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19" w:rsidRDefault="000B1019" w:rsidP="000B1019">
      <w:pPr>
        <w:jc w:val="center"/>
        <w:rPr>
          <w:rFonts w:ascii="Times New Roman" w:eastAsia="Arial" w:hAnsi="Times New Roman"/>
          <w:b/>
          <w:lang w:eastAsia="ar-SA"/>
        </w:rPr>
      </w:pPr>
    </w:p>
    <w:p w:rsidR="000B1019" w:rsidRDefault="000B1019" w:rsidP="000B1019">
      <w:pPr>
        <w:jc w:val="center"/>
        <w:rPr>
          <w:rFonts w:ascii="Times New Roman" w:eastAsia="Arial" w:hAnsi="Times New Roman"/>
          <w:b/>
          <w:lang w:eastAsia="ar-SA"/>
        </w:rPr>
      </w:pPr>
    </w:p>
    <w:p w:rsidR="000B1019" w:rsidRDefault="000B1019" w:rsidP="000B1019">
      <w:pPr>
        <w:jc w:val="center"/>
        <w:rPr>
          <w:rFonts w:ascii="Times New Roman" w:eastAsia="Arial" w:hAnsi="Times New Roman"/>
          <w:b/>
          <w:lang w:eastAsia="ar-SA"/>
        </w:rPr>
      </w:pPr>
      <w:r>
        <w:rPr>
          <w:rFonts w:ascii="Times New Roman" w:eastAsia="Arial" w:hAnsi="Times New Roman"/>
          <w:b/>
          <w:lang w:eastAsia="ar-SA"/>
        </w:rPr>
        <w:t>МИНИСТЕРСТВО НАУКИ И ВЫСШЕГО ОБРАЗОВАНИЯ</w:t>
      </w:r>
    </w:p>
    <w:p w:rsidR="000B1019" w:rsidRDefault="000B1019" w:rsidP="000B1019">
      <w:pPr>
        <w:tabs>
          <w:tab w:val="left" w:pos="1161"/>
        </w:tabs>
        <w:suppressAutoHyphens/>
        <w:autoSpaceDE w:val="0"/>
        <w:jc w:val="center"/>
        <w:rPr>
          <w:rFonts w:ascii="Times New Roman" w:eastAsia="Arial" w:hAnsi="Times New Roman"/>
          <w:b/>
          <w:lang w:eastAsia="ar-SA"/>
        </w:rPr>
      </w:pPr>
      <w:r>
        <w:rPr>
          <w:rFonts w:ascii="Times New Roman" w:eastAsia="Arial" w:hAnsi="Times New Roman"/>
          <w:b/>
          <w:lang w:eastAsia="ar-SA"/>
        </w:rPr>
        <w:t>РОССИЙСКОЙ ФЕДЕРАЦИИ</w:t>
      </w:r>
    </w:p>
    <w:p w:rsidR="000B1019" w:rsidRDefault="000B1019" w:rsidP="000B1019">
      <w:pPr>
        <w:tabs>
          <w:tab w:val="left" w:pos="1161"/>
        </w:tabs>
        <w:suppressAutoHyphens/>
        <w:autoSpaceDE w:val="0"/>
        <w:ind w:left="560"/>
        <w:jc w:val="center"/>
        <w:rPr>
          <w:rFonts w:ascii="Times New Roman" w:eastAsia="Arial" w:hAnsi="Times New Roman"/>
          <w:b/>
          <w:sz w:val="6"/>
          <w:szCs w:val="6"/>
          <w:lang w:eastAsia="ar-SA"/>
        </w:rPr>
      </w:pPr>
    </w:p>
    <w:p w:rsidR="000B1019" w:rsidRDefault="000B1019" w:rsidP="000B1019">
      <w:pPr>
        <w:tabs>
          <w:tab w:val="left" w:pos="0"/>
          <w:tab w:val="left" w:pos="9498"/>
          <w:tab w:val="left" w:pos="9639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ФЕДЕРАЛЬНОЕ ГОСУДАРСТВЕННОЕ БЮДЖЕТНОЕ</w:t>
      </w:r>
    </w:p>
    <w:p w:rsidR="000B1019" w:rsidRDefault="000B1019" w:rsidP="000B1019">
      <w:pPr>
        <w:tabs>
          <w:tab w:val="left" w:pos="0"/>
          <w:tab w:val="left" w:pos="9498"/>
          <w:tab w:val="left" w:pos="9639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ОБРАЗОВАТЕЛЬНОЕ УЧРЕЖДЕНИЕ ВЫСШЕГО ОБРАЗОВАНИЯ</w:t>
      </w:r>
    </w:p>
    <w:p w:rsidR="000B1019" w:rsidRDefault="000B1019" w:rsidP="000B1019">
      <w:pPr>
        <w:suppressAutoHyphens/>
        <w:autoSpaceDE w:val="0"/>
        <w:jc w:val="center"/>
        <w:rPr>
          <w:rFonts w:ascii="Times New Roman" w:eastAsia="Arial" w:hAnsi="Times New Roman"/>
          <w:b/>
          <w:sz w:val="6"/>
          <w:szCs w:val="6"/>
          <w:lang w:eastAsia="ar-SA"/>
        </w:rPr>
      </w:pPr>
    </w:p>
    <w:p w:rsidR="000B1019" w:rsidRDefault="000B1019" w:rsidP="000B1019">
      <w:pPr>
        <w:suppressAutoHyphens/>
        <w:autoSpaceDE w:val="0"/>
        <w:jc w:val="center"/>
        <w:rPr>
          <w:rFonts w:ascii="Times New Roman" w:eastAsia="Arial" w:hAnsi="Times New Roman"/>
          <w:b/>
          <w:lang w:eastAsia="ar-SA"/>
        </w:rPr>
      </w:pPr>
      <w:r>
        <w:rPr>
          <w:rFonts w:ascii="Times New Roman" w:eastAsia="Arial" w:hAnsi="Times New Roman"/>
          <w:b/>
          <w:lang w:eastAsia="ar-SA"/>
        </w:rPr>
        <w:t>«КАРАЧАЕВО-ЧЕРКЕССКИЙ ГОСУДАРСТВЕННЫЙ</w:t>
      </w:r>
    </w:p>
    <w:p w:rsidR="000B1019" w:rsidRDefault="000B1019" w:rsidP="000B1019">
      <w:pPr>
        <w:suppressAutoHyphens/>
        <w:autoSpaceDE w:val="0"/>
        <w:jc w:val="center"/>
        <w:rPr>
          <w:rFonts w:ascii="Times New Roman" w:eastAsia="Arial" w:hAnsi="Times New Roman"/>
          <w:b/>
          <w:lang w:eastAsia="ar-SA"/>
        </w:rPr>
      </w:pPr>
      <w:r>
        <w:rPr>
          <w:rFonts w:ascii="Times New Roman" w:eastAsia="Arial" w:hAnsi="Times New Roman"/>
          <w:b/>
          <w:lang w:eastAsia="ar-SA"/>
        </w:rPr>
        <w:t>УНИВЕРСИТЕТ ИМЕНИ У.Д. АЛИЕВА»</w:t>
      </w:r>
    </w:p>
    <w:p w:rsidR="000B1019" w:rsidRDefault="000B1019" w:rsidP="000B1019">
      <w:pPr>
        <w:suppressAutoHyphens/>
        <w:autoSpaceDE w:val="0"/>
        <w:jc w:val="center"/>
        <w:rPr>
          <w:rFonts w:ascii="Times New Roman" w:eastAsia="Arial" w:hAnsi="Times New Roman"/>
          <w:sz w:val="10"/>
          <w:szCs w:val="10"/>
          <w:lang w:eastAsia="ar-SA"/>
        </w:rPr>
      </w:pPr>
    </w:p>
    <w:p w:rsidR="000B1019" w:rsidRPr="006D0017" w:rsidRDefault="000B1019" w:rsidP="000B1019">
      <w:pPr>
        <w:widowControl/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B1019" w:rsidRDefault="000B1019" w:rsidP="000B1019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B1019" w:rsidRDefault="000B1019" w:rsidP="000B1019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B1019" w:rsidRPr="00CF448F" w:rsidRDefault="000B1019" w:rsidP="000B1019">
      <w:pPr>
        <w:autoSpaceDE w:val="0"/>
        <w:autoSpaceDN w:val="0"/>
        <w:adjustRightInd w:val="0"/>
        <w:ind w:right="-1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425D17" w:rsidRPr="00425D17" w:rsidRDefault="00425D17" w:rsidP="00425D17">
      <w:pPr>
        <w:ind w:left="851" w:hanging="171"/>
        <w:jc w:val="center"/>
        <w:rPr>
          <w:rFonts w:ascii="Times New Roman" w:hAnsi="Times New Roman" w:cs="Times New Roman"/>
          <w:sz w:val="28"/>
          <w:szCs w:val="28"/>
        </w:rPr>
      </w:pPr>
      <w:r w:rsidRPr="00425D17">
        <w:rPr>
          <w:rFonts w:ascii="Times New Roman" w:hAnsi="Times New Roman" w:cs="Times New Roman"/>
          <w:sz w:val="28"/>
          <w:szCs w:val="28"/>
        </w:rPr>
        <w:t>Принято</w:t>
      </w:r>
    </w:p>
    <w:p w:rsidR="00425D17" w:rsidRPr="00425D17" w:rsidRDefault="00425D17" w:rsidP="00425D17">
      <w:pPr>
        <w:ind w:left="851" w:hanging="171"/>
        <w:jc w:val="center"/>
        <w:rPr>
          <w:rFonts w:ascii="Times New Roman" w:hAnsi="Times New Roman" w:cs="Times New Roman"/>
          <w:sz w:val="28"/>
          <w:szCs w:val="28"/>
        </w:rPr>
      </w:pPr>
      <w:r w:rsidRPr="00425D17">
        <w:rPr>
          <w:rFonts w:ascii="Times New Roman" w:hAnsi="Times New Roman" w:cs="Times New Roman"/>
          <w:sz w:val="28"/>
          <w:szCs w:val="28"/>
        </w:rPr>
        <w:t>на заседании</w:t>
      </w:r>
    </w:p>
    <w:p w:rsidR="00425D17" w:rsidRPr="00425D17" w:rsidRDefault="00425D17" w:rsidP="00425D17">
      <w:pPr>
        <w:ind w:left="851" w:hanging="171"/>
        <w:jc w:val="center"/>
        <w:rPr>
          <w:rFonts w:ascii="Times New Roman" w:hAnsi="Times New Roman" w:cs="Times New Roman"/>
          <w:sz w:val="28"/>
          <w:szCs w:val="28"/>
        </w:rPr>
      </w:pPr>
      <w:r w:rsidRPr="00425D17">
        <w:rPr>
          <w:rFonts w:ascii="Times New Roman" w:hAnsi="Times New Roman" w:cs="Times New Roman"/>
          <w:sz w:val="28"/>
          <w:szCs w:val="28"/>
        </w:rPr>
        <w:t>приемной комиссии</w:t>
      </w:r>
    </w:p>
    <w:p w:rsidR="00425D17" w:rsidRPr="00425D17" w:rsidRDefault="00425D17" w:rsidP="00425D17">
      <w:pPr>
        <w:ind w:left="851" w:hanging="171"/>
        <w:jc w:val="center"/>
        <w:rPr>
          <w:rFonts w:ascii="Times New Roman" w:hAnsi="Times New Roman" w:cs="Times New Roman"/>
          <w:sz w:val="28"/>
          <w:szCs w:val="28"/>
        </w:rPr>
      </w:pPr>
      <w:r w:rsidRPr="00425D17">
        <w:rPr>
          <w:rFonts w:ascii="Times New Roman" w:hAnsi="Times New Roman" w:cs="Times New Roman"/>
          <w:sz w:val="28"/>
          <w:szCs w:val="28"/>
        </w:rPr>
        <w:t>Карачаево-Черкесского</w:t>
      </w:r>
    </w:p>
    <w:p w:rsidR="00425D17" w:rsidRPr="00425D17" w:rsidRDefault="00425D17" w:rsidP="00425D17">
      <w:pPr>
        <w:ind w:left="851" w:hanging="171"/>
        <w:jc w:val="center"/>
        <w:rPr>
          <w:rFonts w:ascii="Times New Roman" w:hAnsi="Times New Roman" w:cs="Times New Roman"/>
          <w:sz w:val="28"/>
          <w:szCs w:val="28"/>
        </w:rPr>
      </w:pPr>
      <w:r w:rsidRPr="00425D17"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425D17" w:rsidRPr="00425D17" w:rsidRDefault="00425D17" w:rsidP="00425D17">
      <w:pPr>
        <w:ind w:left="851" w:hanging="171"/>
        <w:jc w:val="center"/>
        <w:rPr>
          <w:rFonts w:ascii="Times New Roman" w:hAnsi="Times New Roman" w:cs="Times New Roman"/>
          <w:sz w:val="28"/>
          <w:szCs w:val="28"/>
        </w:rPr>
      </w:pPr>
      <w:r w:rsidRPr="00425D1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425D17" w:rsidRPr="00425D17" w:rsidRDefault="00D34F6A" w:rsidP="00425D17">
      <w:pPr>
        <w:ind w:left="851" w:hanging="1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 от 22.06</w:t>
      </w:r>
      <w:r w:rsidR="00425D17" w:rsidRPr="00425D17">
        <w:rPr>
          <w:rFonts w:ascii="Times New Roman" w:hAnsi="Times New Roman" w:cs="Times New Roman"/>
          <w:sz w:val="28"/>
          <w:szCs w:val="28"/>
        </w:rPr>
        <w:t>.</w:t>
      </w:r>
      <w:r w:rsidR="00106B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25D17" w:rsidRPr="00425D17">
        <w:rPr>
          <w:rFonts w:ascii="Times New Roman" w:hAnsi="Times New Roman" w:cs="Times New Roman"/>
          <w:sz w:val="28"/>
          <w:szCs w:val="28"/>
        </w:rPr>
        <w:t>2020</w:t>
      </w:r>
      <w:r w:rsidR="0018427E">
        <w:rPr>
          <w:rFonts w:ascii="Times New Roman" w:hAnsi="Times New Roman" w:cs="Times New Roman"/>
          <w:sz w:val="28"/>
          <w:szCs w:val="28"/>
        </w:rPr>
        <w:t xml:space="preserve"> </w:t>
      </w:r>
      <w:r w:rsidR="00425D17" w:rsidRPr="00425D17">
        <w:rPr>
          <w:rFonts w:ascii="Times New Roman" w:hAnsi="Times New Roman" w:cs="Times New Roman"/>
          <w:sz w:val="28"/>
          <w:szCs w:val="28"/>
        </w:rPr>
        <w:t>г.</w:t>
      </w:r>
    </w:p>
    <w:p w:rsidR="000B1019" w:rsidRDefault="000B1019" w:rsidP="000B1019">
      <w:pPr>
        <w:rPr>
          <w:rFonts w:ascii="Times New Roman" w:eastAsia="Arial" w:hAnsi="Times New Roman"/>
          <w:b/>
          <w:lang w:eastAsia="ar-SA"/>
        </w:rPr>
      </w:pPr>
      <w:r w:rsidRPr="006D001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   </w:t>
      </w:r>
    </w:p>
    <w:p w:rsidR="000B1019" w:rsidRPr="006D0017" w:rsidRDefault="000B1019" w:rsidP="000B1019">
      <w:pPr>
        <w:widowControl/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B1019" w:rsidRDefault="000B1019" w:rsidP="000B1019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B1019" w:rsidRPr="006D0017" w:rsidRDefault="000B1019" w:rsidP="000B1019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D001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             </w:t>
      </w:r>
    </w:p>
    <w:p w:rsidR="000B1019" w:rsidRDefault="000B1019" w:rsidP="000B1019">
      <w:pPr>
        <w:widowControl/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B1019" w:rsidRDefault="000B1019" w:rsidP="000B1019">
      <w:pPr>
        <w:widowControl/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B1019" w:rsidRPr="006D0017" w:rsidRDefault="000B1019" w:rsidP="000B1019">
      <w:pPr>
        <w:widowControl/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D00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</w:p>
    <w:p w:rsidR="000B1019" w:rsidRDefault="000B1019" w:rsidP="003256DA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6D001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ПРАВИЛА ПРИЕМА</w:t>
      </w:r>
    </w:p>
    <w:p w:rsidR="000B1019" w:rsidRPr="006D0017" w:rsidRDefault="000B1019" w:rsidP="003256DA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 </w:t>
      </w:r>
      <w:r w:rsidRPr="006D001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 на </w:t>
      </w:r>
      <w:proofErr w:type="gramStart"/>
      <w:r w:rsidRPr="006D001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обучение по</w:t>
      </w:r>
      <w:proofErr w:type="gramEnd"/>
      <w:r w:rsidRPr="006D001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 образовательным программам высшего образования - программам подготовки научно-педагогических кадров в аспирантуре</w:t>
      </w:r>
    </w:p>
    <w:p w:rsidR="000B1019" w:rsidRPr="006D0017" w:rsidRDefault="000B1019" w:rsidP="003256DA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32"/>
          <w:lang w:bidi="ar-SA"/>
        </w:rPr>
      </w:pPr>
      <w:r w:rsidRPr="006D0017"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32"/>
          <w:lang w:bidi="ar-SA"/>
        </w:rPr>
        <w:t>Карачаево-Черкесского государственного университета</w:t>
      </w:r>
    </w:p>
    <w:p w:rsidR="000B1019" w:rsidRPr="006D0017" w:rsidRDefault="000B1019" w:rsidP="003256DA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32"/>
          <w:lang w:bidi="ar-SA"/>
        </w:rPr>
      </w:pPr>
      <w:r w:rsidRPr="00920B6F"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32"/>
          <w:lang w:bidi="ar-SA"/>
        </w:rPr>
        <w:t xml:space="preserve">                                    имени</w:t>
      </w:r>
      <w:r w:rsidRPr="00920B6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32"/>
          <w:lang w:bidi="ar-SA"/>
        </w:rPr>
        <w:t>У.Д. Алиева в 2020</w:t>
      </w:r>
      <w:r w:rsidRPr="006D0017"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32"/>
          <w:lang w:bidi="ar-SA"/>
        </w:rPr>
        <w:t xml:space="preserve"> году</w:t>
      </w:r>
    </w:p>
    <w:p w:rsidR="000B1019" w:rsidRPr="006D0017" w:rsidRDefault="009A4450" w:rsidP="003256DA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32"/>
          <w:lang w:bidi="ar-SA"/>
        </w:rPr>
        <w:t>(новая редакция)</w:t>
      </w:r>
    </w:p>
    <w:p w:rsidR="000B1019" w:rsidRPr="006D0017" w:rsidRDefault="000B1019" w:rsidP="000B101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32"/>
          <w:lang w:bidi="ar-SA"/>
        </w:rPr>
      </w:pPr>
    </w:p>
    <w:p w:rsidR="000B1019" w:rsidRPr="006D0017" w:rsidRDefault="000B1019" w:rsidP="000B101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0B1019" w:rsidRPr="006D0017" w:rsidRDefault="000B1019" w:rsidP="000B101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0B1019" w:rsidRPr="006D0017" w:rsidRDefault="000B1019" w:rsidP="000B101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0B1019" w:rsidRDefault="000B1019" w:rsidP="000B101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0B1019" w:rsidRPr="006D0017" w:rsidRDefault="00425D17" w:rsidP="000B101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Карачаевск  2020</w:t>
      </w:r>
    </w:p>
    <w:p w:rsidR="000B1019" w:rsidRDefault="000B1019" w:rsidP="000B101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B1019" w:rsidRPr="006D0017" w:rsidRDefault="000B1019" w:rsidP="000B1019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D001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</w:t>
      </w:r>
    </w:p>
    <w:p w:rsidR="000B1019" w:rsidRPr="006D0017" w:rsidRDefault="000B1019" w:rsidP="000B1019">
      <w:pPr>
        <w:widowControl/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D00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</w:t>
      </w:r>
    </w:p>
    <w:p w:rsidR="00B469C8" w:rsidRDefault="00B469C8" w:rsidP="00114ED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469C8" w:rsidRDefault="00B469C8" w:rsidP="00114ED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33A49" w:rsidRDefault="00A547D7" w:rsidP="00114ED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>I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  <w:r w:rsidRPr="00A547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D33A49" w:rsidRPr="006D00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Общие положения</w:t>
      </w:r>
    </w:p>
    <w:p w:rsidR="005A0281" w:rsidRDefault="003334D9" w:rsidP="00A129D2">
      <w:pPr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1.</w:t>
      </w:r>
      <w:r w:rsidR="00D33A49" w:rsidRPr="009401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</w:t>
      </w:r>
      <w:r w:rsidR="00A547D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proofErr w:type="gramStart"/>
      <w:r w:rsidR="005A02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Карачаево-Черкесский государственный университет имени У.Д. Алиева (далее - КЧГУ) проводит прием на </w:t>
      </w:r>
      <w:r w:rsidR="005A0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обучение по образовательным программам высшего образования - программам подготовки научно-педагогических кадров </w:t>
      </w:r>
      <w:r w:rsidR="005A02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аспирантуре в соответствии с лицензией</w:t>
      </w:r>
      <w:r w:rsidR="005A0281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Федеральной службы по надзору в сфере образования и науки от 17.09.2015 года, серия 90Л01 № 0008669, основной государственный номер (ОГРН) № </w:t>
      </w:r>
      <w:r w:rsidR="005A02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1020900775026</w:t>
      </w:r>
      <w:r w:rsidR="005A0281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на соответствующие специальности (приложение №1, высшее образование – подготовка научно-педагогических кадров в аспирантуре</w:t>
      </w:r>
      <w:proofErr w:type="gramEnd"/>
      <w:r w:rsidR="005A0281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).</w:t>
      </w:r>
      <w:r w:rsidR="005A0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5A0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КЧГУ имеет также «Свидетельство о государственной аккредитации» от 21.01.2016 № 1637 (приложение № 1, раздел 3.</w:t>
      </w:r>
      <w:proofErr w:type="gramEnd"/>
      <w:r w:rsidR="005A0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5A0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Высшее образование - подготовка кадров высшей квалификации по программам подготовки научно-педагогических кадров в аспирантуре</w:t>
      </w:r>
      <w:r w:rsidR="002B1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(НПК)</w:t>
      </w:r>
      <w:r w:rsidR="005A0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приказ 21.01.2016 № 64).</w:t>
      </w:r>
      <w:proofErr w:type="gramEnd"/>
    </w:p>
    <w:p w:rsidR="005A0281" w:rsidRDefault="003334D9" w:rsidP="005A0281">
      <w:pPr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</w:t>
      </w:r>
      <w:r w:rsidR="00920B6F" w:rsidRPr="009401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</w:t>
      </w:r>
      <w:r w:rsidR="00920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A0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 приема в аспирантуру составлены на основании следующих законодательных и нормативно-правовых актов:</w:t>
      </w:r>
    </w:p>
    <w:p w:rsidR="005A0281" w:rsidRDefault="005A0281" w:rsidP="005A028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Федеральный закон РФ «Об образовании в РФ» (№ 273-ФЗ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29.12.2012 </w:t>
        </w:r>
      </w:smartTag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г.) (с изменениями и дополнениями);</w:t>
      </w:r>
    </w:p>
    <w:p w:rsidR="005A0281" w:rsidRPr="003334D9" w:rsidRDefault="005A0281" w:rsidP="005A028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proofErr w:type="gramStart"/>
      <w:r w:rsidRPr="00B469C8">
        <w:rPr>
          <w:rFonts w:ascii="Times New Roman" w:hAnsi="Times New Roman" w:cs="Times New Roman"/>
          <w:color w:val="333333"/>
          <w:sz w:val="28"/>
          <w:szCs w:val="28"/>
        </w:rPr>
        <w:t>- Распоряжение Правительства</w:t>
      </w:r>
      <w:r w:rsidRPr="00B469C8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  <w:t xml:space="preserve"> РФ от 11</w:t>
      </w:r>
      <w:r w:rsidR="0003218F" w:rsidRPr="00B469C8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  <w:t xml:space="preserve"> февраля </w:t>
      </w:r>
      <w:r w:rsidRPr="00B469C8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  <w:t>2019</w:t>
      </w:r>
      <w:r w:rsidR="0003218F" w:rsidRPr="00B469C8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  <w:t xml:space="preserve"> г.</w:t>
      </w:r>
      <w:r w:rsidRPr="00B469C8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  <w:t xml:space="preserve"> №  186-р (ред. от 18.05. 2019)</w:t>
      </w:r>
      <w:r w:rsidR="00730697" w:rsidRPr="00B469C8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  <w:t xml:space="preserve"> и изменениями от 04.03.2020 г. № 514</w:t>
      </w:r>
      <w:r w:rsidRPr="00B469C8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  <w:t xml:space="preserve"> «Об утверждении перечня</w:t>
      </w:r>
      <w:r w:rsidRPr="003334D9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  <w:t xml:space="preserve">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квоты», п. 4 «Направления подготовки высшего образования – подготовки кадров высшей квалификации по программам подготовки научно-педагогических кадров в аспирантуре»;</w:t>
      </w:r>
      <w:proofErr w:type="gramEnd"/>
    </w:p>
    <w:p w:rsidR="005A0281" w:rsidRDefault="005A0281" w:rsidP="005A0281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  <w:t xml:space="preserve">         - Постан</w:t>
      </w:r>
      <w:r>
        <w:rPr>
          <w:rFonts w:ascii="Times New Roman" w:hAnsi="Times New Roman" w:cs="Times New Roman"/>
          <w:color w:val="4D4D4D"/>
          <w:sz w:val="28"/>
          <w:szCs w:val="28"/>
        </w:rPr>
        <w:t>овление Правительства РФ от 21 марта 2019 г. № 302 “О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 1076»;</w:t>
      </w:r>
    </w:p>
    <w:p w:rsidR="008F4CF4" w:rsidRPr="00730697" w:rsidRDefault="007F7587" w:rsidP="005A028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  -</w:t>
      </w:r>
      <w:r w:rsidR="008F4CF4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="008F4CF4" w:rsidRPr="00730697">
        <w:rPr>
          <w:rFonts w:ascii="Times New Roman" w:hAnsi="Times New Roman" w:cs="Times New Roman"/>
          <w:color w:val="4D4D4D"/>
          <w:sz w:val="28"/>
          <w:szCs w:val="28"/>
        </w:rPr>
        <w:t>Распоряжение Правительства РФ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«</w:t>
      </w:r>
      <w:r w:rsidR="008F4CF4">
        <w:rPr>
          <w:rFonts w:ascii="Times New Roman" w:hAnsi="Times New Roman" w:cs="Times New Roman"/>
          <w:color w:val="4D4D4D"/>
          <w:sz w:val="28"/>
          <w:szCs w:val="28"/>
        </w:rPr>
        <w:t>Об утверждении перечня специальностей, направлений подготовки, по которым проводится пр</w:t>
      </w:r>
      <w:r>
        <w:rPr>
          <w:rFonts w:ascii="Times New Roman" w:hAnsi="Times New Roman" w:cs="Times New Roman"/>
          <w:color w:val="4D4D4D"/>
          <w:sz w:val="28"/>
          <w:szCs w:val="28"/>
        </w:rPr>
        <w:t>и</w:t>
      </w:r>
      <w:r w:rsidR="008F4CF4">
        <w:rPr>
          <w:rFonts w:ascii="Times New Roman" w:hAnsi="Times New Roman" w:cs="Times New Roman"/>
          <w:color w:val="4D4D4D"/>
          <w:sz w:val="28"/>
          <w:szCs w:val="28"/>
        </w:rPr>
        <w:t>ем на целевое обучение</w:t>
      </w:r>
      <w:r w:rsidR="008F4CF4" w:rsidRPr="00730697">
        <w:rPr>
          <w:rFonts w:ascii="Times New Roman" w:hAnsi="Times New Roman" w:cs="Times New Roman"/>
          <w:color w:val="4D4D4D"/>
          <w:sz w:val="28"/>
          <w:szCs w:val="28"/>
        </w:rPr>
        <w:t xml:space="preserve"> от </w:t>
      </w:r>
      <w:r w:rsidR="008F4CF4">
        <w:rPr>
          <w:rFonts w:ascii="Times New Roman" w:hAnsi="Times New Roman" w:cs="Times New Roman"/>
          <w:color w:val="4D4D4D"/>
          <w:sz w:val="28"/>
          <w:szCs w:val="28"/>
        </w:rPr>
        <w:t>11</w:t>
      </w:r>
      <w:r w:rsidR="008F4CF4" w:rsidRPr="00730697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="008F4CF4">
        <w:rPr>
          <w:rFonts w:ascii="Times New Roman" w:hAnsi="Times New Roman" w:cs="Times New Roman"/>
          <w:color w:val="4D4D4D"/>
          <w:sz w:val="28"/>
          <w:szCs w:val="28"/>
        </w:rPr>
        <w:t xml:space="preserve">февраля </w:t>
      </w:r>
      <w:r w:rsidR="008F4CF4" w:rsidRPr="00730697">
        <w:rPr>
          <w:rFonts w:ascii="Times New Roman" w:hAnsi="Times New Roman" w:cs="Times New Roman"/>
          <w:color w:val="4D4D4D"/>
          <w:sz w:val="28"/>
          <w:szCs w:val="28"/>
        </w:rPr>
        <w:t xml:space="preserve">2019 г. № </w:t>
      </w:r>
      <w:r w:rsidR="008F4CF4">
        <w:rPr>
          <w:rFonts w:ascii="Times New Roman" w:hAnsi="Times New Roman" w:cs="Times New Roman"/>
          <w:color w:val="4D4D4D"/>
          <w:sz w:val="28"/>
          <w:szCs w:val="28"/>
        </w:rPr>
        <w:t>186</w:t>
      </w:r>
      <w:r w:rsidR="008F4CF4" w:rsidRPr="00730697">
        <w:rPr>
          <w:rFonts w:ascii="Times New Roman" w:hAnsi="Times New Roman" w:cs="Times New Roman"/>
          <w:color w:val="4D4D4D"/>
          <w:sz w:val="28"/>
          <w:szCs w:val="28"/>
        </w:rPr>
        <w:t xml:space="preserve">-р </w:t>
      </w:r>
      <w:r w:rsidR="008F4CF4">
        <w:rPr>
          <w:rFonts w:ascii="Times New Roman" w:hAnsi="Times New Roman" w:cs="Times New Roman"/>
          <w:color w:val="4D4D4D"/>
          <w:sz w:val="28"/>
          <w:szCs w:val="28"/>
        </w:rPr>
        <w:t>и изменениями от 04.03.2020 № 514- р.</w:t>
      </w:r>
      <w:r w:rsidR="008F4CF4" w:rsidRPr="00730697">
        <w:rPr>
          <w:rFonts w:ascii="Times New Roman" w:hAnsi="Times New Roman" w:cs="Times New Roman"/>
          <w:color w:val="4D4D4D"/>
          <w:sz w:val="28"/>
          <w:szCs w:val="28"/>
        </w:rPr>
        <w:t>;</w:t>
      </w:r>
    </w:p>
    <w:p w:rsidR="005A0281" w:rsidRDefault="005A0281" w:rsidP="005A028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ФГОС (по всем направлениям), утвержденные приказами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России (2014);</w:t>
      </w:r>
    </w:p>
    <w:p w:rsidR="007F7587" w:rsidRDefault="005A0281" w:rsidP="007D0B96">
      <w:pPr>
        <w:tabs>
          <w:tab w:val="left" w:pos="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приказ Министерства образования и науки РФ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России) от 19 ноября 2013 г. № 1259 г. Москва «Об утверждении Порядка организации и осуществления образовательной деятельности по образовательным программам высшего образования – подготовки научно-педагогических кадров в аспирантуре (адъюнктуре)». Зарегистрирован в Минюсте РФ 28 января 2014 г.; </w:t>
      </w:r>
    </w:p>
    <w:p w:rsidR="001A0AB3" w:rsidRDefault="005A0281" w:rsidP="00CB6E9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России от 12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2013 г</w:t>
        </w:r>
      </w:smartTag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№ 1061 (зарегистрирован Министерством юстиции РФ 14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2013 г</w:t>
        </w:r>
      </w:smartTag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.,</w:t>
      </w:r>
    </w:p>
    <w:p w:rsidR="007D0B96" w:rsidRDefault="005A0281" w:rsidP="002C054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30163) «Об утверждении перечней специальностей и направлений подготовки высшего образования»;</w:t>
      </w:r>
    </w:p>
    <w:p w:rsidR="00B469C8" w:rsidRDefault="00B469C8" w:rsidP="002C054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469C8" w:rsidRDefault="00B469C8" w:rsidP="002C054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469C8" w:rsidRDefault="00B469C8" w:rsidP="002C0541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0281" w:rsidRDefault="005A0281" w:rsidP="005A0281">
      <w:pPr>
        <w:pStyle w:val="40"/>
        <w:shd w:val="clear" w:color="auto" w:fill="auto"/>
        <w:spacing w:before="0" w:after="0" w:line="240" w:lineRule="auto"/>
        <w:ind w:firstLine="778"/>
        <w:jc w:val="both"/>
        <w:rPr>
          <w:b w:val="0"/>
          <w:color w:val="auto"/>
        </w:rPr>
      </w:pPr>
      <w:r>
        <w:rPr>
          <w:b w:val="0"/>
        </w:rPr>
        <w:t xml:space="preserve">- </w:t>
      </w:r>
      <w:r>
        <w:rPr>
          <w:b w:val="0"/>
          <w:lang w:bidi="ar-SA"/>
        </w:rPr>
        <w:t xml:space="preserve">приказ </w:t>
      </w:r>
      <w:proofErr w:type="spellStart"/>
      <w:r>
        <w:rPr>
          <w:b w:val="0"/>
          <w:lang w:bidi="ar-SA"/>
        </w:rPr>
        <w:t>Минобрнауки</w:t>
      </w:r>
      <w:proofErr w:type="spellEnd"/>
      <w:r>
        <w:rPr>
          <w:b w:val="0"/>
          <w:lang w:bidi="ar-SA"/>
        </w:rPr>
        <w:t xml:space="preserve"> России от</w:t>
      </w:r>
      <w:r>
        <w:rPr>
          <w:b w:val="0"/>
        </w:rPr>
        <w:t xml:space="preserve"> 12.01.2017 № 13 «Об утверждении Порядка приема на </w:t>
      </w:r>
      <w:proofErr w:type="gramStart"/>
      <w:r>
        <w:rPr>
          <w:b w:val="0"/>
        </w:rPr>
        <w:t>обучение по</w:t>
      </w:r>
      <w:proofErr w:type="gramEnd"/>
      <w:r>
        <w:rPr>
          <w:b w:val="0"/>
        </w:rPr>
        <w:t xml:space="preserve"> образовательным программам высшего образования - программам подготовки научно-педагогических кадров в аспирантуре» (с изменениями на 17 декабря 2018 года</w:t>
      </w:r>
      <w:r w:rsidR="00A0577A">
        <w:rPr>
          <w:b w:val="0"/>
        </w:rPr>
        <w:t>)</w:t>
      </w:r>
      <w:r w:rsidR="00455CDE">
        <w:rPr>
          <w:b w:val="0"/>
        </w:rPr>
        <w:t xml:space="preserve"> (в части приема документов не применяется)</w:t>
      </w:r>
      <w:r>
        <w:rPr>
          <w:b w:val="0"/>
        </w:rPr>
        <w:t>;</w:t>
      </w:r>
    </w:p>
    <w:p w:rsidR="005A0281" w:rsidRDefault="005A0281" w:rsidP="005A0281">
      <w:pPr>
        <w:tabs>
          <w:tab w:val="left" w:pos="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письмо заместителя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России от 09 марта 2017 № 10-499/05 «Об изменениях нормативного правового регулирования приема на обучение по программам подготовки научно-педагогических кадров (НПК) в аспирантуре»;</w:t>
      </w:r>
    </w:p>
    <w:p w:rsidR="0003218F" w:rsidRPr="003334D9" w:rsidRDefault="0003218F" w:rsidP="004F7C46">
      <w:pPr>
        <w:tabs>
          <w:tab w:val="left" w:pos="0"/>
        </w:tabs>
        <w:autoSpaceDE w:val="0"/>
        <w:autoSpaceDN w:val="0"/>
        <w:ind w:firstLine="709"/>
        <w:jc w:val="both"/>
      </w:pPr>
      <w:proofErr w:type="gramStart"/>
      <w:r w:rsidRPr="003334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приказ Министерства образования и науки РФ (</w:t>
      </w:r>
      <w:proofErr w:type="spellStart"/>
      <w:r w:rsidRPr="003334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Минобрнауки</w:t>
      </w:r>
      <w:proofErr w:type="spellEnd"/>
      <w:r w:rsidRPr="003334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России) </w:t>
      </w:r>
      <w:r w:rsidR="00116624" w:rsidRPr="00082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№ </w:t>
      </w:r>
      <w:r w:rsidR="00455C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726</w:t>
      </w:r>
      <w:r w:rsidR="00116624" w:rsidRPr="00082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82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 w:rsidR="00455C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15</w:t>
      </w:r>
      <w:r w:rsidRPr="00082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455C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июня</w:t>
      </w:r>
      <w:r w:rsidRPr="00082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2020 г.</w:t>
      </w:r>
      <w:r w:rsidR="00455C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«Об</w:t>
      </w:r>
      <w:r w:rsidR="006845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455C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 w:rsidR="00455CDE" w:rsidRPr="00082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собенност</w:t>
      </w:r>
      <w:r w:rsidR="00455C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ях</w:t>
      </w:r>
      <w:r w:rsidR="00455CDE" w:rsidRPr="00082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приема</w:t>
      </w:r>
      <w:r w:rsidR="00455CDE" w:rsidRPr="003334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обучение по </w:t>
      </w:r>
      <w:r w:rsidR="00455CDE" w:rsidRPr="003334D9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proofErr w:type="spellStart"/>
      <w:r w:rsidR="00455CDE" w:rsidRPr="003334D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55CDE" w:rsidRPr="003334D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455CDE" w:rsidRPr="003334D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55CDE" w:rsidRPr="003334D9">
        <w:rPr>
          <w:rFonts w:ascii="Times New Roman" w:hAnsi="Times New Roman" w:cs="Times New Roman"/>
          <w:sz w:val="28"/>
          <w:szCs w:val="28"/>
        </w:rPr>
        <w:t>, программам магистратуры, программам высшего образования</w:t>
      </w:r>
      <w:r w:rsidR="00455CDE" w:rsidRPr="003334D9">
        <w:rPr>
          <w:rFonts w:ascii="Times New Roman" w:hAnsi="Times New Roman" w:cs="Times New Roman"/>
        </w:rPr>
        <w:t xml:space="preserve"> </w:t>
      </w:r>
      <w:r w:rsidR="00455CDE" w:rsidRPr="003334D9">
        <w:rPr>
          <w:rFonts w:ascii="Times New Roman" w:hAnsi="Times New Roman" w:cs="Times New Roman"/>
          <w:sz w:val="28"/>
          <w:szCs w:val="28"/>
        </w:rPr>
        <w:t xml:space="preserve">- программам подготовки научно-педагогических кадров в аспирантуре </w:t>
      </w:r>
      <w:r w:rsidR="00455CDE" w:rsidRPr="000828D6">
        <w:rPr>
          <w:rFonts w:ascii="Times New Roman" w:hAnsi="Times New Roman" w:cs="Times New Roman"/>
          <w:b/>
          <w:sz w:val="28"/>
          <w:szCs w:val="28"/>
        </w:rPr>
        <w:t>на 2020/21</w:t>
      </w:r>
      <w:r w:rsidR="00455CDE" w:rsidRPr="003334D9">
        <w:rPr>
          <w:rFonts w:ascii="Times New Roman" w:hAnsi="Times New Roman" w:cs="Times New Roman"/>
          <w:sz w:val="28"/>
          <w:szCs w:val="28"/>
        </w:rPr>
        <w:t xml:space="preserve"> учебный год», </w:t>
      </w:r>
      <w:r w:rsidR="006845CA" w:rsidRPr="00684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(Приложение)</w:t>
      </w:r>
      <w:r w:rsidRPr="00082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="006845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 w:rsidRPr="00082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собенност</w:t>
      </w:r>
      <w:r w:rsidR="006845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</w:t>
      </w:r>
      <w:r w:rsidRPr="00082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приема</w:t>
      </w:r>
      <w:r w:rsidRPr="003334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обучение по </w:t>
      </w:r>
      <w:r w:rsidRPr="003334D9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proofErr w:type="spellStart"/>
      <w:r w:rsidRPr="003334D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334D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334D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334D9">
        <w:rPr>
          <w:rFonts w:ascii="Times New Roman" w:hAnsi="Times New Roman" w:cs="Times New Roman"/>
          <w:sz w:val="28"/>
          <w:szCs w:val="28"/>
        </w:rPr>
        <w:t>, программам магист</w:t>
      </w:r>
      <w:r w:rsidR="004F7C46" w:rsidRPr="003334D9">
        <w:rPr>
          <w:rFonts w:ascii="Times New Roman" w:hAnsi="Times New Roman" w:cs="Times New Roman"/>
          <w:sz w:val="28"/>
          <w:szCs w:val="28"/>
        </w:rPr>
        <w:t>р</w:t>
      </w:r>
      <w:r w:rsidRPr="003334D9">
        <w:rPr>
          <w:rFonts w:ascii="Times New Roman" w:hAnsi="Times New Roman" w:cs="Times New Roman"/>
          <w:sz w:val="28"/>
          <w:szCs w:val="28"/>
        </w:rPr>
        <w:t>атуры, программам высшего образования</w:t>
      </w:r>
      <w:r w:rsidRPr="003334D9">
        <w:rPr>
          <w:rFonts w:ascii="Times New Roman" w:hAnsi="Times New Roman" w:cs="Times New Roman"/>
        </w:rPr>
        <w:t xml:space="preserve"> </w:t>
      </w:r>
      <w:r w:rsidRPr="003334D9">
        <w:rPr>
          <w:rFonts w:ascii="Times New Roman" w:hAnsi="Times New Roman" w:cs="Times New Roman"/>
          <w:sz w:val="28"/>
          <w:szCs w:val="28"/>
        </w:rPr>
        <w:t>- программам подготовки научно-педагогических</w:t>
      </w:r>
      <w:proofErr w:type="gramEnd"/>
      <w:r w:rsidRPr="003334D9">
        <w:rPr>
          <w:rFonts w:ascii="Times New Roman" w:hAnsi="Times New Roman" w:cs="Times New Roman"/>
          <w:sz w:val="28"/>
          <w:szCs w:val="28"/>
        </w:rPr>
        <w:t xml:space="preserve"> кадров в аспирантуре </w:t>
      </w:r>
      <w:r w:rsidRPr="000828D6">
        <w:rPr>
          <w:rFonts w:ascii="Times New Roman" w:hAnsi="Times New Roman" w:cs="Times New Roman"/>
          <w:b/>
          <w:sz w:val="28"/>
          <w:szCs w:val="28"/>
        </w:rPr>
        <w:t>на 2020/21</w:t>
      </w:r>
      <w:r w:rsidRPr="003334D9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116624" w:rsidRPr="003334D9">
        <w:rPr>
          <w:rFonts w:ascii="Times New Roman" w:hAnsi="Times New Roman" w:cs="Times New Roman"/>
          <w:sz w:val="28"/>
          <w:szCs w:val="28"/>
        </w:rPr>
        <w:t>,</w:t>
      </w:r>
      <w:r w:rsidRPr="003334D9">
        <w:rPr>
          <w:rFonts w:ascii="Times New Roman" w:hAnsi="Times New Roman" w:cs="Times New Roman"/>
          <w:sz w:val="28"/>
          <w:szCs w:val="28"/>
        </w:rPr>
        <w:t xml:space="preserve"> </w:t>
      </w:r>
      <w:r w:rsidR="00455CDE">
        <w:rPr>
          <w:rFonts w:ascii="Times New Roman" w:hAnsi="Times New Roman" w:cs="Times New Roman"/>
          <w:sz w:val="28"/>
          <w:szCs w:val="28"/>
        </w:rPr>
        <w:t>зарегистрирован в Минюсте РФ 18</w:t>
      </w:r>
      <w:r w:rsidR="004F7C46" w:rsidRPr="003334D9">
        <w:rPr>
          <w:rFonts w:ascii="Times New Roman" w:hAnsi="Times New Roman" w:cs="Times New Roman"/>
          <w:sz w:val="28"/>
          <w:szCs w:val="28"/>
        </w:rPr>
        <w:t xml:space="preserve"> </w:t>
      </w:r>
      <w:r w:rsidR="00455CDE">
        <w:rPr>
          <w:rFonts w:ascii="Times New Roman" w:hAnsi="Times New Roman" w:cs="Times New Roman"/>
          <w:sz w:val="28"/>
          <w:szCs w:val="28"/>
        </w:rPr>
        <w:t>июня</w:t>
      </w:r>
      <w:r w:rsidR="004F7C46" w:rsidRPr="003334D9">
        <w:rPr>
          <w:rFonts w:ascii="Times New Roman" w:hAnsi="Times New Roman" w:cs="Times New Roman"/>
          <w:sz w:val="28"/>
          <w:szCs w:val="28"/>
        </w:rPr>
        <w:t xml:space="preserve"> 2020 г.,</w:t>
      </w:r>
      <w:r w:rsidR="004F7C46" w:rsidRPr="003334D9">
        <w:t xml:space="preserve">  </w:t>
      </w:r>
      <w:r w:rsidR="00455CDE">
        <w:rPr>
          <w:rFonts w:ascii="Times New Roman" w:hAnsi="Times New Roman" w:cs="Times New Roman"/>
          <w:sz w:val="28"/>
          <w:szCs w:val="28"/>
        </w:rPr>
        <w:t>регистрационный № 58696</w:t>
      </w:r>
      <w:r w:rsidR="004F7C46" w:rsidRPr="003334D9">
        <w:rPr>
          <w:rFonts w:ascii="Times New Roman" w:hAnsi="Times New Roman" w:cs="Times New Roman"/>
          <w:sz w:val="28"/>
          <w:szCs w:val="28"/>
        </w:rPr>
        <w:t>;</w:t>
      </w:r>
      <w:r w:rsidR="00116624" w:rsidRPr="0033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81" w:rsidRDefault="005A0281" w:rsidP="005A0281">
      <w:pPr>
        <w:tabs>
          <w:tab w:val="left" w:pos="708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Положение «Об утверждении Порядка организации и осуществления образовательной деятельности по образовательным программам высшего образования – подготовки научно-педагогических кадров в аспирантуре в КЧГУ»,  другие Положения КЧГУ, локальные нормативные акты;</w:t>
      </w:r>
    </w:p>
    <w:p w:rsidR="006D0017" w:rsidRDefault="005A0281" w:rsidP="00920B6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Устав КЧГУ.</w:t>
      </w:r>
    </w:p>
    <w:p w:rsidR="00512D62" w:rsidRPr="003334D9" w:rsidRDefault="000828D6" w:rsidP="00A129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9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</w:t>
      </w:r>
      <w:r w:rsidR="00A547D7" w:rsidRPr="00A129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="00D33A49" w:rsidRPr="00A129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D33A49" w:rsidRPr="003334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762585" w:rsidRPr="003334D9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0A4F43" w:rsidRPr="003334D9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762585" w:rsidRPr="003334D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E0D27" w:rsidRPr="003334D9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0A4F43" w:rsidRPr="003334D9">
        <w:rPr>
          <w:rFonts w:ascii="Times New Roman" w:eastAsia="Times New Roman" w:hAnsi="Times New Roman" w:cs="Times New Roman"/>
          <w:sz w:val="28"/>
          <w:szCs w:val="28"/>
        </w:rPr>
        <w:t>а о</w:t>
      </w:r>
      <w:r w:rsidR="00512D62" w:rsidRPr="003334D9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 w:rsidR="000A4F43" w:rsidRPr="003334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2D62" w:rsidRPr="003334D9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по образовательным программам высшего образования - программам подготовки научно-педагогических кадров в аспирантуре (далее - П</w:t>
      </w:r>
      <w:r w:rsidR="00FE0D27" w:rsidRPr="003334D9">
        <w:rPr>
          <w:rFonts w:ascii="Times New Roman" w:eastAsia="Times New Roman" w:hAnsi="Times New Roman" w:cs="Times New Roman"/>
          <w:sz w:val="28"/>
          <w:szCs w:val="28"/>
        </w:rPr>
        <w:t>равила</w:t>
      </w:r>
      <w:r w:rsidR="00ED1E58" w:rsidRPr="003334D9">
        <w:rPr>
          <w:rFonts w:ascii="Times New Roman" w:eastAsia="Times New Roman" w:hAnsi="Times New Roman" w:cs="Times New Roman"/>
          <w:sz w:val="28"/>
          <w:szCs w:val="28"/>
        </w:rPr>
        <w:t>) регламентирую</w:t>
      </w:r>
      <w:r w:rsidR="00512D62" w:rsidRPr="003334D9">
        <w:rPr>
          <w:rFonts w:ascii="Times New Roman" w:eastAsia="Times New Roman" w:hAnsi="Times New Roman" w:cs="Times New Roman"/>
          <w:sz w:val="28"/>
          <w:szCs w:val="28"/>
        </w:rPr>
        <w:t>т прием граждан Р</w:t>
      </w:r>
      <w:r w:rsidR="00B64DE8" w:rsidRPr="003334D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12D62" w:rsidRPr="003334D9">
        <w:rPr>
          <w:rFonts w:ascii="Times New Roman" w:eastAsia="Times New Roman" w:hAnsi="Times New Roman" w:cs="Times New Roman"/>
          <w:sz w:val="28"/>
          <w:szCs w:val="28"/>
        </w:rPr>
        <w:t xml:space="preserve">, иностранных граждан и лиц без гражданства (далее - поступающие) в </w:t>
      </w:r>
      <w:r w:rsidR="008E65C9" w:rsidRPr="003334D9">
        <w:rPr>
          <w:rFonts w:ascii="Times New Roman" w:eastAsia="Times New Roman" w:hAnsi="Times New Roman" w:cs="Times New Roman"/>
          <w:sz w:val="28"/>
          <w:szCs w:val="28"/>
        </w:rPr>
        <w:t>КЧГУ</w:t>
      </w:r>
      <w:r w:rsidR="00512D62" w:rsidRPr="003334D9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 w:rsidR="00B64DE8" w:rsidRPr="003334D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2D62" w:rsidRPr="003334D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на обучение по образовательным программам высшего образования - программам подготовки научно-педагогических кадров в аспирантуре (далее соответственно -</w:t>
      </w:r>
      <w:r w:rsidR="009730C0" w:rsidRPr="00333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E58" w:rsidRPr="003334D9">
        <w:rPr>
          <w:rFonts w:ascii="Times New Roman" w:eastAsia="Times New Roman" w:hAnsi="Times New Roman" w:cs="Times New Roman"/>
          <w:sz w:val="28"/>
          <w:szCs w:val="28"/>
        </w:rPr>
        <w:t>КЧГУ</w:t>
      </w:r>
      <w:r w:rsidR="00512D62" w:rsidRPr="003334D9">
        <w:rPr>
          <w:rFonts w:ascii="Times New Roman" w:eastAsia="Times New Roman" w:hAnsi="Times New Roman" w:cs="Times New Roman"/>
          <w:sz w:val="28"/>
          <w:szCs w:val="28"/>
        </w:rPr>
        <w:t>, программы аспирантуры), в том числе особенности проведения вступи</w:t>
      </w:r>
      <w:r w:rsidR="00337399" w:rsidRPr="003334D9">
        <w:rPr>
          <w:rFonts w:ascii="Times New Roman" w:eastAsia="Times New Roman" w:hAnsi="Times New Roman" w:cs="Times New Roman"/>
          <w:sz w:val="28"/>
          <w:szCs w:val="28"/>
        </w:rPr>
        <w:t>тельных</w:t>
      </w:r>
      <w:proofErr w:type="gramEnd"/>
      <w:r w:rsidR="00337399" w:rsidRPr="003334D9">
        <w:rPr>
          <w:rFonts w:ascii="Times New Roman" w:eastAsia="Times New Roman" w:hAnsi="Times New Roman" w:cs="Times New Roman"/>
          <w:sz w:val="28"/>
          <w:szCs w:val="28"/>
        </w:rPr>
        <w:t xml:space="preserve"> испытаний для инвалидов, обусловленные мероприятиями, направленными на предотвращение распространения новой </w:t>
      </w:r>
      <w:proofErr w:type="spellStart"/>
      <w:r w:rsidR="00337399" w:rsidRPr="003334D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337399" w:rsidRPr="003334D9">
        <w:rPr>
          <w:rFonts w:ascii="Times New Roman" w:eastAsia="Times New Roman" w:hAnsi="Times New Roman" w:cs="Times New Roman"/>
          <w:sz w:val="28"/>
          <w:szCs w:val="28"/>
        </w:rPr>
        <w:t xml:space="preserve"> инфекции   (</w:t>
      </w:r>
      <w:r w:rsidR="00337399" w:rsidRPr="003334D9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337399" w:rsidRPr="003334D9">
        <w:rPr>
          <w:rFonts w:ascii="Times New Roman" w:eastAsia="Times New Roman" w:hAnsi="Times New Roman" w:cs="Times New Roman"/>
          <w:sz w:val="28"/>
          <w:szCs w:val="28"/>
        </w:rPr>
        <w:t xml:space="preserve">-19) </w:t>
      </w:r>
      <w:r w:rsidR="008732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="0087322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873220">
        <w:rPr>
          <w:rFonts w:ascii="Times New Roman" w:eastAsia="Times New Roman" w:hAnsi="Times New Roman" w:cs="Times New Roman"/>
          <w:sz w:val="28"/>
          <w:szCs w:val="28"/>
        </w:rPr>
        <w:t xml:space="preserve"> № 726 от 15.06.2020, см. п.1.2.</w:t>
      </w:r>
    </w:p>
    <w:p w:rsidR="00A129D2" w:rsidRDefault="000828D6" w:rsidP="00A129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547D7" w:rsidRPr="009401E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33A49" w:rsidRPr="009401E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33A49">
        <w:rPr>
          <w:rFonts w:ascii="Times New Roman" w:eastAsia="Times New Roman" w:hAnsi="Times New Roman" w:cs="Times New Roman"/>
          <w:sz w:val="28"/>
          <w:szCs w:val="28"/>
        </w:rPr>
        <w:t xml:space="preserve"> Гражданам РФ</w:t>
      </w:r>
      <w:r w:rsidR="008E6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A49">
        <w:rPr>
          <w:rFonts w:ascii="Times New Roman" w:eastAsia="Times New Roman" w:hAnsi="Times New Roman" w:cs="Times New Roman"/>
          <w:sz w:val="28"/>
          <w:szCs w:val="28"/>
        </w:rPr>
        <w:t>гарантируется возможность получения образования в КЧГУ на конкурсной основе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</w:p>
    <w:p w:rsidR="00D33A49" w:rsidRDefault="000828D6" w:rsidP="00A129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547D7" w:rsidRPr="009401E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33A49" w:rsidRPr="009401E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33A49">
        <w:rPr>
          <w:rFonts w:ascii="Times New Roman" w:eastAsia="Times New Roman" w:hAnsi="Times New Roman" w:cs="Times New Roman"/>
          <w:sz w:val="28"/>
          <w:szCs w:val="28"/>
        </w:rPr>
        <w:t xml:space="preserve"> При приеме в КЧГУ обеспечивается гласность и открытость работы приемной комиссии, объективность оценки способностей и склонностей поступающих.</w:t>
      </w:r>
    </w:p>
    <w:p w:rsidR="00455CDE" w:rsidRDefault="00455CDE" w:rsidP="00A129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CDE" w:rsidRDefault="00455CDE" w:rsidP="001934D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20B6F" w:rsidRPr="002A396F" w:rsidRDefault="00A129D2" w:rsidP="001934D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8D6" w:rsidRPr="000828D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547D7" w:rsidRPr="000828D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33A49" w:rsidRPr="000828D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33A49" w:rsidRPr="002A396F">
        <w:rPr>
          <w:rFonts w:ascii="Times New Roman" w:eastAsia="Times New Roman" w:hAnsi="Times New Roman" w:cs="Times New Roman"/>
          <w:sz w:val="28"/>
          <w:szCs w:val="28"/>
        </w:rPr>
        <w:t xml:space="preserve"> КЧГУ</w:t>
      </w:r>
      <w:r w:rsidR="004420B9" w:rsidRPr="002A396F">
        <w:rPr>
          <w:rFonts w:ascii="Times New Roman" w:hAnsi="Times New Roman" w:cs="Times New Roman"/>
          <w:sz w:val="28"/>
          <w:szCs w:val="28"/>
        </w:rPr>
        <w:t xml:space="preserve"> объявляет прием на обучение по программам аспирантуры (далее </w:t>
      </w:r>
      <w:r w:rsidR="00C828E1" w:rsidRPr="002A396F">
        <w:rPr>
          <w:rFonts w:ascii="Times New Roman" w:hAnsi="Times New Roman" w:cs="Times New Roman"/>
          <w:sz w:val="28"/>
          <w:szCs w:val="28"/>
        </w:rPr>
        <w:t>–</w:t>
      </w:r>
      <w:r w:rsidR="004420B9" w:rsidRPr="002A396F">
        <w:rPr>
          <w:rFonts w:ascii="Times New Roman" w:hAnsi="Times New Roman" w:cs="Times New Roman"/>
          <w:sz w:val="28"/>
          <w:szCs w:val="28"/>
        </w:rPr>
        <w:t xml:space="preserve"> прием на обучение) </w:t>
      </w:r>
      <w:r w:rsidR="002B1035" w:rsidRPr="002A396F">
        <w:rPr>
          <w:rFonts w:ascii="Times New Roman" w:eastAsia="Times New Roman" w:hAnsi="Times New Roman" w:cs="Times New Roman"/>
          <w:sz w:val="28"/>
          <w:szCs w:val="28"/>
        </w:rPr>
        <w:t xml:space="preserve">в рамках квоты целевого приема на обучение (далее - квота целевого приема) по программам подготовки НПК в аспирантуре </w:t>
      </w:r>
      <w:r w:rsidR="009401EB" w:rsidRPr="002A396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B1035" w:rsidRPr="002A39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</w:t>
      </w:r>
      <w:r w:rsidR="008B3E12" w:rsidRPr="002A396F">
        <w:rPr>
          <w:rFonts w:ascii="Times New Roman" w:hAnsi="Times New Roman" w:cs="Times New Roman"/>
          <w:color w:val="333333"/>
          <w:sz w:val="28"/>
          <w:szCs w:val="28"/>
        </w:rPr>
        <w:t xml:space="preserve"> с Распоряжением Правительства</w:t>
      </w:r>
      <w:r w:rsidR="008B3E12" w:rsidRPr="002A396F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  <w:t xml:space="preserve"> РФ от 11 февраля 2019 г. №  186-р (ред. от 18.05. 2019) и изменениями от 04.03.2020 г. № 514 «Об утверждении перечня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квоты», п. 4 «Направления подготовки высшего образования – подготовки кадров высшей квалификации по программам подготовки научно-педаг</w:t>
      </w:r>
      <w:r w:rsidR="001934DF" w:rsidRPr="002A396F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8"/>
          <w:szCs w:val="28"/>
        </w:rPr>
        <w:t xml:space="preserve">огических кадров в аспирантуре» </w:t>
      </w:r>
      <w:r w:rsidR="00C828E1" w:rsidRPr="002A396F">
        <w:rPr>
          <w:rFonts w:ascii="Times New Roman" w:eastAsia="Times New Roman" w:hAnsi="Times New Roman" w:cs="Times New Roman"/>
          <w:bCs/>
          <w:sz w:val="28"/>
          <w:szCs w:val="28"/>
        </w:rPr>
        <w:t>за счет бюджетных ассигнований федерального бюджета</w:t>
      </w:r>
      <w:r w:rsidR="002B1035" w:rsidRPr="002A396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828E1" w:rsidRPr="002A396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места по договорам об образовании, заключаемым при приеме на обучение за счет средств физического и (или) юридического лица (далее - договоры об оказании платных образовательных услуг. </w:t>
      </w:r>
    </w:p>
    <w:p w:rsidR="00D640A8" w:rsidRDefault="000828D6" w:rsidP="00A129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8D6"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40A8">
        <w:rPr>
          <w:rFonts w:ascii="Times New Roman" w:eastAsia="Times New Roman" w:hAnsi="Times New Roman" w:cs="Times New Roman"/>
          <w:sz w:val="28"/>
          <w:szCs w:val="28"/>
        </w:rPr>
        <w:t>Утвержденными сроками начала и завершения приема документов, необходимых для поступления, сроками проведения вступительных испытаний являются</w:t>
      </w:r>
      <w:r w:rsidR="002E73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0B6F" w:rsidRPr="00360CBB" w:rsidRDefault="00920B6F" w:rsidP="00920B6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чная</w:t>
      </w:r>
      <w:r w:rsidRPr="002E7323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2E7323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E73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15CE" w:rsidRPr="00360CBB">
        <w:rPr>
          <w:rFonts w:ascii="Times New Roman" w:eastAsia="Times New Roman" w:hAnsi="Times New Roman" w:cs="Times New Roman"/>
          <w:sz w:val="28"/>
          <w:szCs w:val="28"/>
        </w:rPr>
        <w:t>(по целе</w:t>
      </w:r>
      <w:r w:rsidR="00360CBB" w:rsidRPr="00360CBB">
        <w:rPr>
          <w:rFonts w:ascii="Times New Roman" w:eastAsia="Times New Roman" w:hAnsi="Times New Roman" w:cs="Times New Roman"/>
          <w:sz w:val="28"/>
          <w:szCs w:val="28"/>
        </w:rPr>
        <w:t xml:space="preserve">вому </w:t>
      </w:r>
      <w:r w:rsidR="00360CBB">
        <w:rPr>
          <w:rFonts w:ascii="Times New Roman" w:eastAsia="Times New Roman" w:hAnsi="Times New Roman" w:cs="Times New Roman"/>
          <w:sz w:val="28"/>
          <w:szCs w:val="28"/>
        </w:rPr>
        <w:t xml:space="preserve">приему </w:t>
      </w:r>
      <w:r w:rsidR="00360CBB" w:rsidRPr="00360CBB">
        <w:rPr>
          <w:rFonts w:ascii="Times New Roman" w:eastAsia="Times New Roman" w:hAnsi="Times New Roman" w:cs="Times New Roman"/>
          <w:sz w:val="28"/>
          <w:szCs w:val="28"/>
        </w:rPr>
        <w:t>и КЦП)</w:t>
      </w:r>
    </w:p>
    <w:p w:rsidR="00920B6F" w:rsidRDefault="00920B6F" w:rsidP="00920B6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прием документов с 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>20 июня 2020 г. по 4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г.;</w:t>
      </w:r>
    </w:p>
    <w:p w:rsidR="00920B6F" w:rsidRDefault="00920B6F" w:rsidP="00920B6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экзамены с 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5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920B6F" w:rsidRPr="002E7323" w:rsidRDefault="00920B6F" w:rsidP="00920B6F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323">
        <w:rPr>
          <w:rFonts w:ascii="Times New Roman" w:eastAsia="Times New Roman" w:hAnsi="Times New Roman" w:cs="Times New Roman"/>
          <w:b/>
          <w:sz w:val="28"/>
          <w:szCs w:val="28"/>
        </w:rPr>
        <w:t>очная внебюджетная форма обучения:</w:t>
      </w:r>
    </w:p>
    <w:p w:rsidR="00920B6F" w:rsidRDefault="00920B6F" w:rsidP="00920B6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прием документов с 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2020 г. по 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>4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г.;</w:t>
      </w:r>
    </w:p>
    <w:p w:rsidR="00920B6F" w:rsidRDefault="00920B6F" w:rsidP="00920B6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экзамены с 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5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ab/>
        <w:t xml:space="preserve"> по 18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920B6F" w:rsidRDefault="00920B6F" w:rsidP="00920B6F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323">
        <w:rPr>
          <w:rFonts w:ascii="Times New Roman" w:eastAsia="Times New Roman" w:hAnsi="Times New Roman" w:cs="Times New Roman"/>
          <w:b/>
          <w:sz w:val="28"/>
          <w:szCs w:val="28"/>
        </w:rPr>
        <w:t>заочная внебюджетная форма обучения:</w:t>
      </w:r>
    </w:p>
    <w:p w:rsidR="00920B6F" w:rsidRDefault="00920B6F" w:rsidP="00920B6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прием документов с 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 xml:space="preserve">20 июня 2020 г. по 4 августа </w:t>
      </w:r>
      <w:r>
        <w:rPr>
          <w:rFonts w:ascii="Times New Roman" w:eastAsia="Times New Roman" w:hAnsi="Times New Roman" w:cs="Times New Roman"/>
          <w:sz w:val="28"/>
          <w:szCs w:val="28"/>
        </w:rPr>
        <w:t>2020 г.;</w:t>
      </w:r>
    </w:p>
    <w:p w:rsidR="00920B6F" w:rsidRDefault="00920B6F" w:rsidP="00920B6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экзамены с 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5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>августа 2020 г.</w:t>
      </w:r>
      <w:r w:rsidR="00C2551B">
        <w:rPr>
          <w:rFonts w:ascii="Times New Roman" w:eastAsia="Times New Roman" w:hAnsi="Times New Roman" w:cs="Times New Roman"/>
          <w:sz w:val="28"/>
          <w:szCs w:val="28"/>
        </w:rPr>
        <w:tab/>
        <w:t xml:space="preserve"> по 18 августа </w:t>
      </w:r>
      <w:r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920B6F" w:rsidRPr="002E7323" w:rsidRDefault="00920B6F" w:rsidP="00920B6F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3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E732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Pr="000E3E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E7323">
        <w:rPr>
          <w:rFonts w:ascii="Times New Roman" w:eastAsia="Times New Roman" w:hAnsi="Times New Roman" w:cs="Times New Roman"/>
          <w:b/>
          <w:sz w:val="28"/>
          <w:szCs w:val="28"/>
        </w:rPr>
        <w:t>заочная внебюджетная 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E732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20B6F" w:rsidRDefault="00920B6F" w:rsidP="00920B6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документов с 01 сентября 2020 г. по 01 октября 2020 г.;</w:t>
      </w:r>
    </w:p>
    <w:p w:rsidR="00920B6F" w:rsidRPr="002E7323" w:rsidRDefault="00920B6F" w:rsidP="00920B6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экзамены с 06 октября 2020 г. по 15 октября 2020 г.</w:t>
      </w:r>
    </w:p>
    <w:p w:rsidR="00EA0653" w:rsidRPr="00EA0653" w:rsidRDefault="000828D6" w:rsidP="00A129D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1.8</w:t>
      </w:r>
      <w:r w:rsidR="00D33A49" w:rsidRPr="009401E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33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653"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КЧГУ проводит прием на обучение  по образовательным программам высшего образования – программам подготовки </w:t>
      </w:r>
      <w:r w:rsidR="002B1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НПК </w:t>
      </w:r>
      <w:r w:rsidR="00EA0653"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аспирантуре по следующим направлениям подготовки и направленностям программ:</w:t>
      </w:r>
    </w:p>
    <w:p w:rsidR="00EA0653" w:rsidRPr="00EA0653" w:rsidRDefault="00EA0653" w:rsidP="00114EDC">
      <w:pPr>
        <w:widowControl/>
        <w:numPr>
          <w:ilvl w:val="0"/>
          <w:numId w:val="20"/>
        </w:numPr>
        <w:tabs>
          <w:tab w:val="left" w:pos="708"/>
        </w:tabs>
        <w:autoSpaceDE w:val="0"/>
        <w:autoSpaceDN w:val="0"/>
        <w:ind w:left="0" w:firstLine="105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A065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01.06.01</w:t>
      </w:r>
      <w:r w:rsidRPr="00EA065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Математика и механика, 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направленность программы: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Дифференциальные уравнения, динамические системы и оптимальное управление; </w:t>
      </w:r>
    </w:p>
    <w:p w:rsidR="00EA0653" w:rsidRPr="00EA0653" w:rsidRDefault="00EA0653" w:rsidP="00114EDC">
      <w:pPr>
        <w:widowControl/>
        <w:numPr>
          <w:ilvl w:val="0"/>
          <w:numId w:val="20"/>
        </w:numPr>
        <w:tabs>
          <w:tab w:val="left" w:pos="708"/>
        </w:tabs>
        <w:autoSpaceDE w:val="0"/>
        <w:autoSpaceDN w:val="0"/>
        <w:ind w:left="0" w:firstLine="106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A065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03.06.01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Физика и астрономия: 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направленность программы: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Физика конденсированного состояния;</w:t>
      </w:r>
      <w:r w:rsidRPr="00EA06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A0653" w:rsidRPr="00EA0653" w:rsidRDefault="00EA0653" w:rsidP="00114EDC">
      <w:pPr>
        <w:widowControl/>
        <w:numPr>
          <w:ilvl w:val="0"/>
          <w:numId w:val="20"/>
        </w:numPr>
        <w:tabs>
          <w:tab w:val="left" w:pos="708"/>
        </w:tabs>
        <w:autoSpaceDE w:val="0"/>
        <w:autoSpaceDN w:val="0"/>
        <w:ind w:left="0" w:firstLine="106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94C7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05.06.01</w:t>
      </w:r>
      <w:r w:rsidRPr="00EA06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Науки о земле: 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направленности программ: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Физическая география и биогеография, география почв и геохимия ландшафтов; Геоэкология; </w:t>
      </w:r>
    </w:p>
    <w:p w:rsidR="00EA0653" w:rsidRPr="00EA0653" w:rsidRDefault="00EA0653" w:rsidP="00114EDC">
      <w:pPr>
        <w:widowControl/>
        <w:numPr>
          <w:ilvl w:val="0"/>
          <w:numId w:val="20"/>
        </w:numPr>
        <w:tabs>
          <w:tab w:val="left" w:pos="708"/>
        </w:tabs>
        <w:autoSpaceDE w:val="0"/>
        <w:autoSpaceDN w:val="0"/>
        <w:ind w:left="0" w:firstLine="106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A065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06.06.01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Биологические науки: 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направленность программы: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A06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Ботаника;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A0653" w:rsidRDefault="00EA0653" w:rsidP="00114EDC">
      <w:pPr>
        <w:widowControl/>
        <w:numPr>
          <w:ilvl w:val="0"/>
          <w:numId w:val="20"/>
        </w:numPr>
        <w:tabs>
          <w:tab w:val="left" w:pos="708"/>
        </w:tabs>
        <w:autoSpaceDE w:val="0"/>
        <w:autoSpaceDN w:val="0"/>
        <w:ind w:left="0" w:firstLine="106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A065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09.06.01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Информатика и вычислительная техника: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направленность программы: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Математическое моделирование, численные методы и комплексы программ; </w:t>
      </w:r>
    </w:p>
    <w:p w:rsidR="00455CDE" w:rsidRDefault="00455CDE" w:rsidP="00455CDE">
      <w:pPr>
        <w:widowControl/>
        <w:tabs>
          <w:tab w:val="left" w:pos="708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55CDE" w:rsidRDefault="00455CDE" w:rsidP="00455CDE">
      <w:pPr>
        <w:widowControl/>
        <w:tabs>
          <w:tab w:val="left" w:pos="708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55CDE" w:rsidRDefault="00455CDE" w:rsidP="00455CDE">
      <w:pPr>
        <w:widowControl/>
        <w:tabs>
          <w:tab w:val="left" w:pos="708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55CDE" w:rsidRDefault="00455CDE" w:rsidP="00455CDE">
      <w:pPr>
        <w:widowControl/>
        <w:tabs>
          <w:tab w:val="left" w:pos="708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55CDE" w:rsidRDefault="00455CDE" w:rsidP="00455CDE">
      <w:pPr>
        <w:widowControl/>
        <w:tabs>
          <w:tab w:val="left" w:pos="708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55CDE" w:rsidRPr="00EA0653" w:rsidRDefault="00455CDE" w:rsidP="00455CDE">
      <w:pPr>
        <w:widowControl/>
        <w:tabs>
          <w:tab w:val="left" w:pos="708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7D0B96" w:rsidRPr="00455CDE" w:rsidRDefault="00EA0653" w:rsidP="007D0B96">
      <w:pPr>
        <w:widowControl/>
        <w:numPr>
          <w:ilvl w:val="0"/>
          <w:numId w:val="20"/>
        </w:numPr>
        <w:tabs>
          <w:tab w:val="left" w:pos="708"/>
        </w:tabs>
        <w:autoSpaceDE w:val="0"/>
        <w:autoSpaceDN w:val="0"/>
        <w:ind w:left="0" w:firstLine="106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55C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37.06.01</w:t>
      </w:r>
      <w:r w:rsidRPr="00455C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Психологические науки:</w:t>
      </w:r>
      <w:r w:rsidRPr="00455C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направленности программ:</w:t>
      </w:r>
      <w:r w:rsidRPr="00455C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Общая психология, психология личности, история психология; Педагогическая психология; </w:t>
      </w:r>
    </w:p>
    <w:p w:rsidR="001A0AB3" w:rsidRPr="001934DF" w:rsidRDefault="00EA0653" w:rsidP="001A0AB3">
      <w:pPr>
        <w:widowControl/>
        <w:numPr>
          <w:ilvl w:val="0"/>
          <w:numId w:val="20"/>
        </w:numPr>
        <w:tabs>
          <w:tab w:val="left" w:pos="708"/>
        </w:tabs>
        <w:autoSpaceDE w:val="0"/>
        <w:autoSpaceDN w:val="0"/>
        <w:ind w:left="0" w:firstLine="106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934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44.06.01</w:t>
      </w:r>
      <w:r w:rsidRPr="001934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Образование и педагогические науки: </w:t>
      </w:r>
      <w:r w:rsidRPr="001934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направленности программ:</w:t>
      </w:r>
      <w:r w:rsidRPr="001934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Общая педагогика, история педагогики  и образования; Теория и методика обучения и воспитания (русский язык; математика; изобразительное искусство, кабардино-черкесский язык); Теория и методика профобразования; </w:t>
      </w:r>
    </w:p>
    <w:p w:rsidR="00EA0653" w:rsidRPr="00EA0653" w:rsidRDefault="00EA0653" w:rsidP="00114EDC">
      <w:pPr>
        <w:widowControl/>
        <w:numPr>
          <w:ilvl w:val="0"/>
          <w:numId w:val="20"/>
        </w:numPr>
        <w:tabs>
          <w:tab w:val="left" w:pos="708"/>
        </w:tabs>
        <w:autoSpaceDE w:val="0"/>
        <w:autoSpaceDN w:val="0"/>
        <w:ind w:left="0" w:firstLine="106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A065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45.06.01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Языкознание и литературоведение: 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направленности программ: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Литература народов РФ (Северного Кавказа); языки народов РФ (абазинский, карачаево-балкарский, кабардино-черкесский); </w:t>
      </w:r>
    </w:p>
    <w:p w:rsidR="00042280" w:rsidRDefault="00EA0653" w:rsidP="00114EDC">
      <w:pPr>
        <w:widowControl/>
        <w:numPr>
          <w:ilvl w:val="0"/>
          <w:numId w:val="20"/>
        </w:numPr>
        <w:tabs>
          <w:tab w:val="left" w:pos="708"/>
        </w:tabs>
        <w:autoSpaceDE w:val="0"/>
        <w:autoSpaceDN w:val="0"/>
        <w:ind w:left="0" w:firstLine="106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A065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46.06.01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Исторические науки и археология: 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направленност</w:t>
      </w:r>
      <w:r w:rsidR="00D632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программ: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Отечественная история; Этнография, этнология и антропология;</w:t>
      </w:r>
    </w:p>
    <w:p w:rsidR="00A129D2" w:rsidRDefault="00EA0653" w:rsidP="00A129D2">
      <w:pPr>
        <w:widowControl/>
        <w:numPr>
          <w:ilvl w:val="0"/>
          <w:numId w:val="20"/>
        </w:numPr>
        <w:tabs>
          <w:tab w:val="left" w:pos="708"/>
        </w:tabs>
        <w:autoSpaceDE w:val="0"/>
        <w:autoSpaceDN w:val="0"/>
        <w:ind w:left="0" w:firstLine="106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0AB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49.06.01</w:t>
      </w:r>
      <w:r w:rsidRPr="001A0AB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Физическая культура и спорт: Теория и методика физвоспитания, спортивной тренировки, оздоровительной и адаптивной физической культуры.</w:t>
      </w:r>
    </w:p>
    <w:p w:rsidR="00005DA4" w:rsidRPr="00A129D2" w:rsidRDefault="00225B6D" w:rsidP="00A129D2">
      <w:pPr>
        <w:widowControl/>
        <w:tabs>
          <w:tab w:val="left" w:pos="708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129D2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1.9</w:t>
      </w:r>
      <w:r w:rsidR="00005DA4" w:rsidRPr="00A129D2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005DA4" w:rsidRPr="00A12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ФГОС </w:t>
      </w:r>
      <w:r w:rsidR="00EF603C" w:rsidRPr="00A12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 </w:t>
      </w:r>
      <w:r w:rsidR="00005DA4" w:rsidRPr="00A12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подготовка аспирантов составляет 4 года по очной и 5 лет по заочной форме обучения по следующим направлениям и направленностям программ: </w:t>
      </w:r>
      <w:r w:rsidR="00005DA4" w:rsidRPr="00A129D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01.06.01</w:t>
      </w:r>
      <w:r w:rsidR="00005DA4" w:rsidRPr="00A129D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005DA4" w:rsidRPr="00A129D2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Математика и механика, </w:t>
      </w:r>
      <w:r w:rsidR="00005DA4" w:rsidRPr="00A12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направленность программы: </w:t>
      </w:r>
      <w:r w:rsidR="00005DA4" w:rsidRPr="00A129D2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Дифференциальные уравнения, динамические системы и оптимальное управление; </w:t>
      </w:r>
      <w:r w:rsidR="00005DA4" w:rsidRPr="00A129D2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03.06.01</w:t>
      </w:r>
      <w:r w:rsidR="00005DA4" w:rsidRPr="00A129D2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Физика и астрономия, направленность программы:  Физика конденсированного состояния;</w:t>
      </w:r>
      <w:r w:rsidR="00005DA4" w:rsidRPr="00A12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05DA4" w:rsidRPr="00A129D2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06.06.01</w:t>
      </w:r>
      <w:r w:rsidR="00005DA4" w:rsidRPr="00A129D2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Биологические науки,</w:t>
      </w:r>
      <w:r w:rsidR="00005DA4" w:rsidRPr="00A12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05DA4" w:rsidRPr="00A129D2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направленность программы: </w:t>
      </w:r>
      <w:r w:rsidR="00005DA4" w:rsidRPr="00A12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Ботаника;</w:t>
      </w:r>
      <w:r w:rsidR="00005DA4" w:rsidRPr="00A129D2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05DA4" w:rsidRPr="00A129D2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 xml:space="preserve">09.06.01 </w:t>
      </w:r>
      <w:r w:rsidR="00005DA4" w:rsidRPr="00A129D2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Информатика и вычислительная техника, направленность программы: Математическое моделирование, численные методы и комплексы программ</w:t>
      </w:r>
      <w:r w:rsidR="00005DA4" w:rsidRPr="00A12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05DA4" w:rsidRDefault="005C517E" w:rsidP="005C517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 xml:space="preserve">        </w:t>
      </w:r>
      <w:r w:rsidR="00005DA4" w:rsidRPr="00005DA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По всем остальным направлениям и</w:t>
      </w:r>
      <w:r w:rsidR="0096785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направленностям программы (п.</w:t>
      </w:r>
      <w:r w:rsidR="0096785C" w:rsidRPr="0096785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7</w:t>
      </w:r>
      <w:r w:rsidR="00005DA4" w:rsidRPr="00005DA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. данн</w:t>
      </w:r>
      <w:r w:rsidR="00994C7E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ых</w:t>
      </w:r>
      <w:r w:rsidR="00005DA4" w:rsidRPr="00005DA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A57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П</w:t>
      </w:r>
      <w:r w:rsidR="00994C7E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равил</w:t>
      </w:r>
      <w:r w:rsidR="00005DA4" w:rsidRPr="00005DA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) подготовка кадров высшей квалификации составляет 3 года по очной и 4 года по заочной форме обучения.</w:t>
      </w:r>
    </w:p>
    <w:p w:rsidR="00002810" w:rsidRDefault="00225B6D" w:rsidP="0000281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5B6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1.1</w:t>
      </w:r>
      <w:r w:rsidR="005C517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0</w:t>
      </w:r>
      <w:r w:rsidR="00005DA4" w:rsidRPr="009401E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="00005DA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420B9" w:rsidRPr="00D0379F">
        <w:rPr>
          <w:rFonts w:ascii="Times New Roman" w:hAnsi="Times New Roman" w:cs="Times New Roman"/>
          <w:sz w:val="28"/>
          <w:szCs w:val="28"/>
        </w:rPr>
        <w:t xml:space="preserve">Порядок и условия приема на обучение в </w:t>
      </w:r>
      <w:r w:rsidR="00D0379F">
        <w:rPr>
          <w:rFonts w:ascii="Times New Roman" w:hAnsi="Times New Roman" w:cs="Times New Roman"/>
          <w:sz w:val="28"/>
          <w:szCs w:val="28"/>
        </w:rPr>
        <w:t>КЧГУ</w:t>
      </w:r>
      <w:r w:rsidR="004420B9" w:rsidRPr="00D0379F">
        <w:rPr>
          <w:rFonts w:ascii="Times New Roman" w:hAnsi="Times New Roman" w:cs="Times New Roman"/>
          <w:sz w:val="28"/>
          <w:szCs w:val="28"/>
        </w:rPr>
        <w:t xml:space="preserve"> устанавливаются указанными федерал</w:t>
      </w:r>
      <w:r w:rsidR="00002810">
        <w:rPr>
          <w:rFonts w:ascii="Times New Roman" w:hAnsi="Times New Roman" w:cs="Times New Roman"/>
          <w:sz w:val="28"/>
          <w:szCs w:val="28"/>
        </w:rPr>
        <w:t>ьными государственными органами</w:t>
      </w:r>
      <w:r w:rsidR="00002810" w:rsidRPr="00002810">
        <w:rPr>
          <w:rFonts w:ascii="Times New Roman" w:hAnsi="Times New Roman" w:cs="Times New Roman"/>
          <w:sz w:val="28"/>
          <w:szCs w:val="28"/>
        </w:rPr>
        <w:t xml:space="preserve"> </w:t>
      </w:r>
      <w:r w:rsidR="00002810">
        <w:rPr>
          <w:rFonts w:ascii="Times New Roman" w:hAnsi="Times New Roman" w:cs="Times New Roman"/>
          <w:sz w:val="28"/>
          <w:szCs w:val="28"/>
        </w:rPr>
        <w:t>(п.п.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02810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02810">
        <w:rPr>
          <w:rFonts w:ascii="Times New Roman" w:hAnsi="Times New Roman" w:cs="Times New Roman"/>
          <w:sz w:val="28"/>
          <w:szCs w:val="28"/>
        </w:rPr>
        <w:t>2. раздела</w:t>
      </w:r>
      <w:r w:rsidR="00002810" w:rsidRPr="00805A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002810" w:rsidRPr="00805A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I</w:t>
      </w:r>
      <w:r w:rsidR="00002810" w:rsidRPr="00805A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.Общие положения).</w:t>
      </w:r>
    </w:p>
    <w:p w:rsidR="004420B9" w:rsidRDefault="00225B6D" w:rsidP="00225B6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0379F" w:rsidRPr="009401EB">
        <w:rPr>
          <w:rFonts w:ascii="Times New Roman" w:hAnsi="Times New Roman" w:cs="Times New Roman"/>
          <w:b/>
          <w:sz w:val="28"/>
          <w:szCs w:val="28"/>
        </w:rPr>
        <w:t>1</w:t>
      </w:r>
      <w:r w:rsidR="005C517E">
        <w:rPr>
          <w:rFonts w:ascii="Times New Roman" w:hAnsi="Times New Roman" w:cs="Times New Roman"/>
          <w:b/>
          <w:sz w:val="28"/>
          <w:szCs w:val="28"/>
        </w:rPr>
        <w:t>1</w:t>
      </w:r>
      <w:r w:rsidR="00D0379F">
        <w:rPr>
          <w:rFonts w:ascii="Times New Roman" w:hAnsi="Times New Roman" w:cs="Times New Roman"/>
          <w:sz w:val="28"/>
          <w:szCs w:val="28"/>
        </w:rPr>
        <w:t xml:space="preserve">. </w:t>
      </w:r>
      <w:r w:rsidR="004420B9" w:rsidRPr="00D0379F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D0379F">
        <w:rPr>
          <w:rFonts w:ascii="Times New Roman" w:hAnsi="Times New Roman" w:cs="Times New Roman"/>
          <w:sz w:val="28"/>
          <w:szCs w:val="28"/>
        </w:rPr>
        <w:t xml:space="preserve">КЧГУ </w:t>
      </w:r>
      <w:r w:rsidR="004420B9" w:rsidRPr="00D0379F">
        <w:rPr>
          <w:rFonts w:ascii="Times New Roman" w:hAnsi="Times New Roman" w:cs="Times New Roman"/>
          <w:sz w:val="28"/>
          <w:szCs w:val="28"/>
        </w:rPr>
        <w:t xml:space="preserve">на обучение по программам аспирантуры устанавливаются </w:t>
      </w:r>
      <w:r w:rsidR="001A5747">
        <w:rPr>
          <w:rFonts w:ascii="Times New Roman" w:hAnsi="Times New Roman" w:cs="Times New Roman"/>
          <w:sz w:val="28"/>
          <w:szCs w:val="28"/>
        </w:rPr>
        <w:t>ВУЗом</w:t>
      </w:r>
      <w:r w:rsidR="004420B9" w:rsidRPr="00D0379F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самостоятельно</w:t>
      </w:r>
      <w:r w:rsidR="00D0379F">
        <w:rPr>
          <w:rFonts w:ascii="Times New Roman" w:hAnsi="Times New Roman" w:cs="Times New Roman"/>
          <w:sz w:val="28"/>
          <w:szCs w:val="28"/>
        </w:rPr>
        <w:t xml:space="preserve">. </w:t>
      </w:r>
      <w:r w:rsidR="004420B9" w:rsidRPr="00D0379F">
        <w:rPr>
          <w:rFonts w:ascii="Times New Roman" w:hAnsi="Times New Roman" w:cs="Times New Roman"/>
          <w:sz w:val="28"/>
          <w:szCs w:val="28"/>
        </w:rPr>
        <w:t>Правила приема утверждаются локальным нормативным актом</w:t>
      </w:r>
      <w:r w:rsidR="00026AD9">
        <w:rPr>
          <w:rFonts w:ascii="Times New Roman" w:hAnsi="Times New Roman" w:cs="Times New Roman"/>
          <w:sz w:val="28"/>
          <w:szCs w:val="28"/>
        </w:rPr>
        <w:t xml:space="preserve"> КЧГУ</w:t>
      </w:r>
      <w:r w:rsidR="004420B9" w:rsidRPr="00D0379F">
        <w:rPr>
          <w:rFonts w:ascii="Times New Roman" w:hAnsi="Times New Roman" w:cs="Times New Roman"/>
          <w:sz w:val="28"/>
          <w:szCs w:val="28"/>
        </w:rPr>
        <w:t>.</w:t>
      </w:r>
    </w:p>
    <w:p w:rsidR="004420B9" w:rsidRPr="00D0379F" w:rsidRDefault="005C517E" w:rsidP="00A129D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</w:t>
      </w:r>
      <w:r w:rsidR="00D0379F" w:rsidRPr="009401EB">
        <w:rPr>
          <w:rFonts w:ascii="Times New Roman" w:hAnsi="Times New Roman" w:cs="Times New Roman"/>
          <w:b/>
          <w:sz w:val="28"/>
          <w:szCs w:val="28"/>
        </w:rPr>
        <w:t>.</w:t>
      </w:r>
      <w:r w:rsidR="00D0379F">
        <w:rPr>
          <w:rFonts w:ascii="Times New Roman" w:hAnsi="Times New Roman" w:cs="Times New Roman"/>
          <w:sz w:val="28"/>
          <w:szCs w:val="28"/>
        </w:rPr>
        <w:t xml:space="preserve"> </w:t>
      </w:r>
      <w:r w:rsidR="004420B9" w:rsidRPr="00D0379F">
        <w:rPr>
          <w:rFonts w:ascii="Times New Roman" w:hAnsi="Times New Roman" w:cs="Times New Roman"/>
          <w:sz w:val="28"/>
          <w:szCs w:val="28"/>
        </w:rPr>
        <w:t>К освоению программ аспирантуры допускаются лица, имеющие образование не ниже высшего (</w:t>
      </w:r>
      <w:proofErr w:type="spellStart"/>
      <w:r w:rsidR="004420B9" w:rsidRPr="00D0379F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4420B9" w:rsidRPr="00D0379F">
        <w:rPr>
          <w:rFonts w:ascii="Times New Roman" w:hAnsi="Times New Roman" w:cs="Times New Roman"/>
          <w:sz w:val="28"/>
          <w:szCs w:val="28"/>
        </w:rPr>
        <w:t xml:space="preserve"> или магистратура).</w:t>
      </w:r>
    </w:p>
    <w:p w:rsidR="00DB47C7" w:rsidRDefault="004420B9" w:rsidP="001E7ED4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DD22F5"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</w:t>
      </w:r>
      <w:r w:rsidR="00DB47C7">
        <w:t>;</w:t>
      </w:r>
    </w:p>
    <w:p w:rsidR="00DB47C7" w:rsidRDefault="001E7ED4" w:rsidP="001E7ED4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225B6D">
        <w:rPr>
          <w:b/>
          <w:i/>
        </w:rPr>
        <w:t xml:space="preserve"> </w:t>
      </w:r>
      <w:r w:rsidR="000B7417" w:rsidRPr="000B7417">
        <w:t>иностранцы</w:t>
      </w:r>
      <w:r w:rsidR="00DB47C7">
        <w:t xml:space="preserve"> представляют </w:t>
      </w:r>
      <w:r w:rsidRPr="001E7ED4">
        <w:t xml:space="preserve">документ (документы) иностранного государства об образовании и о квалификации, если указанное в нем </w:t>
      </w:r>
    </w:p>
    <w:p w:rsidR="001E7ED4" w:rsidRPr="001E7ED4" w:rsidRDefault="001E7ED4" w:rsidP="00DB47C7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1E7ED4">
        <w:lastRenderedPageBreak/>
        <w:t xml:space="preserve">образование признается в Российской Федерации на уровне соответствующего высшего образования (не ниже </w:t>
      </w:r>
      <w:proofErr w:type="spellStart"/>
      <w:r w:rsidRPr="001E7ED4">
        <w:t>специалитета</w:t>
      </w:r>
      <w:proofErr w:type="spellEnd"/>
      <w:r w:rsidRPr="001E7ED4">
        <w:t xml:space="preserve"> или магистратуры) (далее - документ иностранн</w:t>
      </w:r>
      <w:r w:rsidR="006845CA">
        <w:t>ого государства об образовании);</w:t>
      </w:r>
    </w:p>
    <w:p w:rsidR="007D61DF" w:rsidRPr="00DB47C7" w:rsidRDefault="004929E1" w:rsidP="002A396F">
      <w:pPr>
        <w:pStyle w:val="20"/>
        <w:shd w:val="clear" w:color="auto" w:fill="auto"/>
        <w:tabs>
          <w:tab w:val="left" w:pos="2333"/>
        </w:tabs>
        <w:spacing w:before="0" w:after="0" w:line="240" w:lineRule="auto"/>
        <w:ind w:firstLine="580"/>
        <w:jc w:val="both"/>
      </w:pPr>
      <w:r w:rsidRPr="00DD22F5">
        <w:t xml:space="preserve"> </w:t>
      </w:r>
      <w:r w:rsidRPr="00DB47C7">
        <w:t xml:space="preserve"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</w:t>
      </w:r>
    </w:p>
    <w:p w:rsidR="004929E1" w:rsidRPr="00DB47C7" w:rsidRDefault="004929E1" w:rsidP="002A396F">
      <w:pPr>
        <w:pStyle w:val="20"/>
        <w:shd w:val="clear" w:color="auto" w:fill="auto"/>
        <w:tabs>
          <w:tab w:val="left" w:pos="2333"/>
        </w:tabs>
        <w:spacing w:before="0" w:after="0" w:line="240" w:lineRule="auto"/>
        <w:ind w:firstLine="0"/>
        <w:jc w:val="both"/>
      </w:pPr>
      <w:r w:rsidRPr="00DB47C7">
        <w:t>государственной политики и нормативно-правовому регулированию</w:t>
      </w:r>
      <w:r w:rsidRPr="00DB47C7">
        <w:tab/>
        <w:t>в сфере здравоохранения, или федеральным органом</w:t>
      </w:r>
      <w:r w:rsidR="006775AD" w:rsidRPr="00DB47C7">
        <w:t xml:space="preserve"> </w:t>
      </w:r>
      <w:r w:rsidRPr="00DB47C7">
        <w:t>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:rsidR="002F0089" w:rsidRPr="00DB47C7" w:rsidRDefault="002F0089" w:rsidP="002A396F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DB47C7">
        <w:t xml:space="preserve">         </w:t>
      </w:r>
      <w:r w:rsidR="004929E1" w:rsidRPr="00DB47C7">
        <w:t>документ государственного образца об уровне образования и о квалификации, полученный до 1 января 2014 г.;</w:t>
      </w:r>
    </w:p>
    <w:p w:rsidR="00BF6818" w:rsidRPr="00DB47C7" w:rsidRDefault="002F0089" w:rsidP="002A396F">
      <w:pPr>
        <w:pStyle w:val="20"/>
        <w:shd w:val="clear" w:color="auto" w:fill="auto"/>
        <w:tabs>
          <w:tab w:val="left" w:pos="2333"/>
        </w:tabs>
        <w:spacing w:before="0" w:after="0" w:line="240" w:lineRule="auto"/>
        <w:ind w:firstLine="0"/>
        <w:jc w:val="both"/>
      </w:pPr>
      <w:r w:rsidRPr="00DB47C7">
        <w:t xml:space="preserve">      </w:t>
      </w:r>
      <w:r w:rsidR="00021A6F" w:rsidRPr="00DB47C7">
        <w:t xml:space="preserve">    </w:t>
      </w:r>
      <w:r w:rsidR="004929E1" w:rsidRPr="00DB47C7"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</w:t>
      </w:r>
    </w:p>
    <w:p w:rsidR="004929E1" w:rsidRPr="00DB47C7" w:rsidRDefault="004929E1" w:rsidP="002A396F">
      <w:pPr>
        <w:pStyle w:val="20"/>
        <w:shd w:val="clear" w:color="auto" w:fill="auto"/>
        <w:tabs>
          <w:tab w:val="left" w:pos="2333"/>
        </w:tabs>
        <w:spacing w:before="0" w:after="0" w:line="240" w:lineRule="auto"/>
        <w:ind w:firstLine="0"/>
        <w:jc w:val="both"/>
      </w:pPr>
      <w:r w:rsidRPr="00DB47C7">
        <w:t>высшего профессионального образования «Московский государственный университет имени М.В. Ломоносова»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«Санкт</w:t>
      </w:r>
      <w:r w:rsidR="001A5747" w:rsidRPr="00DB47C7">
        <w:t xml:space="preserve"> </w:t>
      </w:r>
      <w:r w:rsidR="007723BC" w:rsidRPr="00DB47C7">
        <w:t xml:space="preserve">- Петербургский государственный университет» (далее </w:t>
      </w:r>
      <w:r w:rsidR="001A5747" w:rsidRPr="00DB47C7">
        <w:t>–</w:t>
      </w:r>
      <w:r w:rsidR="007723BC" w:rsidRPr="00DB47C7">
        <w:t xml:space="preserve"> Санкт</w:t>
      </w:r>
      <w:r w:rsidR="001A5747" w:rsidRPr="00DB47C7">
        <w:t xml:space="preserve"> </w:t>
      </w:r>
      <w:r w:rsidR="007723BC" w:rsidRPr="00DB47C7">
        <w:t>-</w:t>
      </w:r>
      <w:r w:rsidR="001A5747" w:rsidRPr="00DB47C7">
        <w:t xml:space="preserve"> </w:t>
      </w:r>
      <w:r w:rsidR="007723BC" w:rsidRPr="00DB47C7">
        <w:t>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7723BC" w:rsidRPr="00DB47C7" w:rsidRDefault="007723BC" w:rsidP="00114EDC">
      <w:pPr>
        <w:pStyle w:val="20"/>
        <w:shd w:val="clear" w:color="auto" w:fill="auto"/>
        <w:tabs>
          <w:tab w:val="left" w:pos="2333"/>
        </w:tabs>
        <w:spacing w:before="0" w:after="0" w:line="240" w:lineRule="auto"/>
        <w:ind w:firstLine="580"/>
        <w:jc w:val="both"/>
      </w:pPr>
      <w:r w:rsidRPr="00DB47C7"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DB47C7">
        <w:t>Сколково</w:t>
      </w:r>
      <w:proofErr w:type="spellEnd"/>
      <w:r w:rsidRPr="00DB47C7">
        <w:t>»</w:t>
      </w:r>
      <w:r w:rsidR="005C060B" w:rsidRPr="00DB47C7">
        <w:t xml:space="preserve"> или организациями</w:t>
      </w:r>
      <w:r w:rsidR="007033D3" w:rsidRPr="00DB47C7">
        <w:t>,</w:t>
      </w:r>
      <w:r w:rsidR="007033D3" w:rsidRPr="00DB47C7">
        <w:rPr>
          <w:sz w:val="24"/>
          <w:szCs w:val="24"/>
        </w:rPr>
        <w:t xml:space="preserve"> </w:t>
      </w:r>
      <w:r w:rsidR="007033D3" w:rsidRPr="00DB47C7">
        <w:t>осуществляющими образовательную деятельность на территории инновационного научно-технологического центра</w:t>
      </w:r>
      <w:r w:rsidRPr="00DB47C7">
        <w:t>;</w:t>
      </w:r>
    </w:p>
    <w:p w:rsidR="004420B9" w:rsidRPr="00225B6D" w:rsidRDefault="009401EB" w:rsidP="007033D3">
      <w:pPr>
        <w:pStyle w:val="20"/>
        <w:shd w:val="clear" w:color="auto" w:fill="auto"/>
        <w:spacing w:before="0" w:after="0" w:line="240" w:lineRule="auto"/>
        <w:ind w:firstLine="567"/>
        <w:jc w:val="both"/>
        <w:rPr>
          <w:b/>
          <w:i/>
        </w:rPr>
      </w:pPr>
      <w:r w:rsidRPr="00DB47C7">
        <w:t xml:space="preserve"> </w:t>
      </w:r>
      <w:r w:rsidR="007723BC" w:rsidRPr="00DB47C7"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 w:rsidR="007723BC" w:rsidRPr="00DB47C7">
        <w:t>специалитета</w:t>
      </w:r>
      <w:proofErr w:type="spellEnd"/>
      <w:r w:rsidR="007723BC" w:rsidRPr="00DB47C7">
        <w:t xml:space="preserve"> или магистратуры) (далее - документ иностранного государства об образовании</w:t>
      </w:r>
      <w:r w:rsidR="007723BC" w:rsidRPr="00225B6D">
        <w:rPr>
          <w:b/>
          <w:i/>
        </w:rPr>
        <w:t>).</w:t>
      </w:r>
    </w:p>
    <w:p w:rsidR="007033D3" w:rsidRPr="007033D3" w:rsidRDefault="005C517E" w:rsidP="00A129D2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rPr>
          <w:b/>
        </w:rPr>
        <w:t>1.</w:t>
      </w:r>
      <w:r w:rsidR="00A547D7" w:rsidRPr="007033D3">
        <w:rPr>
          <w:b/>
        </w:rPr>
        <w:t>13</w:t>
      </w:r>
      <w:r w:rsidR="00A547D7" w:rsidRPr="007033D3">
        <w:t>.</w:t>
      </w:r>
      <w:r w:rsidR="009401EB" w:rsidRPr="007033D3">
        <w:t xml:space="preserve"> </w:t>
      </w:r>
      <w:r w:rsidR="007723BC" w:rsidRPr="007033D3">
        <w:t xml:space="preserve">Прием на обучение </w:t>
      </w:r>
      <w:r w:rsidR="00042280" w:rsidRPr="007033D3">
        <w:t xml:space="preserve">по программам подготовки </w:t>
      </w:r>
      <w:r w:rsidR="003224EA" w:rsidRPr="007033D3">
        <w:t>НПК в аспирантуре</w:t>
      </w:r>
      <w:r w:rsidR="00DB47C7">
        <w:t xml:space="preserve"> </w:t>
      </w:r>
      <w:r w:rsidR="007723BC" w:rsidRPr="007033D3">
        <w:t>осуществляется на первый курс.</w:t>
      </w:r>
    </w:p>
    <w:p w:rsidR="00DB47C7" w:rsidRDefault="007033D3" w:rsidP="000B74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517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033D3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7033D3">
        <w:rPr>
          <w:rFonts w:ascii="Times New Roman" w:eastAsia="Times New Roman" w:hAnsi="Times New Roman" w:cs="Times New Roman"/>
          <w:sz w:val="28"/>
          <w:szCs w:val="28"/>
        </w:rPr>
        <w:t xml:space="preserve"> Прием на обучение осуществляется в рамках контрольных цифр приема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D3">
        <w:rPr>
          <w:rFonts w:ascii="Times New Roman" w:eastAsia="Times New Roman" w:hAnsi="Times New Roman" w:cs="Times New Roman"/>
          <w:sz w:val="28"/>
          <w:szCs w:val="28"/>
        </w:rPr>
        <w:t xml:space="preserve">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</w:t>
      </w:r>
    </w:p>
    <w:p w:rsidR="00A129D2" w:rsidRDefault="007033D3" w:rsidP="00A129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D3">
        <w:rPr>
          <w:rFonts w:ascii="Times New Roman" w:eastAsia="Times New Roman" w:hAnsi="Times New Roman" w:cs="Times New Roman"/>
          <w:sz w:val="28"/>
          <w:szCs w:val="28"/>
        </w:rPr>
        <w:t>лиц (далее - договоры об оказании платных образовательных услуг). В рамках контрольных цифр выделяется квота приема на целевое о</w:t>
      </w:r>
      <w:r w:rsidR="007D61DF">
        <w:rPr>
          <w:rFonts w:ascii="Times New Roman" w:eastAsia="Times New Roman" w:hAnsi="Times New Roman" w:cs="Times New Roman"/>
          <w:sz w:val="28"/>
          <w:szCs w:val="28"/>
        </w:rPr>
        <w:t>бучение (далее - целевая квота) (см.</w:t>
      </w:r>
      <w:r w:rsidR="00381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1DF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5C51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D61D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81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1DF">
        <w:rPr>
          <w:rFonts w:ascii="Times New Roman" w:eastAsia="Times New Roman" w:hAnsi="Times New Roman" w:cs="Times New Roman"/>
          <w:sz w:val="28"/>
          <w:szCs w:val="28"/>
        </w:rPr>
        <w:t>данных Правил).</w:t>
      </w:r>
    </w:p>
    <w:p w:rsidR="00464692" w:rsidRDefault="00464692" w:rsidP="00A129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692" w:rsidRDefault="00464692" w:rsidP="00A129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692" w:rsidRDefault="00464692" w:rsidP="00A129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692" w:rsidRDefault="00464692" w:rsidP="00A129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692" w:rsidRDefault="00464692" w:rsidP="00A12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692" w:rsidRDefault="00464692" w:rsidP="00A12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96" w:rsidRDefault="00DB47C7" w:rsidP="00A129D2">
      <w:pPr>
        <w:jc w:val="both"/>
      </w:pPr>
      <w:r w:rsidRPr="00A129D2">
        <w:rPr>
          <w:rFonts w:ascii="Times New Roman" w:hAnsi="Times New Roman" w:cs="Times New Roman"/>
          <w:sz w:val="28"/>
          <w:szCs w:val="28"/>
        </w:rPr>
        <w:t xml:space="preserve"> </w:t>
      </w:r>
      <w:r w:rsidR="005C517E" w:rsidRPr="00A129D2">
        <w:rPr>
          <w:rFonts w:ascii="Times New Roman" w:hAnsi="Times New Roman" w:cs="Times New Roman"/>
          <w:b/>
          <w:sz w:val="28"/>
          <w:szCs w:val="28"/>
        </w:rPr>
        <w:t>1.</w:t>
      </w:r>
      <w:r w:rsidR="00360CBB" w:rsidRPr="00A129D2">
        <w:rPr>
          <w:rFonts w:ascii="Times New Roman" w:hAnsi="Times New Roman" w:cs="Times New Roman"/>
          <w:b/>
          <w:sz w:val="28"/>
          <w:szCs w:val="28"/>
        </w:rPr>
        <w:t>15</w:t>
      </w:r>
      <w:r w:rsidR="00A547D7" w:rsidRPr="00A12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57D3" w:rsidRPr="00A129D2">
        <w:rPr>
          <w:rFonts w:ascii="Times New Roman" w:hAnsi="Times New Roman" w:cs="Times New Roman"/>
          <w:sz w:val="28"/>
          <w:szCs w:val="28"/>
        </w:rPr>
        <w:t>КЧГУ</w:t>
      </w:r>
      <w:r w:rsidR="007723BC" w:rsidRPr="00A129D2">
        <w:rPr>
          <w:rFonts w:ascii="Times New Roman" w:hAnsi="Times New Roman" w:cs="Times New Roman"/>
          <w:sz w:val="28"/>
          <w:szCs w:val="28"/>
        </w:rPr>
        <w:t xml:space="preserve"> осуществляет прием по</w:t>
      </w:r>
      <w:r w:rsidR="009401EB" w:rsidRPr="00A129D2">
        <w:rPr>
          <w:rFonts w:ascii="Times New Roman" w:hAnsi="Times New Roman" w:cs="Times New Roman"/>
          <w:sz w:val="28"/>
          <w:szCs w:val="28"/>
        </w:rPr>
        <w:t xml:space="preserve"> следующим условиям поступления</w:t>
      </w:r>
      <w:r w:rsidR="00F70BCA" w:rsidRPr="00A129D2">
        <w:rPr>
          <w:rFonts w:ascii="Times New Roman" w:hAnsi="Times New Roman" w:cs="Times New Roman"/>
          <w:sz w:val="28"/>
          <w:szCs w:val="28"/>
        </w:rPr>
        <w:t xml:space="preserve">  </w:t>
      </w:r>
      <w:r w:rsidR="007723BC" w:rsidRPr="00A129D2">
        <w:rPr>
          <w:rFonts w:ascii="Times New Roman" w:hAnsi="Times New Roman" w:cs="Times New Roman"/>
          <w:sz w:val="28"/>
          <w:szCs w:val="28"/>
        </w:rPr>
        <w:t>на</w:t>
      </w:r>
      <w:r w:rsidR="009401EB" w:rsidRPr="00A129D2">
        <w:rPr>
          <w:rFonts w:ascii="Times New Roman" w:hAnsi="Times New Roman" w:cs="Times New Roman"/>
          <w:sz w:val="28"/>
          <w:szCs w:val="28"/>
        </w:rPr>
        <w:t xml:space="preserve"> </w:t>
      </w:r>
      <w:r w:rsidR="007723BC" w:rsidRPr="00A129D2">
        <w:rPr>
          <w:rFonts w:ascii="Times New Roman" w:hAnsi="Times New Roman" w:cs="Times New Roman"/>
          <w:sz w:val="28"/>
          <w:szCs w:val="28"/>
        </w:rPr>
        <w:t>обучение (далее - условия поступления) с проведением отдельного конкурса по каждой совокупности этих условий:</w:t>
      </w:r>
      <w:r w:rsidR="005C517E" w:rsidRPr="00A129D2">
        <w:rPr>
          <w:rFonts w:ascii="Times New Roman" w:hAnsi="Times New Roman" w:cs="Times New Roman"/>
          <w:sz w:val="28"/>
          <w:szCs w:val="28"/>
        </w:rPr>
        <w:t xml:space="preserve"> </w:t>
      </w:r>
      <w:r w:rsidR="007723BC" w:rsidRPr="00A129D2">
        <w:rPr>
          <w:rFonts w:ascii="Times New Roman" w:hAnsi="Times New Roman" w:cs="Times New Roman"/>
          <w:sz w:val="28"/>
          <w:szCs w:val="28"/>
        </w:rPr>
        <w:t xml:space="preserve">раздельно по очной, заочной </w:t>
      </w:r>
      <w:r w:rsidR="00F70BCA" w:rsidRPr="00A129D2">
        <w:rPr>
          <w:rFonts w:ascii="Times New Roman" w:hAnsi="Times New Roman" w:cs="Times New Roman"/>
          <w:sz w:val="28"/>
          <w:szCs w:val="28"/>
        </w:rPr>
        <w:t xml:space="preserve">формам </w:t>
      </w:r>
      <w:r w:rsidR="007723BC" w:rsidRPr="00A129D2">
        <w:rPr>
          <w:rFonts w:ascii="Times New Roman" w:hAnsi="Times New Roman" w:cs="Times New Roman"/>
          <w:sz w:val="28"/>
          <w:szCs w:val="28"/>
        </w:rPr>
        <w:t>обучения</w:t>
      </w:r>
      <w:r w:rsidR="00E557D3" w:rsidRPr="00B64DE8">
        <w:t>;</w:t>
      </w:r>
      <w:proofErr w:type="gramEnd"/>
    </w:p>
    <w:p w:rsidR="007D61DF" w:rsidRDefault="005C517E" w:rsidP="005C517E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</w:pPr>
      <w:r>
        <w:t xml:space="preserve">        - </w:t>
      </w:r>
      <w:r w:rsidR="007723BC" w:rsidRPr="00B64DE8"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B35C1C" w:rsidRPr="00B64DE8" w:rsidRDefault="003224EA" w:rsidP="007033D3">
      <w:pPr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17E">
        <w:rPr>
          <w:rFonts w:ascii="Times New Roman" w:hAnsi="Times New Roman" w:cs="Times New Roman"/>
          <w:sz w:val="28"/>
          <w:szCs w:val="28"/>
        </w:rPr>
        <w:t xml:space="preserve">- </w:t>
      </w:r>
      <w:r w:rsidR="007723BC" w:rsidRPr="00B64DE8">
        <w:rPr>
          <w:rFonts w:ascii="Times New Roman" w:hAnsi="Times New Roman" w:cs="Times New Roman"/>
          <w:sz w:val="28"/>
          <w:szCs w:val="28"/>
        </w:rPr>
        <w:t>раздельно в рамках контрольных цифр</w:t>
      </w:r>
      <w:r w:rsidR="007033D3" w:rsidRPr="007033D3">
        <w:rPr>
          <w:rFonts w:ascii="Times New Roman" w:hAnsi="Times New Roman" w:cs="Times New Roman"/>
          <w:sz w:val="28"/>
          <w:szCs w:val="28"/>
        </w:rPr>
        <w:t xml:space="preserve"> </w:t>
      </w:r>
      <w:r w:rsidR="007723BC" w:rsidRPr="00B64DE8">
        <w:rPr>
          <w:rFonts w:ascii="Times New Roman" w:hAnsi="Times New Roman" w:cs="Times New Roman"/>
          <w:sz w:val="28"/>
          <w:szCs w:val="28"/>
        </w:rPr>
        <w:t>и по договорам об оказании платных образовательных услуг;</w:t>
      </w:r>
      <w:r w:rsidR="007723BC" w:rsidRPr="00B64DE8">
        <w:rPr>
          <w:sz w:val="28"/>
          <w:szCs w:val="28"/>
        </w:rPr>
        <w:t xml:space="preserve"> </w:t>
      </w:r>
    </w:p>
    <w:p w:rsidR="00E656F5" w:rsidRDefault="003224EA" w:rsidP="00464692">
      <w:pPr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1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3BC" w:rsidRPr="00B64DE8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2A396F" w:rsidRDefault="002A396F" w:rsidP="007D61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2A396F" w:rsidRDefault="002A396F" w:rsidP="007D61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1DF" w:rsidRDefault="007D61DF" w:rsidP="007D61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396F">
        <w:rPr>
          <w:rFonts w:ascii="Times New Roman" w:hAnsi="Times New Roman" w:cs="Times New Roman"/>
          <w:b/>
          <w:sz w:val="20"/>
          <w:szCs w:val="20"/>
        </w:rPr>
        <w:t xml:space="preserve">КОЛИЧЕСТВО МЕСТ И ПЕРЕЧЕНЬ </w:t>
      </w:r>
      <w:r w:rsidRPr="002A396F">
        <w:rPr>
          <w:rFonts w:ascii="Times New Roman" w:hAnsi="Times New Roman" w:cs="Times New Roman"/>
          <w:b/>
          <w:bCs/>
          <w:color w:val="666666"/>
          <w:sz w:val="20"/>
          <w:szCs w:val="20"/>
        </w:rPr>
        <w:t>СПЕЦИАЛЬНОСТЕЙ</w:t>
      </w:r>
      <w:r w:rsidRPr="002A396F">
        <w:rPr>
          <w:rFonts w:ascii="Times New Roman" w:hAnsi="Times New Roman" w:cs="Times New Roman"/>
          <w:b/>
          <w:sz w:val="20"/>
          <w:szCs w:val="20"/>
        </w:rPr>
        <w:t xml:space="preserve"> ДЛЯ ПРИЕМА ПО ПРОГРАММАМ ВЫСШЕГО ОБРАЗОВАНИЯ - ПРОГРАММАМ ПОДГОТОВКИ НАУЧНО-ПЕДАГОГИЧЕСКИХ КАДРОВ В АСПИРАНТУРЕ ЗА СЧЕТ АССИГНОВАНИЙ ФЕДЕРАЛЬНОГО БЮДЖЕТА НА 2020/21 УЧЕБНЫЙ ГОД В ПРЕДЕЛАХ  УСТАНОВЛЕННОЙ КВОТЫ (ЦЕЛЕВОЕ ОБУЧЕНИЕ)</w:t>
      </w:r>
    </w:p>
    <w:p w:rsidR="00464692" w:rsidRDefault="00464692" w:rsidP="007D61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4692" w:rsidRPr="002A396F" w:rsidRDefault="00464692" w:rsidP="007D61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0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410"/>
        <w:gridCol w:w="142"/>
        <w:gridCol w:w="1276"/>
        <w:gridCol w:w="3260"/>
        <w:gridCol w:w="720"/>
      </w:tblGrid>
      <w:tr w:rsidR="007D61DF" w:rsidRPr="002A396F" w:rsidTr="006845CA"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Коды укрупненных групп </w:t>
            </w:r>
            <w:proofErr w:type="spellStart"/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</w:t>
            </w:r>
            <w:proofErr w:type="spellEnd"/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7D61DF" w:rsidRPr="002A396F" w:rsidRDefault="007D61DF" w:rsidP="006845CA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ний</w:t>
            </w:r>
            <w:proofErr w:type="spellEnd"/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подго-товки</w:t>
            </w:r>
            <w:proofErr w:type="spellEnd"/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DF" w:rsidRPr="002A396F" w:rsidRDefault="007D61DF" w:rsidP="006845CA">
            <w:pPr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Шифр специальности </w:t>
            </w:r>
          </w:p>
          <w:p w:rsidR="007D61DF" w:rsidRPr="002A396F" w:rsidRDefault="007D61DF" w:rsidP="006845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tabs>
                <w:tab w:val="left" w:pos="1733"/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Наименования специальностей научных работников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tabs>
                <w:tab w:val="left" w:pos="1733"/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Кол-во  </w:t>
            </w:r>
          </w:p>
        </w:tc>
      </w:tr>
      <w:tr w:rsidR="007D61DF" w:rsidRPr="002A396F" w:rsidTr="006845CA"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01.00.00      </w:t>
            </w:r>
            <w:r w:rsidRPr="002A396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МАТЕМАТИЧЕСКИЕ И ЕСТЕСТВЕННЫЕ НАУКИ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DF" w:rsidRPr="002A396F" w:rsidRDefault="007D61DF" w:rsidP="006845C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7D61DF" w:rsidRPr="002A396F" w:rsidTr="006845CA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01.06.01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 и механика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01.01.02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Диф.уравнения</w:t>
            </w:r>
            <w:proofErr w:type="spellEnd"/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, динамические системы и оптимальное управление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D61DF" w:rsidRPr="002A396F" w:rsidTr="006845CA"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03.00.00            </w:t>
            </w:r>
            <w:r w:rsidRPr="002A396F">
              <w:rPr>
                <w:rFonts w:ascii="Times New Roman" w:hAnsi="Times New Roman" w:cs="Times New Roman"/>
                <w:b/>
                <w:sz w:val="20"/>
                <w:szCs w:val="20"/>
              </w:rPr>
              <w:t>ФИЗИКА И АСТРОНОМИЯ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DF" w:rsidRPr="002A396F" w:rsidRDefault="007D61DF" w:rsidP="006845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D61DF" w:rsidRPr="002A396F" w:rsidTr="006845CA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7D61DF" w:rsidRPr="002A396F" w:rsidRDefault="007D61DF" w:rsidP="006845CA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03.06.01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Физика и астрономия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01.04.07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Физика конденсированного состояния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D61DF" w:rsidRPr="002A396F" w:rsidTr="006845CA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06.00.00       </w:t>
            </w:r>
            <w:r w:rsidRPr="002A396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БИОЛОГИЧЕСКИЕ НАУКИ</w:t>
            </w:r>
          </w:p>
        </w:tc>
      </w:tr>
      <w:tr w:rsidR="007D61DF" w:rsidRPr="002A396F" w:rsidTr="006845CA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7D61DF" w:rsidRPr="002A396F" w:rsidRDefault="007D61DF" w:rsidP="006845CA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06.00.01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Биологические науки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03.02.01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Ботаника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D61DF" w:rsidRPr="002A396F" w:rsidTr="002A396F">
        <w:trPr>
          <w:trHeight w:val="108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           44.00.00       </w:t>
            </w:r>
            <w:r w:rsidRPr="002A39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ОБРАЗОВАНИЕ И ПЕДАГОГИЧЕСКИЕ НАУКИ</w:t>
            </w:r>
          </w:p>
        </w:tc>
      </w:tr>
      <w:tr w:rsidR="007D61DF" w:rsidRPr="002A396F" w:rsidTr="006845CA">
        <w:trPr>
          <w:trHeight w:val="57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7D61DF" w:rsidRPr="002A396F" w:rsidRDefault="007D61DF" w:rsidP="006845CA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44.06.01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Образование и педагогические науки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6F">
              <w:rPr>
                <w:rFonts w:ascii="Times New Roman" w:hAnsi="Times New Roman" w:cs="Times New Roman"/>
                <w:b/>
                <w:sz w:val="20"/>
                <w:szCs w:val="20"/>
              </w:rPr>
              <w:t>13.00.01</w:t>
            </w:r>
            <w:r w:rsidRPr="002A396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A39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Общая педагогика, история</w:t>
            </w:r>
            <w:r w:rsidRPr="002A3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7D61DF" w:rsidRPr="002A396F" w:rsidRDefault="007D61DF" w:rsidP="006845C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3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</w:t>
            </w:r>
            <w:r w:rsidRPr="002A39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педагогики и образования</w:t>
            </w:r>
            <w:r w:rsidRPr="002A3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</w:t>
            </w:r>
          </w:p>
          <w:p w:rsidR="007D61DF" w:rsidRPr="002A396F" w:rsidRDefault="007D61DF" w:rsidP="006845C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</w:t>
            </w:r>
            <w:r w:rsidRPr="002A3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2A3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DF" w:rsidRPr="002A396F" w:rsidRDefault="007D61DF" w:rsidP="006845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A39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7D61DF" w:rsidRPr="007D61DF" w:rsidTr="006845CA">
        <w:trPr>
          <w:trHeight w:val="571"/>
        </w:trPr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DF" w:rsidRPr="007D61DF" w:rsidRDefault="007D61DF" w:rsidP="006845CA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7D61DF">
              <w:rPr>
                <w:rFonts w:ascii="Times New Roman" w:hAnsi="Times New Roman" w:cs="Times New Roman"/>
                <w:b/>
              </w:rPr>
              <w:t xml:space="preserve">                     Всего мест приема на целевое   обучение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DF" w:rsidRPr="007D61DF" w:rsidRDefault="007D61DF" w:rsidP="006845CA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D61DF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</w:p>
        </w:tc>
      </w:tr>
    </w:tbl>
    <w:p w:rsidR="00464692" w:rsidRDefault="00464692" w:rsidP="007D61DF">
      <w:pPr>
        <w:widowControl/>
        <w:jc w:val="both"/>
        <w:rPr>
          <w:rFonts w:ascii="Times New Roman" w:hAnsi="Times New Roman" w:cs="Times New Roman"/>
          <w:b/>
          <w:u w:val="single"/>
        </w:rPr>
      </w:pPr>
    </w:p>
    <w:p w:rsidR="00464692" w:rsidRDefault="00464692" w:rsidP="007D61DF">
      <w:pPr>
        <w:widowControl/>
        <w:jc w:val="both"/>
        <w:rPr>
          <w:rFonts w:ascii="Times New Roman" w:hAnsi="Times New Roman" w:cs="Times New Roman"/>
          <w:b/>
          <w:u w:val="single"/>
        </w:rPr>
      </w:pPr>
    </w:p>
    <w:p w:rsidR="007D61DF" w:rsidRPr="007D61DF" w:rsidRDefault="007D61DF" w:rsidP="007D61DF">
      <w:pPr>
        <w:widowControl/>
        <w:jc w:val="both"/>
        <w:rPr>
          <w:rFonts w:ascii="Times New Roman" w:hAnsi="Times New Roman" w:cs="Times New Roman"/>
          <w:bCs/>
          <w:color w:val="666666"/>
          <w:u w:val="single"/>
        </w:rPr>
      </w:pPr>
      <w:r w:rsidRPr="007D61DF">
        <w:rPr>
          <w:rFonts w:ascii="Times New Roman" w:hAnsi="Times New Roman" w:cs="Times New Roman"/>
          <w:b/>
          <w:u w:val="single"/>
        </w:rPr>
        <w:t>Основание:</w:t>
      </w:r>
      <w:r w:rsidRPr="007D61DF">
        <w:rPr>
          <w:rFonts w:ascii="Times New Roman" w:hAnsi="Times New Roman" w:cs="Times New Roman"/>
        </w:rPr>
        <w:t xml:space="preserve"> </w:t>
      </w:r>
      <w:r w:rsidRPr="007D61DF">
        <w:rPr>
          <w:rFonts w:ascii="Times New Roman" w:hAnsi="Times New Roman" w:cs="Times New Roman"/>
          <w:u w:val="single"/>
        </w:rPr>
        <w:t xml:space="preserve">Распоряжение </w:t>
      </w:r>
      <w:r w:rsidRPr="007D61DF">
        <w:rPr>
          <w:rFonts w:ascii="Times New Roman" w:hAnsi="Times New Roman" w:cs="Times New Roman"/>
          <w:bCs/>
          <w:color w:val="666666"/>
          <w:spacing w:val="-12"/>
          <w:kern w:val="36"/>
          <w:u w:val="single"/>
        </w:rPr>
        <w:t xml:space="preserve">Правительства РФ "Об утверждении перечня специальностей, направлений подготовки, по которым проводится прием на целевое обучение </w:t>
      </w:r>
      <w:r w:rsidRPr="007D61DF">
        <w:rPr>
          <w:rFonts w:ascii="Times New Roman" w:hAnsi="Times New Roman" w:cs="Times New Roman"/>
          <w:bCs/>
          <w:color w:val="666666"/>
          <w:u w:val="single"/>
        </w:rPr>
        <w:t xml:space="preserve">от </w:t>
      </w:r>
      <w:smartTag w:uri="urn:schemas-microsoft-com:office:smarttags" w:element="date">
        <w:smartTagPr>
          <w:attr w:name="Year" w:val="2019"/>
          <w:attr w:name="Day" w:val="11"/>
          <w:attr w:name="Month" w:val="2"/>
          <w:attr w:name="ls" w:val="trans"/>
        </w:smartTagPr>
        <w:r w:rsidRPr="007D61DF">
          <w:rPr>
            <w:rFonts w:ascii="Times New Roman" w:hAnsi="Times New Roman" w:cs="Times New Roman"/>
            <w:bCs/>
            <w:color w:val="666666"/>
            <w:u w:val="single"/>
          </w:rPr>
          <w:t xml:space="preserve">11 февраля </w:t>
        </w:r>
        <w:smartTag w:uri="urn:schemas-microsoft-com:office:smarttags" w:element="metricconverter">
          <w:smartTagPr>
            <w:attr w:name="ProductID" w:val="2019 г"/>
          </w:smartTagPr>
          <w:r w:rsidRPr="007D61DF">
            <w:rPr>
              <w:rFonts w:ascii="Times New Roman" w:hAnsi="Times New Roman" w:cs="Times New Roman"/>
              <w:bCs/>
              <w:color w:val="666666"/>
              <w:u w:val="single"/>
            </w:rPr>
            <w:t>2019 г</w:t>
          </w:r>
        </w:smartTag>
        <w:r w:rsidRPr="007D61DF">
          <w:rPr>
            <w:rFonts w:ascii="Times New Roman" w:hAnsi="Times New Roman" w:cs="Times New Roman"/>
            <w:bCs/>
            <w:color w:val="666666"/>
            <w:u w:val="single"/>
          </w:rPr>
          <w:t>.</w:t>
        </w:r>
      </w:smartTag>
      <w:r w:rsidRPr="007D61DF">
        <w:rPr>
          <w:rFonts w:ascii="Times New Roman" w:hAnsi="Times New Roman" w:cs="Times New Roman"/>
          <w:bCs/>
          <w:color w:val="666666"/>
          <w:u w:val="single"/>
        </w:rPr>
        <w:t xml:space="preserve"> N 186-р» и изменениями от 4 .03. 2020 № 514-р</w:t>
      </w:r>
    </w:p>
    <w:p w:rsidR="002A396F" w:rsidRDefault="002A396F" w:rsidP="00BF3244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          </w:t>
      </w:r>
    </w:p>
    <w:p w:rsidR="00464692" w:rsidRDefault="00464692" w:rsidP="00BF3244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47C7" w:rsidRDefault="00DB47C7" w:rsidP="00BF3244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F3244" w:rsidRDefault="00BF3244" w:rsidP="00BF3244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КОНТРОЛЬНЫЕ ЦИФРЫ ПРИЕМА (КЦП) В АСПИРАНТУРУ КЧГУ НА 2020-2021</w:t>
      </w:r>
    </w:p>
    <w:p w:rsidR="00BF3244" w:rsidRDefault="00BF3244" w:rsidP="00BF3244">
      <w:pPr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очную бюджетную форму обучения        </w:t>
      </w:r>
    </w:p>
    <w:tbl>
      <w:tblPr>
        <w:tblStyle w:val="11"/>
        <w:tblW w:w="9360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1419"/>
        <w:gridCol w:w="2837"/>
        <w:gridCol w:w="950"/>
        <w:gridCol w:w="3162"/>
        <w:gridCol w:w="992"/>
      </w:tblGrid>
      <w:tr w:rsidR="00BF3244" w:rsidTr="004E5D30"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Коды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укрупн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-х          </w:t>
            </w:r>
          </w:p>
          <w:p w:rsidR="00BF3244" w:rsidRDefault="00BF3244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групп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направ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-й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подгот-ки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>. коды</w:t>
            </w:r>
          </w:p>
          <w:p w:rsidR="00BF3244" w:rsidRDefault="00BF3244">
            <w:pPr>
              <w:widowControl w:val="0"/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напр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-й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подгот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-и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ind w:firstLine="34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Шифр специальности </w:t>
            </w:r>
          </w:p>
          <w:p w:rsidR="00BF3244" w:rsidRDefault="00BF3244">
            <w:pPr>
              <w:widowControl w:val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tabs>
                <w:tab w:val="left" w:pos="1733"/>
                <w:tab w:val="left" w:pos="2625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Наименования специальностей научных работников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tabs>
                <w:tab w:val="left" w:pos="1733"/>
                <w:tab w:val="left" w:pos="2625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Кол-во  </w:t>
            </w:r>
          </w:p>
        </w:tc>
      </w:tr>
      <w:tr w:rsidR="00BF3244" w:rsidTr="004E5D30"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 xml:space="preserve">        01.00.00                                  </w:t>
            </w:r>
            <w:r>
              <w:rPr>
                <w:rFonts w:eastAsiaTheme="minorEastAsia"/>
                <w:b/>
                <w:sz w:val="16"/>
                <w:szCs w:val="16"/>
              </w:rPr>
              <w:t>МАТЕМАТИЧЕСКИЕ И ЕСТЕСТВЕННЫЕ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i/>
                <w:color w:val="auto"/>
                <w:shd w:val="clear" w:color="auto" w:fill="FFFFFF"/>
              </w:rPr>
            </w:pPr>
          </w:p>
        </w:tc>
      </w:tr>
      <w:tr w:rsidR="00BF3244" w:rsidTr="004E5D3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rFonts w:eastAsiaTheme="minorEastAsia"/>
                <w:b/>
              </w:rPr>
              <w:t>01.06.01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Математика и механика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01.01.02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proofErr w:type="spellStart"/>
            <w:r>
              <w:rPr>
                <w:rFonts w:eastAsiaTheme="minorEastAsia"/>
              </w:rPr>
              <w:t>Диф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ур</w:t>
            </w:r>
            <w:proofErr w:type="spellEnd"/>
            <w:r>
              <w:rPr>
                <w:rFonts w:eastAsiaTheme="minorEastAsia"/>
              </w:rPr>
              <w:t xml:space="preserve">., динамические </w:t>
            </w:r>
            <w:proofErr w:type="spellStart"/>
            <w:r>
              <w:rPr>
                <w:rFonts w:eastAsiaTheme="minorEastAsia"/>
              </w:rPr>
              <w:t>сист</w:t>
            </w:r>
            <w:proofErr w:type="spellEnd"/>
            <w:r>
              <w:rPr>
                <w:rFonts w:eastAsiaTheme="minorEastAsia"/>
              </w:rPr>
              <w:t>. и оптимальное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F3244" w:rsidTr="004E5D30"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 xml:space="preserve">         </w:t>
            </w:r>
            <w:r>
              <w:rPr>
                <w:rFonts w:eastAsiaTheme="minorEastAsia"/>
                <w:b/>
              </w:rPr>
              <w:t>03.00.00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                                                 ФИЗИКА И АСТРОНОМИЯ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4E5D3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rFonts w:eastAsiaTheme="minorEastAsia"/>
                <w:b/>
              </w:rPr>
              <w:t>03.06.01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Физика и астрономия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01.04.07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rFonts w:eastAsiaTheme="minorEastAsia"/>
              </w:rPr>
              <w:t>Физика конденсированного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F3244" w:rsidTr="004E5D30"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06.00.00                                             </w:t>
            </w:r>
            <w:r>
              <w:rPr>
                <w:rFonts w:eastAsiaTheme="minorEastAsia"/>
                <w:b/>
                <w:sz w:val="24"/>
                <w:szCs w:val="24"/>
              </w:rPr>
              <w:t>Биологические науки</w:t>
            </w:r>
          </w:p>
        </w:tc>
      </w:tr>
      <w:tr w:rsidR="00BF3244" w:rsidTr="004E5D3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06.00.01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03.02.01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Ботаника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F3244" w:rsidTr="004E5D30"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b/>
                <w:bCs/>
                <w:color w:val="auto"/>
                <w:shd w:val="clear" w:color="auto" w:fill="FFFFFF"/>
              </w:rPr>
              <w:t xml:space="preserve">        44.00.00                                         </w:t>
            </w:r>
            <w:r>
              <w:rPr>
                <w:b/>
                <w:color w:val="auto"/>
                <w:sz w:val="18"/>
                <w:szCs w:val="18"/>
                <w:shd w:val="clear" w:color="auto" w:fill="FFFFFF"/>
              </w:rPr>
              <w:t>ОБРАЗОВАНИЕ И ПЕДАГОГИЧЕСКИЕ НАУКИ</w:t>
            </w:r>
          </w:p>
        </w:tc>
      </w:tr>
      <w:tr w:rsidR="00BF3244" w:rsidTr="000C530F">
        <w:trPr>
          <w:trHeight w:val="57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44.06.01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Образование и педагогические науки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30F" w:rsidRDefault="000C530F" w:rsidP="000C530F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 </w:t>
            </w:r>
            <w:r w:rsidRPr="000C530F">
              <w:rPr>
                <w:b/>
                <w:color w:val="auto"/>
              </w:rPr>
              <w:t>13.00.01</w:t>
            </w:r>
            <w:r w:rsidR="00BF3244" w:rsidRPr="000C530F">
              <w:rPr>
                <w:color w:val="auto"/>
              </w:rPr>
              <w:t xml:space="preserve">  </w:t>
            </w:r>
            <w:r w:rsidR="00BF3244">
              <w:rPr>
                <w:color w:val="auto"/>
                <w:lang w:val="en-US"/>
              </w:rPr>
              <w:t>I</w:t>
            </w:r>
            <w:r>
              <w:rPr>
                <w:color w:val="auto"/>
                <w:shd w:val="clear" w:color="auto" w:fill="FFFFFF"/>
              </w:rPr>
              <w:t xml:space="preserve"> Общая педагогика, история       </w:t>
            </w:r>
          </w:p>
          <w:p w:rsidR="000C530F" w:rsidRDefault="000C530F" w:rsidP="000C530F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                </w:t>
            </w:r>
            <w:r>
              <w:rPr>
                <w:color w:val="auto"/>
                <w:shd w:val="clear" w:color="auto" w:fill="FFFFFF"/>
                <w:lang w:val="en-US"/>
              </w:rPr>
              <w:t>I</w:t>
            </w:r>
            <w:r>
              <w:rPr>
                <w:color w:val="auto"/>
                <w:shd w:val="clear" w:color="auto" w:fill="FFFFFF"/>
              </w:rPr>
              <w:t xml:space="preserve">    педагогики и образования          </w:t>
            </w:r>
          </w:p>
          <w:p w:rsidR="00BF3244" w:rsidRPr="000C530F" w:rsidRDefault="000C530F" w:rsidP="000C530F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                 </w:t>
            </w:r>
            <w:r>
              <w:rPr>
                <w:color w:val="auto"/>
                <w:shd w:val="clear" w:color="auto" w:fill="FFFFFF"/>
                <w:lang w:val="en-US"/>
              </w:rPr>
              <w:t>I</w:t>
            </w:r>
            <w:r>
              <w:rPr>
                <w:color w:val="auto"/>
                <w:shd w:val="clear" w:color="auto" w:fill="FFFFFF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Pr="000C530F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 w:rsidRPr="000C530F"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4E5D30">
        <w:trPr>
          <w:trHeight w:val="189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auto"/>
                <w:sz w:val="18"/>
                <w:szCs w:val="18"/>
                <w:shd w:val="clear" w:color="auto" w:fill="FFFFFF"/>
              </w:rPr>
              <w:t>ГУМАНИТАРНЫЕ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i/>
                <w:color w:val="auto"/>
                <w:shd w:val="clear" w:color="auto" w:fill="FFFFFF"/>
              </w:rPr>
            </w:pPr>
          </w:p>
        </w:tc>
      </w:tr>
      <w:tr w:rsidR="00BF3244" w:rsidTr="004E5D30">
        <w:trPr>
          <w:trHeight w:val="3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</w:rPr>
            </w:pPr>
            <w:r>
              <w:rPr>
                <w:b/>
                <w:bCs/>
                <w:color w:val="auto"/>
                <w:shd w:val="clear" w:color="auto" w:fill="FFFFFF"/>
              </w:rPr>
              <w:t>45.00.00</w:t>
            </w: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                      ЯЗЫКОЗНАНИЕ И ЛИТЕРАТУРОВЕДЕНИЕ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0C530F" w:rsidTr="004E5D30">
        <w:trPr>
          <w:trHeight w:val="3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30F" w:rsidRDefault="000C530F">
            <w:pPr>
              <w:widowControl w:val="0"/>
              <w:spacing w:line="240" w:lineRule="exac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45.06.01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0F" w:rsidRPr="000C530F" w:rsidRDefault="000C530F" w:rsidP="000C530F">
            <w:pPr>
              <w:widowControl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Яз</w:t>
            </w:r>
            <w:r w:rsidRPr="000C530F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ыкознание и литературоведение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0F" w:rsidRDefault="000C530F" w:rsidP="001A0AB3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10.01.02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0F" w:rsidRDefault="000C530F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Литература народов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30F" w:rsidRDefault="000C530F">
            <w:pPr>
              <w:widowControl w:val="0"/>
              <w:jc w:val="center"/>
              <w:rPr>
                <w:color w:val="auto"/>
                <w:shd w:val="clear" w:color="auto" w:fill="FFFFFF"/>
                <w:lang w:val="en-US"/>
              </w:rPr>
            </w:pPr>
            <w:r>
              <w:rPr>
                <w:color w:val="auto"/>
                <w:shd w:val="clear" w:color="auto" w:fill="FFFFFF"/>
                <w:lang w:val="en-US"/>
              </w:rPr>
              <w:t xml:space="preserve">1 </w:t>
            </w:r>
          </w:p>
        </w:tc>
      </w:tr>
      <w:tr w:rsidR="000C530F" w:rsidTr="004E5D30">
        <w:trPr>
          <w:trHeight w:val="205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30F" w:rsidRDefault="000C530F">
            <w:pPr>
              <w:widowControl w:val="0"/>
              <w:jc w:val="right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30F" w:rsidRDefault="000C530F">
            <w:pPr>
              <w:widowControl w:val="0"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5</w:t>
            </w:r>
          </w:p>
        </w:tc>
      </w:tr>
    </w:tbl>
    <w:p w:rsidR="00DB47C7" w:rsidRDefault="00DB47C7" w:rsidP="006F6D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6F6DE5" w:rsidRDefault="00BF3244" w:rsidP="006F6D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6F6DE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КОЛИЧЕСТВО МЕСТ ДЛЯ ПРИЕМА НА </w:t>
      </w:r>
      <w:proofErr w:type="gramStart"/>
      <w:r w:rsidRPr="006F6DE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ОБУЧЕНИЕ</w:t>
      </w:r>
      <w:r w:rsidR="00BF6818" w:rsidRPr="006F6DE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6F6DE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ПО</w:t>
      </w:r>
      <w:proofErr w:type="gramEnd"/>
      <w:r w:rsidRPr="006F6DE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РАЗЛИЧНЫМ УСЛОВИЯМ</w:t>
      </w:r>
    </w:p>
    <w:p w:rsidR="00BF3244" w:rsidRDefault="006F6DE5" w:rsidP="006F6D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F6DE5">
        <w:rPr>
          <w:rFonts w:ascii="Times New Roman" w:eastAsia="Times New Roman" w:hAnsi="Times New Roman" w:cs="Times New Roman"/>
          <w:b/>
          <w:color w:val="auto"/>
          <w:lang w:bidi="ar-SA"/>
        </w:rPr>
        <w:t>/</w:t>
      </w:r>
      <w:r w:rsidR="00BF3244" w:rsidRPr="006F6DE5">
        <w:rPr>
          <w:rFonts w:ascii="Times New Roman" w:eastAsia="Times New Roman" w:hAnsi="Times New Roman" w:cs="Times New Roman"/>
          <w:b/>
          <w:color w:val="auto"/>
          <w:lang w:bidi="ar-SA"/>
        </w:rPr>
        <w:t>очная внебюджетная форма обучения</w:t>
      </w:r>
      <w:r w:rsidRPr="006F6DE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на 2020-2021 уч. год/</w:t>
      </w:r>
    </w:p>
    <w:tbl>
      <w:tblPr>
        <w:tblStyle w:val="11"/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9"/>
        <w:gridCol w:w="2837"/>
        <w:gridCol w:w="950"/>
        <w:gridCol w:w="3162"/>
        <w:gridCol w:w="992"/>
      </w:tblGrid>
      <w:tr w:rsidR="00BF3244" w:rsidTr="00873220"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Коды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укрупн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-х          </w:t>
            </w:r>
          </w:p>
          <w:p w:rsidR="00BF3244" w:rsidRDefault="00BF3244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групп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направ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-й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подгот-ки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>. коды</w:t>
            </w:r>
          </w:p>
          <w:p w:rsidR="00BF3244" w:rsidRDefault="00BF3244">
            <w:pPr>
              <w:widowControl w:val="0"/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напр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-й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подгот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-и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ind w:firstLine="34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Шифр специальности </w:t>
            </w:r>
          </w:p>
          <w:p w:rsidR="00BF3244" w:rsidRDefault="00BF3244">
            <w:pPr>
              <w:widowControl w:val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tabs>
                <w:tab w:val="left" w:pos="1733"/>
                <w:tab w:val="left" w:pos="2625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Наименования специальностей научных работников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tabs>
                <w:tab w:val="left" w:pos="1733"/>
                <w:tab w:val="left" w:pos="2625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Очно  </w:t>
            </w:r>
          </w:p>
        </w:tc>
      </w:tr>
      <w:tr w:rsidR="00BF3244" w:rsidTr="00873220"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tabs>
                <w:tab w:val="left" w:pos="1733"/>
                <w:tab w:val="left" w:pos="2625"/>
              </w:tabs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МАТЕМАТИЧЕСКИЕ И ЕСТЕСТВЕННЫЕ НАУКИ</w:t>
            </w:r>
          </w:p>
        </w:tc>
      </w:tr>
      <w:tr w:rsidR="00BF3244" w:rsidTr="00873220">
        <w:trPr>
          <w:trHeight w:val="1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01.00.00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МАТЕМАТИКА И МЕХАНИКА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</w:tr>
      <w:tr w:rsidR="00BF3244" w:rsidTr="008732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01.06.01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Математика и механика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01.01.02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Дифуравнения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auto"/>
                <w:shd w:val="clear" w:color="auto" w:fill="FFFFFF"/>
              </w:rPr>
              <w:t>динамич</w:t>
            </w:r>
            <w:proofErr w:type="spellEnd"/>
            <w:r>
              <w:rPr>
                <w:color w:val="auto"/>
                <w:shd w:val="clear" w:color="auto" w:fill="FFFFFF"/>
              </w:rPr>
              <w:t>. системы и оптимальное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7B46E1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8732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  <w:shd w:val="clear" w:color="auto" w:fill="FFFFFF"/>
              </w:rPr>
              <w:t>03.00.00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ФИЗИКА И АСТРОНОМИЯ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b/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8732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03.06.01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Физика и астрономия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01.04.07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Физика конденсированного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8732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  <w:shd w:val="clear" w:color="auto" w:fill="FFFFFF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05.00.00</w:t>
            </w:r>
            <w:r>
              <w:rPr>
                <w:color w:val="auto"/>
                <w:sz w:val="14"/>
                <w:szCs w:val="14"/>
                <w:shd w:val="clear" w:color="auto" w:fill="FFFFFF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b/>
                <w:color w:val="auto"/>
                <w:sz w:val="14"/>
                <w:szCs w:val="14"/>
                <w:shd w:val="clear" w:color="auto" w:fill="FFFFFF"/>
              </w:rPr>
            </w:pPr>
            <w:r>
              <w:rPr>
                <w:b/>
                <w:color w:val="auto"/>
                <w:sz w:val="14"/>
                <w:szCs w:val="14"/>
                <w:shd w:val="clear" w:color="auto" w:fill="FFFFFF"/>
              </w:rPr>
              <w:t xml:space="preserve">НАУКИ </w:t>
            </w:r>
            <w:r>
              <w:rPr>
                <w:bCs/>
                <w:color w:val="auto"/>
                <w:sz w:val="14"/>
                <w:szCs w:val="14"/>
                <w:shd w:val="clear" w:color="auto" w:fill="FFFFFF"/>
              </w:rPr>
              <w:t xml:space="preserve">О </w:t>
            </w:r>
            <w:r>
              <w:rPr>
                <w:b/>
                <w:color w:val="auto"/>
                <w:sz w:val="14"/>
                <w:szCs w:val="14"/>
                <w:shd w:val="clear" w:color="auto" w:fill="FFFFFF"/>
              </w:rPr>
              <w:t>ЗЕМЛЕ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  <w:shd w:val="clear" w:color="auto" w:fill="FFFFFF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873220">
        <w:trPr>
          <w:trHeight w:val="42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spacing w:line="240" w:lineRule="exact"/>
              <w:jc w:val="center"/>
              <w:rPr>
                <w:color w:val="auto"/>
                <w:shd w:val="clear" w:color="auto" w:fill="FFFFFF"/>
              </w:rPr>
            </w:pPr>
          </w:p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05.06.01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rPr>
                <w:color w:val="auto"/>
                <w:shd w:val="clear" w:color="auto" w:fill="FFFFFF"/>
              </w:rPr>
            </w:pPr>
          </w:p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Науки о земле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25.00.23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Физ. география и </w:t>
            </w:r>
            <w:proofErr w:type="spellStart"/>
            <w:r>
              <w:rPr>
                <w:color w:val="auto"/>
                <w:shd w:val="clear" w:color="auto" w:fill="FFFFFF"/>
              </w:rPr>
              <w:t>биогеогр</w:t>
            </w:r>
            <w:proofErr w:type="spellEnd"/>
            <w:r>
              <w:rPr>
                <w:color w:val="auto"/>
                <w:shd w:val="clear" w:color="auto" w:fill="FFFFFF"/>
              </w:rPr>
              <w:t>., геогр. почв и геохимия ландшафтов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873220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25.00.36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Геоэкология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8732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06.00.00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БИОЛОГИЧЕСКИЕ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b/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873220">
        <w:trPr>
          <w:trHeight w:val="24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06.06.01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Биологические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03.02.01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Ботаника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8732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ind w:right="36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09.00.00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ИНФОРМАТИКА И ВЫЧИСЛИТЕЛЬНАЯ ТЕХНИКА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b/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873220">
        <w:trPr>
          <w:trHeight w:val="5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09.06.01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Информатика и вычислительная техника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hd w:val="clear" w:color="auto" w:fill="FFFFFF"/>
              </w:rPr>
              <w:t>05.13.18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Мат. моделирование, численные методы и комплексы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7B46E1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873220">
        <w:trPr>
          <w:trHeight w:val="235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  <w:t>НАУКИ ОБ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i/>
                <w:color w:val="auto"/>
                <w:shd w:val="clear" w:color="auto" w:fill="FFFFFF"/>
              </w:rPr>
            </w:pPr>
          </w:p>
        </w:tc>
      </w:tr>
      <w:tr w:rsidR="00BF3244" w:rsidTr="00873220">
        <w:trPr>
          <w:trHeight w:val="19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37.00.00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ПСИХОЛОГИЧЕСКИЕ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873220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37.06.01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Психологические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19.00.01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Общ.псих.,псих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auto"/>
                <w:shd w:val="clear" w:color="auto" w:fill="FFFFFF"/>
              </w:rPr>
              <w:t>личн</w:t>
            </w:r>
            <w:proofErr w:type="spellEnd"/>
            <w:r>
              <w:rPr>
                <w:color w:val="auto"/>
                <w:shd w:val="clear" w:color="auto" w:fill="FFFFFF"/>
              </w:rPr>
              <w:t>, ист. псих-и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244" w:rsidRDefault="007B46E1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873220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19.00.07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7B46E1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873220"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  <w:t>ОБРАЗОВАНИЕ И ПЕДАГОГИЧЕСКИЕ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i/>
                <w:color w:val="auto"/>
                <w:shd w:val="clear" w:color="auto" w:fill="FFFFFF"/>
              </w:rPr>
            </w:pPr>
          </w:p>
        </w:tc>
      </w:tr>
      <w:tr w:rsidR="00BF3244" w:rsidTr="008732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44.00.00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ОБРАЗОВАНИЕ И ПЕДАГОГИЧЕСКИЕ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873220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spacing w:line="240" w:lineRule="exact"/>
              <w:jc w:val="center"/>
              <w:rPr>
                <w:color w:val="auto"/>
                <w:shd w:val="clear" w:color="auto" w:fill="FFFFFF"/>
              </w:rPr>
            </w:pPr>
          </w:p>
          <w:p w:rsidR="00BF3244" w:rsidRDefault="00BF3244">
            <w:pPr>
              <w:spacing w:line="240" w:lineRule="exact"/>
              <w:jc w:val="center"/>
              <w:rPr>
                <w:color w:val="auto"/>
                <w:shd w:val="clear" w:color="auto" w:fill="FFFFFF"/>
              </w:rPr>
            </w:pPr>
          </w:p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44.06.01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rPr>
                <w:color w:val="auto"/>
                <w:shd w:val="clear" w:color="auto" w:fill="FFFFFF"/>
              </w:rPr>
            </w:pPr>
          </w:p>
          <w:p w:rsidR="00BF3244" w:rsidRDefault="00BF3244">
            <w:pPr>
              <w:rPr>
                <w:color w:val="auto"/>
                <w:shd w:val="clear" w:color="auto" w:fill="FFFFFF"/>
              </w:rPr>
            </w:pPr>
          </w:p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Образование и педагогические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13.00.01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Общ. </w:t>
            </w:r>
            <w:proofErr w:type="spellStart"/>
            <w:r>
              <w:rPr>
                <w:color w:val="auto"/>
                <w:shd w:val="clear" w:color="auto" w:fill="FFFFFF"/>
              </w:rPr>
              <w:t>пед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.,ист. </w:t>
            </w:r>
            <w:proofErr w:type="spellStart"/>
            <w:r>
              <w:rPr>
                <w:color w:val="auto"/>
                <w:shd w:val="clear" w:color="auto" w:fill="FFFFFF"/>
              </w:rPr>
              <w:t>педаг</w:t>
            </w:r>
            <w:proofErr w:type="spellEnd"/>
            <w:r>
              <w:rPr>
                <w:color w:val="auto"/>
                <w:shd w:val="clear" w:color="auto" w:fill="FFFFFF"/>
              </w:rPr>
              <w:t>. и образ-</w:t>
            </w:r>
            <w:proofErr w:type="spellStart"/>
            <w:r>
              <w:rPr>
                <w:color w:val="auto"/>
                <w:shd w:val="clear" w:color="auto" w:fill="FFFFFF"/>
              </w:rPr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7B46E1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873220">
        <w:trPr>
          <w:trHeight w:val="94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jc w:val="center"/>
              <w:rPr>
                <w:b/>
                <w:color w:val="auto"/>
                <w:shd w:val="clear" w:color="auto" w:fill="FFFFFF"/>
              </w:rPr>
            </w:pPr>
          </w:p>
          <w:p w:rsidR="00BF3244" w:rsidRDefault="00BF3244">
            <w:pPr>
              <w:jc w:val="center"/>
              <w:rPr>
                <w:b/>
                <w:color w:val="auto"/>
                <w:shd w:val="clear" w:color="auto" w:fill="FFFFFF"/>
              </w:rPr>
            </w:pPr>
          </w:p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13.00.02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3244" w:rsidRDefault="00BF3244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Теория и мет. </w:t>
            </w:r>
            <w:proofErr w:type="spellStart"/>
            <w:r>
              <w:rPr>
                <w:color w:val="auto"/>
                <w:shd w:val="clear" w:color="auto" w:fill="FFFFFF"/>
              </w:rPr>
              <w:t>обуч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. и воспитания </w:t>
            </w:r>
          </w:p>
          <w:p w:rsidR="00BF3244" w:rsidRDefault="00BF3244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- русский язык</w:t>
            </w:r>
          </w:p>
          <w:p w:rsidR="00BF3244" w:rsidRDefault="00BF3244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auto"/>
                <w:shd w:val="clear" w:color="auto" w:fill="FFFFFF"/>
              </w:rPr>
              <w:t>кабард</w:t>
            </w:r>
            <w:proofErr w:type="spellEnd"/>
            <w:r>
              <w:rPr>
                <w:color w:val="auto"/>
                <w:shd w:val="clear" w:color="auto" w:fill="FFFFFF"/>
              </w:rPr>
              <w:t>/</w:t>
            </w:r>
            <w:proofErr w:type="spellStart"/>
            <w:r>
              <w:rPr>
                <w:color w:val="auto"/>
                <w:shd w:val="clear" w:color="auto" w:fill="FFFFFF"/>
              </w:rPr>
              <w:t>черк</w:t>
            </w:r>
            <w:proofErr w:type="spellEnd"/>
          </w:p>
          <w:p w:rsidR="00BF3244" w:rsidRDefault="00BF3244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-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  <w:p w:rsidR="007B46E1" w:rsidRDefault="007B46E1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  <w:p w:rsidR="007B46E1" w:rsidRDefault="007B46E1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  <w:p w:rsidR="007B46E1" w:rsidRDefault="007B46E1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873220">
        <w:trPr>
          <w:trHeight w:val="27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b/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- ИЗО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873220">
        <w:trPr>
          <w:trHeight w:val="16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13.00.08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Теория и метод. проф. образов-</w:t>
            </w:r>
            <w:proofErr w:type="spellStart"/>
            <w:r>
              <w:rPr>
                <w:color w:val="auto"/>
                <w:shd w:val="clear" w:color="auto" w:fill="FFFFFF"/>
              </w:rPr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873220">
        <w:trPr>
          <w:trHeight w:val="189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B3" w:rsidRDefault="001A0AB3">
            <w:pPr>
              <w:widowControl w:val="0"/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</w:pPr>
          </w:p>
          <w:p w:rsidR="00464692" w:rsidRDefault="00464692">
            <w:pPr>
              <w:widowControl w:val="0"/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</w:pPr>
          </w:p>
          <w:p w:rsidR="00464692" w:rsidRDefault="00464692">
            <w:pPr>
              <w:widowControl w:val="0"/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</w:pPr>
          </w:p>
          <w:p w:rsidR="00464692" w:rsidRDefault="00464692">
            <w:pPr>
              <w:widowControl w:val="0"/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</w:pPr>
          </w:p>
          <w:p w:rsidR="00BF3244" w:rsidRDefault="00BF3244">
            <w:pPr>
              <w:widowControl w:val="0"/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  <w:t>ГУМАНИТАРНЫЕ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i/>
                <w:color w:val="auto"/>
                <w:shd w:val="clear" w:color="auto" w:fill="FFFFFF"/>
              </w:rPr>
            </w:pPr>
          </w:p>
        </w:tc>
      </w:tr>
      <w:tr w:rsidR="00BF3244" w:rsidTr="00873220">
        <w:trPr>
          <w:trHeight w:val="3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lastRenderedPageBreak/>
              <w:t>45.00.00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ЯЗЫКОЗНАНИЕ И ЛИТЕРАТУРОВЕДЕНИЕ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873220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45.06.01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Языкознание и литературоведение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10.01.02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Литература народов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873220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10.02.02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Языки народов РФ: абаз/</w:t>
            </w:r>
            <w:proofErr w:type="spellStart"/>
            <w:r>
              <w:rPr>
                <w:color w:val="auto"/>
                <w:shd w:val="clear" w:color="auto" w:fill="FFFFFF"/>
              </w:rPr>
              <w:t>черкесск</w:t>
            </w:r>
            <w:proofErr w:type="spellEnd"/>
          </w:p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                            </w:t>
            </w:r>
            <w:proofErr w:type="spellStart"/>
            <w:r>
              <w:rPr>
                <w:color w:val="auto"/>
                <w:shd w:val="clear" w:color="auto" w:fill="FFFFFF"/>
              </w:rPr>
              <w:t>карач</w:t>
            </w:r>
            <w:proofErr w:type="spellEnd"/>
            <w:r>
              <w:rPr>
                <w:color w:val="auto"/>
                <w:shd w:val="clear" w:color="auto" w:fill="FFFFFF"/>
              </w:rPr>
              <w:t>/балкарский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873220">
        <w:trPr>
          <w:trHeight w:val="24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  <w:shd w:val="clear" w:color="auto" w:fill="FFFFFF"/>
              </w:rPr>
              <w:t>46.00.00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  <w:shd w:val="clear" w:color="auto" w:fill="FFFFFF"/>
              </w:rPr>
              <w:t>ИСТОРИЯ И АРХЕОЛОГИЯ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  <w:shd w:val="clear" w:color="auto" w:fill="FFFFFF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873220">
        <w:trPr>
          <w:trHeight w:val="17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ind w:left="36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46.06.01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Исторические науки и археология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07.00.02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Отечественная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7B46E1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873220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07.00.07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Этногр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-я, </w:t>
            </w:r>
            <w:proofErr w:type="spellStart"/>
            <w:r>
              <w:rPr>
                <w:color w:val="auto"/>
                <w:shd w:val="clear" w:color="auto" w:fill="FFFFFF"/>
              </w:rPr>
              <w:t>этнол</w:t>
            </w:r>
            <w:proofErr w:type="spellEnd"/>
            <w:r>
              <w:rPr>
                <w:color w:val="auto"/>
                <w:shd w:val="clear" w:color="auto" w:fill="FFFFFF"/>
              </w:rPr>
              <w:t>-я и антропология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87322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49.00.00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b/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873220">
        <w:trPr>
          <w:trHeight w:val="4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49.06.01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13.00.04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Теор.и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 метод.физ.</w:t>
            </w:r>
            <w:proofErr w:type="spellStart"/>
            <w:r>
              <w:rPr>
                <w:color w:val="auto"/>
                <w:shd w:val="clear" w:color="auto" w:fill="FFFFFF"/>
              </w:rPr>
              <w:t>восп</w:t>
            </w:r>
            <w:proofErr w:type="spellEnd"/>
            <w:r>
              <w:rPr>
                <w:color w:val="auto"/>
                <w:shd w:val="clear" w:color="auto" w:fill="FFFFFF"/>
              </w:rPr>
              <w:t>.,</w:t>
            </w:r>
            <w:proofErr w:type="spellStart"/>
            <w:r>
              <w:rPr>
                <w:color w:val="auto"/>
                <w:shd w:val="clear" w:color="auto" w:fill="FFFFFF"/>
              </w:rPr>
              <w:t>спорт.тре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auto"/>
                <w:shd w:val="clear" w:color="auto" w:fill="FFFFFF"/>
              </w:rPr>
              <w:t>нир-и,оздоров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. и </w:t>
            </w:r>
            <w:proofErr w:type="spellStart"/>
            <w:r>
              <w:rPr>
                <w:color w:val="auto"/>
                <w:shd w:val="clear" w:color="auto" w:fill="FFFFFF"/>
              </w:rPr>
              <w:t>адапт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auto"/>
                <w:shd w:val="clear" w:color="auto" w:fill="FFFFFF"/>
              </w:rPr>
              <w:t>физ.культ</w:t>
            </w:r>
            <w:proofErr w:type="spellEnd"/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873220">
        <w:trPr>
          <w:trHeight w:val="233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right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8</w:t>
            </w:r>
          </w:p>
        </w:tc>
      </w:tr>
    </w:tbl>
    <w:p w:rsidR="007D0B96" w:rsidRDefault="007D0B96" w:rsidP="00BF3244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F3244" w:rsidRDefault="00BF3244" w:rsidP="00BF3244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КОЛИЧЕСТВО МЕСТ ДЛЯ ПРИЕМА НА ОБУЧЕНИЕ </w:t>
      </w:r>
    </w:p>
    <w:p w:rsidR="00BF3244" w:rsidRDefault="00BF3244" w:rsidP="00BF3244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ПО РАЗЛИЧНЫМ УСЛОВИЯМ на 2020-2021 уч. год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F3244" w:rsidRDefault="00BF3244" w:rsidP="00BF3244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заочная внебюджетная форма обучения</w:t>
      </w:r>
    </w:p>
    <w:tbl>
      <w:tblPr>
        <w:tblStyle w:val="11"/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9"/>
        <w:gridCol w:w="2837"/>
        <w:gridCol w:w="950"/>
        <w:gridCol w:w="3162"/>
        <w:gridCol w:w="992"/>
      </w:tblGrid>
      <w:tr w:rsidR="00BF3244" w:rsidTr="00464692"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Коды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укрупн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-х          </w:t>
            </w:r>
          </w:p>
          <w:p w:rsidR="00BF3244" w:rsidRDefault="00BF3244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групп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направ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-й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подгот-ки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>. коды</w:t>
            </w:r>
          </w:p>
          <w:p w:rsidR="00BF3244" w:rsidRDefault="00BF3244">
            <w:pPr>
              <w:widowControl w:val="0"/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напр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-й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подгот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-и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ind w:firstLine="34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Шифр специальности </w:t>
            </w:r>
          </w:p>
          <w:p w:rsidR="00BF3244" w:rsidRDefault="00BF3244">
            <w:pPr>
              <w:widowControl w:val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tabs>
                <w:tab w:val="left" w:pos="1733"/>
                <w:tab w:val="left" w:pos="2625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Наименования специальностей научных работников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tabs>
                <w:tab w:val="left" w:pos="1733"/>
                <w:tab w:val="left" w:pos="2625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Кол-во   </w:t>
            </w:r>
          </w:p>
        </w:tc>
      </w:tr>
      <w:tr w:rsidR="00BF3244" w:rsidTr="00464692"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tabs>
                <w:tab w:val="left" w:pos="1733"/>
                <w:tab w:val="left" w:pos="2625"/>
              </w:tabs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МАТЕМАТИЧЕСКИЕ И ЕСТЕСТВЕННЫЕ НАУКИ</w:t>
            </w:r>
          </w:p>
        </w:tc>
      </w:tr>
      <w:tr w:rsidR="00BF3244" w:rsidTr="00464692">
        <w:trPr>
          <w:trHeight w:val="1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01.00.00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МАТЕМАТИКА И МЕХАНИКА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</w:tr>
      <w:tr w:rsidR="00BF3244" w:rsidTr="0046469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01.06.01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Математика и механика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01.01.02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Дифуравнения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auto"/>
                <w:shd w:val="clear" w:color="auto" w:fill="FFFFFF"/>
              </w:rPr>
              <w:t>динамич</w:t>
            </w:r>
            <w:proofErr w:type="spellEnd"/>
            <w:r>
              <w:rPr>
                <w:color w:val="auto"/>
                <w:shd w:val="clear" w:color="auto" w:fill="FFFFFF"/>
              </w:rPr>
              <w:t>. системы и оптимальное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</w:t>
            </w:r>
          </w:p>
        </w:tc>
      </w:tr>
      <w:tr w:rsidR="00BF3244" w:rsidTr="0046469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  <w:shd w:val="clear" w:color="auto" w:fill="FFFFFF"/>
              </w:rPr>
              <w:t>03.00.00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ФИЗИКА И АСТРОНОМИЯ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b/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46469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03.06.01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Физика и астрономия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01.04.07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Физика конденсированного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46469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  <w:shd w:val="clear" w:color="auto" w:fill="FFFFFF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05.00.00</w:t>
            </w:r>
            <w:r>
              <w:rPr>
                <w:color w:val="auto"/>
                <w:sz w:val="14"/>
                <w:szCs w:val="14"/>
                <w:shd w:val="clear" w:color="auto" w:fill="FFFFFF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b/>
                <w:color w:val="auto"/>
                <w:sz w:val="14"/>
                <w:szCs w:val="14"/>
                <w:shd w:val="clear" w:color="auto" w:fill="FFFFFF"/>
              </w:rPr>
            </w:pPr>
            <w:r>
              <w:rPr>
                <w:b/>
                <w:color w:val="auto"/>
                <w:sz w:val="14"/>
                <w:szCs w:val="14"/>
                <w:shd w:val="clear" w:color="auto" w:fill="FFFFFF"/>
              </w:rPr>
              <w:t xml:space="preserve">НАУКИ </w:t>
            </w:r>
            <w:r>
              <w:rPr>
                <w:bCs/>
                <w:color w:val="auto"/>
                <w:sz w:val="14"/>
                <w:szCs w:val="14"/>
                <w:shd w:val="clear" w:color="auto" w:fill="FFFFFF"/>
              </w:rPr>
              <w:t xml:space="preserve">О </w:t>
            </w:r>
            <w:r>
              <w:rPr>
                <w:b/>
                <w:color w:val="auto"/>
                <w:sz w:val="14"/>
                <w:szCs w:val="14"/>
                <w:shd w:val="clear" w:color="auto" w:fill="FFFFFF"/>
              </w:rPr>
              <w:t>ЗЕМЛЕ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  <w:shd w:val="clear" w:color="auto" w:fill="FFFFFF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464692">
        <w:trPr>
          <w:trHeight w:val="42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spacing w:line="240" w:lineRule="exact"/>
              <w:jc w:val="center"/>
              <w:rPr>
                <w:color w:val="auto"/>
                <w:shd w:val="clear" w:color="auto" w:fill="FFFFFF"/>
              </w:rPr>
            </w:pPr>
          </w:p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05.06.01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rPr>
                <w:color w:val="auto"/>
                <w:shd w:val="clear" w:color="auto" w:fill="FFFFFF"/>
              </w:rPr>
            </w:pPr>
          </w:p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Науки о земле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25.00.23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Физ. география и </w:t>
            </w:r>
            <w:proofErr w:type="spellStart"/>
            <w:r>
              <w:rPr>
                <w:color w:val="auto"/>
                <w:shd w:val="clear" w:color="auto" w:fill="FFFFFF"/>
              </w:rPr>
              <w:t>биогеогр</w:t>
            </w:r>
            <w:proofErr w:type="spellEnd"/>
            <w:r>
              <w:rPr>
                <w:color w:val="auto"/>
                <w:shd w:val="clear" w:color="auto" w:fill="FFFFFF"/>
              </w:rPr>
              <w:t>., геогр. почв и геохимия ландшафтов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464692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25.00.36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Геоэкология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</w:t>
            </w:r>
          </w:p>
        </w:tc>
      </w:tr>
      <w:tr w:rsidR="00BF3244" w:rsidTr="0046469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06.00.00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БИОЛОГИЧЕСКИЕ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b/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464692">
        <w:trPr>
          <w:trHeight w:val="3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06.06.01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Биологические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03.02.01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Ботаника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46469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ind w:right="36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09.00.00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ИНФОРМАТИКА И ВЫЧИСЛИТЕЛЬНАЯ ТЕХНИКА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b/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464692">
        <w:trPr>
          <w:trHeight w:val="5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09.06.01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Информатика и вычислительная техника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hd w:val="clear" w:color="auto" w:fill="FFFFFF"/>
              </w:rPr>
              <w:t>05.13.18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Мат. моделирование, численные методы и комплексы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</w:t>
            </w:r>
          </w:p>
        </w:tc>
      </w:tr>
      <w:tr w:rsidR="00BF3244" w:rsidTr="00464692">
        <w:trPr>
          <w:trHeight w:val="235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  <w:t>НАУКИ ОБ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i/>
                <w:color w:val="auto"/>
                <w:shd w:val="clear" w:color="auto" w:fill="FFFFFF"/>
              </w:rPr>
            </w:pPr>
          </w:p>
        </w:tc>
      </w:tr>
      <w:tr w:rsidR="00BF3244" w:rsidTr="00464692">
        <w:trPr>
          <w:trHeight w:val="19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37.00.00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ПСИХОЛОГИЧЕСКИЕ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464692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37.06.01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Психологические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19.00.01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Общ.псих.,псих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auto"/>
                <w:shd w:val="clear" w:color="auto" w:fill="FFFFFF"/>
              </w:rPr>
              <w:t>личн</w:t>
            </w:r>
            <w:proofErr w:type="spellEnd"/>
            <w:r>
              <w:rPr>
                <w:color w:val="auto"/>
                <w:shd w:val="clear" w:color="auto" w:fill="FFFFFF"/>
              </w:rPr>
              <w:t>, ист. псих-и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</w:t>
            </w:r>
          </w:p>
        </w:tc>
      </w:tr>
      <w:tr w:rsidR="00BF3244" w:rsidTr="00464692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19.00.07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</w:t>
            </w:r>
          </w:p>
        </w:tc>
      </w:tr>
      <w:tr w:rsidR="00BF3244" w:rsidTr="00464692"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  <w:t>ОБРАЗОВАНИЕ И ПЕДАГОГИЧЕСКИЕ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i/>
                <w:color w:val="auto"/>
                <w:shd w:val="clear" w:color="auto" w:fill="FFFFFF"/>
              </w:rPr>
            </w:pPr>
          </w:p>
        </w:tc>
      </w:tr>
      <w:tr w:rsidR="00BF3244" w:rsidTr="0046469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44.00.00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ОБРАЗОВАНИЕ И ПЕДАГОГИЧЕСКИЕ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464692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spacing w:line="240" w:lineRule="exact"/>
              <w:jc w:val="center"/>
              <w:rPr>
                <w:color w:val="auto"/>
                <w:shd w:val="clear" w:color="auto" w:fill="FFFFFF"/>
              </w:rPr>
            </w:pPr>
          </w:p>
          <w:p w:rsidR="00BF3244" w:rsidRDefault="00BF3244">
            <w:pPr>
              <w:spacing w:line="240" w:lineRule="exact"/>
              <w:jc w:val="center"/>
              <w:rPr>
                <w:color w:val="auto"/>
                <w:shd w:val="clear" w:color="auto" w:fill="FFFFFF"/>
              </w:rPr>
            </w:pPr>
          </w:p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44.06.01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rPr>
                <w:color w:val="auto"/>
                <w:shd w:val="clear" w:color="auto" w:fill="FFFFFF"/>
              </w:rPr>
            </w:pPr>
          </w:p>
          <w:p w:rsidR="00BF3244" w:rsidRDefault="00BF3244">
            <w:pPr>
              <w:rPr>
                <w:color w:val="auto"/>
                <w:shd w:val="clear" w:color="auto" w:fill="FFFFFF"/>
              </w:rPr>
            </w:pPr>
          </w:p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Образование и педагогические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13.00.01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Общ. </w:t>
            </w:r>
            <w:proofErr w:type="spellStart"/>
            <w:r>
              <w:rPr>
                <w:color w:val="auto"/>
                <w:shd w:val="clear" w:color="auto" w:fill="FFFFFF"/>
              </w:rPr>
              <w:t>пед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.,ист. </w:t>
            </w:r>
            <w:proofErr w:type="spellStart"/>
            <w:r>
              <w:rPr>
                <w:color w:val="auto"/>
                <w:shd w:val="clear" w:color="auto" w:fill="FFFFFF"/>
              </w:rPr>
              <w:t>педаг</w:t>
            </w:r>
            <w:proofErr w:type="spellEnd"/>
            <w:r>
              <w:rPr>
                <w:color w:val="auto"/>
                <w:shd w:val="clear" w:color="auto" w:fill="FFFFFF"/>
              </w:rPr>
              <w:t>. и образ-</w:t>
            </w:r>
            <w:proofErr w:type="spellStart"/>
            <w:r>
              <w:rPr>
                <w:color w:val="auto"/>
                <w:shd w:val="clear" w:color="auto" w:fill="FFFFFF"/>
              </w:rPr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</w:t>
            </w:r>
          </w:p>
        </w:tc>
      </w:tr>
      <w:tr w:rsidR="00BF3244" w:rsidTr="00464692">
        <w:trPr>
          <w:trHeight w:val="94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jc w:val="center"/>
              <w:rPr>
                <w:b/>
                <w:color w:val="auto"/>
                <w:shd w:val="clear" w:color="auto" w:fill="FFFFFF"/>
              </w:rPr>
            </w:pPr>
          </w:p>
          <w:p w:rsidR="00BF3244" w:rsidRDefault="00BF3244">
            <w:pPr>
              <w:jc w:val="center"/>
              <w:rPr>
                <w:b/>
                <w:color w:val="auto"/>
                <w:shd w:val="clear" w:color="auto" w:fill="FFFFFF"/>
              </w:rPr>
            </w:pPr>
          </w:p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13.00.02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3244" w:rsidRDefault="00BF3244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Теория и мет. </w:t>
            </w:r>
            <w:proofErr w:type="spellStart"/>
            <w:r>
              <w:rPr>
                <w:color w:val="auto"/>
                <w:shd w:val="clear" w:color="auto" w:fill="FFFFFF"/>
              </w:rPr>
              <w:t>обуч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. и воспитания </w:t>
            </w:r>
          </w:p>
          <w:p w:rsidR="00BF3244" w:rsidRDefault="00BF3244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- русский язык</w:t>
            </w:r>
          </w:p>
          <w:p w:rsidR="00BF3244" w:rsidRDefault="00BF3244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auto"/>
                <w:shd w:val="clear" w:color="auto" w:fill="FFFFFF"/>
              </w:rPr>
              <w:t>кабард</w:t>
            </w:r>
            <w:proofErr w:type="spellEnd"/>
            <w:r>
              <w:rPr>
                <w:color w:val="auto"/>
                <w:shd w:val="clear" w:color="auto" w:fill="FFFFFF"/>
              </w:rPr>
              <w:t>/</w:t>
            </w:r>
            <w:proofErr w:type="spellStart"/>
            <w:r>
              <w:rPr>
                <w:color w:val="auto"/>
                <w:shd w:val="clear" w:color="auto" w:fill="FFFFFF"/>
              </w:rPr>
              <w:t>черк</w:t>
            </w:r>
            <w:proofErr w:type="spellEnd"/>
          </w:p>
          <w:p w:rsidR="00BF3244" w:rsidRDefault="00BF3244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-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  <w:p w:rsidR="00165976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</w:t>
            </w:r>
          </w:p>
          <w:p w:rsidR="00165976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-</w:t>
            </w:r>
          </w:p>
          <w:p w:rsidR="00165976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</w:t>
            </w:r>
          </w:p>
        </w:tc>
      </w:tr>
      <w:tr w:rsidR="00BF3244" w:rsidTr="00464692">
        <w:trPr>
          <w:trHeight w:val="27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b/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- ИЗО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</w:t>
            </w:r>
          </w:p>
        </w:tc>
      </w:tr>
      <w:tr w:rsidR="00BF3244" w:rsidTr="00464692">
        <w:trPr>
          <w:trHeight w:val="16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13.00.08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Теория и метод. проф. образов-</w:t>
            </w:r>
            <w:proofErr w:type="spellStart"/>
            <w:r>
              <w:rPr>
                <w:color w:val="auto"/>
                <w:shd w:val="clear" w:color="auto" w:fill="FFFFFF"/>
              </w:rPr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464692">
        <w:trPr>
          <w:trHeight w:val="189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color w:val="auto"/>
                <w:sz w:val="18"/>
                <w:szCs w:val="18"/>
                <w:shd w:val="clear" w:color="auto" w:fill="FFFFFF"/>
              </w:rPr>
              <w:t>ГУМАНИТАРНЫЕ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i/>
                <w:color w:val="auto"/>
                <w:shd w:val="clear" w:color="auto" w:fill="FFFFFF"/>
              </w:rPr>
            </w:pPr>
          </w:p>
        </w:tc>
      </w:tr>
      <w:tr w:rsidR="00BF3244" w:rsidTr="00464692">
        <w:trPr>
          <w:trHeight w:val="3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45.00.00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ЯЗЫКОЗНАНИЕ И ЛИТЕРАТУРОВЕДЕНИЕ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464692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45.06.01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Языкознание и литературоведение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10.01.02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Литература народов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464692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10.02.02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Языки народов РФ: абаз/</w:t>
            </w:r>
            <w:proofErr w:type="spellStart"/>
            <w:r>
              <w:rPr>
                <w:color w:val="auto"/>
                <w:shd w:val="clear" w:color="auto" w:fill="FFFFFF"/>
              </w:rPr>
              <w:t>черкесск</w:t>
            </w:r>
            <w:proofErr w:type="spellEnd"/>
          </w:p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                            </w:t>
            </w:r>
            <w:proofErr w:type="spellStart"/>
            <w:r>
              <w:rPr>
                <w:color w:val="auto"/>
                <w:shd w:val="clear" w:color="auto" w:fill="FFFFFF"/>
              </w:rPr>
              <w:t>карач</w:t>
            </w:r>
            <w:proofErr w:type="spellEnd"/>
            <w:r>
              <w:rPr>
                <w:color w:val="auto"/>
                <w:shd w:val="clear" w:color="auto" w:fill="FFFFFF"/>
              </w:rPr>
              <w:t>/балкарский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1/1</w:t>
            </w:r>
          </w:p>
          <w:p w:rsidR="00165976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464692">
        <w:trPr>
          <w:trHeight w:val="24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  <w:shd w:val="clear" w:color="auto" w:fill="FFFFFF"/>
              </w:rPr>
              <w:t>46.00.00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  <w:shd w:val="clear" w:color="auto" w:fill="FFFFFF"/>
              </w:rPr>
              <w:t>ИСТОРИЯ И АРХЕОЛОГИЯ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  <w:shd w:val="clear" w:color="auto" w:fill="FFFFFF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BF3244" w:rsidTr="00464692">
        <w:trPr>
          <w:trHeight w:val="17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ind w:left="36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46.06.01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Исторические науки и археология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07.00.02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Отечественная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</w:t>
            </w:r>
          </w:p>
        </w:tc>
      </w:tr>
      <w:tr w:rsidR="00BF3244" w:rsidTr="00464692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244" w:rsidRDefault="00BF3244">
            <w:pPr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07.00.07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Этногр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-я, </w:t>
            </w:r>
            <w:proofErr w:type="spellStart"/>
            <w:r>
              <w:rPr>
                <w:color w:val="auto"/>
                <w:shd w:val="clear" w:color="auto" w:fill="FFFFFF"/>
              </w:rPr>
              <w:t>этнол</w:t>
            </w:r>
            <w:proofErr w:type="spellEnd"/>
            <w:r>
              <w:rPr>
                <w:color w:val="auto"/>
                <w:shd w:val="clear" w:color="auto" w:fill="FFFFFF"/>
              </w:rPr>
              <w:t>-я и антропология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46469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49.00.00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b/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BF32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BF3244" w:rsidTr="00464692">
        <w:trPr>
          <w:trHeight w:val="4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49.06.01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13.00.04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Теор.и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 метод.физ.</w:t>
            </w:r>
            <w:proofErr w:type="spellStart"/>
            <w:r>
              <w:rPr>
                <w:color w:val="auto"/>
                <w:shd w:val="clear" w:color="auto" w:fill="FFFFFF"/>
              </w:rPr>
              <w:t>восп</w:t>
            </w:r>
            <w:proofErr w:type="spellEnd"/>
            <w:r>
              <w:rPr>
                <w:color w:val="auto"/>
                <w:shd w:val="clear" w:color="auto" w:fill="FFFFFF"/>
              </w:rPr>
              <w:t>.,</w:t>
            </w:r>
            <w:proofErr w:type="spellStart"/>
            <w:r>
              <w:rPr>
                <w:color w:val="auto"/>
                <w:shd w:val="clear" w:color="auto" w:fill="FFFFFF"/>
              </w:rPr>
              <w:t>спорт.тре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auto"/>
                <w:shd w:val="clear" w:color="auto" w:fill="FFFFFF"/>
              </w:rPr>
              <w:t>нир-и,оздоров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. и </w:t>
            </w:r>
            <w:proofErr w:type="spellStart"/>
            <w:r>
              <w:rPr>
                <w:color w:val="auto"/>
                <w:shd w:val="clear" w:color="auto" w:fill="FFFFFF"/>
              </w:rPr>
              <w:t>адапт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auto"/>
                <w:shd w:val="clear" w:color="auto" w:fill="FFFFFF"/>
              </w:rPr>
              <w:t>физ.культ</w:t>
            </w:r>
            <w:proofErr w:type="spellEnd"/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165976">
            <w:pPr>
              <w:widowControl w:val="0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</w:t>
            </w:r>
          </w:p>
        </w:tc>
      </w:tr>
      <w:tr w:rsidR="00BF3244" w:rsidTr="00464692">
        <w:trPr>
          <w:trHeight w:val="226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44" w:rsidRDefault="00BF3244">
            <w:pPr>
              <w:widowControl w:val="0"/>
              <w:jc w:val="right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44" w:rsidRDefault="00D0262F">
            <w:pPr>
              <w:widowControl w:val="0"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33</w:t>
            </w:r>
          </w:p>
        </w:tc>
      </w:tr>
    </w:tbl>
    <w:p w:rsidR="001A0AB3" w:rsidRDefault="001A0AB3" w:rsidP="000B741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6E4" w:rsidRDefault="00E176E4" w:rsidP="00865BC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6E4" w:rsidRDefault="00E176E4" w:rsidP="00865BC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692" w:rsidRPr="00865BCA" w:rsidRDefault="00DF7920" w:rsidP="00865B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65BCA">
        <w:rPr>
          <w:rFonts w:ascii="Times New Roman" w:hAnsi="Times New Roman" w:cs="Times New Roman"/>
          <w:b/>
          <w:sz w:val="28"/>
          <w:szCs w:val="28"/>
        </w:rPr>
        <w:t>1.</w:t>
      </w:r>
      <w:r w:rsidR="00360CBB" w:rsidRPr="00865BCA">
        <w:rPr>
          <w:rFonts w:ascii="Times New Roman" w:hAnsi="Times New Roman" w:cs="Times New Roman"/>
          <w:b/>
          <w:sz w:val="28"/>
          <w:szCs w:val="28"/>
        </w:rPr>
        <w:t>16</w:t>
      </w:r>
      <w:r w:rsidR="00E557D3" w:rsidRPr="00865BCA">
        <w:rPr>
          <w:rFonts w:ascii="Times New Roman" w:hAnsi="Times New Roman" w:cs="Times New Roman"/>
          <w:sz w:val="28"/>
          <w:szCs w:val="28"/>
        </w:rPr>
        <w:t xml:space="preserve">. </w:t>
      </w:r>
      <w:r w:rsidR="00464692" w:rsidRPr="00865BCA">
        <w:rPr>
          <w:rFonts w:ascii="Times New Roman" w:hAnsi="Times New Roman" w:cs="Times New Roman"/>
          <w:sz w:val="28"/>
          <w:szCs w:val="28"/>
        </w:rPr>
        <w:t xml:space="preserve">Для поступления </w:t>
      </w:r>
      <w:r w:rsidR="007723BC" w:rsidRPr="00865BCA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E17E41" w:rsidRPr="00865BCA">
        <w:rPr>
          <w:rFonts w:ascii="Times New Roman" w:hAnsi="Times New Roman" w:cs="Times New Roman"/>
          <w:sz w:val="28"/>
          <w:szCs w:val="28"/>
        </w:rPr>
        <w:t>пода</w:t>
      </w:r>
      <w:r w:rsidR="00464692" w:rsidRPr="00865BCA">
        <w:rPr>
          <w:rFonts w:ascii="Times New Roman" w:hAnsi="Times New Roman" w:cs="Times New Roman"/>
          <w:sz w:val="28"/>
          <w:szCs w:val="28"/>
        </w:rPr>
        <w:t>ют заявление о приеме</w:t>
      </w:r>
      <w:r w:rsidR="00E17E41" w:rsidRPr="00865BCA">
        <w:rPr>
          <w:rFonts w:ascii="Times New Roman" w:hAnsi="Times New Roman" w:cs="Times New Roman"/>
          <w:sz w:val="28"/>
          <w:szCs w:val="28"/>
        </w:rPr>
        <w:t xml:space="preserve"> </w:t>
      </w:r>
      <w:r w:rsidR="007723BC" w:rsidRPr="00865BCA">
        <w:rPr>
          <w:rFonts w:ascii="Times New Roman" w:hAnsi="Times New Roman" w:cs="Times New Roman"/>
          <w:sz w:val="28"/>
          <w:szCs w:val="28"/>
        </w:rPr>
        <w:t>с приложением необходимых документов</w:t>
      </w:r>
      <w:r w:rsidR="00464692" w:rsidRPr="00865BCA">
        <w:rPr>
          <w:rFonts w:ascii="Times New Roman" w:hAnsi="Times New Roman" w:cs="Times New Roman"/>
          <w:sz w:val="28"/>
          <w:szCs w:val="28"/>
        </w:rPr>
        <w:t>:</w:t>
      </w:r>
    </w:p>
    <w:p w:rsidR="00142A8D" w:rsidRPr="00865BCA" w:rsidRDefault="00865BCA" w:rsidP="00865B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4692" w:rsidRPr="00865BCA">
        <w:rPr>
          <w:rFonts w:ascii="Times New Roman" w:hAnsi="Times New Roman" w:cs="Times New Roman"/>
          <w:sz w:val="28"/>
          <w:szCs w:val="28"/>
        </w:rPr>
        <w:t xml:space="preserve">1) в электронной форме посредством электронной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2A8D" w:rsidRPr="00865BCA">
        <w:rPr>
          <w:rFonts w:ascii="Times New Roman" w:hAnsi="Times New Roman" w:cs="Times New Roman"/>
          <w:sz w:val="28"/>
          <w:szCs w:val="28"/>
        </w:rPr>
        <w:t xml:space="preserve">через специальный </w:t>
      </w:r>
      <w:proofErr w:type="spellStart"/>
      <w:r w:rsidR="00142A8D" w:rsidRPr="00865BCA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="00142A8D" w:rsidRPr="00865BCA">
        <w:rPr>
          <w:rFonts w:ascii="Times New Roman" w:hAnsi="Times New Roman" w:cs="Times New Roman"/>
          <w:sz w:val="28"/>
          <w:szCs w:val="28"/>
        </w:rPr>
        <w:t xml:space="preserve">-портал на официальном сайте вуза   </w:t>
      </w:r>
      <w:proofErr w:type="spellStart"/>
      <w:r w:rsidR="00142A8D" w:rsidRPr="00865BCA">
        <w:rPr>
          <w:rFonts w:ascii="Times New Roman" w:hAnsi="Times New Roman" w:cs="Times New Roman"/>
          <w:sz w:val="28"/>
          <w:szCs w:val="28"/>
          <w:lang w:val="en-US"/>
        </w:rPr>
        <w:t>kchgu</w:t>
      </w:r>
      <w:proofErr w:type="spellEnd"/>
      <w:r w:rsidR="00142A8D" w:rsidRPr="00865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2A8D" w:rsidRPr="00865B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2A8D" w:rsidRPr="00865BC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142A8D" w:rsidRPr="00865BCA">
        <w:rPr>
          <w:rFonts w:ascii="Times New Roman" w:hAnsi="Times New Roman" w:cs="Times New Roman"/>
          <w:sz w:val="28"/>
          <w:szCs w:val="28"/>
        </w:rPr>
        <w:t>кчгу</w:t>
      </w:r>
      <w:proofErr w:type="gramStart"/>
      <w:r w:rsidR="00142A8D" w:rsidRPr="00865B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2A8D" w:rsidRPr="00865BC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42A8D" w:rsidRPr="00865BCA">
        <w:rPr>
          <w:rFonts w:ascii="Times New Roman" w:hAnsi="Times New Roman" w:cs="Times New Roman"/>
          <w:sz w:val="28"/>
          <w:szCs w:val="28"/>
        </w:rPr>
        <w:t>), раздел «Приемная комиссия», подраздел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BCA">
        <w:rPr>
          <w:rFonts w:ascii="Times New Roman" w:hAnsi="Times New Roman" w:cs="Times New Roman"/>
          <w:sz w:val="28"/>
          <w:szCs w:val="28"/>
        </w:rPr>
        <w:t xml:space="preserve"> «Аспиран</w:t>
      </w:r>
      <w:r>
        <w:rPr>
          <w:rFonts w:ascii="Times New Roman" w:hAnsi="Times New Roman" w:cs="Times New Roman"/>
          <w:sz w:val="28"/>
          <w:szCs w:val="28"/>
        </w:rPr>
        <w:t>тура»,</w:t>
      </w:r>
      <w:r w:rsidRPr="00865BCA">
        <w:rPr>
          <w:rFonts w:ascii="Times New Roman" w:hAnsi="Times New Roman" w:cs="Times New Roman"/>
          <w:sz w:val="28"/>
          <w:szCs w:val="28"/>
        </w:rPr>
        <w:t xml:space="preserve"> </w:t>
      </w:r>
      <w:r w:rsidR="00142A8D" w:rsidRPr="00865BC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142A8D" w:rsidRPr="00865BCA">
        <w:rPr>
          <w:rFonts w:ascii="Times New Roman" w:hAnsi="Times New Roman" w:cs="Times New Roman"/>
          <w:sz w:val="28"/>
          <w:szCs w:val="28"/>
        </w:rPr>
        <w:t>же размещены Правила Прие</w:t>
      </w:r>
      <w:r w:rsidRPr="00865BCA">
        <w:rPr>
          <w:rFonts w:ascii="Times New Roman" w:hAnsi="Times New Roman" w:cs="Times New Roman"/>
          <w:sz w:val="28"/>
          <w:szCs w:val="28"/>
        </w:rPr>
        <w:t>ма и вся необходимая информации;</w:t>
      </w:r>
    </w:p>
    <w:p w:rsidR="00464692" w:rsidRPr="00865BCA" w:rsidRDefault="00865BCA" w:rsidP="00865B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A8D" w:rsidRPr="00865BCA">
        <w:rPr>
          <w:rFonts w:ascii="Times New Roman" w:hAnsi="Times New Roman" w:cs="Times New Roman"/>
          <w:sz w:val="28"/>
          <w:szCs w:val="28"/>
        </w:rPr>
        <w:t>2) через операторов почтовой связи общего пользования</w:t>
      </w:r>
      <w:r w:rsidRPr="00865BCA">
        <w:rPr>
          <w:rFonts w:ascii="Times New Roman" w:hAnsi="Times New Roman" w:cs="Times New Roman"/>
          <w:sz w:val="28"/>
          <w:szCs w:val="28"/>
        </w:rPr>
        <w:t>;</w:t>
      </w:r>
    </w:p>
    <w:p w:rsidR="004237C8" w:rsidRDefault="00865BCA" w:rsidP="004237C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</w:t>
      </w:r>
      <w:r w:rsidRPr="00865BCA">
        <w:rPr>
          <w:rFonts w:ascii="Times New Roman" w:hAnsi="Times New Roman" w:cs="Times New Roman"/>
          <w:sz w:val="28"/>
          <w:szCs w:val="28"/>
        </w:rPr>
        <w:t xml:space="preserve">лично в КЧГУ (если такая возможность </w:t>
      </w:r>
      <w:r w:rsidR="00E176E4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865BCA">
        <w:rPr>
          <w:rFonts w:ascii="Times New Roman" w:hAnsi="Times New Roman" w:cs="Times New Roman"/>
          <w:sz w:val="28"/>
          <w:szCs w:val="28"/>
        </w:rPr>
        <w:t>в соответствии пунктом 18 Особенностей</w:t>
      </w:r>
      <w:r w:rsidR="00F61BD6">
        <w:rPr>
          <w:rFonts w:ascii="Times New Roman" w:hAnsi="Times New Roman" w:cs="Times New Roman"/>
          <w:sz w:val="28"/>
          <w:szCs w:val="28"/>
        </w:rPr>
        <w:t>:</w:t>
      </w:r>
    </w:p>
    <w:p w:rsidR="004237C8" w:rsidRDefault="004237C8" w:rsidP="004237C8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04CAC">
        <w:rPr>
          <w:rFonts w:ascii="Times New Roman" w:eastAsia="Times New Roman" w:hAnsi="Times New Roman" w:cs="Times New Roman"/>
          <w:color w:val="212529"/>
          <w:sz w:val="28"/>
          <w:szCs w:val="28"/>
        </w:rPr>
        <w:t>Организация вправе осуществлять прием документов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осуществление соответствующих действий) в соответствии с Порядком N 1147 и Порядком N 13, а также проводить вступительные испытания, осуществлять рассмотрение апелляций путем непосредственного взаимодействия поступающих с работниками организации, по месту приема документов, проведения вступительных испытаний, если это не</w:t>
      </w:r>
      <w:proofErr w:type="gramEnd"/>
      <w:r w:rsidRPr="00804CA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804CA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издаваемым в соответствии с Указом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804CAC">
        <w:rPr>
          <w:rFonts w:ascii="Times New Roman" w:eastAsia="Times New Roman" w:hAnsi="Times New Roman" w:cs="Times New Roman"/>
          <w:color w:val="212529"/>
          <w:sz w:val="28"/>
          <w:szCs w:val="28"/>
        </w:rPr>
        <w:t>коронавирусной</w:t>
      </w:r>
      <w:proofErr w:type="spellEnd"/>
      <w:r w:rsidRPr="00804CA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инфекции (COVID-19)" (официальный интернет-портал правовой информации http</w:t>
      </w:r>
      <w:proofErr w:type="gramEnd"/>
      <w:r w:rsidRPr="00804CAC">
        <w:rPr>
          <w:rFonts w:ascii="Times New Roman" w:eastAsia="Times New Roman" w:hAnsi="Times New Roman" w:cs="Times New Roman"/>
          <w:color w:val="212529"/>
          <w:sz w:val="28"/>
          <w:szCs w:val="28"/>
        </w:rPr>
        <w:t>://</w:t>
      </w:r>
      <w:proofErr w:type="gramStart"/>
      <w:r w:rsidRPr="00804CA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www.pravo.gov.ru, 11 мая 2020 г.), исходя из санитарно-эпидемиологической обстановки и особенностей распространения новой </w:t>
      </w:r>
      <w:proofErr w:type="spellStart"/>
      <w:r w:rsidRPr="00804CAC">
        <w:rPr>
          <w:rFonts w:ascii="Times New Roman" w:eastAsia="Times New Roman" w:hAnsi="Times New Roman" w:cs="Times New Roman"/>
          <w:color w:val="212529"/>
          <w:sz w:val="28"/>
          <w:szCs w:val="28"/>
        </w:rPr>
        <w:t>коронавирусной</w:t>
      </w:r>
      <w:proofErr w:type="spellEnd"/>
      <w:r w:rsidRPr="00804CA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инфекции (COVID-19)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».</w:t>
      </w:r>
      <w:proofErr w:type="gramEnd"/>
    </w:p>
    <w:p w:rsidR="007723BC" w:rsidRPr="005B3DFF" w:rsidRDefault="00DF7920" w:rsidP="000B7417">
      <w:pPr>
        <w:jc w:val="both"/>
        <w:rPr>
          <w:rFonts w:ascii="Times New Roman" w:hAnsi="Times New Roman" w:cs="Times New Roman"/>
          <w:sz w:val="28"/>
          <w:szCs w:val="28"/>
        </w:rPr>
      </w:pPr>
      <w:r w:rsidRPr="00DF7920">
        <w:rPr>
          <w:rFonts w:ascii="Times New Roman" w:hAnsi="Times New Roman" w:cs="Times New Roman"/>
          <w:b/>
          <w:sz w:val="28"/>
          <w:szCs w:val="28"/>
        </w:rPr>
        <w:t>1.</w:t>
      </w:r>
      <w:r w:rsidR="0090185F" w:rsidRPr="00DF7920">
        <w:rPr>
          <w:rFonts w:ascii="Times New Roman" w:hAnsi="Times New Roman" w:cs="Times New Roman"/>
          <w:b/>
          <w:sz w:val="28"/>
          <w:szCs w:val="28"/>
        </w:rPr>
        <w:t>17</w:t>
      </w:r>
      <w:r w:rsidR="005B3DFF" w:rsidRPr="00DF79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3BC" w:rsidRPr="005B3DFF">
        <w:rPr>
          <w:rFonts w:ascii="Times New Roman" w:hAnsi="Times New Roman" w:cs="Times New Roman"/>
          <w:sz w:val="28"/>
          <w:szCs w:val="28"/>
        </w:rPr>
        <w:t xml:space="preserve">Поступающий может предоставить доверенному лицу полномочия на осуществление действий, в отношении которых </w:t>
      </w:r>
      <w:r w:rsidR="00FE0D27" w:rsidRPr="005B3DFF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7723BC" w:rsidRPr="005B3DFF">
        <w:rPr>
          <w:rFonts w:ascii="Times New Roman" w:hAnsi="Times New Roman" w:cs="Times New Roman"/>
          <w:sz w:val="28"/>
          <w:szCs w:val="28"/>
        </w:rPr>
        <w:t xml:space="preserve"> установлено, что они выполняются поступающим, и которые не требуют личного </w:t>
      </w:r>
      <w:r w:rsidR="000B7417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7723BC" w:rsidRPr="005B3DFF">
        <w:rPr>
          <w:rFonts w:ascii="Times New Roman" w:hAnsi="Times New Roman" w:cs="Times New Roman"/>
          <w:sz w:val="28"/>
          <w:szCs w:val="28"/>
        </w:rPr>
        <w:t>поступающего (в том числе предст</w:t>
      </w:r>
      <w:r w:rsidR="00021A6F" w:rsidRPr="005B3DFF">
        <w:rPr>
          <w:rFonts w:ascii="Times New Roman" w:hAnsi="Times New Roman" w:cs="Times New Roman"/>
          <w:sz w:val="28"/>
          <w:szCs w:val="28"/>
        </w:rPr>
        <w:t xml:space="preserve">авлять в организацию документы, </w:t>
      </w:r>
      <w:r w:rsidR="007723BC" w:rsidRPr="005B3DFF">
        <w:rPr>
          <w:rFonts w:ascii="Times New Roman" w:hAnsi="Times New Roman" w:cs="Times New Roman"/>
          <w:sz w:val="28"/>
          <w:szCs w:val="28"/>
        </w:rPr>
        <w:t>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РФ,</w:t>
      </w:r>
      <w:r w:rsidR="005B3DFF" w:rsidRPr="005B3DFF">
        <w:rPr>
          <w:rFonts w:ascii="Times New Roman" w:hAnsi="Times New Roman" w:cs="Times New Roman"/>
          <w:sz w:val="28"/>
          <w:szCs w:val="28"/>
        </w:rPr>
        <w:t xml:space="preserve"> по нотариально заверенной</w:t>
      </w:r>
      <w:r w:rsidR="007723BC" w:rsidRPr="005B3DFF">
        <w:rPr>
          <w:rFonts w:ascii="Times New Roman" w:hAnsi="Times New Roman" w:cs="Times New Roman"/>
          <w:sz w:val="28"/>
          <w:szCs w:val="28"/>
        </w:rPr>
        <w:t xml:space="preserve"> доверенности на осуществление соответствующих действий.</w:t>
      </w:r>
    </w:p>
    <w:p w:rsidR="00E17E41" w:rsidRPr="005B3DFF" w:rsidRDefault="00381F52" w:rsidP="000B7417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="00DB67A3" w:rsidRPr="00DB67A3">
        <w:rPr>
          <w:rFonts w:ascii="Times New Roman" w:hAnsi="Times New Roman" w:cs="Times New Roman"/>
          <w:b/>
          <w:spacing w:val="-4"/>
          <w:sz w:val="28"/>
          <w:szCs w:val="28"/>
        </w:rPr>
        <w:t>1.</w:t>
      </w:r>
      <w:r w:rsidR="0090185F" w:rsidRPr="00DB67A3">
        <w:rPr>
          <w:rFonts w:ascii="Times New Roman" w:hAnsi="Times New Roman" w:cs="Times New Roman"/>
          <w:b/>
          <w:spacing w:val="-4"/>
          <w:sz w:val="28"/>
          <w:szCs w:val="28"/>
        </w:rPr>
        <w:t>18</w:t>
      </w:r>
      <w:r w:rsidR="005B3DFF" w:rsidRPr="00DB67A3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5B3DFF" w:rsidRPr="005B3D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7E41" w:rsidRPr="005B3DFF">
        <w:rPr>
          <w:rFonts w:ascii="Times New Roman" w:hAnsi="Times New Roman" w:cs="Times New Roman"/>
          <w:spacing w:val="-4"/>
          <w:sz w:val="28"/>
          <w:szCs w:val="28"/>
        </w:rPr>
        <w:t>Перечень электронных копий документов, необходимых для поступления в аспирантуру:</w:t>
      </w:r>
    </w:p>
    <w:p w:rsidR="00E17E41" w:rsidRPr="00FD7EC5" w:rsidRDefault="00E17E41" w:rsidP="000B7417">
      <w:pPr>
        <w:tabs>
          <w:tab w:val="left" w:pos="3005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7EC5">
        <w:rPr>
          <w:rFonts w:ascii="Times New Roman" w:hAnsi="Times New Roman" w:cs="Times New Roman"/>
          <w:spacing w:val="-4"/>
          <w:sz w:val="28"/>
          <w:szCs w:val="28"/>
        </w:rPr>
        <w:t xml:space="preserve">* </w:t>
      </w:r>
      <w:r w:rsidRPr="00FD7EC5">
        <w:rPr>
          <w:rFonts w:ascii="Times New Roman" w:hAnsi="Times New Roman" w:cs="Times New Roman"/>
          <w:sz w:val="28"/>
          <w:szCs w:val="28"/>
        </w:rPr>
        <w:t xml:space="preserve">заявление  </w:t>
      </w:r>
      <w:r w:rsidR="00DB67A3">
        <w:rPr>
          <w:rFonts w:ascii="Times New Roman" w:hAnsi="Times New Roman" w:cs="Times New Roman"/>
          <w:sz w:val="28"/>
          <w:szCs w:val="28"/>
        </w:rPr>
        <w:tab/>
      </w:r>
    </w:p>
    <w:p w:rsidR="00E17E41" w:rsidRPr="00FD7EC5" w:rsidRDefault="00E17E41" w:rsidP="000B7417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EC5">
        <w:rPr>
          <w:rFonts w:ascii="Times New Roman" w:hAnsi="Times New Roman" w:cs="Times New Roman"/>
          <w:sz w:val="28"/>
          <w:szCs w:val="28"/>
        </w:rPr>
        <w:t xml:space="preserve">*диплом </w:t>
      </w:r>
      <w:r w:rsidR="00DB67A3">
        <w:rPr>
          <w:rFonts w:ascii="Times New Roman" w:hAnsi="Times New Roman" w:cs="Times New Roman"/>
          <w:sz w:val="28"/>
          <w:szCs w:val="28"/>
        </w:rPr>
        <w:t>(магист</w:t>
      </w:r>
      <w:r w:rsidR="00CE3347">
        <w:rPr>
          <w:rFonts w:ascii="Times New Roman" w:hAnsi="Times New Roman" w:cs="Times New Roman"/>
          <w:sz w:val="28"/>
          <w:szCs w:val="28"/>
        </w:rPr>
        <w:t>р</w:t>
      </w:r>
      <w:r w:rsidR="00F95F40">
        <w:rPr>
          <w:rFonts w:ascii="Times New Roman" w:hAnsi="Times New Roman" w:cs="Times New Roman"/>
          <w:sz w:val="28"/>
          <w:szCs w:val="28"/>
        </w:rPr>
        <w:t>атура,</w:t>
      </w:r>
      <w:r w:rsidR="00DB6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7A3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DB67A3">
        <w:rPr>
          <w:rFonts w:ascii="Times New Roman" w:hAnsi="Times New Roman" w:cs="Times New Roman"/>
          <w:sz w:val="28"/>
          <w:szCs w:val="28"/>
        </w:rPr>
        <w:t xml:space="preserve">) </w:t>
      </w:r>
      <w:r w:rsidRPr="00FD7EC5">
        <w:rPr>
          <w:rFonts w:ascii="Times New Roman" w:hAnsi="Times New Roman" w:cs="Times New Roman"/>
          <w:sz w:val="28"/>
          <w:szCs w:val="28"/>
        </w:rPr>
        <w:t xml:space="preserve">с приложением </w:t>
      </w:r>
    </w:p>
    <w:p w:rsidR="00E17E41" w:rsidRPr="00FD7EC5" w:rsidRDefault="00E17E41" w:rsidP="000B7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C5">
        <w:rPr>
          <w:rFonts w:ascii="Times New Roman" w:hAnsi="Times New Roman" w:cs="Times New Roman"/>
          <w:sz w:val="28"/>
          <w:szCs w:val="28"/>
        </w:rPr>
        <w:t xml:space="preserve">* паспорт </w:t>
      </w:r>
    </w:p>
    <w:p w:rsidR="00E17E41" w:rsidRDefault="00E17E41" w:rsidP="000B7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C5">
        <w:rPr>
          <w:rFonts w:ascii="Times New Roman" w:hAnsi="Times New Roman" w:cs="Times New Roman"/>
          <w:sz w:val="28"/>
          <w:szCs w:val="28"/>
        </w:rPr>
        <w:t xml:space="preserve">*военный билет (для </w:t>
      </w:r>
      <w:r w:rsidR="00FF6E27">
        <w:rPr>
          <w:rFonts w:ascii="Times New Roman" w:hAnsi="Times New Roman" w:cs="Times New Roman"/>
          <w:sz w:val="28"/>
          <w:szCs w:val="28"/>
        </w:rPr>
        <w:t xml:space="preserve">очной </w:t>
      </w:r>
      <w:r w:rsidRPr="00FD7EC5">
        <w:rPr>
          <w:rFonts w:ascii="Times New Roman" w:hAnsi="Times New Roman" w:cs="Times New Roman"/>
          <w:sz w:val="28"/>
          <w:szCs w:val="28"/>
        </w:rPr>
        <w:t xml:space="preserve">формы обучения) </w:t>
      </w:r>
    </w:p>
    <w:p w:rsidR="00E176E4" w:rsidRDefault="00E176E4" w:rsidP="000B7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6E4" w:rsidRDefault="00E176E4" w:rsidP="000B7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6E4" w:rsidRDefault="00E176E4" w:rsidP="000B7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6E4" w:rsidRPr="00FD7EC5" w:rsidRDefault="00E176E4" w:rsidP="000B7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E41" w:rsidRPr="00FD7EC5" w:rsidRDefault="00E17E41" w:rsidP="000B7417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EC5">
        <w:rPr>
          <w:rFonts w:ascii="Times New Roman" w:hAnsi="Times New Roman" w:cs="Times New Roman"/>
          <w:sz w:val="28"/>
          <w:szCs w:val="28"/>
        </w:rPr>
        <w:t xml:space="preserve">*список научных работ по избранной специальности (не менее 2-х), заверенный, при невозможности их заверения, представить электронный вариант публикаций с указанием названия издания, статьи, автора, стр.; в случае отсутствия публикаций – </w:t>
      </w:r>
      <w:r w:rsidRPr="00FD7EC5">
        <w:rPr>
          <w:rFonts w:ascii="Times New Roman" w:hAnsi="Times New Roman" w:cs="Times New Roman"/>
          <w:b/>
          <w:sz w:val="28"/>
          <w:szCs w:val="28"/>
        </w:rPr>
        <w:t>реферат</w:t>
      </w:r>
      <w:r w:rsidRPr="00FD7EC5">
        <w:rPr>
          <w:rFonts w:ascii="Times New Roman" w:hAnsi="Times New Roman" w:cs="Times New Roman"/>
          <w:sz w:val="28"/>
          <w:szCs w:val="28"/>
        </w:rPr>
        <w:t xml:space="preserve"> по избранной специальности (</w:t>
      </w:r>
      <w:r w:rsidR="00A62285">
        <w:rPr>
          <w:rFonts w:ascii="Times New Roman" w:hAnsi="Times New Roman" w:cs="Times New Roman"/>
          <w:sz w:val="28"/>
          <w:szCs w:val="28"/>
        </w:rPr>
        <w:t>не более 20</w:t>
      </w:r>
      <w:r w:rsidRPr="00FD7EC5">
        <w:rPr>
          <w:rFonts w:ascii="Times New Roman" w:hAnsi="Times New Roman" w:cs="Times New Roman"/>
          <w:sz w:val="28"/>
          <w:szCs w:val="28"/>
        </w:rPr>
        <w:t xml:space="preserve"> стр.</w:t>
      </w:r>
      <w:r w:rsidR="00883D35" w:rsidRPr="00883D35">
        <w:rPr>
          <w:rFonts w:ascii="Times New Roman" w:hAnsi="Times New Roman" w:cs="Times New Roman"/>
          <w:sz w:val="28"/>
          <w:szCs w:val="28"/>
        </w:rPr>
        <w:t xml:space="preserve"> </w:t>
      </w:r>
      <w:r w:rsidR="00A62285">
        <w:rPr>
          <w:rFonts w:ascii="Times New Roman" w:hAnsi="Times New Roman" w:cs="Times New Roman"/>
          <w:sz w:val="28"/>
          <w:szCs w:val="28"/>
        </w:rPr>
        <w:t xml:space="preserve">в </w:t>
      </w:r>
      <w:r w:rsidR="00883D3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83D35" w:rsidRPr="00883D35">
        <w:rPr>
          <w:rFonts w:ascii="Times New Roman" w:hAnsi="Times New Roman" w:cs="Times New Roman"/>
          <w:sz w:val="28"/>
          <w:szCs w:val="28"/>
        </w:rPr>
        <w:t>-</w:t>
      </w:r>
      <w:r w:rsidR="00883D35">
        <w:rPr>
          <w:rFonts w:ascii="Times New Roman" w:hAnsi="Times New Roman" w:cs="Times New Roman"/>
          <w:sz w:val="28"/>
          <w:szCs w:val="28"/>
        </w:rPr>
        <w:t>формате</w:t>
      </w:r>
      <w:r w:rsidRPr="00FD7EC5">
        <w:rPr>
          <w:rFonts w:ascii="Times New Roman" w:hAnsi="Times New Roman" w:cs="Times New Roman"/>
          <w:sz w:val="28"/>
          <w:szCs w:val="28"/>
        </w:rPr>
        <w:t xml:space="preserve">), темы </w:t>
      </w:r>
      <w:r w:rsidR="00883D35">
        <w:rPr>
          <w:rFonts w:ascii="Times New Roman" w:hAnsi="Times New Roman" w:cs="Times New Roman"/>
          <w:sz w:val="28"/>
          <w:szCs w:val="28"/>
        </w:rPr>
        <w:t xml:space="preserve">рефератов </w:t>
      </w:r>
      <w:r w:rsidRPr="00FD7EC5">
        <w:rPr>
          <w:rFonts w:ascii="Times New Roman" w:hAnsi="Times New Roman" w:cs="Times New Roman"/>
          <w:sz w:val="28"/>
          <w:szCs w:val="28"/>
        </w:rPr>
        <w:t>см. в Про</w:t>
      </w:r>
      <w:r w:rsidR="00883D35">
        <w:rPr>
          <w:rFonts w:ascii="Times New Roman" w:hAnsi="Times New Roman" w:cs="Times New Roman"/>
          <w:sz w:val="28"/>
          <w:szCs w:val="28"/>
        </w:rPr>
        <w:t>граммах вступительных экзаменов по соответствующей специальности.</w:t>
      </w:r>
      <w:r w:rsidRPr="00FD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41" w:rsidRPr="00FD7EC5" w:rsidRDefault="00E17E41" w:rsidP="000B7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C5">
        <w:rPr>
          <w:rFonts w:ascii="Times New Roman" w:hAnsi="Times New Roman" w:cs="Times New Roman"/>
          <w:sz w:val="28"/>
          <w:szCs w:val="28"/>
        </w:rPr>
        <w:t>*лицам с ограниченными возможностями здоровья или инвалидностью представить соответствующий документ;</w:t>
      </w:r>
    </w:p>
    <w:p w:rsidR="00E17E41" w:rsidRPr="00FD7EC5" w:rsidRDefault="00E17E41" w:rsidP="000B7417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EC5">
        <w:rPr>
          <w:rFonts w:ascii="Times New Roman" w:hAnsi="Times New Roman" w:cs="Times New Roman"/>
          <w:sz w:val="28"/>
          <w:szCs w:val="28"/>
        </w:rPr>
        <w:t>*сведени</w:t>
      </w:r>
      <w:r w:rsidR="00FF6E27">
        <w:rPr>
          <w:rFonts w:ascii="Times New Roman" w:hAnsi="Times New Roman" w:cs="Times New Roman"/>
          <w:sz w:val="28"/>
          <w:szCs w:val="28"/>
        </w:rPr>
        <w:t>я об индивидуальных достижениях (по желанию);</w:t>
      </w:r>
      <w:r w:rsidRPr="00FD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41" w:rsidRPr="00FD7EC5" w:rsidRDefault="00E17E41" w:rsidP="000B7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C5">
        <w:rPr>
          <w:rFonts w:ascii="Times New Roman" w:hAnsi="Times New Roman" w:cs="Times New Roman"/>
          <w:sz w:val="28"/>
          <w:szCs w:val="28"/>
        </w:rPr>
        <w:t xml:space="preserve">*фотография 3Х4; </w:t>
      </w:r>
    </w:p>
    <w:p w:rsidR="00E17E41" w:rsidRPr="00FD7EC5" w:rsidRDefault="00CE3347" w:rsidP="000B7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*договор (целевой ф/о), для </w:t>
      </w:r>
      <w:r w:rsidR="00E17E41" w:rsidRPr="00FD7EC5">
        <w:rPr>
          <w:rFonts w:ascii="Times New Roman" w:hAnsi="Times New Roman" w:cs="Times New Roman"/>
          <w:sz w:val="28"/>
          <w:szCs w:val="28"/>
        </w:rPr>
        <w:t>внебюджетной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7E41" w:rsidRPr="00FD7EC5">
        <w:rPr>
          <w:rFonts w:ascii="Times New Roman" w:hAnsi="Times New Roman" w:cs="Times New Roman"/>
          <w:sz w:val="28"/>
          <w:szCs w:val="28"/>
        </w:rPr>
        <w:t xml:space="preserve">с подписью </w:t>
      </w:r>
      <w:r>
        <w:rPr>
          <w:rFonts w:ascii="Times New Roman" w:hAnsi="Times New Roman" w:cs="Times New Roman"/>
          <w:sz w:val="28"/>
          <w:szCs w:val="28"/>
        </w:rPr>
        <w:t>и копию платежной ведомости (к моменту сдачи последнего экзамена)</w:t>
      </w:r>
      <w:r w:rsidR="00E17E41" w:rsidRPr="00FD7EC5">
        <w:rPr>
          <w:rFonts w:ascii="Times New Roman" w:hAnsi="Times New Roman" w:cs="Times New Roman"/>
          <w:sz w:val="28"/>
          <w:szCs w:val="28"/>
        </w:rPr>
        <w:t>;</w:t>
      </w:r>
    </w:p>
    <w:p w:rsidR="00E176E4" w:rsidRDefault="00391E52" w:rsidP="005B3DFF">
      <w:pPr>
        <w:widowControl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E17E41" w:rsidRPr="00FD7EC5">
        <w:rPr>
          <w:rFonts w:ascii="Times New Roman" w:hAnsi="Times New Roman" w:cs="Times New Roman"/>
          <w:spacing w:val="-4"/>
          <w:sz w:val="28"/>
          <w:szCs w:val="28"/>
        </w:rPr>
        <w:t xml:space="preserve">* </w:t>
      </w:r>
      <w:r w:rsidR="00E17E41" w:rsidRPr="00FD7EC5">
        <w:rPr>
          <w:rFonts w:ascii="Times New Roman" w:hAnsi="Times New Roman" w:cs="Times New Roman"/>
          <w:sz w:val="28"/>
          <w:szCs w:val="28"/>
        </w:rPr>
        <w:t>заявление о согласии на зачисление</w:t>
      </w:r>
      <w:r w:rsidR="00BB2E39">
        <w:rPr>
          <w:rFonts w:ascii="Times New Roman" w:hAnsi="Times New Roman" w:cs="Times New Roman"/>
          <w:sz w:val="28"/>
          <w:szCs w:val="28"/>
        </w:rPr>
        <w:t xml:space="preserve">, </w:t>
      </w:r>
      <w:r w:rsidR="00BB2E39" w:rsidRPr="00BB2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подается </w:t>
      </w:r>
      <w:r w:rsidR="00381F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(до зачисления) </w:t>
      </w:r>
      <w:r w:rsidR="00BB2E39" w:rsidRPr="00BB2E39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поступающим тем способом, которым</w:t>
      </w:r>
      <w:r w:rsidR="00BB2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было подано заявление о приеме; </w:t>
      </w:r>
    </w:p>
    <w:p w:rsidR="00E176E4" w:rsidRDefault="00F554FA" w:rsidP="005B3DFF">
      <w:pPr>
        <w:widowControl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r w:rsidR="00BB2E3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BB2E39" w:rsidRPr="00EB5CB9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BB2E39" w:rsidRPr="00BB2E39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заявлении о согласии на зачисление при поступлении на места в рамках контрольных цифр приема</w:t>
      </w:r>
      <w:r w:rsidR="00391E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(КЦП)</w:t>
      </w:r>
      <w:r w:rsidR="00BB2E39" w:rsidRPr="00BB2E39">
        <w:rPr>
          <w:rFonts w:ascii="Times New Roman" w:eastAsia="Times New Roman" w:hAnsi="Times New Roman" w:cs="Times New Roman"/>
          <w:color w:val="333333"/>
          <w:sz w:val="28"/>
          <w:szCs w:val="28"/>
        </w:rPr>
        <w:t>, в том числе на места в пределах квот, поступа</w:t>
      </w:r>
      <w:r w:rsidR="00BB2E39">
        <w:rPr>
          <w:rFonts w:ascii="Times New Roman" w:eastAsia="Times New Roman" w:hAnsi="Times New Roman" w:cs="Times New Roman"/>
          <w:color w:val="333333"/>
          <w:sz w:val="28"/>
          <w:szCs w:val="28"/>
        </w:rPr>
        <w:t>ющий</w:t>
      </w:r>
      <w:r w:rsidR="00BB2E39" w:rsidRPr="00EB5CB9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BB2E39" w:rsidRPr="00BB2E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указывает обязательство </w:t>
      </w:r>
      <w:r w:rsidR="00381F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течение года </w:t>
      </w:r>
      <w:r w:rsidR="00BB2E39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представить в ОПКВК оригинал </w:t>
      </w:r>
      <w:r w:rsidR="00AD29EB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документа,</w:t>
      </w:r>
      <w:r w:rsidR="00BB2E39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удостоверяющего образование соответствующего уровня</w:t>
      </w:r>
      <w:r w:rsidR="00AD29EB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(диплом магистратуры</w:t>
      </w:r>
      <w:r w:rsid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</w:t>
      </w:r>
      <w:r w:rsidR="00AD29EB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D29EB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специалитета</w:t>
      </w:r>
      <w:proofErr w:type="spellEnd"/>
      <w:r w:rsidR="00AD29EB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BB2E39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>, необходимого для зачисления (далее - оригинал документа)</w:t>
      </w:r>
      <w:r w:rsidR="00AD29EB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бумажный вариант реферата</w:t>
      </w:r>
      <w:r w:rsidR="00BB2E39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F554FA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gramEnd"/>
    </w:p>
    <w:p w:rsidR="001120FD" w:rsidRDefault="00F554FA" w:rsidP="005B3DF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54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подтверждает, что им не подано (не будет подано) заявление о согласии на зачисление на </w:t>
      </w:r>
      <w:proofErr w:type="gramStart"/>
      <w:r w:rsidRPr="00F554FA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 программам</w:t>
      </w:r>
      <w:proofErr w:type="gramEnd"/>
      <w:r w:rsidRPr="00F554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высшего образования данного уровня на места в рамках контрольных цифр приема в другие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73220" w:rsidRDefault="001120FD" w:rsidP="00C14929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F95F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DB67A3" w:rsidRPr="00F95F4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1.</w:t>
      </w:r>
      <w:r w:rsidR="00391E52" w:rsidRPr="00F95F4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19</w:t>
      </w:r>
      <w:r w:rsidR="00FD7EC5" w:rsidRPr="00F95F4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6700D8" w:rsidRPr="00F95F40">
        <w:rPr>
          <w:rFonts w:ascii="Times New Roman" w:eastAsiaTheme="minorHAnsi" w:hAnsi="Times New Roman" w:cs="Times New Roman"/>
          <w:snapToGrid w:val="0"/>
          <w:color w:val="auto"/>
          <w:sz w:val="28"/>
          <w:szCs w:val="28"/>
          <w:lang w:eastAsia="en-US" w:bidi="ar-SA"/>
        </w:rPr>
        <w:t>Документы от поступающих, необходимые для поступления в университет, принимаются</w:t>
      </w:r>
      <w:r w:rsidR="00873220">
        <w:rPr>
          <w:rFonts w:ascii="Times New Roman" w:eastAsiaTheme="minorHAnsi" w:hAnsi="Times New Roman" w:cs="Times New Roman"/>
          <w:snapToGrid w:val="0"/>
          <w:color w:val="auto"/>
          <w:sz w:val="28"/>
          <w:szCs w:val="28"/>
          <w:lang w:eastAsia="en-US" w:bidi="ar-SA"/>
        </w:rPr>
        <w:t xml:space="preserve">: </w:t>
      </w:r>
      <w:r w:rsidR="00873220" w:rsidRPr="00873220">
        <w:rPr>
          <w:rFonts w:ascii="Times New Roman" w:eastAsiaTheme="minorHAnsi" w:hAnsi="Times New Roman" w:cs="Times New Roman"/>
          <w:b/>
          <w:snapToGrid w:val="0"/>
          <w:color w:val="auto"/>
          <w:sz w:val="28"/>
          <w:szCs w:val="28"/>
          <w:lang w:eastAsia="en-US" w:bidi="ar-SA"/>
        </w:rPr>
        <w:t>1)</w:t>
      </w:r>
      <w:r w:rsidR="006700D8" w:rsidRPr="00F95F40">
        <w:rPr>
          <w:rFonts w:ascii="Times New Roman" w:eastAsiaTheme="minorHAnsi" w:hAnsi="Times New Roman" w:cs="Times New Roman"/>
          <w:snapToGrid w:val="0"/>
          <w:color w:val="auto"/>
          <w:sz w:val="28"/>
          <w:szCs w:val="28"/>
          <w:lang w:eastAsia="en-US" w:bidi="ar-SA"/>
        </w:rPr>
        <w:t xml:space="preserve"> через специальный </w:t>
      </w:r>
      <w:proofErr w:type="spellStart"/>
      <w:r w:rsidR="006700D8" w:rsidRPr="00F95F40">
        <w:rPr>
          <w:rFonts w:ascii="Times New Roman" w:eastAsiaTheme="minorHAnsi" w:hAnsi="Times New Roman" w:cs="Times New Roman"/>
          <w:snapToGrid w:val="0"/>
          <w:color w:val="auto"/>
          <w:sz w:val="28"/>
          <w:szCs w:val="28"/>
          <w:lang w:eastAsia="en-US" w:bidi="ar-SA"/>
        </w:rPr>
        <w:t>вэб</w:t>
      </w:r>
      <w:proofErr w:type="spellEnd"/>
      <w:r w:rsidR="006700D8" w:rsidRPr="00F95F40">
        <w:rPr>
          <w:rFonts w:ascii="Times New Roman" w:eastAsiaTheme="minorHAnsi" w:hAnsi="Times New Roman" w:cs="Times New Roman"/>
          <w:snapToGrid w:val="0"/>
          <w:color w:val="auto"/>
          <w:sz w:val="28"/>
          <w:szCs w:val="28"/>
          <w:lang w:eastAsia="en-US" w:bidi="ar-SA"/>
        </w:rPr>
        <w:t xml:space="preserve">-портал на официальном  сайте вуза: </w:t>
      </w:r>
      <w:proofErr w:type="spellStart"/>
      <w:r w:rsidR="006700D8" w:rsidRPr="00F95F40">
        <w:rPr>
          <w:rFonts w:ascii="Times New Roman" w:hAnsi="Times New Roman" w:cs="Times New Roman"/>
          <w:b/>
          <w:sz w:val="28"/>
          <w:szCs w:val="28"/>
          <w:lang w:val="en-US"/>
        </w:rPr>
        <w:t>kchgu</w:t>
      </w:r>
      <w:proofErr w:type="spellEnd"/>
      <w:r w:rsidR="006700D8" w:rsidRPr="00F95F4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700D8" w:rsidRPr="00F95F4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A10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A1003">
        <w:rPr>
          <w:rFonts w:ascii="Times New Roman" w:hAnsi="Times New Roman" w:cs="Times New Roman"/>
          <w:b/>
          <w:sz w:val="28"/>
          <w:szCs w:val="28"/>
        </w:rPr>
        <w:t>кчгу</w:t>
      </w:r>
      <w:proofErr w:type="gramStart"/>
      <w:r w:rsidR="006A100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A1003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6A1003">
        <w:rPr>
          <w:rFonts w:ascii="Times New Roman" w:hAnsi="Times New Roman" w:cs="Times New Roman"/>
          <w:b/>
          <w:sz w:val="28"/>
          <w:szCs w:val="28"/>
        </w:rPr>
        <w:t>)</w:t>
      </w:r>
      <w:r w:rsidR="006700D8" w:rsidRPr="00F95F40">
        <w:rPr>
          <w:rFonts w:ascii="Times New Roman" w:hAnsi="Times New Roman" w:cs="Times New Roman"/>
          <w:sz w:val="28"/>
          <w:szCs w:val="28"/>
        </w:rPr>
        <w:t xml:space="preserve"> полную информацию по аспирантуре см. в </w:t>
      </w:r>
      <w:r w:rsidR="00FD21B4" w:rsidRPr="00F95F40">
        <w:rPr>
          <w:rFonts w:ascii="Times New Roman" w:hAnsi="Times New Roman" w:cs="Times New Roman"/>
          <w:sz w:val="28"/>
          <w:szCs w:val="28"/>
        </w:rPr>
        <w:t>на официальном сайте вуза, раздел</w:t>
      </w:r>
      <w:r w:rsidR="006700D8" w:rsidRPr="00F95F40">
        <w:rPr>
          <w:rFonts w:ascii="Times New Roman" w:hAnsi="Times New Roman" w:cs="Times New Roman"/>
          <w:sz w:val="28"/>
          <w:szCs w:val="28"/>
        </w:rPr>
        <w:t xml:space="preserve"> «Приемная комиссия», подраздел «Аспирантура», </w:t>
      </w:r>
      <w:r w:rsidR="005B3DFF" w:rsidRPr="00F95F4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там же </w:t>
      </w:r>
      <w:r w:rsidR="00DB67A3" w:rsidRPr="00F95F4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размещены </w:t>
      </w:r>
      <w:r w:rsidR="005B3DFF" w:rsidRPr="00F95F4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бланки всех необходимых документов, образцы их заполнения, </w:t>
      </w:r>
      <w:r w:rsidR="00CE3347" w:rsidRPr="00F95F40">
        <w:rPr>
          <w:rFonts w:ascii="Times New Roman" w:hAnsi="Times New Roman" w:cs="Times New Roman"/>
          <w:color w:val="auto"/>
          <w:sz w:val="28"/>
          <w:szCs w:val="28"/>
          <w:lang w:bidi="ar-SA"/>
        </w:rPr>
        <w:t>памятка</w:t>
      </w:r>
      <w:r w:rsidR="00FD7EC5" w:rsidRPr="00F95F4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поступающему, </w:t>
      </w:r>
      <w:r w:rsidR="005B3DFF" w:rsidRPr="00F95F40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стоимость оплаты за обучение, расписания и т.д</w:t>
      </w:r>
      <w:r w:rsidR="0087322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.;</w:t>
      </w:r>
    </w:p>
    <w:p w:rsidR="00B676EF" w:rsidRDefault="00C14929" w:rsidP="00C149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sz w:val="28"/>
          <w:szCs w:val="28"/>
        </w:rPr>
        <w:t>2)</w:t>
      </w:r>
      <w:r w:rsidRPr="00865BCA">
        <w:rPr>
          <w:rFonts w:ascii="Times New Roman" w:hAnsi="Times New Roman" w:cs="Times New Roman"/>
          <w:sz w:val="28"/>
          <w:szCs w:val="28"/>
        </w:rPr>
        <w:t xml:space="preserve"> через операторов почтовой связи общего 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03" w:rsidRPr="00B676EF" w:rsidRDefault="00C14929" w:rsidP="00C149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65BCA">
        <w:rPr>
          <w:rFonts w:ascii="Times New Roman" w:hAnsi="Times New Roman" w:cs="Times New Roman"/>
          <w:sz w:val="28"/>
          <w:szCs w:val="28"/>
        </w:rPr>
        <w:t xml:space="preserve">лично в КЧГУ (если такая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865BCA">
        <w:rPr>
          <w:rFonts w:ascii="Times New Roman" w:hAnsi="Times New Roman" w:cs="Times New Roman"/>
          <w:sz w:val="28"/>
          <w:szCs w:val="28"/>
        </w:rPr>
        <w:t>в соответствии пунктом 18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(см.п.1.16).</w:t>
      </w:r>
    </w:p>
    <w:p w:rsidR="00AD29EB" w:rsidRPr="00AD29EB" w:rsidRDefault="00391E52" w:rsidP="001120FD">
      <w:pPr>
        <w:widowControl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B67A3" w:rsidRPr="00DB67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</w:t>
      </w:r>
      <w:r w:rsidRPr="00DB67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="00AD29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AD29EB" w:rsidRPr="00AD29EB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9B7BD1">
        <w:rPr>
          <w:rFonts w:ascii="Times New Roman" w:eastAsia="Times New Roman" w:hAnsi="Times New Roman" w:cs="Times New Roman"/>
          <w:color w:val="333333"/>
          <w:sz w:val="28"/>
          <w:szCs w:val="28"/>
        </w:rPr>
        <w:t>КЧГУ</w:t>
      </w:r>
      <w:r w:rsidR="00AD29EB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</w:t>
      </w:r>
      <w:r w:rsidR="00AD29EB" w:rsidRPr="00E67B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поданных </w:t>
      </w:r>
      <w:r w:rsidR="00AD29EB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электронных образ</w:t>
      </w:r>
      <w:r w:rsidR="009B7BD1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 w:rsidR="00AD29EB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 документов. При проведении указанной проверки </w:t>
      </w:r>
      <w:r w:rsidR="00E67B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вуз </w:t>
      </w:r>
      <w:r w:rsidR="00AD29EB" w:rsidRPr="00AD29EB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554FA" w:rsidRDefault="00DB67A3" w:rsidP="009018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7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</w:t>
      </w:r>
      <w:r w:rsidR="00391E52" w:rsidRPr="00DB67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21</w:t>
      </w:r>
      <w:r w:rsidR="00F554FA" w:rsidRPr="009018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554FA" w:rsidRPr="00901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Взаимодействие с поступающими при подаче ими заявления о приеме посредством электронной системы организации,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заявления об отказе от зачисления, и рассмотрение апелляций, осуществляется с использованием дистанционных технологий.</w:t>
      </w:r>
    </w:p>
    <w:p w:rsidR="00C14929" w:rsidRDefault="00C14929" w:rsidP="009018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14929" w:rsidRDefault="00C14929" w:rsidP="009018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185F" w:rsidRPr="00EB5CB9" w:rsidRDefault="00381F52" w:rsidP="0090185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67A3" w:rsidRPr="00DB67A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="00391E52" w:rsidRPr="00DB67A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22</w:t>
      </w:r>
      <w:r w:rsidR="0090185F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 </w:t>
      </w:r>
      <w:r w:rsidR="0090185F" w:rsidRPr="00901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проведении вступительных испытаний организация обеспечивает идентификацию личности поступающего, выбор способа которой осуществляется </w:t>
      </w:r>
      <w:r w:rsidR="00901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КЧГУ </w:t>
      </w:r>
      <w:r w:rsidR="0090185F" w:rsidRPr="0090185F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</w:t>
      </w:r>
      <w:r w:rsidR="0090185F" w:rsidRPr="00EB5CB9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FD7EC5" w:rsidRPr="0090185F" w:rsidRDefault="00381F52" w:rsidP="0090185F">
      <w:pPr>
        <w:pStyle w:val="20"/>
        <w:shd w:val="clear" w:color="auto" w:fill="auto"/>
        <w:tabs>
          <w:tab w:val="left" w:pos="1453"/>
        </w:tabs>
        <w:spacing w:before="0" w:after="0" w:line="240" w:lineRule="auto"/>
        <w:ind w:firstLine="0"/>
        <w:jc w:val="both"/>
        <w:rPr>
          <w:color w:val="auto"/>
          <w:lang w:bidi="ar-SA"/>
        </w:rPr>
      </w:pPr>
      <w:r>
        <w:rPr>
          <w:color w:val="333333"/>
        </w:rPr>
        <w:t xml:space="preserve"> </w:t>
      </w:r>
      <w:r w:rsidR="00DB67A3" w:rsidRPr="00DB67A3">
        <w:rPr>
          <w:b/>
          <w:color w:val="333333"/>
        </w:rPr>
        <w:t>1.</w:t>
      </w:r>
      <w:r w:rsidR="00391E52" w:rsidRPr="00DB67A3">
        <w:rPr>
          <w:b/>
          <w:color w:val="333333"/>
        </w:rPr>
        <w:t>23</w:t>
      </w:r>
      <w:r w:rsidR="0090185F" w:rsidRPr="00DB67A3">
        <w:rPr>
          <w:b/>
          <w:color w:val="333333"/>
        </w:rPr>
        <w:t>.</w:t>
      </w:r>
      <w:r w:rsidR="0090185F" w:rsidRPr="0090185F">
        <w:rPr>
          <w:color w:val="333333"/>
        </w:rPr>
        <w:t xml:space="preserve"> Информация о дополнительном приеме размещается на официальном сайте КЧГУ, раздел «Приемная комиссия» не позднее пятого календарного дня после даты издания приказа (приказов) о зачислении.</w:t>
      </w:r>
    </w:p>
    <w:p w:rsidR="00381F52" w:rsidRDefault="00381F52" w:rsidP="00381F52">
      <w:pPr>
        <w:widowControl/>
        <w:tabs>
          <w:tab w:val="left" w:pos="993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B67A3" w:rsidRPr="00DB67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</w:t>
      </w:r>
      <w:r w:rsidR="00391E52" w:rsidRPr="00DB67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24</w:t>
      </w:r>
      <w:r w:rsidR="009018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5B3DFF" w:rsidRPr="00E17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Зачисление в аспирантуру проводится по результатам вступительных экзаменов на конкурсной основе, при равных баллах преимуществом пользуются лица, поступающие по целевому приему, имеющие индивидуальные дост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ижения, профильное образование.</w:t>
      </w:r>
    </w:p>
    <w:p w:rsidR="00B35C1C" w:rsidRPr="00381F52" w:rsidRDefault="00DB67A3" w:rsidP="00381F52">
      <w:pPr>
        <w:widowControl/>
        <w:tabs>
          <w:tab w:val="left" w:pos="993"/>
          <w:tab w:val="left" w:pos="1418"/>
        </w:tabs>
        <w:jc w:val="both"/>
        <w:rPr>
          <w:rFonts w:ascii="Times New Roman" w:eastAsiaTheme="minorHAnsi" w:hAnsi="Times New Roman" w:cs="Times New Roman"/>
          <w:snapToGrid w:val="0"/>
          <w:color w:val="auto"/>
          <w:sz w:val="28"/>
          <w:szCs w:val="28"/>
          <w:lang w:eastAsia="en-US" w:bidi="ar-SA"/>
        </w:rPr>
      </w:pPr>
      <w:r w:rsidRPr="00381F52">
        <w:rPr>
          <w:rFonts w:ascii="Times New Roman" w:hAnsi="Times New Roman" w:cs="Times New Roman"/>
          <w:b/>
          <w:sz w:val="28"/>
          <w:szCs w:val="28"/>
        </w:rPr>
        <w:t>1.</w:t>
      </w:r>
      <w:r w:rsidR="00391E52" w:rsidRPr="00381F52">
        <w:rPr>
          <w:rFonts w:ascii="Times New Roman" w:hAnsi="Times New Roman" w:cs="Times New Roman"/>
          <w:b/>
          <w:sz w:val="28"/>
          <w:szCs w:val="28"/>
        </w:rPr>
        <w:t>25</w:t>
      </w:r>
      <w:r w:rsidR="00E557D3" w:rsidRPr="00381F52">
        <w:rPr>
          <w:rFonts w:ascii="Times New Roman" w:hAnsi="Times New Roman" w:cs="Times New Roman"/>
          <w:b/>
          <w:sz w:val="28"/>
          <w:szCs w:val="28"/>
        </w:rPr>
        <w:t>.</w:t>
      </w:r>
      <w:r w:rsidR="00E557D3" w:rsidRPr="00381F52">
        <w:rPr>
          <w:rFonts w:ascii="Times New Roman" w:hAnsi="Times New Roman" w:cs="Times New Roman"/>
          <w:sz w:val="28"/>
          <w:szCs w:val="28"/>
        </w:rPr>
        <w:t xml:space="preserve"> </w:t>
      </w:r>
      <w:r w:rsidR="007723BC" w:rsidRPr="00381F52">
        <w:rPr>
          <w:rFonts w:ascii="Times New Roman" w:hAnsi="Times New Roman" w:cs="Times New Roman"/>
          <w:sz w:val="28"/>
          <w:szCs w:val="28"/>
        </w:rPr>
        <w:t>Организационное обеспечени</w:t>
      </w:r>
      <w:r w:rsidR="00EF603C" w:rsidRPr="00381F52">
        <w:rPr>
          <w:rFonts w:ascii="Times New Roman" w:hAnsi="Times New Roman" w:cs="Times New Roman"/>
          <w:sz w:val="28"/>
          <w:szCs w:val="28"/>
        </w:rPr>
        <w:t>е проведения приема на обучение</w:t>
      </w:r>
      <w:r w:rsidR="007723BC" w:rsidRPr="00381F52">
        <w:rPr>
          <w:rFonts w:ascii="Times New Roman" w:hAnsi="Times New Roman" w:cs="Times New Roman"/>
          <w:sz w:val="28"/>
          <w:szCs w:val="28"/>
        </w:rPr>
        <w:t xml:space="preserve"> в </w:t>
      </w:r>
      <w:r w:rsidR="00E557D3" w:rsidRPr="00381F52">
        <w:rPr>
          <w:rFonts w:ascii="Times New Roman" w:hAnsi="Times New Roman" w:cs="Times New Roman"/>
          <w:sz w:val="28"/>
          <w:szCs w:val="28"/>
        </w:rPr>
        <w:t>КЧГУ</w:t>
      </w:r>
      <w:r w:rsidR="007723BC" w:rsidRPr="00381F52">
        <w:rPr>
          <w:rFonts w:ascii="Times New Roman" w:hAnsi="Times New Roman" w:cs="Times New Roman"/>
          <w:sz w:val="28"/>
          <w:szCs w:val="28"/>
        </w:rPr>
        <w:t xml:space="preserve">, осуществляется приемной комиссией, создаваемой </w:t>
      </w:r>
      <w:r w:rsidR="00B9427E" w:rsidRPr="00381F52">
        <w:rPr>
          <w:rFonts w:ascii="Times New Roman" w:hAnsi="Times New Roman" w:cs="Times New Roman"/>
          <w:sz w:val="28"/>
          <w:szCs w:val="28"/>
        </w:rPr>
        <w:t>университетом</w:t>
      </w:r>
      <w:r w:rsidR="007723BC" w:rsidRPr="00381F52">
        <w:rPr>
          <w:rFonts w:ascii="Times New Roman" w:hAnsi="Times New Roman" w:cs="Times New Roman"/>
          <w:sz w:val="28"/>
          <w:szCs w:val="28"/>
        </w:rPr>
        <w:t xml:space="preserve">. Председателем приемной комиссии является </w:t>
      </w:r>
      <w:r w:rsidR="001120FD" w:rsidRPr="00381F52">
        <w:rPr>
          <w:rFonts w:ascii="Times New Roman" w:hAnsi="Times New Roman" w:cs="Times New Roman"/>
          <w:sz w:val="28"/>
          <w:szCs w:val="28"/>
        </w:rPr>
        <w:t>ректор</w:t>
      </w:r>
      <w:r w:rsidR="007723BC" w:rsidRPr="00381F52">
        <w:rPr>
          <w:rFonts w:ascii="Times New Roman" w:hAnsi="Times New Roman" w:cs="Times New Roman"/>
          <w:sz w:val="28"/>
          <w:szCs w:val="28"/>
        </w:rPr>
        <w:t xml:space="preserve">, </w:t>
      </w:r>
      <w:r w:rsidR="00DA31DA" w:rsidRPr="00381F52">
        <w:rPr>
          <w:rFonts w:ascii="Times New Roman" w:hAnsi="Times New Roman" w:cs="Times New Roman"/>
          <w:sz w:val="28"/>
          <w:szCs w:val="28"/>
        </w:rPr>
        <w:t>П</w:t>
      </w:r>
      <w:r w:rsidR="007723BC" w:rsidRPr="00381F52">
        <w:rPr>
          <w:rFonts w:ascii="Times New Roman" w:hAnsi="Times New Roman" w:cs="Times New Roman"/>
          <w:sz w:val="28"/>
          <w:szCs w:val="28"/>
        </w:rPr>
        <w:t>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  <w:r w:rsidR="00B35C1C" w:rsidRPr="0038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D9" w:rsidRDefault="00DB67A3" w:rsidP="003334D9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DB67A3">
        <w:rPr>
          <w:b/>
        </w:rPr>
        <w:t>1.</w:t>
      </w:r>
      <w:r w:rsidR="003334D9" w:rsidRPr="00DB67A3">
        <w:rPr>
          <w:b/>
        </w:rPr>
        <w:t>26</w:t>
      </w:r>
      <w:r w:rsidR="003334D9">
        <w:t xml:space="preserve">. </w:t>
      </w:r>
      <w:r w:rsidR="00B35C1C" w:rsidRPr="00DD22F5">
        <w:t xml:space="preserve">Для проведения вступительных испытаний </w:t>
      </w:r>
      <w:r w:rsidR="00237FE2">
        <w:t xml:space="preserve">в </w:t>
      </w:r>
      <w:r w:rsidR="00030C5A">
        <w:t>КЧГУ</w:t>
      </w:r>
      <w:r w:rsidR="00237FE2">
        <w:t xml:space="preserve"> </w:t>
      </w:r>
      <w:r w:rsidR="00B35C1C" w:rsidRPr="00DD22F5">
        <w:t>созд</w:t>
      </w:r>
      <w:r w:rsidR="00391E52">
        <w:t>ает</w:t>
      </w:r>
      <w:r w:rsidR="00B35C1C" w:rsidRPr="00DD22F5">
        <w:t xml:space="preserve"> в определяемом </w:t>
      </w:r>
      <w:r w:rsidR="00030C5A">
        <w:t>им</w:t>
      </w:r>
      <w:r w:rsidR="00B35C1C" w:rsidRPr="00DD22F5">
        <w:t xml:space="preserve"> порядке экзаменационные и апелляционные комиссии. </w:t>
      </w:r>
      <w:r w:rsidR="003334D9">
        <w:t xml:space="preserve"> </w:t>
      </w:r>
      <w:r w:rsidRPr="00DB67A3">
        <w:rPr>
          <w:b/>
        </w:rPr>
        <w:t>1.</w:t>
      </w:r>
      <w:r w:rsidR="003334D9" w:rsidRPr="00DB67A3">
        <w:rPr>
          <w:b/>
        </w:rPr>
        <w:t>27</w:t>
      </w:r>
      <w:r w:rsidR="003334D9">
        <w:t xml:space="preserve">. </w:t>
      </w:r>
      <w:r w:rsidR="00B35C1C" w:rsidRPr="00DD22F5">
        <w:t xml:space="preserve">Полномочия и порядок деятельности приемной комиссии определяются </w:t>
      </w:r>
      <w:r w:rsidR="003334D9">
        <w:t>утвержденным КЧГУ Положением.</w:t>
      </w:r>
    </w:p>
    <w:p w:rsidR="00B35C1C" w:rsidRDefault="00DB67A3" w:rsidP="003334D9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DB67A3">
        <w:rPr>
          <w:b/>
        </w:rPr>
        <w:t>1.</w:t>
      </w:r>
      <w:r w:rsidR="003334D9" w:rsidRPr="00DB67A3">
        <w:rPr>
          <w:b/>
        </w:rPr>
        <w:t>28</w:t>
      </w:r>
      <w:r w:rsidR="003334D9">
        <w:t xml:space="preserve">. </w:t>
      </w:r>
      <w:r w:rsidR="00B35C1C" w:rsidRPr="00DD22F5">
        <w:t>Полномочия и порядок деятельности экзаменационных и апелляционных комиссий</w:t>
      </w:r>
      <w:r w:rsidR="00030C5A">
        <w:t xml:space="preserve">, положение о вступительных испытаниях </w:t>
      </w:r>
      <w:r w:rsidR="00B35C1C" w:rsidRPr="00DD22F5">
        <w:t xml:space="preserve">определяются </w:t>
      </w:r>
      <w:r w:rsidR="003334D9">
        <w:t>П</w:t>
      </w:r>
      <w:r w:rsidR="00B35C1C" w:rsidRPr="00DD22F5">
        <w:t>оложениями о них, утверждаемыми председателем приемной комиссии.</w:t>
      </w:r>
    </w:p>
    <w:p w:rsidR="00883D35" w:rsidRDefault="00883D35" w:rsidP="003334D9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E557D3" w:rsidRPr="00866D00" w:rsidRDefault="00E557D3" w:rsidP="00A547D7">
      <w:pPr>
        <w:pStyle w:val="20"/>
        <w:numPr>
          <w:ilvl w:val="0"/>
          <w:numId w:val="31"/>
        </w:numPr>
        <w:shd w:val="clear" w:color="auto" w:fill="auto"/>
        <w:spacing w:before="0" w:after="0" w:line="240" w:lineRule="auto"/>
        <w:rPr>
          <w:b/>
        </w:rPr>
      </w:pPr>
      <w:r w:rsidRPr="00866D00">
        <w:rPr>
          <w:b/>
        </w:rPr>
        <w:t>Информирование о при</w:t>
      </w:r>
      <w:r w:rsidR="00EF603C">
        <w:rPr>
          <w:b/>
        </w:rPr>
        <w:t>е</w:t>
      </w:r>
      <w:r w:rsidRPr="00866D00">
        <w:rPr>
          <w:b/>
        </w:rPr>
        <w:t>ме на обучение</w:t>
      </w:r>
      <w:r w:rsidR="00866D00">
        <w:rPr>
          <w:b/>
        </w:rPr>
        <w:t>.</w:t>
      </w:r>
    </w:p>
    <w:p w:rsidR="00B35C1C" w:rsidRDefault="00344A3D" w:rsidP="00381F52">
      <w:pPr>
        <w:pStyle w:val="20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jc w:val="both"/>
      </w:pPr>
      <w:r>
        <w:rPr>
          <w:b/>
        </w:rPr>
        <w:t>2.</w:t>
      </w:r>
      <w:r w:rsidR="003334D9">
        <w:rPr>
          <w:b/>
        </w:rPr>
        <w:t>1</w:t>
      </w:r>
      <w:r w:rsidR="00A547D7" w:rsidRPr="00D0262F">
        <w:rPr>
          <w:b/>
        </w:rPr>
        <w:t>.</w:t>
      </w:r>
      <w:r w:rsidR="00A547D7" w:rsidRPr="00A547D7">
        <w:t xml:space="preserve"> </w:t>
      </w:r>
      <w:r w:rsidR="00387F0B">
        <w:t>КЧГУ</w:t>
      </w:r>
      <w:r w:rsidR="00B35C1C" w:rsidRPr="00DD22F5">
        <w:t xml:space="preserve"> обязан ознакомить поступающего и (или) его законного представителя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1120FD">
        <w:t xml:space="preserve"> </w:t>
      </w:r>
      <w:r w:rsidR="00B35C1C" w:rsidRPr="00DD22F5"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AC6351" w:rsidRDefault="00344A3D" w:rsidP="00B2228B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344A3D">
        <w:rPr>
          <w:b/>
        </w:rPr>
        <w:t>2.2</w:t>
      </w:r>
      <w:r w:rsidR="00665BA9" w:rsidRPr="004E5D30">
        <w:t>.</w:t>
      </w:r>
      <w:r w:rsidR="00FD21B4">
        <w:rPr>
          <w:color w:val="auto"/>
          <w:lang w:bidi="ar-SA"/>
        </w:rPr>
        <w:t xml:space="preserve"> </w:t>
      </w:r>
      <w:r w:rsidR="00387F0B">
        <w:t xml:space="preserve">КЧГУ </w:t>
      </w:r>
      <w:r w:rsidR="00B35C1C" w:rsidRPr="00DD22F5">
        <w:t xml:space="preserve">размещает на официальном сайте </w:t>
      </w:r>
      <w:r w:rsidR="00387F0B">
        <w:t xml:space="preserve">вуза </w:t>
      </w:r>
      <w:proofErr w:type="spellStart"/>
      <w:r w:rsidR="007B5129" w:rsidRPr="00560CE1">
        <w:rPr>
          <w:lang w:val="en-US"/>
        </w:rPr>
        <w:t>kchgu</w:t>
      </w:r>
      <w:proofErr w:type="spellEnd"/>
      <w:r w:rsidR="007B5129" w:rsidRPr="00560CE1">
        <w:t>.</w:t>
      </w:r>
      <w:proofErr w:type="spellStart"/>
      <w:r w:rsidR="007B5129" w:rsidRPr="00560CE1">
        <w:rPr>
          <w:lang w:val="en-US"/>
        </w:rPr>
        <w:t>ru</w:t>
      </w:r>
      <w:proofErr w:type="spellEnd"/>
      <w:r w:rsidR="007B5129">
        <w:t xml:space="preserve"> (</w:t>
      </w:r>
      <w:r w:rsidR="00FD21B4" w:rsidRPr="00560CE1">
        <w:t>КЧГУ</w:t>
      </w:r>
      <w:proofErr w:type="gramStart"/>
      <w:r w:rsidR="00FD21B4">
        <w:t>.</w:t>
      </w:r>
      <w:r w:rsidR="00FD21B4" w:rsidRPr="00560CE1">
        <w:t>Р</w:t>
      </w:r>
      <w:proofErr w:type="gramEnd"/>
      <w:r w:rsidR="00FD21B4" w:rsidRPr="00560CE1">
        <w:t>Ф</w:t>
      </w:r>
      <w:r w:rsidR="007B5129">
        <w:t>)</w:t>
      </w:r>
      <w:r w:rsidR="00FD21B4" w:rsidRPr="00560CE1">
        <w:t>, полную информацию по аспирантуре см. в разделе «Приемная комиссия», подраздел «Аспирантура»</w:t>
      </w:r>
      <w:r w:rsidR="00FD21B4">
        <w:t xml:space="preserve">, </w:t>
      </w:r>
      <w:r w:rsidR="00FD21B4" w:rsidRPr="00E17E41">
        <w:rPr>
          <w:color w:val="auto"/>
          <w:lang w:bidi="ar-SA"/>
        </w:rPr>
        <w:t xml:space="preserve">там же </w:t>
      </w:r>
      <w:r w:rsidR="00FD21B4">
        <w:rPr>
          <w:color w:val="auto"/>
          <w:lang w:bidi="ar-SA"/>
        </w:rPr>
        <w:t xml:space="preserve">размещены </w:t>
      </w:r>
      <w:r w:rsidR="00FD21B4" w:rsidRPr="00E17E41">
        <w:rPr>
          <w:color w:val="auto"/>
          <w:lang w:bidi="ar-SA"/>
        </w:rPr>
        <w:t>бланки всех необходимых документов</w:t>
      </w:r>
      <w:r w:rsidR="00FD21B4">
        <w:rPr>
          <w:color w:val="auto"/>
          <w:lang w:bidi="ar-SA"/>
        </w:rPr>
        <w:t xml:space="preserve"> (см.п.1.19</w:t>
      </w:r>
      <w:r w:rsidR="00D7080B">
        <w:rPr>
          <w:color w:val="auto"/>
          <w:lang w:bidi="ar-SA"/>
        </w:rPr>
        <w:t>)</w:t>
      </w:r>
      <w:r w:rsidR="00B2228B">
        <w:rPr>
          <w:color w:val="auto"/>
          <w:lang w:bidi="ar-SA"/>
        </w:rPr>
        <w:t xml:space="preserve">. </w:t>
      </w:r>
      <w:r w:rsidR="009E131B">
        <w:t xml:space="preserve">Прием в аспирантуру КЧГУ в 2020/21 уч. г., включая инвалидов,  проводится по </w:t>
      </w:r>
      <w:r w:rsidR="009E131B" w:rsidRPr="00815EFB">
        <w:rPr>
          <w:b/>
        </w:rPr>
        <w:t>Правила</w:t>
      </w:r>
      <w:r w:rsidR="009E131B">
        <w:rPr>
          <w:b/>
        </w:rPr>
        <w:t>м</w:t>
      </w:r>
      <w:r w:rsidR="009E131B" w:rsidRPr="00815EFB">
        <w:rPr>
          <w:b/>
        </w:rPr>
        <w:t xml:space="preserve"> приема,</w:t>
      </w:r>
      <w:r w:rsidR="009E131B">
        <w:t xml:space="preserve"> </w:t>
      </w:r>
      <w:r w:rsidR="009E131B">
        <w:rPr>
          <w:b/>
        </w:rPr>
        <w:t>принятыми</w:t>
      </w:r>
      <w:r w:rsidR="009E131B">
        <w:t xml:space="preserve">  </w:t>
      </w:r>
      <w:r w:rsidR="009E131B" w:rsidRPr="00815EFB">
        <w:rPr>
          <w:b/>
        </w:rPr>
        <w:t>приемной комиссией КЧГУ</w:t>
      </w:r>
      <w:r w:rsidR="009E131B">
        <w:t xml:space="preserve"> </w:t>
      </w:r>
      <w:r w:rsidR="009E131B" w:rsidRPr="00815EFB">
        <w:rPr>
          <w:b/>
        </w:rPr>
        <w:t>2</w:t>
      </w:r>
      <w:r w:rsidR="00194EB0">
        <w:rPr>
          <w:b/>
        </w:rPr>
        <w:t>2</w:t>
      </w:r>
      <w:r w:rsidR="009E131B" w:rsidRPr="00815EFB">
        <w:rPr>
          <w:b/>
        </w:rPr>
        <w:t xml:space="preserve"> </w:t>
      </w:r>
      <w:r w:rsidR="00194EB0">
        <w:rPr>
          <w:b/>
        </w:rPr>
        <w:t>июня</w:t>
      </w:r>
      <w:r w:rsidR="009E131B" w:rsidRPr="00815EFB">
        <w:rPr>
          <w:b/>
        </w:rPr>
        <w:t xml:space="preserve"> 2020 г</w:t>
      </w:r>
      <w:r w:rsidR="00194EB0">
        <w:t>. (новая редакция), (протокол № 2</w:t>
      </w:r>
      <w:r w:rsidR="009E131B">
        <w:t>), с учетом</w:t>
      </w:r>
      <w:r w:rsidR="009E131B" w:rsidRPr="003334D9">
        <w:t xml:space="preserve"> особенност</w:t>
      </w:r>
      <w:r w:rsidR="009E131B">
        <w:t>ей</w:t>
      </w:r>
      <w:r w:rsidR="009E131B" w:rsidRPr="003334D9">
        <w:t xml:space="preserve"> проведения вступительных испытаний</w:t>
      </w:r>
      <w:r w:rsidR="009E131B">
        <w:t>,</w:t>
      </w:r>
      <w:r w:rsidR="009E131B" w:rsidRPr="003334D9">
        <w:t xml:space="preserve"> </w:t>
      </w:r>
      <w:r w:rsidR="009E131B">
        <w:t>обусловленных</w:t>
      </w:r>
      <w:r w:rsidR="009E131B" w:rsidRPr="003334D9">
        <w:t xml:space="preserve"> мероприятиями, направленными на предотвращение распр</w:t>
      </w:r>
      <w:r w:rsidR="00B2228B">
        <w:t xml:space="preserve">остранения новой </w:t>
      </w:r>
      <w:proofErr w:type="spellStart"/>
      <w:r w:rsidR="00B2228B">
        <w:t>коронавирусной</w:t>
      </w:r>
      <w:proofErr w:type="spellEnd"/>
      <w:r w:rsidR="00194EB0">
        <w:t xml:space="preserve"> </w:t>
      </w:r>
      <w:r w:rsidR="00B2228B">
        <w:t xml:space="preserve">инфекции </w:t>
      </w:r>
      <w:r w:rsidR="009E131B" w:rsidRPr="003334D9">
        <w:t>(</w:t>
      </w:r>
      <w:r w:rsidR="009E131B" w:rsidRPr="003334D9">
        <w:rPr>
          <w:lang w:val="en-US"/>
        </w:rPr>
        <w:t>COVID</w:t>
      </w:r>
      <w:r w:rsidR="009E131B" w:rsidRPr="003334D9">
        <w:t>-19)</w:t>
      </w:r>
      <w:r w:rsidR="009E131B">
        <w:t>;</w:t>
      </w:r>
    </w:p>
    <w:p w:rsidR="00AC6351" w:rsidRDefault="00AC6351" w:rsidP="00B2228B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AC6351" w:rsidRDefault="00AC6351" w:rsidP="00B2228B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AC6351" w:rsidRDefault="00AC6351" w:rsidP="00B2228B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AC6351" w:rsidRDefault="00AC6351" w:rsidP="00B2228B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AC6351" w:rsidRDefault="00AC6351" w:rsidP="00B2228B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AC6351" w:rsidRDefault="00AC6351" w:rsidP="00B2228B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AC6351" w:rsidRDefault="00AC6351" w:rsidP="00B2228B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194EB0" w:rsidRDefault="009E131B" w:rsidP="00B2228B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113697">
        <w:rPr>
          <w:rFonts w:eastAsia="Calibri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 w:rsidR="00005407" w:rsidRPr="00C97D9B">
        <w:rPr>
          <w:bCs/>
          <w:noProof/>
        </w:rPr>
        <w:t>в соответствии с</w:t>
      </w:r>
      <w:r w:rsidR="00D545F6" w:rsidRPr="00C97D9B">
        <w:rPr>
          <w:b/>
          <w:bCs/>
          <w:noProof/>
        </w:rPr>
        <w:t xml:space="preserve"> </w:t>
      </w:r>
      <w:r w:rsidR="00194EB0">
        <w:rPr>
          <w:b/>
          <w:bCs/>
          <w:noProof/>
        </w:rPr>
        <w:t xml:space="preserve">Приложением «Особенности приема </w:t>
      </w:r>
      <w:r w:rsidR="00005407" w:rsidRPr="00C97D9B">
        <w:rPr>
          <w:color w:val="auto"/>
          <w:lang w:bidi="ar-SA"/>
        </w:rPr>
        <w:t xml:space="preserve">на обучение по </w:t>
      </w:r>
      <w:r w:rsidR="00005407" w:rsidRPr="00C97D9B">
        <w:t xml:space="preserve">образовательным программам </w:t>
      </w:r>
      <w:proofErr w:type="spellStart"/>
      <w:r w:rsidR="00005407" w:rsidRPr="00C97D9B">
        <w:t>бакалавриата</w:t>
      </w:r>
      <w:proofErr w:type="spellEnd"/>
      <w:r w:rsidR="00005407" w:rsidRPr="00C97D9B">
        <w:t xml:space="preserve">, программам </w:t>
      </w:r>
      <w:proofErr w:type="spellStart"/>
      <w:r w:rsidR="00005407" w:rsidRPr="00C97D9B">
        <w:t>специалитета</w:t>
      </w:r>
      <w:proofErr w:type="spellEnd"/>
      <w:r w:rsidR="00005407" w:rsidRPr="00C97D9B">
        <w:t xml:space="preserve">, программам магистратуры, программам высшего образования - программам подготовки научно-педагогических кадров в аспирантуре </w:t>
      </w:r>
      <w:r w:rsidR="00005407" w:rsidRPr="00C97D9B">
        <w:rPr>
          <w:b/>
        </w:rPr>
        <w:t>на 2020/21</w:t>
      </w:r>
      <w:r w:rsidR="00005407" w:rsidRPr="00C97D9B">
        <w:t xml:space="preserve"> учебный год», </w:t>
      </w:r>
      <w:r w:rsidR="00194EB0" w:rsidRPr="00C97D9B">
        <w:rPr>
          <w:color w:val="auto"/>
          <w:lang w:bidi="ar-SA"/>
        </w:rPr>
        <w:t>приказ</w:t>
      </w:r>
      <w:r w:rsidR="00194EB0">
        <w:rPr>
          <w:color w:val="auto"/>
          <w:lang w:bidi="ar-SA"/>
        </w:rPr>
        <w:t>а</w:t>
      </w:r>
      <w:r w:rsidR="00194EB0" w:rsidRPr="00C97D9B">
        <w:rPr>
          <w:color w:val="auto"/>
          <w:lang w:bidi="ar-SA"/>
        </w:rPr>
        <w:t xml:space="preserve"> Министерства образования и науки РФ (</w:t>
      </w:r>
      <w:proofErr w:type="spellStart"/>
      <w:r w:rsidR="00194EB0" w:rsidRPr="00C97D9B">
        <w:rPr>
          <w:color w:val="auto"/>
          <w:lang w:bidi="ar-SA"/>
        </w:rPr>
        <w:t>Минобрнауки</w:t>
      </w:r>
      <w:proofErr w:type="spellEnd"/>
      <w:r w:rsidR="00194EB0" w:rsidRPr="00C97D9B">
        <w:rPr>
          <w:color w:val="auto"/>
          <w:lang w:bidi="ar-SA"/>
        </w:rPr>
        <w:t xml:space="preserve"> России) </w:t>
      </w:r>
      <w:r w:rsidR="00194EB0" w:rsidRPr="00C97D9B">
        <w:rPr>
          <w:b/>
          <w:color w:val="auto"/>
          <w:lang w:bidi="ar-SA"/>
        </w:rPr>
        <w:t xml:space="preserve">№ </w:t>
      </w:r>
      <w:r w:rsidR="00194EB0">
        <w:rPr>
          <w:b/>
          <w:color w:val="auto"/>
          <w:lang w:bidi="ar-SA"/>
        </w:rPr>
        <w:t>726 от 18</w:t>
      </w:r>
      <w:r w:rsidR="00194EB0" w:rsidRPr="00C97D9B">
        <w:rPr>
          <w:b/>
          <w:color w:val="auto"/>
          <w:lang w:bidi="ar-SA"/>
        </w:rPr>
        <w:t xml:space="preserve"> </w:t>
      </w:r>
      <w:r w:rsidR="00194EB0">
        <w:rPr>
          <w:b/>
          <w:color w:val="auto"/>
          <w:lang w:bidi="ar-SA"/>
        </w:rPr>
        <w:t>июня</w:t>
      </w:r>
      <w:r w:rsidR="00194EB0" w:rsidRPr="00C97D9B">
        <w:rPr>
          <w:b/>
          <w:color w:val="auto"/>
          <w:lang w:bidi="ar-SA"/>
        </w:rPr>
        <w:t xml:space="preserve"> 2020 г. </w:t>
      </w:r>
      <w:r w:rsidR="00005407" w:rsidRPr="00C97D9B">
        <w:t xml:space="preserve">зарегистрирован в Минюсте РФ 13 апреля 2020 г.,  регистрационный № 58062; </w:t>
      </w:r>
      <w:proofErr w:type="gramEnd"/>
    </w:p>
    <w:p w:rsidR="00B35C1C" w:rsidRPr="00DD22F5" w:rsidRDefault="000E1E3E" w:rsidP="00114EDC">
      <w:pPr>
        <w:pStyle w:val="20"/>
        <w:shd w:val="clear" w:color="auto" w:fill="auto"/>
        <w:spacing w:before="0" w:after="0" w:line="240" w:lineRule="auto"/>
        <w:ind w:firstLine="600"/>
        <w:jc w:val="both"/>
      </w:pPr>
      <w:r>
        <w:t xml:space="preserve">- </w:t>
      </w:r>
      <w:r w:rsidR="00B35C1C" w:rsidRPr="00DD22F5">
        <w:t>информация о сроках начала и завершения приема документов, необходимых для поступления, сроках проведения вступительных испытаний</w:t>
      </w:r>
      <w:r w:rsidR="004878A7">
        <w:t xml:space="preserve"> (см. в данных Правилах приема)</w:t>
      </w:r>
      <w:r w:rsidR="00B35C1C" w:rsidRPr="00DD22F5">
        <w:t>;</w:t>
      </w:r>
    </w:p>
    <w:p w:rsidR="00B35C1C" w:rsidRPr="00DD22F5" w:rsidRDefault="00B35C1C" w:rsidP="00114EDC">
      <w:pPr>
        <w:pStyle w:val="20"/>
        <w:shd w:val="clear" w:color="auto" w:fill="auto"/>
        <w:spacing w:before="0" w:after="0" w:line="240" w:lineRule="auto"/>
        <w:ind w:firstLine="600"/>
        <w:jc w:val="both"/>
      </w:pPr>
      <w:r w:rsidRPr="00DD22F5">
        <w:t>условия по</w:t>
      </w:r>
      <w:r w:rsidR="005C7997">
        <w:t>ступления, указаны</w:t>
      </w:r>
      <w:r w:rsidRPr="00DD22F5">
        <w:t xml:space="preserve"> в пункте </w:t>
      </w:r>
      <w:r w:rsidR="005C7997" w:rsidRPr="005C7997">
        <w:rPr>
          <w:b/>
        </w:rPr>
        <w:t>1.</w:t>
      </w:r>
      <w:r w:rsidR="00242AA9" w:rsidRPr="005C7997">
        <w:rPr>
          <w:b/>
        </w:rPr>
        <w:t>1</w:t>
      </w:r>
      <w:r w:rsidR="005C7997" w:rsidRPr="005C7997">
        <w:rPr>
          <w:b/>
        </w:rPr>
        <w:t>5</w:t>
      </w:r>
      <w:r w:rsidRPr="00DD22F5">
        <w:t xml:space="preserve"> </w:t>
      </w:r>
      <w:r w:rsidR="009B21DC">
        <w:t>данн</w:t>
      </w:r>
      <w:r w:rsidR="00994C7E">
        <w:t>ых</w:t>
      </w:r>
      <w:r w:rsidR="009B21DC">
        <w:t xml:space="preserve"> П</w:t>
      </w:r>
      <w:r w:rsidR="00994C7E">
        <w:t>равил</w:t>
      </w:r>
      <w:r w:rsidRPr="00DD22F5">
        <w:t>;</w:t>
      </w:r>
    </w:p>
    <w:p w:rsidR="00B35C1C" w:rsidRPr="00DD22F5" w:rsidRDefault="00B35C1C" w:rsidP="00B36E01">
      <w:pPr>
        <w:pStyle w:val="20"/>
        <w:shd w:val="clear" w:color="auto" w:fill="auto"/>
        <w:spacing w:before="0" w:after="0" w:line="240" w:lineRule="auto"/>
        <w:ind w:firstLine="600"/>
        <w:jc w:val="both"/>
      </w:pPr>
      <w:r w:rsidRPr="00DD22F5">
        <w:t>количество мест для приема на обучение по различным условиям поступления (в рамках контрольных цифр - без выделения целевой квоты);</w:t>
      </w:r>
    </w:p>
    <w:p w:rsidR="00B35C1C" w:rsidRPr="00DD22F5" w:rsidRDefault="00B35C1C" w:rsidP="00114EDC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DD22F5">
        <w:t>перечень вступительных испытаний и их приоритетность при ранжировании списков поступающих</w:t>
      </w:r>
      <w:r w:rsidR="00100154">
        <w:t>;</w:t>
      </w:r>
    </w:p>
    <w:p w:rsidR="00160E3D" w:rsidRDefault="00B35C1C" w:rsidP="00114EDC">
      <w:pPr>
        <w:pStyle w:val="20"/>
        <w:shd w:val="clear" w:color="auto" w:fill="auto"/>
        <w:spacing w:before="0" w:after="0" w:line="240" w:lineRule="auto"/>
        <w:ind w:firstLine="600"/>
        <w:jc w:val="both"/>
      </w:pPr>
      <w:r w:rsidRPr="00DD22F5">
        <w:t xml:space="preserve"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 </w:t>
      </w:r>
    </w:p>
    <w:p w:rsidR="00160E3D" w:rsidRDefault="00B35C1C" w:rsidP="00114EDC">
      <w:pPr>
        <w:pStyle w:val="20"/>
        <w:shd w:val="clear" w:color="auto" w:fill="auto"/>
        <w:spacing w:before="0" w:after="0" w:line="240" w:lineRule="auto"/>
        <w:ind w:firstLine="600"/>
        <w:jc w:val="both"/>
      </w:pPr>
      <w:r w:rsidRPr="00DD22F5">
        <w:t xml:space="preserve">информация о </w:t>
      </w:r>
      <w:r w:rsidR="00160E3D">
        <w:t>формах проведения вступительных испытаний</w:t>
      </w:r>
      <w:r w:rsidR="00932BDF">
        <w:t xml:space="preserve"> (в 2020/21 уч.</w:t>
      </w:r>
      <w:r w:rsidR="001523F3">
        <w:t xml:space="preserve"> </w:t>
      </w:r>
      <w:r w:rsidR="00932BDF">
        <w:t>г.- в виде тестов</w:t>
      </w:r>
      <w:r w:rsidRPr="00DD22F5">
        <w:t xml:space="preserve">; </w:t>
      </w:r>
    </w:p>
    <w:p w:rsidR="00160E3D" w:rsidRDefault="00160E3D" w:rsidP="00114EDC">
      <w:pPr>
        <w:pStyle w:val="20"/>
        <w:shd w:val="clear" w:color="auto" w:fill="auto"/>
        <w:spacing w:before="0" w:after="0" w:line="240" w:lineRule="auto"/>
        <w:ind w:firstLine="600"/>
        <w:jc w:val="both"/>
      </w:pPr>
      <w:r>
        <w:t>программы вступительных испытаний</w:t>
      </w:r>
      <w:r w:rsidR="004878A7">
        <w:t xml:space="preserve"> (там же- темы рефератов для вступительных экзаменов)</w:t>
      </w:r>
      <w:r>
        <w:t>;</w:t>
      </w:r>
    </w:p>
    <w:p w:rsidR="00160E3D" w:rsidRDefault="00160E3D" w:rsidP="00114EDC">
      <w:pPr>
        <w:pStyle w:val="20"/>
        <w:shd w:val="clear" w:color="auto" w:fill="auto"/>
        <w:spacing w:before="0" w:after="0" w:line="240" w:lineRule="auto"/>
        <w:ind w:firstLine="600"/>
        <w:jc w:val="both"/>
      </w:pPr>
      <w:r>
        <w:t>информация о языке, на котором осуществляется сдача вступительных испытаний (для каждого вступительного испытания);</w:t>
      </w:r>
    </w:p>
    <w:p w:rsidR="000737FC" w:rsidRDefault="00160E3D" w:rsidP="00114EDC">
      <w:pPr>
        <w:pStyle w:val="20"/>
        <w:shd w:val="clear" w:color="auto" w:fill="auto"/>
        <w:spacing w:before="0" w:after="0" w:line="240" w:lineRule="auto"/>
        <w:ind w:firstLine="600"/>
        <w:jc w:val="both"/>
      </w:pPr>
      <w:r w:rsidRPr="00DD22F5">
        <w:t>информация о порядке учета индивидуальных достижений поступающих;</w:t>
      </w:r>
    </w:p>
    <w:p w:rsidR="004878A7" w:rsidRPr="00DD22F5" w:rsidRDefault="00B35C1C" w:rsidP="00114EDC">
      <w:pPr>
        <w:pStyle w:val="20"/>
        <w:shd w:val="clear" w:color="auto" w:fill="auto"/>
        <w:spacing w:before="0" w:after="0" w:line="240" w:lineRule="auto"/>
        <w:ind w:firstLine="600"/>
        <w:jc w:val="both"/>
      </w:pPr>
      <w:r w:rsidRPr="00DD22F5">
        <w:t xml:space="preserve">информация о </w:t>
      </w:r>
      <w:r w:rsidR="00932BDF">
        <w:t>подаче</w:t>
      </w:r>
      <w:r w:rsidRPr="00DD22F5">
        <w:t xml:space="preserve"> документов, необходимых для поступления</w:t>
      </w:r>
      <w:r w:rsidR="00C14929">
        <w:t xml:space="preserve"> </w:t>
      </w:r>
      <w:r w:rsidRPr="00DD22F5">
        <w:t xml:space="preserve">в </w:t>
      </w:r>
      <w:r w:rsidR="004878A7">
        <w:t xml:space="preserve">2020-2021 </w:t>
      </w:r>
      <w:proofErr w:type="spellStart"/>
      <w:r w:rsidR="004878A7">
        <w:t>уч.г</w:t>
      </w:r>
      <w:proofErr w:type="spellEnd"/>
      <w:r w:rsidR="004878A7">
        <w:t>.</w:t>
      </w:r>
      <w:r w:rsidRPr="00DD22F5">
        <w:t>;</w:t>
      </w:r>
    </w:p>
    <w:p w:rsidR="00932BDF" w:rsidRDefault="00B35C1C" w:rsidP="004878A7">
      <w:pPr>
        <w:pStyle w:val="20"/>
        <w:shd w:val="clear" w:color="auto" w:fill="auto"/>
        <w:spacing w:before="0" w:after="0" w:line="240" w:lineRule="auto"/>
        <w:ind w:firstLine="600"/>
        <w:jc w:val="both"/>
      </w:pPr>
      <w:r w:rsidRPr="00DD22F5">
        <w:t>информация об особенностях проведения вступительных испытаний для поступающих инвалидов</w:t>
      </w:r>
      <w:r w:rsidR="004878A7">
        <w:t xml:space="preserve"> (</w:t>
      </w:r>
      <w:r w:rsidR="0003252B" w:rsidRPr="00DD22F5">
        <w:t xml:space="preserve">в </w:t>
      </w:r>
      <w:r w:rsidR="0003252B">
        <w:t xml:space="preserve">2020-2021 уч. г. </w:t>
      </w:r>
      <w:r w:rsidR="004878A7">
        <w:t>та</w:t>
      </w:r>
      <w:r w:rsidR="0003252B">
        <w:t>к</w:t>
      </w:r>
      <w:r w:rsidR="004878A7">
        <w:t xml:space="preserve">же проводятся </w:t>
      </w:r>
      <w:r w:rsidR="0003252B">
        <w:t xml:space="preserve">с </w:t>
      </w:r>
      <w:r w:rsidR="00FD21B4">
        <w:t xml:space="preserve">только </w:t>
      </w:r>
      <w:r w:rsidR="0003252B">
        <w:t>использованием дистанционных технологий)</w:t>
      </w:r>
      <w:r w:rsidRPr="00DD22F5">
        <w:t>;</w:t>
      </w:r>
    </w:p>
    <w:p w:rsidR="007B5129" w:rsidRDefault="00B35C1C" w:rsidP="004769A5">
      <w:pPr>
        <w:pStyle w:val="20"/>
        <w:shd w:val="clear" w:color="auto" w:fill="auto"/>
        <w:spacing w:before="0" w:after="0" w:line="240" w:lineRule="auto"/>
        <w:ind w:firstLine="600"/>
        <w:jc w:val="both"/>
      </w:pPr>
      <w:r w:rsidRPr="00DD22F5">
        <w:t xml:space="preserve">информация о </w:t>
      </w:r>
      <w:r w:rsidR="004769A5">
        <w:t>сдаче</w:t>
      </w:r>
      <w:r w:rsidR="005C7997">
        <w:t xml:space="preserve"> вступительных испытаниях (КЧГУ</w:t>
      </w:r>
      <w:r w:rsidRPr="00DD22F5">
        <w:t xml:space="preserve"> обеспечивает дистанционное проведение вступительных испытаний</w:t>
      </w:r>
      <w:r w:rsidR="004769A5" w:rsidRPr="004769A5">
        <w:t xml:space="preserve"> </w:t>
      </w:r>
      <w:r w:rsidR="004769A5">
        <w:t>с использованием дистанционных технологий)</w:t>
      </w:r>
      <w:r w:rsidR="004769A5" w:rsidRPr="00DD22F5">
        <w:t>;</w:t>
      </w:r>
    </w:p>
    <w:p w:rsidR="004769A5" w:rsidRDefault="00B35C1C" w:rsidP="004769A5">
      <w:pPr>
        <w:pStyle w:val="20"/>
        <w:shd w:val="clear" w:color="auto" w:fill="auto"/>
        <w:spacing w:before="0" w:after="0" w:line="240" w:lineRule="auto"/>
        <w:ind w:firstLine="600"/>
        <w:jc w:val="both"/>
      </w:pPr>
      <w:r w:rsidRPr="00DD22F5">
        <w:t>правила подачи и рассмотрения апелляций по результатам вступительных испытаний</w:t>
      </w:r>
      <w:r w:rsidR="004769A5">
        <w:t xml:space="preserve"> (проводятся аналогичным подаче документов способом</w:t>
      </w:r>
      <w:r w:rsidR="004769A5" w:rsidRPr="004769A5">
        <w:t xml:space="preserve"> </w:t>
      </w:r>
      <w:r w:rsidR="004769A5">
        <w:t>с использованием дистанционных технологий)</w:t>
      </w:r>
      <w:r w:rsidR="004769A5" w:rsidRPr="00DD22F5">
        <w:t>;</w:t>
      </w:r>
    </w:p>
    <w:p w:rsidR="00160E3D" w:rsidRDefault="00B35C1C" w:rsidP="00114EDC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DD22F5">
        <w:t xml:space="preserve">образец договора об оказании платных образовательных услуг; </w:t>
      </w:r>
      <w:r w:rsidR="00160E3D">
        <w:t xml:space="preserve">   </w:t>
      </w:r>
    </w:p>
    <w:p w:rsidR="00B25274" w:rsidRPr="007B5129" w:rsidRDefault="00B35C1C" w:rsidP="00114EDC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DD22F5">
        <w:t xml:space="preserve">информация о </w:t>
      </w:r>
      <w:r w:rsidR="001523F3">
        <w:t>способе</w:t>
      </w:r>
      <w:r w:rsidR="005C7997">
        <w:t xml:space="preserve"> </w:t>
      </w:r>
      <w:r w:rsidRPr="00DD22F5">
        <w:t>приема документов, необходимых для поступления</w:t>
      </w:r>
      <w:r w:rsidR="00FD21B4">
        <w:t xml:space="preserve"> (</w:t>
      </w:r>
      <w:r w:rsidR="00DE46A0">
        <w:t>на 202</w:t>
      </w:r>
      <w:r w:rsidR="00C14929">
        <w:t>0</w:t>
      </w:r>
      <w:r w:rsidR="00DE46A0">
        <w:t>-2021 уч.</w:t>
      </w:r>
      <w:r w:rsidR="007B5129">
        <w:t xml:space="preserve"> </w:t>
      </w:r>
      <w:r w:rsidR="00DE46A0">
        <w:t xml:space="preserve">г. </w:t>
      </w:r>
      <w:r w:rsidR="00FD21B4" w:rsidRPr="00890B98">
        <w:rPr>
          <w:b/>
        </w:rPr>
        <w:t>см.</w:t>
      </w:r>
      <w:r w:rsidR="00890B98" w:rsidRPr="00890B98">
        <w:rPr>
          <w:b/>
        </w:rPr>
        <w:t xml:space="preserve"> </w:t>
      </w:r>
      <w:r w:rsidR="00AC6351">
        <w:rPr>
          <w:b/>
        </w:rPr>
        <w:t>п.1.16</w:t>
      </w:r>
      <w:r w:rsidR="00FD21B4" w:rsidRPr="00FD21B4">
        <w:rPr>
          <w:rFonts w:eastAsiaTheme="minorHAnsi"/>
          <w:snapToGrid w:val="0"/>
          <w:color w:val="auto"/>
          <w:lang w:eastAsia="en-US" w:bidi="ar-SA"/>
        </w:rPr>
        <w:t xml:space="preserve"> </w:t>
      </w:r>
      <w:r w:rsidR="00FD21B4">
        <w:rPr>
          <w:rFonts w:eastAsiaTheme="minorHAnsi"/>
          <w:snapToGrid w:val="0"/>
          <w:color w:val="auto"/>
          <w:lang w:eastAsia="en-US" w:bidi="ar-SA"/>
        </w:rPr>
        <w:t xml:space="preserve">данных Правил: </w:t>
      </w:r>
      <w:r w:rsidR="00FD21B4" w:rsidRPr="007B5129">
        <w:rPr>
          <w:rFonts w:eastAsiaTheme="minorHAnsi"/>
          <w:snapToGrid w:val="0"/>
          <w:color w:val="auto"/>
          <w:lang w:eastAsia="en-US" w:bidi="ar-SA"/>
        </w:rPr>
        <w:t xml:space="preserve">документы принимаются через специальный </w:t>
      </w:r>
      <w:proofErr w:type="spellStart"/>
      <w:r w:rsidR="00FD21B4" w:rsidRPr="007B5129">
        <w:rPr>
          <w:rFonts w:eastAsiaTheme="minorHAnsi"/>
          <w:snapToGrid w:val="0"/>
          <w:color w:val="auto"/>
          <w:lang w:eastAsia="en-US" w:bidi="ar-SA"/>
        </w:rPr>
        <w:t>вэб</w:t>
      </w:r>
      <w:proofErr w:type="spellEnd"/>
      <w:r w:rsidR="00FD21B4" w:rsidRPr="007B5129">
        <w:rPr>
          <w:rFonts w:eastAsiaTheme="minorHAnsi"/>
          <w:snapToGrid w:val="0"/>
          <w:color w:val="auto"/>
          <w:lang w:eastAsia="en-US" w:bidi="ar-SA"/>
        </w:rPr>
        <w:t xml:space="preserve">-портал на официальном  сайте вуза: </w:t>
      </w:r>
      <w:proofErr w:type="spellStart"/>
      <w:r w:rsidR="00FD21B4" w:rsidRPr="007B5129">
        <w:rPr>
          <w:b/>
          <w:lang w:val="en-US"/>
        </w:rPr>
        <w:t>kchgu</w:t>
      </w:r>
      <w:proofErr w:type="spellEnd"/>
      <w:r w:rsidR="00FD21B4" w:rsidRPr="007B5129">
        <w:rPr>
          <w:b/>
        </w:rPr>
        <w:t>.</w:t>
      </w:r>
      <w:proofErr w:type="spellStart"/>
      <w:r w:rsidR="00FD21B4" w:rsidRPr="007B5129">
        <w:rPr>
          <w:b/>
          <w:lang w:val="en-US"/>
        </w:rPr>
        <w:t>ru</w:t>
      </w:r>
      <w:proofErr w:type="spellEnd"/>
      <w:r w:rsidR="007B5129">
        <w:rPr>
          <w:b/>
        </w:rPr>
        <w:t xml:space="preserve">   (</w:t>
      </w:r>
      <w:proofErr w:type="spellStart"/>
      <w:r w:rsidR="00133C68">
        <w:rPr>
          <w:b/>
        </w:rPr>
        <w:t>кчгу</w:t>
      </w:r>
      <w:proofErr w:type="gramStart"/>
      <w:r w:rsidR="00133C68">
        <w:rPr>
          <w:b/>
        </w:rPr>
        <w:t>.р</w:t>
      </w:r>
      <w:proofErr w:type="gramEnd"/>
      <w:r w:rsidR="00133C68">
        <w:rPr>
          <w:b/>
        </w:rPr>
        <w:t>ф</w:t>
      </w:r>
      <w:proofErr w:type="spellEnd"/>
      <w:r w:rsidR="00133C68">
        <w:rPr>
          <w:b/>
        </w:rPr>
        <w:t>)</w:t>
      </w:r>
      <w:r w:rsidR="007B5129">
        <w:rPr>
          <w:b/>
        </w:rPr>
        <w:t xml:space="preserve"> </w:t>
      </w:r>
      <w:r w:rsidRPr="007B5129">
        <w:rPr>
          <w:b/>
        </w:rPr>
        <w:t>;</w:t>
      </w:r>
      <w:r w:rsidRPr="007B5129">
        <w:t xml:space="preserve"> </w:t>
      </w:r>
    </w:p>
    <w:p w:rsidR="00B35C1C" w:rsidRPr="00DD22F5" w:rsidRDefault="00AC6351" w:rsidP="00114EDC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>-</w:t>
      </w:r>
      <w:r w:rsidR="00B35C1C" w:rsidRPr="00DD22F5">
        <w:t>информация о наличии общежития;</w:t>
      </w:r>
    </w:p>
    <w:p w:rsidR="00D719F9" w:rsidRPr="00DD22F5" w:rsidRDefault="00AC6351" w:rsidP="00160E3D">
      <w:pPr>
        <w:pStyle w:val="20"/>
        <w:shd w:val="clear" w:color="auto" w:fill="auto"/>
        <w:tabs>
          <w:tab w:val="left" w:pos="961"/>
        </w:tabs>
        <w:spacing w:before="0" w:after="0" w:line="240" w:lineRule="auto"/>
        <w:ind w:firstLine="567"/>
        <w:jc w:val="both"/>
      </w:pPr>
      <w:r>
        <w:t xml:space="preserve">- </w:t>
      </w:r>
      <w:r w:rsidR="00D719F9" w:rsidRPr="00DD22F5">
        <w:t xml:space="preserve">количество мест для приема на обучение в рамках контрольных цифр по различным условиям поступления, указанным в пункте </w:t>
      </w:r>
      <w:r w:rsidR="00A000A1" w:rsidRPr="00044FD5">
        <w:rPr>
          <w:b/>
        </w:rPr>
        <w:t>1.15</w:t>
      </w:r>
      <w:r w:rsidR="00D719F9" w:rsidRPr="00DD22F5">
        <w:t xml:space="preserve"> </w:t>
      </w:r>
      <w:r w:rsidR="00EF7CAA">
        <w:t xml:space="preserve">данных </w:t>
      </w:r>
      <w:r w:rsidR="00EF7CAA">
        <w:lastRenderedPageBreak/>
        <w:t>Правил</w:t>
      </w:r>
      <w:r w:rsidR="00D719F9" w:rsidRPr="00DD22F5">
        <w:t>, с выделением целевой квоты;</w:t>
      </w:r>
    </w:p>
    <w:p w:rsidR="00BC0ECA" w:rsidRDefault="00AC6351" w:rsidP="00890B98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gramStart"/>
      <w:r>
        <w:t xml:space="preserve">- </w:t>
      </w:r>
      <w:r w:rsidR="00D719F9" w:rsidRPr="00DD22F5">
        <w:t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</w:t>
      </w:r>
      <w:proofErr w:type="gramEnd"/>
    </w:p>
    <w:p w:rsidR="001A0AB3" w:rsidRDefault="00D719F9" w:rsidP="00890B98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DD22F5">
        <w:t xml:space="preserve">согласия на зачисление в соответствии с пунктом </w:t>
      </w:r>
      <w:r w:rsidR="00044FD5" w:rsidRPr="007B5129">
        <w:rPr>
          <w:b/>
        </w:rPr>
        <w:t>1.18</w:t>
      </w:r>
      <w:r w:rsidRPr="00DD22F5">
        <w:t xml:space="preserve"> </w:t>
      </w:r>
      <w:r w:rsidR="005426BD">
        <w:t>данн</w:t>
      </w:r>
      <w:r w:rsidR="00EF7CAA">
        <w:t>ых</w:t>
      </w:r>
      <w:r w:rsidR="005426BD">
        <w:t xml:space="preserve"> П</w:t>
      </w:r>
      <w:r w:rsidR="00EF7CAA">
        <w:t>равил</w:t>
      </w:r>
    </w:p>
    <w:p w:rsidR="00D719F9" w:rsidRPr="00DD22F5" w:rsidRDefault="00D719F9" w:rsidP="00890B98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DD22F5">
        <w:t>(далее - завершение приема документа установленного образца), издания приказа (приказов) о зачислении);</w:t>
      </w:r>
    </w:p>
    <w:p w:rsidR="00D719F9" w:rsidRPr="00DD22F5" w:rsidRDefault="00AC6351" w:rsidP="00890B98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D719F9" w:rsidRPr="00DD22F5">
        <w:t xml:space="preserve">информация о количестве мест в общежитиях </w:t>
      </w:r>
      <w:proofErr w:type="gramStart"/>
      <w:r w:rsidR="00D719F9" w:rsidRPr="00DD22F5">
        <w:t>для</w:t>
      </w:r>
      <w:proofErr w:type="gramEnd"/>
      <w:r w:rsidR="00D719F9" w:rsidRPr="00DD22F5">
        <w:t xml:space="preserve"> иногородних поступающих;</w:t>
      </w:r>
    </w:p>
    <w:p w:rsidR="00D719F9" w:rsidRDefault="00D719F9" w:rsidP="00890B98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 w:after="0" w:line="240" w:lineRule="auto"/>
        <w:ind w:left="0" w:firstLine="567"/>
        <w:jc w:val="both"/>
      </w:pPr>
      <w:r w:rsidRPr="00DD22F5">
        <w:t>не позднее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890B98" w:rsidRPr="000737FC" w:rsidRDefault="00A000A1" w:rsidP="00381F52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firstLine="0"/>
        <w:jc w:val="both"/>
        <w:rPr>
          <w:color w:val="auto"/>
          <w:lang w:bidi="ar-SA"/>
        </w:rPr>
      </w:pPr>
      <w:r w:rsidRPr="00A000A1">
        <w:rPr>
          <w:b/>
        </w:rPr>
        <w:t>2.3</w:t>
      </w:r>
      <w:r>
        <w:t>.</w:t>
      </w:r>
      <w:r w:rsidR="00360CBB">
        <w:t xml:space="preserve"> </w:t>
      </w:r>
      <w:r w:rsidR="00D719F9" w:rsidRPr="00DD22F5">
        <w:t>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  <w:r w:rsidR="00890B98" w:rsidRPr="00890B98">
        <w:rPr>
          <w:color w:val="auto"/>
          <w:lang w:bidi="ar-SA"/>
        </w:rPr>
        <w:t xml:space="preserve"> </w:t>
      </w:r>
    </w:p>
    <w:p w:rsidR="00D719F9" w:rsidRDefault="00A000A1" w:rsidP="00381F52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firstLine="0"/>
        <w:jc w:val="both"/>
      </w:pPr>
      <w:r>
        <w:rPr>
          <w:b/>
        </w:rPr>
        <w:t>2.4</w:t>
      </w:r>
      <w:r w:rsidR="00923228" w:rsidRPr="00360CBB">
        <w:rPr>
          <w:b/>
        </w:rPr>
        <w:t>.</w:t>
      </w:r>
      <w:r w:rsidR="00923228">
        <w:t xml:space="preserve"> </w:t>
      </w:r>
      <w:r w:rsidR="00303C42" w:rsidRPr="00DD22F5">
        <w:t>Начиная со дня начала приема документов, необходимых для поступления, на официальном сайте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</w:t>
      </w:r>
      <w:r w:rsidR="00923228">
        <w:t>.</w:t>
      </w:r>
    </w:p>
    <w:p w:rsidR="00924FB4" w:rsidRDefault="00924FB4" w:rsidP="00114EDC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firstLine="567"/>
        <w:rPr>
          <w:b/>
        </w:rPr>
      </w:pPr>
    </w:p>
    <w:p w:rsidR="00A547D7" w:rsidRPr="008A5B9A" w:rsidRDefault="00A547D7" w:rsidP="00114EDC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firstLine="567"/>
        <w:rPr>
          <w:b/>
        </w:rPr>
      </w:pPr>
      <w:r>
        <w:rPr>
          <w:b/>
          <w:lang w:val="en-US"/>
        </w:rPr>
        <w:t>III</w:t>
      </w:r>
      <w:r w:rsidRPr="00A547D7">
        <w:rPr>
          <w:b/>
        </w:rPr>
        <w:t>.</w:t>
      </w:r>
      <w:r w:rsidR="00923228" w:rsidRPr="00923228">
        <w:rPr>
          <w:b/>
        </w:rPr>
        <w:t xml:space="preserve"> </w:t>
      </w:r>
      <w:r w:rsidR="00303C42" w:rsidRPr="00923228">
        <w:rPr>
          <w:b/>
        </w:rPr>
        <w:t xml:space="preserve">Прием от поступающих документов, </w:t>
      </w:r>
    </w:p>
    <w:p w:rsidR="00303C42" w:rsidRPr="00923228" w:rsidRDefault="00303C42" w:rsidP="00114EDC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firstLine="567"/>
        <w:rPr>
          <w:b/>
        </w:rPr>
      </w:pPr>
      <w:r w:rsidRPr="00923228">
        <w:rPr>
          <w:b/>
        </w:rPr>
        <w:t>необходимых для поступления</w:t>
      </w:r>
    </w:p>
    <w:p w:rsidR="00A000A1" w:rsidRDefault="00A000A1" w:rsidP="00381F52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firstLine="0"/>
        <w:jc w:val="both"/>
        <w:rPr>
          <w:b/>
        </w:rPr>
      </w:pPr>
      <w:r>
        <w:rPr>
          <w:b/>
        </w:rPr>
        <w:t>3.1</w:t>
      </w:r>
      <w:r w:rsidR="00923228" w:rsidRPr="00360CBB">
        <w:rPr>
          <w:b/>
        </w:rPr>
        <w:t>.</w:t>
      </w:r>
      <w:r w:rsidR="00923228">
        <w:t xml:space="preserve"> </w:t>
      </w:r>
      <w:r w:rsidR="00303C42" w:rsidRPr="00DD22F5">
        <w:t xml:space="preserve">Поступающий вправе одновременно поступать в организацию по различным условиям поступления, указанным в пункте </w:t>
      </w:r>
      <w:r w:rsidRPr="00A000A1">
        <w:rPr>
          <w:b/>
        </w:rPr>
        <w:t>1.15</w:t>
      </w:r>
      <w:r w:rsidR="00303C42" w:rsidRPr="00DD22F5">
        <w:t xml:space="preserve"> </w:t>
      </w:r>
      <w:r w:rsidR="00890B98">
        <w:t xml:space="preserve">данного </w:t>
      </w:r>
      <w:r w:rsidR="00303C42" w:rsidRPr="00DD22F5">
        <w:t>По</w:t>
      </w:r>
      <w:r w:rsidR="00923228">
        <w:t>ложения</w:t>
      </w:r>
      <w:r w:rsidR="00303C42" w:rsidRPr="00DD22F5">
        <w:t>. При одновременном поступлении в организацию по различным условиям поступления поступающий подает одно заявление о приеме</w:t>
      </w:r>
      <w:r>
        <w:t>,</w:t>
      </w:r>
      <w:r w:rsidR="00303C42" w:rsidRPr="00DD22F5">
        <w:t xml:space="preserve"> либо несколько заявл</w:t>
      </w:r>
      <w:r>
        <w:t>ений о приеме в соответствии с П</w:t>
      </w:r>
      <w:r w:rsidR="00303C42" w:rsidRPr="00DD22F5">
        <w:t>равилами приема, утвержденными организацией.</w:t>
      </w:r>
    </w:p>
    <w:p w:rsidR="007B5129" w:rsidRDefault="00A000A1" w:rsidP="00381F52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firstLine="0"/>
        <w:jc w:val="both"/>
        <w:rPr>
          <w:rFonts w:eastAsiaTheme="minorHAnsi"/>
          <w:snapToGrid w:val="0"/>
          <w:color w:val="auto"/>
          <w:lang w:eastAsia="en-US" w:bidi="ar-SA"/>
        </w:rPr>
      </w:pPr>
      <w:r w:rsidRPr="001523F3">
        <w:rPr>
          <w:b/>
        </w:rPr>
        <w:t>3.2.</w:t>
      </w:r>
      <w:r w:rsidR="00923228" w:rsidRPr="00560CE1">
        <w:t xml:space="preserve"> </w:t>
      </w:r>
      <w:r w:rsidR="003E2399" w:rsidRPr="00560CE1">
        <w:rPr>
          <w:rFonts w:eastAsiaTheme="minorHAnsi"/>
          <w:snapToGrid w:val="0"/>
          <w:color w:val="auto"/>
          <w:lang w:eastAsia="en-US" w:bidi="ar-SA"/>
        </w:rPr>
        <w:t xml:space="preserve">Документы от </w:t>
      </w:r>
      <w:proofErr w:type="gramStart"/>
      <w:r w:rsidR="003E2399" w:rsidRPr="00560CE1">
        <w:rPr>
          <w:rFonts w:eastAsiaTheme="minorHAnsi"/>
          <w:snapToGrid w:val="0"/>
          <w:color w:val="auto"/>
          <w:lang w:eastAsia="en-US" w:bidi="ar-SA"/>
        </w:rPr>
        <w:t>поступающих</w:t>
      </w:r>
      <w:proofErr w:type="gramEnd"/>
      <w:r w:rsidR="003E2399" w:rsidRPr="00560CE1">
        <w:rPr>
          <w:rFonts w:eastAsiaTheme="minorHAnsi"/>
          <w:snapToGrid w:val="0"/>
          <w:color w:val="auto"/>
          <w:lang w:eastAsia="en-US" w:bidi="ar-SA"/>
        </w:rPr>
        <w:t>, необходимые для поступл</w:t>
      </w:r>
      <w:r w:rsidR="001D06FF" w:rsidRPr="00560CE1">
        <w:rPr>
          <w:rFonts w:eastAsiaTheme="minorHAnsi"/>
          <w:snapToGrid w:val="0"/>
          <w:color w:val="auto"/>
          <w:lang w:eastAsia="en-US" w:bidi="ar-SA"/>
        </w:rPr>
        <w:t xml:space="preserve">ения в университет, принимаются через специальный </w:t>
      </w:r>
      <w:proofErr w:type="spellStart"/>
      <w:r w:rsidR="001D06FF" w:rsidRPr="00560CE1">
        <w:rPr>
          <w:rFonts w:eastAsiaTheme="minorHAnsi"/>
          <w:snapToGrid w:val="0"/>
          <w:color w:val="auto"/>
          <w:lang w:eastAsia="en-US" w:bidi="ar-SA"/>
        </w:rPr>
        <w:t>вэб</w:t>
      </w:r>
      <w:proofErr w:type="spellEnd"/>
      <w:r w:rsidR="001D06FF" w:rsidRPr="00560CE1">
        <w:rPr>
          <w:rFonts w:eastAsiaTheme="minorHAnsi"/>
          <w:snapToGrid w:val="0"/>
          <w:color w:val="auto"/>
          <w:lang w:eastAsia="en-US" w:bidi="ar-SA"/>
        </w:rPr>
        <w:t>-портал на офиц</w:t>
      </w:r>
      <w:r w:rsidR="00C14929">
        <w:rPr>
          <w:rFonts w:eastAsiaTheme="minorHAnsi"/>
          <w:snapToGrid w:val="0"/>
          <w:color w:val="auto"/>
          <w:lang w:eastAsia="en-US" w:bidi="ar-SA"/>
        </w:rPr>
        <w:t>иальном</w:t>
      </w:r>
    </w:p>
    <w:p w:rsidR="001E6764" w:rsidRPr="00560CE1" w:rsidRDefault="001D06FF" w:rsidP="00381F52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firstLine="0"/>
        <w:jc w:val="both"/>
      </w:pPr>
      <w:r w:rsidRPr="00560CE1">
        <w:rPr>
          <w:rFonts w:eastAsiaTheme="minorHAnsi"/>
          <w:snapToGrid w:val="0"/>
          <w:color w:val="auto"/>
          <w:lang w:eastAsia="en-US" w:bidi="ar-SA"/>
        </w:rPr>
        <w:t xml:space="preserve">сайте </w:t>
      </w:r>
      <w:r w:rsidR="00E52741" w:rsidRPr="00560CE1">
        <w:rPr>
          <w:rFonts w:eastAsiaTheme="minorHAnsi"/>
          <w:snapToGrid w:val="0"/>
          <w:color w:val="auto"/>
          <w:lang w:eastAsia="en-US" w:bidi="ar-SA"/>
        </w:rPr>
        <w:t xml:space="preserve">вуза: </w:t>
      </w:r>
      <w:proofErr w:type="spellStart"/>
      <w:r w:rsidR="003230E1" w:rsidRPr="007B5129">
        <w:rPr>
          <w:b/>
          <w:lang w:val="en-US"/>
        </w:rPr>
        <w:t>kchgu</w:t>
      </w:r>
      <w:proofErr w:type="spellEnd"/>
      <w:r w:rsidR="003230E1" w:rsidRPr="007B5129">
        <w:rPr>
          <w:b/>
        </w:rPr>
        <w:t>.</w:t>
      </w:r>
      <w:proofErr w:type="spellStart"/>
      <w:r w:rsidR="003230E1" w:rsidRPr="007B5129">
        <w:rPr>
          <w:b/>
          <w:lang w:val="en-US"/>
        </w:rPr>
        <w:t>ru</w:t>
      </w:r>
      <w:proofErr w:type="spellEnd"/>
      <w:r w:rsidR="008D495B">
        <w:rPr>
          <w:b/>
        </w:rPr>
        <w:t xml:space="preserve">  (</w:t>
      </w:r>
      <w:proofErr w:type="spellStart"/>
      <w:r w:rsidR="008D495B">
        <w:rPr>
          <w:b/>
        </w:rPr>
        <w:t>кчгу</w:t>
      </w:r>
      <w:proofErr w:type="gramStart"/>
      <w:r w:rsidR="008D495B">
        <w:rPr>
          <w:b/>
        </w:rPr>
        <w:t>.р</w:t>
      </w:r>
      <w:proofErr w:type="gramEnd"/>
      <w:r w:rsidR="008D495B">
        <w:rPr>
          <w:b/>
        </w:rPr>
        <w:t>ф</w:t>
      </w:r>
      <w:proofErr w:type="spellEnd"/>
      <w:r w:rsidR="008D495B">
        <w:rPr>
          <w:b/>
        </w:rPr>
        <w:t xml:space="preserve">) </w:t>
      </w:r>
      <w:r w:rsidR="00E52741" w:rsidRPr="00560CE1">
        <w:t>полную информацию по аспирантуре см. в разделе «Приемная комиссия»</w:t>
      </w:r>
      <w:r w:rsidR="00560CE1" w:rsidRPr="00560CE1">
        <w:t>, подраздел «Аспирантура»</w:t>
      </w:r>
    </w:p>
    <w:p w:rsidR="00303C42" w:rsidRPr="00DD22F5" w:rsidRDefault="001523F3" w:rsidP="00B676EF">
      <w:pPr>
        <w:shd w:val="clear" w:color="auto" w:fill="FFFFFF"/>
        <w:jc w:val="both"/>
      </w:pPr>
      <w:r w:rsidRPr="00B676EF">
        <w:rPr>
          <w:rFonts w:ascii="Times New Roman" w:hAnsi="Times New Roman" w:cs="Times New Roman"/>
          <w:b/>
          <w:sz w:val="28"/>
          <w:szCs w:val="28"/>
        </w:rPr>
        <w:t>3</w:t>
      </w:r>
      <w:r w:rsidR="00A000A1" w:rsidRPr="00B676EF">
        <w:rPr>
          <w:rFonts w:ascii="Times New Roman" w:hAnsi="Times New Roman" w:cs="Times New Roman"/>
          <w:b/>
          <w:sz w:val="28"/>
          <w:szCs w:val="28"/>
        </w:rPr>
        <w:t>.3</w:t>
      </w:r>
      <w:r w:rsidR="00923228" w:rsidRPr="00B676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3C42" w:rsidRPr="00B676EF">
        <w:rPr>
          <w:rFonts w:ascii="Times New Roman" w:hAnsi="Times New Roman" w:cs="Times New Roman"/>
          <w:sz w:val="28"/>
          <w:szCs w:val="28"/>
        </w:rPr>
        <w:t>Документ</w:t>
      </w:r>
      <w:r w:rsidR="00B25274" w:rsidRPr="00B676EF">
        <w:rPr>
          <w:rFonts w:ascii="Times New Roman" w:hAnsi="Times New Roman" w:cs="Times New Roman"/>
          <w:sz w:val="28"/>
          <w:szCs w:val="28"/>
        </w:rPr>
        <w:t>ы,</w:t>
      </w:r>
      <w:r w:rsidR="00B25274" w:rsidRPr="00B676EF">
        <w:rPr>
          <w:rFonts w:ascii="Times New Roman" w:hAnsi="Times New Roman" w:cs="Times New Roman"/>
          <w:sz w:val="28"/>
          <w:szCs w:val="28"/>
        </w:rPr>
        <w:tab/>
        <w:t xml:space="preserve">необходимые для поступления, </w:t>
      </w:r>
      <w:r w:rsidR="00303C42" w:rsidRPr="00B676EF">
        <w:rPr>
          <w:rFonts w:ascii="Times New Roman" w:hAnsi="Times New Roman" w:cs="Times New Roman"/>
          <w:sz w:val="28"/>
          <w:szCs w:val="28"/>
        </w:rPr>
        <w:t>представляются</w:t>
      </w:r>
      <w:r w:rsidR="00923228" w:rsidRPr="00B676EF">
        <w:rPr>
          <w:rFonts w:ascii="Times New Roman" w:hAnsi="Times New Roman" w:cs="Times New Roman"/>
          <w:sz w:val="28"/>
          <w:szCs w:val="28"/>
        </w:rPr>
        <w:t xml:space="preserve"> </w:t>
      </w:r>
      <w:r w:rsidR="00303C42" w:rsidRPr="00B676EF">
        <w:rPr>
          <w:rFonts w:ascii="Times New Roman" w:hAnsi="Times New Roman" w:cs="Times New Roman"/>
          <w:sz w:val="28"/>
          <w:szCs w:val="28"/>
        </w:rPr>
        <w:t xml:space="preserve">(направляются) в </w:t>
      </w:r>
      <w:r w:rsidR="00BF2F2D" w:rsidRPr="00B676EF">
        <w:rPr>
          <w:rFonts w:ascii="Times New Roman" w:hAnsi="Times New Roman" w:cs="Times New Roman"/>
          <w:sz w:val="28"/>
          <w:szCs w:val="28"/>
        </w:rPr>
        <w:t xml:space="preserve">КЧГУ </w:t>
      </w:r>
      <w:r w:rsidR="00A000A1" w:rsidRPr="00B676EF">
        <w:rPr>
          <w:rFonts w:ascii="Times New Roman" w:hAnsi="Times New Roman" w:cs="Times New Roman"/>
          <w:sz w:val="28"/>
          <w:szCs w:val="28"/>
        </w:rPr>
        <w:t>в 2020/2021 уч.</w:t>
      </w:r>
      <w:r w:rsidR="0008781B" w:rsidRPr="00B676EF">
        <w:rPr>
          <w:rFonts w:ascii="Times New Roman" w:hAnsi="Times New Roman" w:cs="Times New Roman"/>
          <w:sz w:val="28"/>
          <w:szCs w:val="28"/>
        </w:rPr>
        <w:t xml:space="preserve"> </w:t>
      </w:r>
      <w:r w:rsidR="00A000A1" w:rsidRPr="00B676EF">
        <w:rPr>
          <w:rFonts w:ascii="Times New Roman" w:hAnsi="Times New Roman" w:cs="Times New Roman"/>
          <w:sz w:val="28"/>
          <w:szCs w:val="28"/>
        </w:rPr>
        <w:t>г. с использованием дистанционных технологий</w:t>
      </w:r>
      <w:r w:rsidR="00B676EF">
        <w:rPr>
          <w:rFonts w:ascii="Times New Roman" w:hAnsi="Times New Roman" w:cs="Times New Roman"/>
          <w:sz w:val="28"/>
          <w:szCs w:val="28"/>
        </w:rPr>
        <w:t>;</w:t>
      </w:r>
      <w:r w:rsidR="00C14929" w:rsidRPr="00B676EF">
        <w:rPr>
          <w:rFonts w:ascii="Times New Roman" w:hAnsi="Times New Roman" w:cs="Times New Roman"/>
          <w:sz w:val="28"/>
          <w:szCs w:val="28"/>
        </w:rPr>
        <w:t xml:space="preserve"> по почтовой связи</w:t>
      </w:r>
      <w:r w:rsidR="00B676EF" w:rsidRPr="00B676EF">
        <w:rPr>
          <w:rFonts w:ascii="Times New Roman" w:hAnsi="Times New Roman" w:cs="Times New Roman"/>
          <w:sz w:val="28"/>
          <w:szCs w:val="28"/>
        </w:rPr>
        <w:t>; лично в КЧГУ (если такая возможность имеется в соответствии пунктом 18 Особенностей (см.п.1.16).</w:t>
      </w:r>
      <w:proofErr w:type="gramEnd"/>
    </w:p>
    <w:p w:rsidR="004E5D30" w:rsidRDefault="00A000A1" w:rsidP="00381F52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firstLine="0"/>
        <w:jc w:val="both"/>
      </w:pPr>
      <w:r w:rsidRPr="00A000A1">
        <w:rPr>
          <w:b/>
        </w:rPr>
        <w:t>3.</w:t>
      </w:r>
      <w:r w:rsidR="00622631" w:rsidRPr="00622631">
        <w:rPr>
          <w:b/>
        </w:rPr>
        <w:t>4</w:t>
      </w:r>
      <w:r w:rsidR="00923228" w:rsidRPr="004E5D30">
        <w:t>.</w:t>
      </w:r>
      <w:r w:rsidR="00923228">
        <w:t xml:space="preserve"> </w:t>
      </w:r>
      <w:r w:rsidR="00303C42" w:rsidRPr="00DD22F5">
        <w:t>В заявлении о приеме на обучение поступающий указывает следующие сведения:</w:t>
      </w:r>
      <w:r w:rsidR="003E2399">
        <w:t xml:space="preserve"> </w:t>
      </w:r>
    </w:p>
    <w:p w:rsidR="00303C42" w:rsidRDefault="003E2399" w:rsidP="00114EDC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firstLine="567"/>
        <w:jc w:val="both"/>
      </w:pPr>
      <w:r>
        <w:t>1) фамилию, имя, отчество (при наличии);</w:t>
      </w:r>
    </w:p>
    <w:p w:rsidR="003E2399" w:rsidRPr="00DD22F5" w:rsidRDefault="003E2399" w:rsidP="00114EDC">
      <w:pPr>
        <w:pStyle w:val="20"/>
        <w:shd w:val="clear" w:color="auto" w:fill="auto"/>
        <w:tabs>
          <w:tab w:val="left" w:pos="989"/>
        </w:tabs>
        <w:spacing w:before="0" w:after="0" w:line="240" w:lineRule="auto"/>
        <w:ind w:firstLine="567"/>
        <w:jc w:val="both"/>
      </w:pPr>
      <w:r>
        <w:t xml:space="preserve">2)     </w:t>
      </w:r>
      <w:r w:rsidRPr="00DD22F5">
        <w:t>дату рождения;</w:t>
      </w:r>
    </w:p>
    <w:p w:rsidR="00303C42" w:rsidRPr="00DD22F5" w:rsidRDefault="00B676EF" w:rsidP="00B676E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580" w:firstLine="0"/>
        <w:jc w:val="both"/>
      </w:pPr>
      <w:r>
        <w:t xml:space="preserve">3) </w:t>
      </w:r>
      <w:r w:rsidR="00303C42" w:rsidRPr="00DD22F5">
        <w:t>сведения о гражданстве (отсутствии гражданства);</w:t>
      </w:r>
    </w:p>
    <w:p w:rsidR="00B676EF" w:rsidRDefault="00B676EF" w:rsidP="00B676E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580" w:firstLine="0"/>
        <w:jc w:val="both"/>
      </w:pPr>
      <w:r>
        <w:t>4).</w:t>
      </w:r>
      <w:r w:rsidR="00303C42" w:rsidRPr="00DD22F5">
        <w:t>реквизиты документа, удостоверяющего личность (в том числе указание, когда и кем выдан документ);</w:t>
      </w:r>
    </w:p>
    <w:p w:rsidR="00B676EF" w:rsidRDefault="00B676EF" w:rsidP="00B676E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580" w:firstLine="0"/>
        <w:jc w:val="both"/>
      </w:pPr>
    </w:p>
    <w:p w:rsidR="00B676EF" w:rsidRDefault="00B676EF" w:rsidP="00B676E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580" w:firstLine="0"/>
        <w:jc w:val="both"/>
      </w:pPr>
    </w:p>
    <w:p w:rsidR="00B676EF" w:rsidRDefault="00B676EF" w:rsidP="00B676E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580" w:firstLine="0"/>
        <w:jc w:val="both"/>
      </w:pPr>
    </w:p>
    <w:p w:rsidR="00AC6351" w:rsidRPr="00923228" w:rsidRDefault="00B676EF" w:rsidP="00B676E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580" w:firstLine="0"/>
        <w:jc w:val="both"/>
        <w:rPr>
          <w:b/>
        </w:rPr>
      </w:pPr>
      <w:r>
        <w:lastRenderedPageBreak/>
        <w:t xml:space="preserve">5) </w:t>
      </w:r>
      <w:r w:rsidR="00303C42" w:rsidRPr="00DD22F5">
        <w:t>сведения о документе установленного образца</w:t>
      </w:r>
      <w:r w:rsidR="00044FD5">
        <w:t xml:space="preserve"> (дипломе)</w:t>
      </w:r>
      <w:r w:rsidR="00303C42" w:rsidRPr="00DD22F5">
        <w:t xml:space="preserve">, который представляется </w:t>
      </w:r>
      <w:r w:rsidR="00044FD5">
        <w:t>та</w:t>
      </w:r>
      <w:r w:rsidR="00622631">
        <w:t>кже</w:t>
      </w:r>
      <w:r w:rsidR="00044FD5">
        <w:t xml:space="preserve"> в электронном виде </w:t>
      </w:r>
      <w:r w:rsidR="00303C42" w:rsidRPr="00DD22F5">
        <w:t xml:space="preserve">в соответствии с </w:t>
      </w:r>
      <w:r w:rsidR="00303C42" w:rsidRPr="00622631">
        <w:rPr>
          <w:b/>
        </w:rPr>
        <w:t>подпунктом</w:t>
      </w:r>
      <w:r w:rsidR="00303C42" w:rsidRPr="00DD22F5">
        <w:t xml:space="preserve"> </w:t>
      </w:r>
      <w:r w:rsidR="00622631" w:rsidRPr="00622631">
        <w:rPr>
          <w:b/>
        </w:rPr>
        <w:t>1.18</w:t>
      </w:r>
      <w:r w:rsidR="00622631">
        <w:t xml:space="preserve"> </w:t>
      </w:r>
      <w:r w:rsidR="00A058B0" w:rsidRPr="00A058B0">
        <w:t>данного Положения</w:t>
      </w:r>
      <w:r w:rsidR="00303C42" w:rsidRPr="00A058B0">
        <w:t>;</w:t>
      </w:r>
    </w:p>
    <w:p w:rsidR="00303C42" w:rsidRPr="00DD22F5" w:rsidRDefault="00B676EF" w:rsidP="00AC6351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firstLine="0"/>
        <w:jc w:val="both"/>
      </w:pPr>
      <w:r>
        <w:t xml:space="preserve">        6) </w:t>
      </w:r>
      <w:r w:rsidR="00303C42" w:rsidRPr="00DD22F5">
        <w:t xml:space="preserve">условия поступления, указанные в пункте </w:t>
      </w:r>
      <w:r w:rsidR="003230E1" w:rsidRPr="003230E1">
        <w:rPr>
          <w:b/>
        </w:rPr>
        <w:t>1.15</w:t>
      </w:r>
      <w:r w:rsidR="00303C42" w:rsidRPr="00DD22F5">
        <w:t xml:space="preserve"> </w:t>
      </w:r>
      <w:r w:rsidR="005426BD">
        <w:t>данн</w:t>
      </w:r>
      <w:r w:rsidR="00FE0D27">
        <w:t>ых</w:t>
      </w:r>
      <w:r w:rsidR="005426BD">
        <w:t xml:space="preserve"> </w:t>
      </w:r>
      <w:r w:rsidR="00923228">
        <w:t>П</w:t>
      </w:r>
      <w:r w:rsidR="00FE0D27">
        <w:t>равил</w:t>
      </w:r>
      <w:r w:rsidR="00303C42" w:rsidRPr="00DD22F5">
        <w:t xml:space="preserve">, по которым </w:t>
      </w:r>
      <w:proofErr w:type="gramStart"/>
      <w:r w:rsidR="00303C42" w:rsidRPr="00DD22F5">
        <w:t>поступающий</w:t>
      </w:r>
      <w:proofErr w:type="gramEnd"/>
      <w:r w:rsidR="00303C42" w:rsidRPr="00DD22F5"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303C42" w:rsidRPr="00DD22F5" w:rsidRDefault="00B676EF" w:rsidP="00AC6351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firstLine="0"/>
        <w:jc w:val="both"/>
      </w:pPr>
      <w:r>
        <w:t xml:space="preserve">       7)</w:t>
      </w:r>
      <w:r w:rsidR="00AC6351">
        <w:t xml:space="preserve"> </w:t>
      </w:r>
      <w:r w:rsidR="00303C42" w:rsidRPr="00DD22F5">
        <w:t>язык, на котором поступающий намерен сдавать вступительные испытания, - по каждому вступительному испытанию (в случае, если организация установила возможность сдавать вступительные испытания на различных языках)</w:t>
      </w:r>
      <w:r w:rsidR="002C1A86">
        <w:t xml:space="preserve"> </w:t>
      </w:r>
      <w:r w:rsidR="00BF2F2D">
        <w:t xml:space="preserve"> </w:t>
      </w:r>
      <w:r w:rsidR="008C38D5">
        <w:t>(</w:t>
      </w:r>
      <w:r w:rsidR="00BF2F2D">
        <w:t xml:space="preserve">для поступающих по направлению </w:t>
      </w:r>
      <w:r w:rsidR="00FD410F">
        <w:t xml:space="preserve">45.06.01 Языкознание и литературоведение, направленность программы Языки народов РФ (абазинский, карачаево-балкарский, кабардино-черкесский). </w:t>
      </w:r>
    </w:p>
    <w:p w:rsidR="00303C42" w:rsidRPr="00DD22F5" w:rsidRDefault="00B676EF" w:rsidP="00B676E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142" w:firstLine="0"/>
        <w:jc w:val="both"/>
      </w:pPr>
      <w:r>
        <w:t xml:space="preserve">    </w:t>
      </w:r>
      <w:proofErr w:type="gramStart"/>
      <w:r>
        <w:t>8</w:t>
      </w:r>
      <w:r w:rsidR="00CA246A">
        <w:t xml:space="preserve">) </w:t>
      </w:r>
      <w:r w:rsidR="00303C42" w:rsidRPr="00DD22F5">
        <w:t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303C42" w:rsidRPr="00DD22F5" w:rsidRDefault="00B676EF" w:rsidP="00CA246A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firstLine="0"/>
        <w:jc w:val="both"/>
      </w:pPr>
      <w:r>
        <w:t xml:space="preserve">     </w:t>
      </w:r>
      <w:proofErr w:type="gramStart"/>
      <w:r>
        <w:t>9</w:t>
      </w:r>
      <w:r w:rsidR="00CA246A">
        <w:t xml:space="preserve">) </w:t>
      </w:r>
      <w:r w:rsidR="008D6E47" w:rsidRPr="00DD22F5">
        <w:t>сведения о наличии или отсутствии у поступающего индивидуальных достижений, результаты которых учитываются при прием</w:t>
      </w:r>
      <w:r w:rsidR="003230E1">
        <w:t>е на обучение в соответствии с П</w:t>
      </w:r>
      <w:r w:rsidR="008D6E47" w:rsidRPr="00DD22F5">
        <w:t xml:space="preserve">равилами приема, утвержденными </w:t>
      </w:r>
      <w:r w:rsidR="00FD410F">
        <w:t>КЧГУ</w:t>
      </w:r>
      <w:r w:rsidR="008D6E47" w:rsidRPr="00DD22F5">
        <w:t xml:space="preserve"> (при наличии индивидуальных достижений – с указанием сведений о них)</w:t>
      </w:r>
      <w:proofErr w:type="gramEnd"/>
    </w:p>
    <w:p w:rsidR="00CA246A" w:rsidRDefault="00B676EF" w:rsidP="00CA246A">
      <w:pPr>
        <w:pStyle w:val="20"/>
        <w:shd w:val="clear" w:color="auto" w:fill="auto"/>
        <w:tabs>
          <w:tab w:val="left" w:pos="1174"/>
        </w:tabs>
        <w:spacing w:before="0" w:after="0" w:line="240" w:lineRule="auto"/>
        <w:ind w:left="66" w:firstLine="0"/>
        <w:jc w:val="both"/>
      </w:pPr>
      <w:r>
        <w:t xml:space="preserve">  10</w:t>
      </w:r>
      <w:r w:rsidR="00CA246A">
        <w:t xml:space="preserve">) </w:t>
      </w:r>
      <w:r w:rsidR="008D6E47" w:rsidRPr="00DD22F5">
        <w:t>сведения о наличии или отсутствии у поступающего потребности в предоставлении места для проживания в общежитии в период обучения</w:t>
      </w:r>
      <w:r w:rsidR="00FD410F">
        <w:t xml:space="preserve"> (по очной форме)</w:t>
      </w:r>
      <w:r w:rsidR="008D6E47" w:rsidRPr="00DD22F5">
        <w:t>;</w:t>
      </w:r>
    </w:p>
    <w:p w:rsidR="008D6E47" w:rsidRPr="00DD22F5" w:rsidRDefault="00B676EF" w:rsidP="00CA246A">
      <w:pPr>
        <w:pStyle w:val="20"/>
        <w:shd w:val="clear" w:color="auto" w:fill="auto"/>
        <w:tabs>
          <w:tab w:val="left" w:pos="1174"/>
        </w:tabs>
        <w:spacing w:before="0" w:after="0" w:line="240" w:lineRule="auto"/>
        <w:ind w:left="66" w:firstLine="0"/>
        <w:jc w:val="both"/>
      </w:pPr>
      <w:r>
        <w:t xml:space="preserve">  11</w:t>
      </w:r>
      <w:r w:rsidR="001736F0">
        <w:t xml:space="preserve">)  </w:t>
      </w:r>
      <w:r w:rsidR="008D6E47" w:rsidRPr="00DD22F5">
        <w:t>почтовый и электронный адрес</w:t>
      </w:r>
      <w:r w:rsidR="00925E3B">
        <w:t>,</w:t>
      </w:r>
      <w:r w:rsidR="003230E1">
        <w:t xml:space="preserve"> номер телефона</w:t>
      </w:r>
      <w:r w:rsidR="008D6E47" w:rsidRPr="00DD22F5">
        <w:t>;</w:t>
      </w:r>
    </w:p>
    <w:p w:rsidR="00381F52" w:rsidRDefault="00CA246A" w:rsidP="001736F0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firstLine="0"/>
        <w:jc w:val="both"/>
      </w:pPr>
      <w:r>
        <w:t xml:space="preserve">  </w:t>
      </w:r>
      <w:r w:rsidR="00B676EF">
        <w:t xml:space="preserve"> 12</w:t>
      </w:r>
      <w:r w:rsidR="001736F0">
        <w:t xml:space="preserve">) </w:t>
      </w:r>
      <w:r w:rsidR="008D6E47" w:rsidRPr="00DD22F5">
        <w:t xml:space="preserve">способ возврата документов, поданных поступающим для поступления на обучение (в случае </w:t>
      </w:r>
      <w:proofErr w:type="spellStart"/>
      <w:r w:rsidR="008D6E47" w:rsidRPr="00DD22F5">
        <w:t>непоступления</w:t>
      </w:r>
      <w:proofErr w:type="spellEnd"/>
      <w:r w:rsidR="008D6E47" w:rsidRPr="00DD22F5">
        <w:t xml:space="preserve"> на обучение и в иных случаях, установленных </w:t>
      </w:r>
      <w:r w:rsidR="00A94356">
        <w:t>данным</w:t>
      </w:r>
      <w:r w:rsidR="00961438">
        <w:t>и</w:t>
      </w:r>
      <w:r w:rsidR="00A94356">
        <w:t xml:space="preserve"> П</w:t>
      </w:r>
      <w:r w:rsidR="00961438">
        <w:t>равилами</w:t>
      </w:r>
      <w:r w:rsidR="00BB19A5">
        <w:t>); способ</w:t>
      </w:r>
      <w:r w:rsidR="00925E3B">
        <w:t xml:space="preserve"> тот же, что при приеме документов</w:t>
      </w:r>
      <w:r w:rsidR="00BB19A5">
        <w:t>.</w:t>
      </w:r>
    </w:p>
    <w:p w:rsidR="008D6E47" w:rsidRPr="00925E3B" w:rsidRDefault="00381F52" w:rsidP="00381F52">
      <w:pPr>
        <w:pStyle w:val="20"/>
        <w:shd w:val="clear" w:color="auto" w:fill="auto"/>
        <w:tabs>
          <w:tab w:val="left" w:pos="1174"/>
        </w:tabs>
        <w:spacing w:before="0" w:after="0" w:line="240" w:lineRule="auto"/>
        <w:ind w:firstLine="0"/>
        <w:jc w:val="both"/>
      </w:pPr>
      <w:r w:rsidRPr="00381F52">
        <w:rPr>
          <w:b/>
        </w:rPr>
        <w:t>3.5.</w:t>
      </w:r>
      <w:r w:rsidR="00BB19A5">
        <w:t xml:space="preserve">  </w:t>
      </w:r>
      <w:r w:rsidR="008D6E47" w:rsidRPr="00925E3B">
        <w:t>В заявлении о приеме фиксируются следующие факты:</w:t>
      </w:r>
    </w:p>
    <w:p w:rsidR="002F2E36" w:rsidRDefault="008D6E47" w:rsidP="002F2E36">
      <w:pPr>
        <w:pStyle w:val="20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0"/>
        <w:jc w:val="both"/>
      </w:pPr>
      <w:r w:rsidRPr="00925E3B">
        <w:t>ознакомление поступающего (в том числе через информационные системы общего пользования):</w:t>
      </w:r>
      <w:r w:rsidR="002F2E36">
        <w:t xml:space="preserve"> </w:t>
      </w:r>
    </w:p>
    <w:p w:rsidR="002F2E36" w:rsidRDefault="002F2E36" w:rsidP="002F2E36">
      <w:pPr>
        <w:pStyle w:val="20"/>
        <w:shd w:val="clear" w:color="auto" w:fill="auto"/>
        <w:tabs>
          <w:tab w:val="left" w:pos="1174"/>
        </w:tabs>
        <w:spacing w:before="0" w:after="0" w:line="240" w:lineRule="auto"/>
        <w:ind w:firstLine="0"/>
        <w:jc w:val="both"/>
      </w:pPr>
      <w:r>
        <w:t xml:space="preserve">- </w:t>
      </w:r>
      <w:r w:rsidR="008D6E47" w:rsidRPr="002F2E36">
        <w:t>с копией лицензии на осуществлен</w:t>
      </w:r>
      <w:r>
        <w:t xml:space="preserve">ие образовательной деятельности </w:t>
      </w:r>
      <w:r w:rsidR="008D6E47" w:rsidRPr="002F2E36">
        <w:t>(с приложением);</w:t>
      </w:r>
    </w:p>
    <w:p w:rsidR="007B5129" w:rsidRDefault="002F2E36" w:rsidP="002F2E36">
      <w:pPr>
        <w:pStyle w:val="20"/>
        <w:shd w:val="clear" w:color="auto" w:fill="auto"/>
        <w:tabs>
          <w:tab w:val="left" w:pos="1174"/>
        </w:tabs>
        <w:spacing w:before="0" w:after="0" w:line="240" w:lineRule="auto"/>
        <w:ind w:firstLine="0"/>
        <w:jc w:val="both"/>
      </w:pPr>
      <w:r>
        <w:t>-  с</w:t>
      </w:r>
      <w:r w:rsidR="008D6E47" w:rsidRPr="002F2E36">
        <w:t xml:space="preserve"> копией свидетельства о государственной аккредитации</w:t>
      </w:r>
      <w:r>
        <w:t xml:space="preserve"> </w:t>
      </w:r>
      <w:r w:rsidR="008D6E47" w:rsidRPr="002F2E36">
        <w:t>(с приложением) или с информацией об отсутствии указанного свидетельства;</w:t>
      </w:r>
      <w:r>
        <w:t xml:space="preserve"> </w:t>
      </w:r>
    </w:p>
    <w:p w:rsidR="002F2E36" w:rsidRDefault="002F2E36" w:rsidP="002F2E36">
      <w:pPr>
        <w:pStyle w:val="20"/>
        <w:shd w:val="clear" w:color="auto" w:fill="auto"/>
        <w:tabs>
          <w:tab w:val="left" w:pos="1174"/>
        </w:tabs>
        <w:spacing w:before="0" w:after="0" w:line="240" w:lineRule="auto"/>
        <w:ind w:firstLine="0"/>
        <w:jc w:val="both"/>
      </w:pPr>
      <w:r>
        <w:t xml:space="preserve">-  </w:t>
      </w:r>
      <w:r w:rsidR="008D6E47" w:rsidRPr="002F2E36">
        <w:t>с датой</w:t>
      </w:r>
      <w:r w:rsidR="008D6E47" w:rsidRPr="00DD22F5">
        <w:t xml:space="preserve"> (датами) завершения приема документа установленного образца;</w:t>
      </w:r>
      <w:r>
        <w:t xml:space="preserve"> </w:t>
      </w:r>
    </w:p>
    <w:p w:rsidR="008D6E47" w:rsidRPr="00DD22F5" w:rsidRDefault="002F2E36" w:rsidP="002F2E36">
      <w:pPr>
        <w:pStyle w:val="20"/>
        <w:shd w:val="clear" w:color="auto" w:fill="auto"/>
        <w:tabs>
          <w:tab w:val="left" w:pos="1174"/>
        </w:tabs>
        <w:spacing w:before="0" w:after="0" w:line="240" w:lineRule="auto"/>
        <w:ind w:firstLine="0"/>
        <w:jc w:val="both"/>
      </w:pPr>
      <w:r>
        <w:t xml:space="preserve">- </w:t>
      </w:r>
      <w:r w:rsidR="008D6E47" w:rsidRPr="00DD22F5"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8D6E47" w:rsidRPr="00DD22F5" w:rsidRDefault="002F2E36" w:rsidP="002F2E36">
      <w:pPr>
        <w:pStyle w:val="20"/>
        <w:shd w:val="clear" w:color="auto" w:fill="auto"/>
        <w:tabs>
          <w:tab w:val="left" w:pos="1174"/>
        </w:tabs>
        <w:spacing w:before="0" w:after="0" w:line="240" w:lineRule="auto"/>
        <w:ind w:firstLine="0"/>
        <w:jc w:val="both"/>
      </w:pPr>
      <w:r>
        <w:t>2</w:t>
      </w:r>
      <w:r w:rsidR="00E561E2">
        <w:t xml:space="preserve">) </w:t>
      </w:r>
      <w:r w:rsidR="008D6E47" w:rsidRPr="00DD22F5">
        <w:t>согласие поступающего на обработку его персональных данных;</w:t>
      </w:r>
    </w:p>
    <w:p w:rsidR="008D6E47" w:rsidRPr="00DD22F5" w:rsidRDefault="00E561E2" w:rsidP="00E561E2">
      <w:pPr>
        <w:pStyle w:val="20"/>
        <w:shd w:val="clear" w:color="auto" w:fill="auto"/>
        <w:tabs>
          <w:tab w:val="left" w:pos="1174"/>
        </w:tabs>
        <w:spacing w:before="0" w:after="0" w:line="240" w:lineRule="auto"/>
        <w:ind w:firstLine="0"/>
        <w:jc w:val="both"/>
      </w:pPr>
      <w:r>
        <w:t xml:space="preserve">3) </w:t>
      </w:r>
      <w:r w:rsidR="008D6E47" w:rsidRPr="00DD22F5"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8D6E47" w:rsidRPr="00DD22F5" w:rsidRDefault="00E561E2" w:rsidP="00E561E2">
      <w:pPr>
        <w:pStyle w:val="20"/>
        <w:shd w:val="clear" w:color="auto" w:fill="auto"/>
        <w:tabs>
          <w:tab w:val="left" w:pos="1174"/>
        </w:tabs>
        <w:spacing w:before="0" w:after="0" w:line="240" w:lineRule="auto"/>
        <w:ind w:firstLine="0"/>
        <w:jc w:val="both"/>
      </w:pPr>
      <w:r>
        <w:t xml:space="preserve">4) </w:t>
      </w:r>
      <w:r w:rsidR="008D6E47" w:rsidRPr="00DD22F5">
        <w:t>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8D6E47" w:rsidRDefault="00E561E2" w:rsidP="00E561E2">
      <w:pPr>
        <w:pStyle w:val="20"/>
        <w:shd w:val="clear" w:color="auto" w:fill="auto"/>
        <w:tabs>
          <w:tab w:val="left" w:pos="1174"/>
        </w:tabs>
        <w:spacing w:before="0" w:after="0" w:line="240" w:lineRule="auto"/>
        <w:ind w:firstLine="0"/>
        <w:jc w:val="both"/>
      </w:pPr>
      <w:r>
        <w:t xml:space="preserve">5) </w:t>
      </w:r>
      <w:r w:rsidR="008D6E47" w:rsidRPr="00DD22F5">
        <w:t xml:space="preserve">обязательство представить </w:t>
      </w:r>
      <w:r>
        <w:t xml:space="preserve">оригинал </w:t>
      </w:r>
      <w:r w:rsidR="008D6E47" w:rsidRPr="00DD22F5">
        <w:t>документ</w:t>
      </w:r>
      <w:r>
        <w:t>а</w:t>
      </w:r>
      <w:r w:rsidR="008D6E47" w:rsidRPr="00DD22F5">
        <w:t xml:space="preserve"> установленного образца </w:t>
      </w:r>
      <w:r>
        <w:t xml:space="preserve">(диплом) </w:t>
      </w:r>
      <w:r w:rsidR="00DD5525">
        <w:t>в течение года после зачисления</w:t>
      </w:r>
      <w:r w:rsidR="00AC6351">
        <w:t>.</w:t>
      </w:r>
    </w:p>
    <w:p w:rsidR="00AC6351" w:rsidRPr="00C46EF5" w:rsidRDefault="00AC6351" w:rsidP="00E561E2">
      <w:pPr>
        <w:pStyle w:val="20"/>
        <w:shd w:val="clear" w:color="auto" w:fill="auto"/>
        <w:tabs>
          <w:tab w:val="left" w:pos="1174"/>
        </w:tabs>
        <w:spacing w:before="0" w:after="0" w:line="240" w:lineRule="auto"/>
        <w:ind w:firstLine="0"/>
        <w:jc w:val="both"/>
      </w:pPr>
    </w:p>
    <w:p w:rsidR="00F877BF" w:rsidRPr="00F877BF" w:rsidRDefault="00457478" w:rsidP="00F877B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77BF">
        <w:rPr>
          <w:rFonts w:ascii="Times New Roman" w:hAnsi="Times New Roman" w:cs="Times New Roman"/>
          <w:b/>
          <w:sz w:val="28"/>
          <w:szCs w:val="28"/>
        </w:rPr>
        <w:t>3</w:t>
      </w:r>
      <w:r w:rsidR="00925E3B" w:rsidRPr="00F877BF">
        <w:rPr>
          <w:rFonts w:ascii="Times New Roman" w:hAnsi="Times New Roman" w:cs="Times New Roman"/>
          <w:b/>
          <w:sz w:val="28"/>
          <w:szCs w:val="28"/>
        </w:rPr>
        <w:t>.6</w:t>
      </w:r>
      <w:r w:rsidR="00A94356" w:rsidRPr="00F877BF">
        <w:rPr>
          <w:rFonts w:ascii="Times New Roman" w:hAnsi="Times New Roman" w:cs="Times New Roman"/>
          <w:b/>
          <w:sz w:val="28"/>
          <w:szCs w:val="28"/>
        </w:rPr>
        <w:t>.</w:t>
      </w:r>
      <w:r w:rsidR="00A94356" w:rsidRPr="00F877BF">
        <w:rPr>
          <w:rFonts w:ascii="Times New Roman" w:hAnsi="Times New Roman" w:cs="Times New Roman"/>
          <w:sz w:val="28"/>
          <w:szCs w:val="28"/>
        </w:rPr>
        <w:t xml:space="preserve"> </w:t>
      </w:r>
      <w:r w:rsidR="008D6E47" w:rsidRPr="00F877BF">
        <w:rPr>
          <w:rFonts w:ascii="Times New Roman" w:hAnsi="Times New Roman" w:cs="Times New Roman"/>
          <w:sz w:val="28"/>
          <w:szCs w:val="28"/>
        </w:rPr>
        <w:t>При подаче заявления</w:t>
      </w:r>
      <w:r w:rsidR="00F877BF" w:rsidRPr="00F877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877BF" w:rsidRPr="00F877BF">
        <w:rPr>
          <w:rFonts w:ascii="Times New Roman" w:hAnsi="Times New Roman" w:cs="Times New Roman"/>
          <w:sz w:val="28"/>
          <w:szCs w:val="28"/>
        </w:rPr>
        <w:t>с приложением необходимых документов</w:t>
      </w:r>
      <w:r w:rsidR="008D6E47" w:rsidRPr="00F877BF">
        <w:rPr>
          <w:rFonts w:ascii="Times New Roman" w:hAnsi="Times New Roman" w:cs="Times New Roman"/>
          <w:sz w:val="28"/>
          <w:szCs w:val="28"/>
        </w:rPr>
        <w:t xml:space="preserve"> о приеме </w:t>
      </w:r>
      <w:r w:rsidR="00F877BF" w:rsidRPr="00F877BF">
        <w:rPr>
          <w:rFonts w:ascii="Times New Roman" w:hAnsi="Times New Roman" w:cs="Times New Roman"/>
          <w:sz w:val="28"/>
          <w:szCs w:val="28"/>
        </w:rPr>
        <w:t>по</w:t>
      </w:r>
      <w:r w:rsidR="008D6E47" w:rsidRPr="00F877BF">
        <w:rPr>
          <w:rFonts w:ascii="Times New Roman" w:hAnsi="Times New Roman" w:cs="Times New Roman"/>
          <w:sz w:val="28"/>
          <w:szCs w:val="28"/>
        </w:rPr>
        <w:t>ступающий представляет</w:t>
      </w:r>
      <w:r w:rsidR="00F877BF" w:rsidRPr="00F877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="00F877BF">
        <w:rPr>
          <w:rFonts w:ascii="Times New Roman" w:eastAsia="Times New Roman" w:hAnsi="Times New Roman" w:cs="Times New Roman"/>
          <w:color w:val="333333"/>
          <w:sz w:val="28"/>
          <w:szCs w:val="28"/>
        </w:rPr>
        <w:t>о распознавания его реквизитов)</w:t>
      </w:r>
      <w:r w:rsidR="00A62285" w:rsidRPr="00A62285">
        <w:rPr>
          <w:rFonts w:ascii="Times New Roman" w:hAnsi="Times New Roman" w:cs="Times New Roman"/>
          <w:sz w:val="28"/>
          <w:szCs w:val="28"/>
        </w:rPr>
        <w:t xml:space="preserve"> </w:t>
      </w:r>
      <w:r w:rsidR="00A62285">
        <w:rPr>
          <w:rFonts w:ascii="Times New Roman" w:hAnsi="Times New Roman" w:cs="Times New Roman"/>
          <w:sz w:val="28"/>
          <w:szCs w:val="28"/>
        </w:rPr>
        <w:t xml:space="preserve">в соответствии с перечнем, изложенным в </w:t>
      </w:r>
      <w:r w:rsidR="00A62285" w:rsidRPr="00A62285">
        <w:rPr>
          <w:rFonts w:ascii="Times New Roman" w:hAnsi="Times New Roman" w:cs="Times New Roman"/>
          <w:b/>
          <w:sz w:val="28"/>
          <w:szCs w:val="28"/>
        </w:rPr>
        <w:t>п</w:t>
      </w:r>
      <w:r w:rsidR="00A62285" w:rsidRPr="00F877BF">
        <w:rPr>
          <w:rFonts w:ascii="Times New Roman" w:hAnsi="Times New Roman" w:cs="Times New Roman"/>
          <w:sz w:val="28"/>
          <w:szCs w:val="28"/>
        </w:rPr>
        <w:t>.</w:t>
      </w:r>
      <w:r w:rsidR="00883D35">
        <w:rPr>
          <w:rFonts w:ascii="Times New Roman" w:hAnsi="Times New Roman" w:cs="Times New Roman"/>
          <w:sz w:val="28"/>
          <w:szCs w:val="28"/>
        </w:rPr>
        <w:t xml:space="preserve"> </w:t>
      </w:r>
      <w:r w:rsidR="00883D35">
        <w:rPr>
          <w:rFonts w:ascii="Times New Roman" w:hAnsi="Times New Roman" w:cs="Times New Roman"/>
          <w:b/>
          <w:sz w:val="28"/>
          <w:szCs w:val="28"/>
        </w:rPr>
        <w:t>1.18</w:t>
      </w:r>
      <w:r w:rsidR="00A62285" w:rsidRPr="00F877BF">
        <w:rPr>
          <w:rFonts w:ascii="Times New Roman" w:hAnsi="Times New Roman" w:cs="Times New Roman"/>
          <w:sz w:val="28"/>
          <w:szCs w:val="28"/>
        </w:rPr>
        <w:t xml:space="preserve"> данн</w:t>
      </w:r>
      <w:r w:rsidR="00A62285">
        <w:rPr>
          <w:rFonts w:ascii="Times New Roman" w:hAnsi="Times New Roman" w:cs="Times New Roman"/>
          <w:sz w:val="28"/>
          <w:szCs w:val="28"/>
        </w:rPr>
        <w:t>ых Правил приема, а также:</w:t>
      </w:r>
    </w:p>
    <w:p w:rsidR="004B1A98" w:rsidRPr="00DD22F5" w:rsidRDefault="008D6E47" w:rsidP="00114EDC">
      <w:pPr>
        <w:pStyle w:val="2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 w:line="240" w:lineRule="auto"/>
        <w:ind w:firstLine="567"/>
        <w:jc w:val="both"/>
      </w:pPr>
      <w:r w:rsidRPr="00DD22F5">
        <w:t>при необходимости создания специальных условий при проведении вступительных испытаний – документ, подтверждающий инвалидность</w:t>
      </w:r>
      <w:r w:rsidR="004B1A98" w:rsidRPr="00DD22F5">
        <w:t xml:space="preserve">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4B1A98" w:rsidRPr="00A62285" w:rsidRDefault="004B1A98" w:rsidP="00114EDC">
      <w:pPr>
        <w:pStyle w:val="20"/>
        <w:numPr>
          <w:ilvl w:val="0"/>
          <w:numId w:val="8"/>
        </w:numPr>
        <w:shd w:val="clear" w:color="auto" w:fill="auto"/>
        <w:tabs>
          <w:tab w:val="left" w:pos="1188"/>
        </w:tabs>
        <w:spacing w:before="0" w:after="0" w:line="240" w:lineRule="auto"/>
        <w:ind w:firstLine="580"/>
        <w:jc w:val="both"/>
      </w:pPr>
      <w:r w:rsidRPr="00A62285">
        <w:t>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</w:t>
      </w:r>
    </w:p>
    <w:p w:rsidR="004B1A98" w:rsidRPr="00A62285" w:rsidRDefault="004B1A98" w:rsidP="00114EDC">
      <w:pPr>
        <w:pStyle w:val="20"/>
        <w:numPr>
          <w:ilvl w:val="0"/>
          <w:numId w:val="8"/>
        </w:numPr>
        <w:shd w:val="clear" w:color="auto" w:fill="auto"/>
        <w:tabs>
          <w:tab w:val="left" w:pos="1188"/>
        </w:tabs>
        <w:spacing w:before="0" w:after="0" w:line="240" w:lineRule="auto"/>
        <w:ind w:firstLine="580"/>
        <w:jc w:val="both"/>
      </w:pPr>
      <w:r w:rsidRPr="00A62285">
        <w:t>иные документы (представляются по усмотрению поступающего);</w:t>
      </w:r>
    </w:p>
    <w:p w:rsidR="001A0AB3" w:rsidRPr="00113718" w:rsidRDefault="000217FB" w:rsidP="001137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676EF">
        <w:rPr>
          <w:rFonts w:ascii="Times New Roman" w:hAnsi="Times New Roman" w:cs="Times New Roman"/>
          <w:b/>
          <w:sz w:val="28"/>
          <w:szCs w:val="28"/>
        </w:rPr>
        <w:t>3</w:t>
      </w:r>
      <w:r w:rsidR="00883D35" w:rsidRPr="00B676EF">
        <w:rPr>
          <w:rFonts w:ascii="Times New Roman" w:hAnsi="Times New Roman" w:cs="Times New Roman"/>
          <w:b/>
          <w:sz w:val="28"/>
          <w:szCs w:val="28"/>
        </w:rPr>
        <w:t>.7</w:t>
      </w:r>
      <w:r w:rsidRPr="00B676EF">
        <w:rPr>
          <w:rFonts w:ascii="Times New Roman" w:hAnsi="Times New Roman" w:cs="Times New Roman"/>
          <w:b/>
          <w:sz w:val="28"/>
          <w:szCs w:val="28"/>
        </w:rPr>
        <w:t>.</w:t>
      </w:r>
      <w:r w:rsidRPr="00113718">
        <w:rPr>
          <w:rFonts w:ascii="Times New Roman" w:hAnsi="Times New Roman" w:cs="Times New Roman"/>
          <w:b/>
        </w:rPr>
        <w:t xml:space="preserve"> </w:t>
      </w:r>
      <w:proofErr w:type="gramStart"/>
      <w:r w:rsidR="00113718" w:rsidRPr="004237C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При представлении поступающим документа (документов) иностранного государства</w:t>
      </w:r>
      <w:r w:rsidR="00113718" w:rsidRPr="00804CA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 образовании или об образовании и о квалификации, которые требуют в соответствии с подпунктом 3 пункта 68 Порядка N 1147 и пунктом 24 Порядка N 13 представления также свидетельства о признании иностранного образования и (или) иностранной квалификации (далее - свидетельство), поступающий при отсутствии свидетельства допускается организацией к участию в конкурсе по результатам оценки иностранного</w:t>
      </w:r>
      <w:proofErr w:type="gramEnd"/>
      <w:r w:rsidR="00113718" w:rsidRPr="00804CA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образования и (или) иностранной квалификации, проводимой организацией самостоятельно, с последующим получением и предоставлением свидетельства в течение первого года обучения.</w:t>
      </w:r>
      <w:r w:rsidR="0011371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4B1A98" w:rsidRPr="00113718">
        <w:rPr>
          <w:rFonts w:ascii="Times New Roman" w:hAnsi="Times New Roman" w:cs="Times New Roman"/>
          <w:b/>
          <w:sz w:val="28"/>
          <w:szCs w:val="28"/>
        </w:rPr>
        <w:t>Документ иностранного государства об образовании представляется</w:t>
      </w:r>
      <w:r w:rsidR="004B1A98" w:rsidRPr="00113718">
        <w:rPr>
          <w:rFonts w:ascii="Times New Roman" w:hAnsi="Times New Roman" w:cs="Times New Roman"/>
          <w:sz w:val="28"/>
          <w:szCs w:val="28"/>
        </w:rPr>
        <w:t xml:space="preserve">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7D2822" w:rsidRDefault="005B41F7" w:rsidP="007D2822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 xml:space="preserve"> </w:t>
      </w:r>
      <w:r w:rsidR="004B1A98" w:rsidRPr="00DD22F5">
        <w:t>при представлении документа иностранного государства об обр</w:t>
      </w:r>
      <w:r w:rsidR="007D2822">
        <w:t xml:space="preserve">азовании, которое соответствует </w:t>
      </w:r>
      <w:r w:rsidR="000217FB">
        <w:t xml:space="preserve"> № 273-ФЗ</w:t>
      </w:r>
      <w:r w:rsidR="00883D35">
        <w:t>.</w:t>
      </w:r>
    </w:p>
    <w:p w:rsidR="003D6B1D" w:rsidRDefault="00A547D7" w:rsidP="003D6B1D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457478">
        <w:rPr>
          <w:b/>
        </w:rPr>
        <w:t>3</w:t>
      </w:r>
      <w:r w:rsidR="00883D35">
        <w:rPr>
          <w:b/>
        </w:rPr>
        <w:t>.8</w:t>
      </w:r>
      <w:r w:rsidR="00504638" w:rsidRPr="004E5D30">
        <w:t>.</w:t>
      </w:r>
      <w:r w:rsidR="00504638">
        <w:t xml:space="preserve"> </w:t>
      </w:r>
      <w:r w:rsidR="00683B57" w:rsidRPr="00DD22F5">
        <w:t xml:space="preserve"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</w:t>
      </w:r>
      <w:r w:rsidR="00AE0533">
        <w:t>РФ</w:t>
      </w:r>
      <w:r w:rsidR="00683B57" w:rsidRPr="00DD22F5">
        <w:t xml:space="preserve">. Документы, полученные в иностранном государстве, представляются легализованными в порядке, установленном законодательством </w:t>
      </w:r>
      <w:r w:rsidR="00AE0533">
        <w:t>РФ</w:t>
      </w:r>
      <w:r w:rsidR="00683B57" w:rsidRPr="00DD22F5">
        <w:t xml:space="preserve">, либо с проставлением </w:t>
      </w:r>
      <w:proofErr w:type="spellStart"/>
      <w:r w:rsidR="00683B57" w:rsidRPr="00DD22F5">
        <w:t>апостиля</w:t>
      </w:r>
      <w:proofErr w:type="spellEnd"/>
      <w:r w:rsidR="00683B57" w:rsidRPr="00DD22F5">
        <w:t xml:space="preserve"> (за исключением случаев, когда в соответствии с законодательством </w:t>
      </w:r>
      <w:r w:rsidR="00AE0533">
        <w:t>РФ</w:t>
      </w:r>
      <w:r w:rsidR="00683B57" w:rsidRPr="00DD22F5">
        <w:t xml:space="preserve"> и (или) международным договором легализация и прос</w:t>
      </w:r>
      <w:r w:rsidR="003D6B1D">
        <w:t xml:space="preserve">тавление </w:t>
      </w:r>
      <w:proofErr w:type="spellStart"/>
      <w:r w:rsidR="003D6B1D">
        <w:t>апостиля</w:t>
      </w:r>
      <w:proofErr w:type="spellEnd"/>
      <w:r w:rsidR="003D6B1D">
        <w:t xml:space="preserve"> не требуются).</w:t>
      </w:r>
    </w:p>
    <w:p w:rsidR="00683B57" w:rsidRDefault="00A547D7" w:rsidP="003D6B1D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457478">
        <w:rPr>
          <w:b/>
        </w:rPr>
        <w:t>3</w:t>
      </w:r>
      <w:r w:rsidR="00883D35">
        <w:rPr>
          <w:b/>
        </w:rPr>
        <w:t>.9</w:t>
      </w:r>
      <w:r w:rsidR="00504638" w:rsidRPr="004E5D30">
        <w:t>.</w:t>
      </w:r>
      <w:r w:rsidR="00504638">
        <w:t xml:space="preserve"> </w:t>
      </w:r>
      <w:r w:rsidR="002C1A86">
        <w:t xml:space="preserve">КЧГУ </w:t>
      </w:r>
      <w:r w:rsidR="00683B57" w:rsidRPr="00DD22F5">
        <w:t xml:space="preserve">возвращает документы поступающему, если поступающий представил документы, необходимые для поступления, с нарушением </w:t>
      </w:r>
      <w:r w:rsidR="00961438">
        <w:t>Правил</w:t>
      </w:r>
      <w:r w:rsidR="00683B57" w:rsidRPr="00DD22F5">
        <w:t xml:space="preserve">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B676EF" w:rsidRDefault="00B676EF" w:rsidP="003D6B1D">
      <w:pPr>
        <w:pStyle w:val="20"/>
        <w:shd w:val="clear" w:color="auto" w:fill="auto"/>
        <w:spacing w:before="0" w:after="0" w:line="240" w:lineRule="auto"/>
        <w:ind w:firstLine="0"/>
        <w:jc w:val="both"/>
        <w:rPr>
          <w:b/>
        </w:rPr>
      </w:pPr>
    </w:p>
    <w:p w:rsidR="00B676EF" w:rsidRDefault="00B676EF" w:rsidP="003D6B1D">
      <w:pPr>
        <w:pStyle w:val="20"/>
        <w:shd w:val="clear" w:color="auto" w:fill="auto"/>
        <w:spacing w:before="0" w:after="0" w:line="240" w:lineRule="auto"/>
        <w:ind w:firstLine="0"/>
        <w:jc w:val="both"/>
        <w:rPr>
          <w:b/>
        </w:rPr>
      </w:pPr>
    </w:p>
    <w:p w:rsidR="00B676EF" w:rsidRDefault="00B676EF" w:rsidP="003D6B1D">
      <w:pPr>
        <w:pStyle w:val="20"/>
        <w:shd w:val="clear" w:color="auto" w:fill="auto"/>
        <w:spacing w:before="0" w:after="0" w:line="240" w:lineRule="auto"/>
        <w:ind w:firstLine="0"/>
        <w:jc w:val="both"/>
        <w:rPr>
          <w:b/>
        </w:rPr>
      </w:pPr>
    </w:p>
    <w:p w:rsidR="00303C42" w:rsidRDefault="00EE2F63" w:rsidP="003D6B1D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457478">
        <w:rPr>
          <w:b/>
        </w:rPr>
        <w:lastRenderedPageBreak/>
        <w:t>3</w:t>
      </w:r>
      <w:r w:rsidR="00883D35">
        <w:rPr>
          <w:b/>
        </w:rPr>
        <w:t>.10</w:t>
      </w:r>
      <w:r w:rsidR="00A930EE" w:rsidRPr="00457478">
        <w:rPr>
          <w:b/>
        </w:rPr>
        <w:t>.</w:t>
      </w:r>
      <w:r w:rsidR="00A930EE">
        <w:t xml:space="preserve"> </w:t>
      </w:r>
      <w:r w:rsidR="00683B57" w:rsidRPr="00DD22F5">
        <w:t>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</w:t>
      </w:r>
      <w:r w:rsidR="00883D35">
        <w:t xml:space="preserve"> тем же способом</w:t>
      </w:r>
      <w:r w:rsidR="00683B57" w:rsidRPr="00DD22F5">
        <w:t xml:space="preserve">, </w:t>
      </w:r>
      <w:r w:rsidR="00883D35">
        <w:t xml:space="preserve">каким </w:t>
      </w:r>
      <w:proofErr w:type="spellStart"/>
      <w:r w:rsidR="00883D35">
        <w:t>быди</w:t>
      </w:r>
      <w:proofErr w:type="spellEnd"/>
      <w:r w:rsidR="00883D35">
        <w:t xml:space="preserve"> поданы документы. Абитуриен</w:t>
      </w:r>
      <w:r w:rsidR="00683B57" w:rsidRPr="00DD22F5">
        <w:t xml:space="preserve">т </w:t>
      </w:r>
      <w:r w:rsidR="00883D35">
        <w:t>при этом выбывает из конкурса, а</w:t>
      </w:r>
      <w:r w:rsidR="00683B57" w:rsidRPr="00DD22F5">
        <w:t xml:space="preserve">  </w:t>
      </w:r>
      <w:r w:rsidR="00883D35">
        <w:t xml:space="preserve">вуз </w:t>
      </w:r>
      <w:r w:rsidR="00683B57" w:rsidRPr="00DD22F5">
        <w:t>возвращает документы</w:t>
      </w:r>
      <w:r w:rsidR="00883D35">
        <w:t>.</w:t>
      </w:r>
    </w:p>
    <w:p w:rsidR="004E5D30" w:rsidRDefault="004E5D30" w:rsidP="00114EDC">
      <w:pPr>
        <w:pStyle w:val="20"/>
        <w:shd w:val="clear" w:color="auto" w:fill="auto"/>
        <w:spacing w:before="0" w:after="0" w:line="240" w:lineRule="auto"/>
        <w:ind w:firstLine="580"/>
        <w:rPr>
          <w:b/>
        </w:rPr>
      </w:pPr>
    </w:p>
    <w:p w:rsidR="00D719F9" w:rsidRPr="00A930EE" w:rsidRDefault="00A547D7" w:rsidP="00114EDC">
      <w:pPr>
        <w:pStyle w:val="20"/>
        <w:shd w:val="clear" w:color="auto" w:fill="auto"/>
        <w:spacing w:before="0" w:after="0" w:line="240" w:lineRule="auto"/>
        <w:ind w:firstLine="580"/>
        <w:rPr>
          <w:b/>
        </w:rPr>
      </w:pPr>
      <w:r>
        <w:rPr>
          <w:b/>
          <w:lang w:val="en-US"/>
        </w:rPr>
        <w:t>IV</w:t>
      </w:r>
      <w:r w:rsidR="00A930EE" w:rsidRPr="00A930EE">
        <w:rPr>
          <w:b/>
        </w:rPr>
        <w:t xml:space="preserve">. </w:t>
      </w:r>
      <w:r w:rsidR="00683B57" w:rsidRPr="00A930EE">
        <w:rPr>
          <w:b/>
        </w:rPr>
        <w:t>Вступительные испытания</w:t>
      </w:r>
      <w:r w:rsidR="00A930EE" w:rsidRPr="00A930EE">
        <w:rPr>
          <w:b/>
        </w:rPr>
        <w:t>.</w:t>
      </w:r>
    </w:p>
    <w:p w:rsidR="00E917D8" w:rsidRPr="00E917D8" w:rsidRDefault="005230F0" w:rsidP="00CA246A">
      <w:pPr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33C68">
        <w:rPr>
          <w:rFonts w:ascii="Times New Roman" w:hAnsi="Times New Roman" w:cs="Times New Roman"/>
          <w:b/>
          <w:sz w:val="28"/>
          <w:szCs w:val="28"/>
        </w:rPr>
        <w:t>4.1</w:t>
      </w:r>
      <w:r w:rsidR="00A930EE" w:rsidRPr="00133C68">
        <w:rPr>
          <w:rFonts w:ascii="Times New Roman" w:hAnsi="Times New Roman" w:cs="Times New Roman"/>
          <w:sz w:val="28"/>
          <w:szCs w:val="28"/>
        </w:rPr>
        <w:t xml:space="preserve">. </w:t>
      </w:r>
      <w:r w:rsidR="00133C68" w:rsidRPr="00133C68">
        <w:rPr>
          <w:rFonts w:ascii="Times New Roman" w:hAnsi="Times New Roman" w:cs="Times New Roman"/>
          <w:sz w:val="28"/>
          <w:szCs w:val="28"/>
        </w:rPr>
        <w:t>Перечень вступительных испытаний</w:t>
      </w:r>
      <w:r w:rsidR="00133C68">
        <w:rPr>
          <w:rFonts w:ascii="Times New Roman" w:hAnsi="Times New Roman" w:cs="Times New Roman"/>
          <w:sz w:val="28"/>
          <w:szCs w:val="28"/>
        </w:rPr>
        <w:t xml:space="preserve"> установлен следующий:</w:t>
      </w:r>
      <w:r w:rsidR="00133C68" w:rsidRPr="00133C68">
        <w:rPr>
          <w:rFonts w:ascii="Times New Roman" w:hAnsi="Times New Roman" w:cs="Times New Roman"/>
          <w:sz w:val="28"/>
          <w:szCs w:val="28"/>
        </w:rPr>
        <w:t xml:space="preserve">   </w:t>
      </w:r>
      <w:r w:rsidR="00133C68">
        <w:rPr>
          <w:rFonts w:ascii="Times New Roman" w:hAnsi="Times New Roman" w:cs="Times New Roman"/>
          <w:sz w:val="28"/>
          <w:szCs w:val="28"/>
        </w:rPr>
        <w:t>дисциплина по направленности программы (</w:t>
      </w:r>
      <w:r w:rsidR="00133C68" w:rsidRPr="00133C68">
        <w:rPr>
          <w:rFonts w:ascii="Times New Roman" w:hAnsi="Times New Roman" w:cs="Times New Roman"/>
          <w:b/>
          <w:spacing w:val="-4"/>
          <w:sz w:val="28"/>
          <w:szCs w:val="28"/>
        </w:rPr>
        <w:t>специальность</w:t>
      </w:r>
      <w:r w:rsidR="00133C68">
        <w:rPr>
          <w:rFonts w:ascii="Times New Roman" w:hAnsi="Times New Roman" w:cs="Times New Roman"/>
          <w:b/>
          <w:spacing w:val="-4"/>
          <w:sz w:val="28"/>
          <w:szCs w:val="28"/>
        </w:rPr>
        <w:t>)</w:t>
      </w:r>
      <w:r w:rsidR="00133C68" w:rsidRPr="00133C68">
        <w:rPr>
          <w:rFonts w:ascii="Times New Roman" w:hAnsi="Times New Roman" w:cs="Times New Roman"/>
          <w:b/>
          <w:spacing w:val="-4"/>
          <w:sz w:val="28"/>
          <w:szCs w:val="28"/>
        </w:rPr>
        <w:t>, философия, иностранный язык</w:t>
      </w:r>
      <w:r w:rsidR="00133C68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Экзамены </w:t>
      </w:r>
      <w:r w:rsidR="00133C68" w:rsidRPr="00133C68">
        <w:rPr>
          <w:rFonts w:ascii="Times New Roman" w:hAnsi="Times New Roman" w:cs="Times New Roman"/>
          <w:b/>
          <w:spacing w:val="-4"/>
          <w:sz w:val="28"/>
          <w:szCs w:val="28"/>
        </w:rPr>
        <w:t>сдаются в</w:t>
      </w:r>
      <w:r w:rsidR="00CA24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устной форме с использованием дистанционных технологий</w:t>
      </w:r>
      <w:r w:rsidR="00133C68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133C68" w:rsidRPr="00133C6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133C68" w:rsidRPr="00133C68">
        <w:rPr>
          <w:rFonts w:ascii="Times New Roman" w:hAnsi="Times New Roman" w:cs="Times New Roman"/>
          <w:sz w:val="28"/>
          <w:szCs w:val="28"/>
        </w:rPr>
        <w:t>ритерий оценки</w:t>
      </w:r>
      <w:r w:rsidR="00F825B7">
        <w:rPr>
          <w:rFonts w:ascii="Times New Roman" w:hAnsi="Times New Roman" w:cs="Times New Roman"/>
          <w:sz w:val="28"/>
          <w:szCs w:val="28"/>
        </w:rPr>
        <w:t xml:space="preserve"> </w:t>
      </w:r>
      <w:r w:rsidR="00133C68" w:rsidRPr="00133C68">
        <w:rPr>
          <w:rFonts w:ascii="Times New Roman" w:hAnsi="Times New Roman" w:cs="Times New Roman"/>
          <w:sz w:val="28"/>
          <w:szCs w:val="28"/>
        </w:rPr>
        <w:t>-</w:t>
      </w:r>
      <w:r w:rsidR="00CA246A">
        <w:rPr>
          <w:rFonts w:ascii="Times New Roman" w:hAnsi="Times New Roman" w:cs="Times New Roman"/>
          <w:sz w:val="28"/>
          <w:szCs w:val="28"/>
        </w:rPr>
        <w:t xml:space="preserve"> </w:t>
      </w:r>
      <w:r w:rsidR="00F825B7">
        <w:rPr>
          <w:rFonts w:ascii="Times New Roman" w:hAnsi="Times New Roman" w:cs="Times New Roman"/>
          <w:sz w:val="28"/>
          <w:szCs w:val="28"/>
        </w:rPr>
        <w:t>пяти</w:t>
      </w:r>
      <w:r w:rsidR="00CA246A">
        <w:rPr>
          <w:rFonts w:ascii="Times New Roman" w:hAnsi="Times New Roman" w:cs="Times New Roman"/>
          <w:sz w:val="28"/>
          <w:szCs w:val="28"/>
        </w:rPr>
        <w:t xml:space="preserve">балльная система, минимальное количество баллов -3 </w:t>
      </w:r>
      <w:r w:rsidR="00133C68" w:rsidRPr="00133C68">
        <w:rPr>
          <w:rFonts w:ascii="Times New Roman" w:hAnsi="Times New Roman" w:cs="Times New Roman"/>
          <w:sz w:val="28"/>
          <w:szCs w:val="28"/>
        </w:rPr>
        <w:t xml:space="preserve">за </w:t>
      </w:r>
      <w:r w:rsidR="00CA246A">
        <w:rPr>
          <w:rFonts w:ascii="Times New Roman" w:hAnsi="Times New Roman" w:cs="Times New Roman"/>
          <w:sz w:val="28"/>
          <w:szCs w:val="28"/>
        </w:rPr>
        <w:t>один экзаме</w:t>
      </w:r>
      <w:r w:rsidR="00CA24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н; из </w:t>
      </w:r>
      <w:r w:rsidR="00E917D8" w:rsidRPr="00E917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перечня вступительных испытаний для каждого направления подготовки одно испытание считается приоритетным. В списке испытаний приоритетные испытания подчеркнуты.</w:t>
      </w:r>
    </w:p>
    <w:p w:rsidR="00E917D8" w:rsidRDefault="00E917D8" w:rsidP="00E917D8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917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Приоритетность вступительных испытаний используется в случае, когда два и более абитуриентов набирают на вступительных испытаниях равное суммарное количество баллов. В этом случае в ранжированных списках выше будет располагаться тот абитуриент, который имеет больший балл по объявленному наиболее приоритетным вступительному испытанию.</w:t>
      </w:r>
    </w:p>
    <w:p w:rsidR="003D6B1D" w:rsidRDefault="003D6B1D" w:rsidP="00772D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8E65C9" w:rsidRPr="008E65C9" w:rsidRDefault="00772DC6" w:rsidP="00772D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  <w:r w:rsidRPr="00772DC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Перечень вступительных испытаний и их приоритетность </w:t>
      </w:r>
    </w:p>
    <w:p w:rsidR="00772DC6" w:rsidRDefault="00772DC6" w:rsidP="00772D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  <w:r w:rsidRPr="00772DC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при ранжировании списков поступающих</w:t>
      </w:r>
    </w:p>
    <w:tbl>
      <w:tblPr>
        <w:tblW w:w="9614" w:type="dxa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590"/>
        <w:gridCol w:w="2545"/>
        <w:gridCol w:w="1512"/>
        <w:gridCol w:w="915"/>
        <w:gridCol w:w="1116"/>
        <w:gridCol w:w="1455"/>
      </w:tblGrid>
      <w:tr w:rsidR="00772DC6" w:rsidRPr="00772DC6" w:rsidTr="00ED1E58">
        <w:trPr>
          <w:trHeight w:val="443"/>
          <w:jc w:val="center"/>
        </w:trPr>
        <w:tc>
          <w:tcPr>
            <w:tcW w:w="481" w:type="dxa"/>
            <w:shd w:val="clear" w:color="auto" w:fill="auto"/>
          </w:tcPr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№</w:t>
            </w:r>
          </w:p>
        </w:tc>
        <w:tc>
          <w:tcPr>
            <w:tcW w:w="1590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 xml:space="preserve">Код и название        направления </w:t>
            </w:r>
          </w:p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подготовки</w:t>
            </w:r>
          </w:p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 xml:space="preserve">Направленность </w:t>
            </w:r>
          </w:p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программы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Квалификация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Срок</w:t>
            </w:r>
          </w:p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обучения</w:t>
            </w:r>
          </w:p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(очное отд.)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Срок</w:t>
            </w:r>
          </w:p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обучения</w:t>
            </w:r>
          </w:p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(заочное отд.)</w:t>
            </w:r>
          </w:p>
        </w:tc>
        <w:tc>
          <w:tcPr>
            <w:tcW w:w="1455" w:type="dxa"/>
          </w:tcPr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Вступительные испытания</w:t>
            </w:r>
          </w:p>
        </w:tc>
      </w:tr>
      <w:tr w:rsidR="00772DC6" w:rsidRPr="00772DC6" w:rsidTr="00ED1E58">
        <w:trPr>
          <w:trHeight w:val="561"/>
          <w:jc w:val="center"/>
        </w:trPr>
        <w:tc>
          <w:tcPr>
            <w:tcW w:w="481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01.06.01 </w:t>
            </w:r>
          </w:p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Математика и механика</w:t>
            </w: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5 лет</w:t>
            </w:r>
          </w:p>
        </w:tc>
        <w:tc>
          <w:tcPr>
            <w:tcW w:w="1455" w:type="dxa"/>
          </w:tcPr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Соотв. спец-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ть</w:t>
            </w:r>
            <w:proofErr w:type="spellEnd"/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Философия</w:t>
            </w:r>
          </w:p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Ин-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ый</w:t>
            </w:r>
            <w:proofErr w:type="spellEnd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 xml:space="preserve"> язык</w:t>
            </w:r>
          </w:p>
        </w:tc>
      </w:tr>
      <w:tr w:rsidR="00772DC6" w:rsidRPr="00772DC6" w:rsidTr="00ED1E58">
        <w:trPr>
          <w:jc w:val="center"/>
        </w:trPr>
        <w:tc>
          <w:tcPr>
            <w:tcW w:w="481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03.06.01 </w:t>
            </w:r>
          </w:p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Физика и астрономия</w:t>
            </w: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Физика конденсированного состояния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5 лет</w:t>
            </w:r>
          </w:p>
        </w:tc>
        <w:tc>
          <w:tcPr>
            <w:tcW w:w="1455" w:type="dxa"/>
          </w:tcPr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Соотв. спец-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ть</w:t>
            </w:r>
            <w:proofErr w:type="spellEnd"/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Философия</w:t>
            </w:r>
          </w:p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Ин-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ый</w:t>
            </w:r>
            <w:proofErr w:type="spellEnd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 xml:space="preserve"> язык</w:t>
            </w:r>
          </w:p>
        </w:tc>
      </w:tr>
      <w:tr w:rsidR="00772DC6" w:rsidRPr="00772DC6" w:rsidTr="00ED1E58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05.06.01 </w:t>
            </w:r>
          </w:p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Науки о земле</w:t>
            </w:r>
          </w:p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455D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455" w:type="dxa"/>
            <w:vMerge w:val="restart"/>
          </w:tcPr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Соотв. спец-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ть</w:t>
            </w:r>
            <w:proofErr w:type="spellEnd"/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Философия</w:t>
            </w:r>
          </w:p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Ин-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ый</w:t>
            </w:r>
            <w:proofErr w:type="spellEnd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 xml:space="preserve"> язык</w:t>
            </w:r>
          </w:p>
        </w:tc>
      </w:tr>
      <w:tr w:rsidR="00772DC6" w:rsidRPr="00772DC6" w:rsidTr="00ED1E58">
        <w:trPr>
          <w:trHeight w:val="517"/>
          <w:jc w:val="center"/>
        </w:trPr>
        <w:tc>
          <w:tcPr>
            <w:tcW w:w="481" w:type="dxa"/>
            <w:vMerge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772DC6" w:rsidRPr="00772DC6" w:rsidRDefault="00772DC6" w:rsidP="00772D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Геоэкология (по отраслям)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455D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455" w:type="dxa"/>
            <w:vMerge/>
          </w:tcPr>
          <w:p w:rsidR="00772DC6" w:rsidRPr="00772DC6" w:rsidRDefault="00772DC6" w:rsidP="00772DC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</w:tr>
      <w:tr w:rsidR="00772DC6" w:rsidRPr="00772DC6" w:rsidTr="00ED1E58">
        <w:trPr>
          <w:jc w:val="center"/>
        </w:trPr>
        <w:tc>
          <w:tcPr>
            <w:tcW w:w="481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06.06.01 Биологические науки</w:t>
            </w: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Ботаника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5 лет</w:t>
            </w:r>
          </w:p>
        </w:tc>
        <w:tc>
          <w:tcPr>
            <w:tcW w:w="1455" w:type="dxa"/>
          </w:tcPr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Соотв. спец-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ть</w:t>
            </w:r>
            <w:proofErr w:type="spellEnd"/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Философия</w:t>
            </w:r>
          </w:p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Ин-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ый</w:t>
            </w:r>
            <w:proofErr w:type="spellEnd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 xml:space="preserve"> язык</w:t>
            </w:r>
          </w:p>
        </w:tc>
      </w:tr>
      <w:tr w:rsidR="00772DC6" w:rsidRPr="00772DC6" w:rsidTr="00ED1E58">
        <w:trPr>
          <w:trHeight w:val="661"/>
          <w:jc w:val="center"/>
        </w:trPr>
        <w:tc>
          <w:tcPr>
            <w:tcW w:w="481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09.06.01 Информатика и вычислительная техника</w:t>
            </w: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5 лет</w:t>
            </w:r>
          </w:p>
        </w:tc>
        <w:tc>
          <w:tcPr>
            <w:tcW w:w="1455" w:type="dxa"/>
          </w:tcPr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Соотв. спец-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ть</w:t>
            </w:r>
            <w:proofErr w:type="spellEnd"/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Философия</w:t>
            </w:r>
          </w:p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Ин-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ый</w:t>
            </w:r>
            <w:proofErr w:type="spellEnd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 xml:space="preserve"> язык</w:t>
            </w:r>
          </w:p>
        </w:tc>
      </w:tr>
      <w:tr w:rsidR="00772DC6" w:rsidRPr="00772DC6" w:rsidTr="00ED1E58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37.06.01 Психологические науки</w:t>
            </w:r>
          </w:p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Общая психология, психология личности, история психологии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455" w:type="dxa"/>
            <w:vMerge w:val="restart"/>
          </w:tcPr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Соотв. спец-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ть</w:t>
            </w:r>
            <w:proofErr w:type="spellEnd"/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Философия</w:t>
            </w:r>
          </w:p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Ин-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ый</w:t>
            </w:r>
            <w:proofErr w:type="spellEnd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 xml:space="preserve"> язык</w:t>
            </w:r>
          </w:p>
        </w:tc>
      </w:tr>
      <w:tr w:rsidR="00772DC6" w:rsidRPr="00772DC6" w:rsidTr="00ED1E58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Педагогическая психология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455" w:type="dxa"/>
            <w:vMerge/>
          </w:tcPr>
          <w:p w:rsidR="00772DC6" w:rsidRPr="00772DC6" w:rsidRDefault="00772DC6" w:rsidP="00772DC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</w:tr>
      <w:tr w:rsidR="00772DC6" w:rsidRPr="00772DC6" w:rsidTr="00ED1E58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44.06.01 Образование и педагогические науки</w:t>
            </w:r>
          </w:p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Общая педагогика, история педагогики и образования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455" w:type="dxa"/>
            <w:vMerge w:val="restart"/>
          </w:tcPr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72DC6" w:rsidRPr="00772DC6" w:rsidRDefault="00772DC6" w:rsidP="00772D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Соотв. спец-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ть</w:t>
            </w:r>
            <w:proofErr w:type="spellEnd"/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Философия</w:t>
            </w:r>
          </w:p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Ин-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ый</w:t>
            </w:r>
            <w:proofErr w:type="spellEnd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 xml:space="preserve"> язык</w:t>
            </w:r>
          </w:p>
        </w:tc>
      </w:tr>
      <w:tr w:rsidR="00772DC6" w:rsidRPr="00772DC6" w:rsidTr="00ED1E58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455" w:type="dxa"/>
            <w:vMerge/>
          </w:tcPr>
          <w:p w:rsidR="00772DC6" w:rsidRPr="00772DC6" w:rsidRDefault="00772DC6" w:rsidP="00772DC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</w:tr>
      <w:tr w:rsidR="00772DC6" w:rsidRPr="00772DC6" w:rsidTr="00ED1E58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Теория и методика профессионального образования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455" w:type="dxa"/>
            <w:vMerge/>
          </w:tcPr>
          <w:p w:rsidR="00772DC6" w:rsidRPr="00772DC6" w:rsidRDefault="00772DC6" w:rsidP="00772DC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</w:tr>
      <w:tr w:rsidR="00772DC6" w:rsidRPr="00772DC6" w:rsidTr="00ED1E58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45.06.01 Языкознание и </w:t>
            </w: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lastRenderedPageBreak/>
              <w:t>литературоведение</w:t>
            </w:r>
          </w:p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lastRenderedPageBreak/>
              <w:t xml:space="preserve">Литература народов РФ 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</w:t>
            </w: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3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455" w:type="dxa"/>
            <w:vMerge w:val="restart"/>
          </w:tcPr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Соотв. спец-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ть</w:t>
            </w:r>
            <w:proofErr w:type="spellEnd"/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lastRenderedPageBreak/>
              <w:t>Философия</w:t>
            </w:r>
          </w:p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Ин-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ый</w:t>
            </w:r>
            <w:proofErr w:type="spellEnd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 xml:space="preserve"> язык</w:t>
            </w:r>
          </w:p>
        </w:tc>
      </w:tr>
      <w:tr w:rsidR="00772DC6" w:rsidRPr="00772DC6" w:rsidTr="00ED1E58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Языки народов РФ (с указанием конкретного языка или языковой семьи)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455" w:type="dxa"/>
            <w:vMerge/>
          </w:tcPr>
          <w:p w:rsidR="00772DC6" w:rsidRPr="00772DC6" w:rsidRDefault="00772DC6" w:rsidP="00772DC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</w:tr>
      <w:tr w:rsidR="00772DC6" w:rsidRPr="00772DC6" w:rsidTr="00ED1E58">
        <w:trPr>
          <w:trHeight w:val="557"/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46.06.01 Исторические науки и археология</w:t>
            </w: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Отечественная история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455" w:type="dxa"/>
            <w:vMerge w:val="restart"/>
          </w:tcPr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Соотв. спец-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ть</w:t>
            </w:r>
            <w:proofErr w:type="spellEnd"/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Философия</w:t>
            </w:r>
          </w:p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Ин-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ый</w:t>
            </w:r>
            <w:proofErr w:type="spellEnd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 xml:space="preserve"> язык</w:t>
            </w:r>
          </w:p>
        </w:tc>
      </w:tr>
      <w:tr w:rsidR="00772DC6" w:rsidRPr="00772DC6" w:rsidTr="00ED1E58">
        <w:trPr>
          <w:trHeight w:val="464"/>
          <w:jc w:val="center"/>
        </w:trPr>
        <w:tc>
          <w:tcPr>
            <w:tcW w:w="481" w:type="dxa"/>
            <w:vMerge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Этнография, этнология и антропология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455" w:type="dxa"/>
            <w:vMerge/>
          </w:tcPr>
          <w:p w:rsidR="00772DC6" w:rsidRPr="00772DC6" w:rsidRDefault="00772DC6" w:rsidP="00772DC6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</w:p>
        </w:tc>
      </w:tr>
      <w:tr w:rsidR="00772DC6" w:rsidRPr="00772DC6" w:rsidTr="00ED1E58">
        <w:trPr>
          <w:jc w:val="center"/>
        </w:trPr>
        <w:tc>
          <w:tcPr>
            <w:tcW w:w="481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590" w:type="dxa"/>
            <w:shd w:val="clear" w:color="auto" w:fill="auto"/>
          </w:tcPr>
          <w:p w:rsidR="00772DC6" w:rsidRPr="00772DC6" w:rsidRDefault="00772DC6" w:rsidP="00772DC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49.06.01 Физическая культура и спорт</w:t>
            </w:r>
          </w:p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772DC6" w:rsidRPr="00772DC6" w:rsidRDefault="00772DC6" w:rsidP="00772D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512" w:type="dxa"/>
            <w:shd w:val="clear" w:color="auto" w:fill="auto"/>
          </w:tcPr>
          <w:p w:rsidR="00772DC6" w:rsidRPr="00772DC6" w:rsidRDefault="00772DC6" w:rsidP="00772D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«Исследователь. Преподаватель-исследователь»</w:t>
            </w:r>
          </w:p>
        </w:tc>
        <w:tc>
          <w:tcPr>
            <w:tcW w:w="915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4 года</w:t>
            </w:r>
          </w:p>
        </w:tc>
        <w:tc>
          <w:tcPr>
            <w:tcW w:w="1455" w:type="dxa"/>
          </w:tcPr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Соотв. спец-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u w:val="single"/>
                <w:lang w:bidi="ar-SA"/>
              </w:rPr>
              <w:t>ть</w:t>
            </w:r>
            <w:proofErr w:type="spellEnd"/>
          </w:p>
          <w:p w:rsidR="00772DC6" w:rsidRPr="00772DC6" w:rsidRDefault="00772DC6" w:rsidP="00772D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Философия</w:t>
            </w:r>
          </w:p>
          <w:p w:rsidR="00772DC6" w:rsidRPr="00772DC6" w:rsidRDefault="00772DC6" w:rsidP="0077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</w:pPr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Ин-</w:t>
            </w:r>
            <w:proofErr w:type="spellStart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>ый</w:t>
            </w:r>
            <w:proofErr w:type="spellEnd"/>
            <w:r w:rsidRPr="00772DC6">
              <w:rPr>
                <w:rFonts w:ascii="Times New Roman" w:eastAsia="Times New Roman" w:hAnsi="Times New Roman" w:cs="Times New Roman"/>
                <w:snapToGrid w:val="0"/>
                <w:color w:val="auto"/>
                <w:sz w:val="16"/>
                <w:szCs w:val="16"/>
                <w:lang w:bidi="ar-SA"/>
              </w:rPr>
              <w:t xml:space="preserve"> язык</w:t>
            </w:r>
          </w:p>
        </w:tc>
      </w:tr>
    </w:tbl>
    <w:p w:rsidR="003D6B1D" w:rsidRDefault="005230F0" w:rsidP="005230F0">
      <w:pPr>
        <w:pStyle w:val="20"/>
        <w:shd w:val="clear" w:color="auto" w:fill="auto"/>
        <w:spacing w:before="0" w:after="0" w:line="240" w:lineRule="auto"/>
        <w:ind w:firstLine="0"/>
        <w:jc w:val="both"/>
        <w:rPr>
          <w:b/>
        </w:rPr>
      </w:pPr>
      <w:r>
        <w:rPr>
          <w:b/>
        </w:rPr>
        <w:t xml:space="preserve">    </w:t>
      </w:r>
    </w:p>
    <w:p w:rsidR="00683B57" w:rsidRPr="008D495B" w:rsidRDefault="005230F0" w:rsidP="005230F0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rPr>
          <w:b/>
        </w:rPr>
        <w:t>4.2</w:t>
      </w:r>
      <w:r w:rsidR="00A930EE" w:rsidRPr="00457478">
        <w:rPr>
          <w:b/>
        </w:rPr>
        <w:t>.</w:t>
      </w:r>
      <w:r w:rsidR="00A930EE">
        <w:t xml:space="preserve"> </w:t>
      </w:r>
      <w:r w:rsidR="00683B57" w:rsidRPr="00DD22F5">
        <w:t xml:space="preserve">Программы вступительных испытаний формируются на основе </w:t>
      </w:r>
      <w:r>
        <w:t xml:space="preserve">    </w:t>
      </w:r>
      <w:r w:rsidR="00683B57" w:rsidRPr="00DD22F5">
        <w:t>федеральных государственных образовательных стандартов высшего образования</w:t>
      </w:r>
      <w:r w:rsidR="008D495B">
        <w:t xml:space="preserve"> и выставляются на  сайте </w:t>
      </w:r>
      <w:proofErr w:type="spellStart"/>
      <w:r w:rsidR="008D495B">
        <w:rPr>
          <w:lang w:val="en-US"/>
        </w:rPr>
        <w:t>kchgu</w:t>
      </w:r>
      <w:proofErr w:type="spellEnd"/>
      <w:r w:rsidR="008D495B" w:rsidRPr="008D495B">
        <w:t>.</w:t>
      </w:r>
      <w:proofErr w:type="spellStart"/>
      <w:r w:rsidR="008D495B">
        <w:rPr>
          <w:lang w:val="en-US"/>
        </w:rPr>
        <w:t>ru</w:t>
      </w:r>
      <w:proofErr w:type="spellEnd"/>
      <w:r w:rsidR="008D495B">
        <w:t xml:space="preserve">    (</w:t>
      </w:r>
      <w:proofErr w:type="spellStart"/>
      <w:r w:rsidR="008D495B">
        <w:t>кчгу.рф</w:t>
      </w:r>
      <w:proofErr w:type="spellEnd"/>
      <w:r w:rsidR="008D495B">
        <w:t>)</w:t>
      </w:r>
    </w:p>
    <w:p w:rsidR="00683B57" w:rsidRPr="0000346E" w:rsidRDefault="000A3AC0" w:rsidP="003D6B1D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00346E">
        <w:rPr>
          <w:b/>
        </w:rPr>
        <w:t>4.3</w:t>
      </w:r>
      <w:r w:rsidR="00F825B7">
        <w:rPr>
          <w:b/>
        </w:rPr>
        <w:t>.</w:t>
      </w:r>
      <w:r w:rsidR="00A930EE" w:rsidRPr="0000346E">
        <w:t xml:space="preserve"> </w:t>
      </w:r>
      <w:r w:rsidR="00683B57" w:rsidRPr="0000346E">
        <w:t>Вступительные ис</w:t>
      </w:r>
      <w:r w:rsidR="00A930EE" w:rsidRPr="0000346E">
        <w:t xml:space="preserve">пытания проводятся в </w:t>
      </w:r>
      <w:r w:rsidR="00F825B7">
        <w:t>устной форме с использование дистанционных технологий</w:t>
      </w:r>
      <w:r w:rsidRPr="0000346E">
        <w:t>.</w:t>
      </w:r>
    </w:p>
    <w:p w:rsidR="003D6B1D" w:rsidRDefault="0000346E" w:rsidP="003D6B1D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eastAsiaTheme="minorEastAsia"/>
        </w:rPr>
      </w:pPr>
      <w:r>
        <w:rPr>
          <w:b/>
        </w:rPr>
        <w:t>4.4.</w:t>
      </w:r>
      <w:r w:rsidR="00F825B7">
        <w:rPr>
          <w:b/>
        </w:rPr>
        <w:t xml:space="preserve"> </w:t>
      </w:r>
      <w:r w:rsidR="00385008">
        <w:t xml:space="preserve">Независимо от выбранной направленности </w:t>
      </w:r>
      <w:r w:rsidR="003D432F">
        <w:rPr>
          <w:rFonts w:eastAsiaTheme="minorEastAsia"/>
        </w:rPr>
        <w:t>п</w:t>
      </w:r>
      <w:r w:rsidR="00385008" w:rsidRPr="003D432F">
        <w:rPr>
          <w:rFonts w:eastAsiaTheme="minorEastAsia"/>
        </w:rPr>
        <w:t>оступающие сдают следующие вступительные испытания: специальную дисциплину, соответствующую направленности программы подготовки научно-педагогических кадров в аспирантуре (далее – специальная дисциплина);</w:t>
      </w:r>
      <w:r w:rsidR="008C38D5">
        <w:t xml:space="preserve"> </w:t>
      </w:r>
      <w:r w:rsidR="00385008" w:rsidRPr="003D432F">
        <w:rPr>
          <w:rFonts w:eastAsiaTheme="minorEastAsia"/>
        </w:rPr>
        <w:t>философию; иностранный язык.</w:t>
      </w:r>
      <w:r w:rsidR="00242AA9" w:rsidRPr="00242AA9">
        <w:rPr>
          <w:rFonts w:eastAsiaTheme="minorEastAsia"/>
        </w:rPr>
        <w:t xml:space="preserve"> </w:t>
      </w:r>
      <w:r w:rsidR="003D432F">
        <w:rPr>
          <w:rFonts w:eastAsiaTheme="minorEastAsia"/>
        </w:rPr>
        <w:t xml:space="preserve"> </w:t>
      </w:r>
      <w:r w:rsidR="00242AA9" w:rsidRPr="00DD22F5">
        <w:t>Поступающий однократно сдает каждое вступительное испытание</w:t>
      </w:r>
      <w:r w:rsidR="00242AA9">
        <w:t xml:space="preserve"> на русском языке;</w:t>
      </w:r>
      <w:r w:rsidR="00242AA9" w:rsidRPr="008D1444">
        <w:t xml:space="preserve"> </w:t>
      </w:r>
      <w:r w:rsidR="00242AA9">
        <w:t>в</w:t>
      </w:r>
      <w:r w:rsidR="00242AA9" w:rsidRPr="008C38D5">
        <w:t>ступительные испытания по специальности по направлению подготовки 45.06.01 Языкознание и литературоведение, направленность программы Языки народов РФ (абазинский, карачаево-балкарский, кабардино-черкесский) проводятся на языке субъекта Российской Федерации</w:t>
      </w:r>
      <w:r w:rsidR="00242AA9">
        <w:t>.</w:t>
      </w:r>
      <w:r w:rsidR="00242AA9" w:rsidRPr="00DD22F5">
        <w:t xml:space="preserve"> </w:t>
      </w:r>
      <w:r w:rsidR="00242AA9">
        <w:t>Сдача вступительных языков в КЧГУ на других языках не предусмотрена.</w:t>
      </w:r>
    </w:p>
    <w:p w:rsidR="00B71F7A" w:rsidRPr="003D6B1D" w:rsidRDefault="00457478" w:rsidP="003D6B1D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eastAsiaTheme="minorEastAsia"/>
        </w:rPr>
      </w:pPr>
      <w:r w:rsidRPr="00457478">
        <w:rPr>
          <w:b/>
        </w:rPr>
        <w:t>4</w:t>
      </w:r>
      <w:r w:rsidR="0000346E">
        <w:rPr>
          <w:b/>
        </w:rPr>
        <w:t>.5</w:t>
      </w:r>
      <w:r w:rsidR="00A930EE" w:rsidRPr="00457478">
        <w:rPr>
          <w:b/>
        </w:rPr>
        <w:t>.</w:t>
      </w:r>
      <w:r w:rsidR="00A930EE">
        <w:t xml:space="preserve"> </w:t>
      </w:r>
      <w:r w:rsidR="005B41F7">
        <w:t>На 2020-2021</w:t>
      </w:r>
      <w:r w:rsidR="007F7587">
        <w:t xml:space="preserve"> </w:t>
      </w:r>
      <w:r w:rsidR="005B41F7">
        <w:t>уч.</w:t>
      </w:r>
      <w:r w:rsidR="007F7587">
        <w:t xml:space="preserve"> </w:t>
      </w:r>
      <w:r w:rsidR="005B41F7">
        <w:t>г. в КЧГУ предусмотрено проведение</w:t>
      </w:r>
      <w:r w:rsidR="005B41F7" w:rsidRPr="005B41F7">
        <w:t xml:space="preserve"> </w:t>
      </w:r>
      <w:r w:rsidR="005B41F7">
        <w:t>вступительных испытаний с использованием дистанционных технологий.</w:t>
      </w:r>
      <w:r w:rsidR="00683B57" w:rsidRPr="00DD22F5">
        <w:t xml:space="preserve"> </w:t>
      </w:r>
    </w:p>
    <w:p w:rsidR="00B44EB5" w:rsidRPr="00133C68" w:rsidRDefault="00693575" w:rsidP="00133C68">
      <w:pPr>
        <w:pStyle w:val="2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457478">
        <w:rPr>
          <w:b/>
        </w:rPr>
        <w:t>4</w:t>
      </w:r>
      <w:r w:rsidR="005B41F7">
        <w:rPr>
          <w:b/>
        </w:rPr>
        <w:t>.6</w:t>
      </w:r>
      <w:r w:rsidRPr="00457478">
        <w:rPr>
          <w:b/>
        </w:rPr>
        <w:t>.</w:t>
      </w:r>
      <w:r>
        <w:t xml:space="preserve"> </w:t>
      </w:r>
      <w:r w:rsidR="00683B57" w:rsidRPr="00DD22F5">
        <w:t>При приеме на обучение по одной образовательной программе перечень вступительных испытаний, шкала оценивания и минимальное коли</w:t>
      </w:r>
      <w:r>
        <w:t>чество баллов не различаются</w:t>
      </w:r>
      <w:r w:rsidR="00683B57" w:rsidRPr="00DD22F5">
        <w:t xml:space="preserve"> при приеме на различные формы обучения,  на основные места в рамках </w:t>
      </w:r>
      <w:r w:rsidR="005B41F7">
        <w:t>целевого приема по КЦП</w:t>
      </w:r>
      <w:r w:rsidR="00683B57" w:rsidRPr="00DD22F5">
        <w:t xml:space="preserve"> и на места по договорам об оказании платных образовательных услуг.</w:t>
      </w:r>
      <w:r w:rsidR="00AE0533">
        <w:t xml:space="preserve"> </w:t>
      </w:r>
    </w:p>
    <w:p w:rsidR="00973089" w:rsidRPr="00973089" w:rsidRDefault="00973089" w:rsidP="009730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730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Шкала оценивания и минимальное количество баллов, </w:t>
      </w:r>
    </w:p>
    <w:p w:rsidR="00973089" w:rsidRDefault="00973089" w:rsidP="009730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730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подтверждающее успешное прохождение вступительного испытания</w:t>
      </w:r>
    </w:p>
    <w:tbl>
      <w:tblPr>
        <w:tblStyle w:val="26"/>
        <w:tblW w:w="9889" w:type="dxa"/>
        <w:tblInd w:w="108" w:type="dxa"/>
        <w:tblLook w:val="04A0" w:firstRow="1" w:lastRow="0" w:firstColumn="1" w:lastColumn="0" w:noHBand="0" w:noVBand="1"/>
      </w:tblPr>
      <w:tblGrid>
        <w:gridCol w:w="7722"/>
        <w:gridCol w:w="1110"/>
        <w:gridCol w:w="1057"/>
      </w:tblGrid>
      <w:tr w:rsidR="00973089" w:rsidRPr="00973089" w:rsidTr="00ED1E58">
        <w:tc>
          <w:tcPr>
            <w:tcW w:w="7722" w:type="dxa"/>
            <w:vMerge w:val="restart"/>
          </w:tcPr>
          <w:p w:rsidR="00973089" w:rsidRPr="00973089" w:rsidRDefault="00973089" w:rsidP="00973089">
            <w:pPr>
              <w:jc w:val="center"/>
              <w:rPr>
                <w:color w:val="auto"/>
              </w:rPr>
            </w:pPr>
            <w:proofErr w:type="spellStart"/>
            <w:r w:rsidRPr="00973089">
              <w:rPr>
                <w:color w:val="auto"/>
              </w:rPr>
              <w:t>редмет</w:t>
            </w:r>
            <w:proofErr w:type="spellEnd"/>
          </w:p>
        </w:tc>
        <w:tc>
          <w:tcPr>
            <w:tcW w:w="2167" w:type="dxa"/>
            <w:gridSpan w:val="2"/>
          </w:tcPr>
          <w:p w:rsidR="00973089" w:rsidRPr="00973089" w:rsidRDefault="00973089" w:rsidP="00973089">
            <w:pPr>
              <w:jc w:val="center"/>
              <w:rPr>
                <w:color w:val="auto"/>
              </w:rPr>
            </w:pPr>
            <w:r w:rsidRPr="00973089">
              <w:rPr>
                <w:color w:val="auto"/>
              </w:rPr>
              <w:t>баллы</w:t>
            </w:r>
          </w:p>
        </w:tc>
      </w:tr>
      <w:tr w:rsidR="00973089" w:rsidRPr="00973089" w:rsidTr="008D495B">
        <w:trPr>
          <w:trHeight w:val="118"/>
        </w:trPr>
        <w:tc>
          <w:tcPr>
            <w:tcW w:w="7722" w:type="dxa"/>
            <w:vMerge/>
          </w:tcPr>
          <w:p w:rsidR="00973089" w:rsidRPr="00973089" w:rsidRDefault="00973089" w:rsidP="00973089">
            <w:pPr>
              <w:jc w:val="center"/>
              <w:rPr>
                <w:color w:val="auto"/>
              </w:rPr>
            </w:pPr>
          </w:p>
        </w:tc>
        <w:tc>
          <w:tcPr>
            <w:tcW w:w="1110" w:type="dxa"/>
          </w:tcPr>
          <w:p w:rsidR="00973089" w:rsidRPr="00973089" w:rsidRDefault="00973089" w:rsidP="00973089">
            <w:pPr>
              <w:jc w:val="center"/>
              <w:rPr>
                <w:color w:val="auto"/>
              </w:rPr>
            </w:pPr>
            <w:r w:rsidRPr="00973089">
              <w:rPr>
                <w:color w:val="auto"/>
              </w:rPr>
              <w:t>мак</w:t>
            </w:r>
          </w:p>
        </w:tc>
        <w:tc>
          <w:tcPr>
            <w:tcW w:w="1057" w:type="dxa"/>
          </w:tcPr>
          <w:p w:rsidR="00973089" w:rsidRPr="00973089" w:rsidRDefault="00973089" w:rsidP="00973089">
            <w:pPr>
              <w:jc w:val="center"/>
              <w:rPr>
                <w:color w:val="auto"/>
              </w:rPr>
            </w:pPr>
            <w:r w:rsidRPr="00973089">
              <w:rPr>
                <w:color w:val="auto"/>
              </w:rPr>
              <w:t>мин</w:t>
            </w:r>
          </w:p>
        </w:tc>
      </w:tr>
      <w:tr w:rsidR="00973089" w:rsidRPr="00973089" w:rsidTr="00ED1E58">
        <w:tc>
          <w:tcPr>
            <w:tcW w:w="7722" w:type="dxa"/>
          </w:tcPr>
          <w:p w:rsidR="00973089" w:rsidRPr="00973089" w:rsidRDefault="00973089" w:rsidP="00973089">
            <w:pPr>
              <w:rPr>
                <w:color w:val="auto"/>
              </w:rPr>
            </w:pPr>
            <w:r w:rsidRPr="00973089">
              <w:rPr>
                <w:color w:val="auto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110" w:type="dxa"/>
          </w:tcPr>
          <w:p w:rsidR="00973089" w:rsidRPr="00973089" w:rsidRDefault="00F825B7" w:rsidP="008D495B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973089" w:rsidRPr="00973089" w:rsidRDefault="00F825B7" w:rsidP="0097308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rPr>
                <w:color w:val="auto"/>
              </w:rPr>
            </w:pPr>
            <w:r w:rsidRPr="00973089">
              <w:rPr>
                <w:color w:val="auto"/>
              </w:rPr>
              <w:t>Физика конденсированного состояния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 xml:space="preserve">Геоэкология 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rFonts w:eastAsia="Calibri"/>
                <w:color w:val="auto"/>
                <w:lang w:eastAsia="en-US"/>
              </w:rPr>
              <w:t>Ботаника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973089">
              <w:rPr>
                <w:color w:val="auto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>Общ психология, психология личности, история психологии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>Педагогическая психология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>Общая педагогика, ист. педагогики и образования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 xml:space="preserve">Теория и мет. обучения и воспитания (рус. яз., </w:t>
            </w:r>
            <w:proofErr w:type="spellStart"/>
            <w:r w:rsidRPr="00973089">
              <w:rPr>
                <w:color w:val="auto"/>
              </w:rPr>
              <w:t>матем</w:t>
            </w:r>
            <w:proofErr w:type="spellEnd"/>
            <w:r w:rsidRPr="00973089">
              <w:rPr>
                <w:color w:val="auto"/>
              </w:rPr>
              <w:t xml:space="preserve">., изо, </w:t>
            </w:r>
            <w:proofErr w:type="spellStart"/>
            <w:r w:rsidRPr="00973089">
              <w:rPr>
                <w:color w:val="auto"/>
              </w:rPr>
              <w:t>каб-черк</w:t>
            </w:r>
            <w:proofErr w:type="spellEnd"/>
            <w:r w:rsidRPr="00973089">
              <w:rPr>
                <w:color w:val="auto"/>
              </w:rPr>
              <w:t xml:space="preserve">. </w:t>
            </w:r>
            <w:proofErr w:type="spellStart"/>
            <w:r w:rsidRPr="00973089">
              <w:rPr>
                <w:color w:val="auto"/>
              </w:rPr>
              <w:t>яз</w:t>
            </w:r>
            <w:proofErr w:type="spellEnd"/>
            <w:r w:rsidRPr="00973089">
              <w:rPr>
                <w:color w:val="auto"/>
              </w:rPr>
              <w:t>)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>Теория и методика профессионального образования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>Литература народов РФ (Сев. Кавказа)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>Языки народов РФ (абаз.,</w:t>
            </w:r>
            <w:proofErr w:type="spellStart"/>
            <w:r w:rsidRPr="00973089">
              <w:rPr>
                <w:color w:val="auto"/>
              </w:rPr>
              <w:t>карач-балк</w:t>
            </w:r>
            <w:proofErr w:type="spellEnd"/>
            <w:r w:rsidRPr="00973089">
              <w:rPr>
                <w:color w:val="auto"/>
              </w:rPr>
              <w:t xml:space="preserve">., </w:t>
            </w:r>
            <w:proofErr w:type="spellStart"/>
            <w:r w:rsidRPr="00973089">
              <w:rPr>
                <w:color w:val="auto"/>
              </w:rPr>
              <w:t>черк</w:t>
            </w:r>
            <w:proofErr w:type="spellEnd"/>
            <w:r w:rsidRPr="00973089">
              <w:rPr>
                <w:color w:val="auto"/>
              </w:rPr>
              <w:t>.)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>Отечественная история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>Этнография, этнология и антропология</w:t>
            </w:r>
          </w:p>
        </w:tc>
        <w:tc>
          <w:tcPr>
            <w:tcW w:w="1110" w:type="dxa"/>
          </w:tcPr>
          <w:p w:rsidR="00F825B7" w:rsidRPr="00973089" w:rsidRDefault="00F825B7" w:rsidP="0087322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8732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8D495B">
            <w:pPr>
              <w:rPr>
                <w:color w:val="auto"/>
              </w:rPr>
            </w:pPr>
            <w:r>
              <w:rPr>
                <w:color w:val="auto"/>
              </w:rPr>
              <w:t xml:space="preserve">Теория и методика физвоспитания,  </w:t>
            </w:r>
            <w:proofErr w:type="spellStart"/>
            <w:r>
              <w:rPr>
                <w:color w:val="auto"/>
              </w:rPr>
              <w:t>спорт</w:t>
            </w:r>
            <w:r w:rsidRPr="00973089">
              <w:rPr>
                <w:color w:val="auto"/>
              </w:rPr>
              <w:t>ренировки</w:t>
            </w:r>
            <w:proofErr w:type="spellEnd"/>
            <w:r w:rsidRPr="00973089">
              <w:rPr>
                <w:color w:val="auto"/>
              </w:rPr>
              <w:t>, оздоровительно</w:t>
            </w:r>
            <w:r>
              <w:rPr>
                <w:color w:val="auto"/>
              </w:rPr>
              <w:t>й и адаптивной физической культуры</w:t>
            </w:r>
          </w:p>
        </w:tc>
        <w:tc>
          <w:tcPr>
            <w:tcW w:w="1110" w:type="dxa"/>
          </w:tcPr>
          <w:p w:rsidR="00F825B7" w:rsidRPr="00973089" w:rsidRDefault="00F825B7" w:rsidP="008D495B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97308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 xml:space="preserve">Философия </w:t>
            </w:r>
          </w:p>
        </w:tc>
        <w:tc>
          <w:tcPr>
            <w:tcW w:w="1110" w:type="dxa"/>
          </w:tcPr>
          <w:p w:rsidR="00F825B7" w:rsidRPr="00973089" w:rsidRDefault="00F825B7" w:rsidP="009E131B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9E131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25B7" w:rsidRPr="00973089" w:rsidTr="00ED1E58">
        <w:tc>
          <w:tcPr>
            <w:tcW w:w="7722" w:type="dxa"/>
          </w:tcPr>
          <w:p w:rsidR="00F825B7" w:rsidRPr="00973089" w:rsidRDefault="00F825B7" w:rsidP="00973089">
            <w:pPr>
              <w:jc w:val="both"/>
              <w:rPr>
                <w:color w:val="auto"/>
              </w:rPr>
            </w:pPr>
            <w:r w:rsidRPr="00973089">
              <w:rPr>
                <w:color w:val="auto"/>
              </w:rPr>
              <w:t>Иностранный язык</w:t>
            </w:r>
          </w:p>
        </w:tc>
        <w:tc>
          <w:tcPr>
            <w:tcW w:w="1110" w:type="dxa"/>
          </w:tcPr>
          <w:p w:rsidR="00F825B7" w:rsidRPr="00973089" w:rsidRDefault="00F825B7" w:rsidP="009E131B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7" w:type="dxa"/>
          </w:tcPr>
          <w:p w:rsidR="00F825B7" w:rsidRPr="00973089" w:rsidRDefault="00F825B7" w:rsidP="009E131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</w:tbl>
    <w:p w:rsidR="00DD5525" w:rsidRDefault="00DD5525" w:rsidP="00D12123">
      <w:pPr>
        <w:pStyle w:val="20"/>
        <w:shd w:val="clear" w:color="auto" w:fill="auto"/>
        <w:spacing w:before="0" w:after="0" w:line="240" w:lineRule="auto"/>
        <w:ind w:firstLine="580"/>
        <w:jc w:val="both"/>
      </w:pPr>
    </w:p>
    <w:p w:rsidR="00DD5525" w:rsidRDefault="00DD5525" w:rsidP="00D12123">
      <w:pPr>
        <w:pStyle w:val="20"/>
        <w:shd w:val="clear" w:color="auto" w:fill="auto"/>
        <w:spacing w:before="0" w:after="0" w:line="240" w:lineRule="auto"/>
        <w:ind w:firstLine="580"/>
        <w:jc w:val="both"/>
      </w:pPr>
    </w:p>
    <w:p w:rsidR="00DB2398" w:rsidRDefault="00693575" w:rsidP="00D12123">
      <w:pPr>
        <w:pStyle w:val="20"/>
        <w:shd w:val="clear" w:color="auto" w:fill="auto"/>
        <w:spacing w:before="0" w:after="0" w:line="240" w:lineRule="auto"/>
        <w:ind w:firstLine="580"/>
        <w:jc w:val="both"/>
      </w:pPr>
      <w:r>
        <w:t xml:space="preserve"> </w:t>
      </w:r>
      <w:r w:rsidRPr="00457478">
        <w:rPr>
          <w:b/>
        </w:rPr>
        <w:t>4</w:t>
      </w:r>
      <w:r w:rsidR="005B41F7">
        <w:rPr>
          <w:b/>
        </w:rPr>
        <w:t>.7</w:t>
      </w:r>
      <w:r w:rsidRPr="004E5D30">
        <w:rPr>
          <w:b/>
        </w:rPr>
        <w:t>.</w:t>
      </w:r>
      <w:r>
        <w:t xml:space="preserve"> В</w:t>
      </w:r>
      <w:r w:rsidR="00727BD0" w:rsidRPr="00DD22F5">
        <w:t xml:space="preserve">ступительное испытание проводится одновременно для всех поступающих либо в различные сроки для различных групп поступающих </w:t>
      </w:r>
    </w:p>
    <w:p w:rsidR="008D1444" w:rsidRDefault="00683B57" w:rsidP="00114EDC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DD22F5">
        <w:t xml:space="preserve">Для каждой группы </w:t>
      </w:r>
      <w:proofErr w:type="gramStart"/>
      <w:r w:rsidRPr="00DD22F5">
        <w:t>поступающих</w:t>
      </w:r>
      <w:proofErr w:type="gramEnd"/>
      <w:r w:rsidRPr="00DD22F5">
        <w:t xml:space="preserve"> проводится одно вступительное испытание в один день. По желанию поступающего</w:t>
      </w:r>
      <w:r w:rsidR="008C38D5">
        <w:t xml:space="preserve"> (по личному заявлению) е</w:t>
      </w:r>
      <w:r w:rsidRPr="00DD22F5">
        <w:t>му может быть предоставлена возможность сдавать более одного вступи</w:t>
      </w:r>
      <w:r w:rsidR="008D1444">
        <w:t>тельного испытания в один день (</w:t>
      </w:r>
      <w:r w:rsidRPr="00DD22F5">
        <w:t xml:space="preserve">при наличии </w:t>
      </w:r>
      <w:r w:rsidR="008D1444">
        <w:t>такой возможности у КЧГУ).</w:t>
      </w:r>
    </w:p>
    <w:p w:rsidR="00683B57" w:rsidRDefault="00693575" w:rsidP="003D6B1D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457478">
        <w:rPr>
          <w:b/>
        </w:rPr>
        <w:t>4</w:t>
      </w:r>
      <w:r w:rsidR="005B41F7">
        <w:rPr>
          <w:b/>
        </w:rPr>
        <w:t>.8</w:t>
      </w:r>
      <w:r w:rsidRPr="00457478">
        <w:rPr>
          <w:b/>
        </w:rPr>
        <w:t>.</w:t>
      </w:r>
      <w:r>
        <w:t xml:space="preserve"> </w:t>
      </w:r>
      <w:r w:rsidR="00242AA9" w:rsidRPr="00DD22F5">
        <w:t xml:space="preserve">Лица, не прошедшие вступительное испытание по уважительной причине (болезнь или иные обстоятельства, </w:t>
      </w:r>
      <w:r w:rsidR="00242AA9" w:rsidRPr="005B41F7">
        <w:rPr>
          <w:b/>
        </w:rPr>
        <w:t>подтвержденные документально</w:t>
      </w:r>
      <w:r w:rsidR="00242AA9" w:rsidRPr="00DD22F5">
        <w:t xml:space="preserve">), повторно допускаются к сдаче вступительного испытания в другой группе или в резервный день </w:t>
      </w:r>
      <w:r w:rsidR="00242AA9">
        <w:t>по личному заявлению поступающего.</w:t>
      </w:r>
    </w:p>
    <w:p w:rsidR="00444318" w:rsidRDefault="00693575" w:rsidP="003D6B1D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457478">
        <w:rPr>
          <w:b/>
        </w:rPr>
        <w:t>4</w:t>
      </w:r>
      <w:r w:rsidR="005B41F7">
        <w:rPr>
          <w:b/>
        </w:rPr>
        <w:t>.</w:t>
      </w:r>
      <w:r w:rsidR="00C00835">
        <w:rPr>
          <w:b/>
        </w:rPr>
        <w:t>9</w:t>
      </w:r>
      <w:r w:rsidRPr="00457478">
        <w:rPr>
          <w:b/>
        </w:rPr>
        <w:t>.</w:t>
      </w:r>
      <w:r>
        <w:t xml:space="preserve"> </w:t>
      </w:r>
      <w:r w:rsidR="00242AA9" w:rsidRPr="00DD22F5">
        <w:t xml:space="preserve"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</w:t>
      </w:r>
    </w:p>
    <w:p w:rsidR="00C00835" w:rsidRDefault="004D5A5F" w:rsidP="003D6B1D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457478">
        <w:rPr>
          <w:b/>
        </w:rPr>
        <w:t>4</w:t>
      </w:r>
      <w:r w:rsidR="00C00835">
        <w:rPr>
          <w:b/>
        </w:rPr>
        <w:t>.10</w:t>
      </w:r>
      <w:r w:rsidRPr="00457478">
        <w:rPr>
          <w:b/>
        </w:rPr>
        <w:t>.</w:t>
      </w:r>
      <w:r>
        <w:t xml:space="preserve"> </w:t>
      </w:r>
      <w:r w:rsidR="00242AA9" w:rsidRPr="00DD22F5">
        <w:t xml:space="preserve">При нарушении поступающим во время проведения вступительных испытаний правил приема, утвержденных </w:t>
      </w:r>
      <w:r w:rsidR="00242AA9">
        <w:t>КЧГУ,</w:t>
      </w:r>
      <w:r w:rsidR="00242AA9" w:rsidRPr="00DD22F5">
        <w:t xml:space="preserve"> уполномоченные должностные лица </w:t>
      </w:r>
      <w:r w:rsidR="00242AA9">
        <w:t>университета</w:t>
      </w:r>
      <w:r w:rsidR="00242AA9" w:rsidRPr="00DD22F5">
        <w:t xml:space="preserve"> вправе </w:t>
      </w:r>
      <w:r w:rsidR="00C00835">
        <w:t xml:space="preserve">прекратить экзамен и </w:t>
      </w:r>
      <w:r w:rsidR="00242AA9" w:rsidRPr="00DD22F5">
        <w:t>удалить его с места проведения вступительного испытания с составлением акта об удалении.</w:t>
      </w:r>
    </w:p>
    <w:p w:rsidR="00683B57" w:rsidRDefault="00A547D7" w:rsidP="003D6B1D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457478">
        <w:rPr>
          <w:b/>
        </w:rPr>
        <w:t>4</w:t>
      </w:r>
      <w:r w:rsidR="00C00835">
        <w:rPr>
          <w:b/>
        </w:rPr>
        <w:t>.11.</w:t>
      </w:r>
      <w:r w:rsidR="004D5A5F">
        <w:t xml:space="preserve"> </w:t>
      </w:r>
      <w:r w:rsidR="003A402A" w:rsidRPr="00DD22F5">
        <w:t>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727BD0" w:rsidRDefault="004D5A5F" w:rsidP="003D6B1D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457478">
        <w:rPr>
          <w:b/>
        </w:rPr>
        <w:t>4</w:t>
      </w:r>
      <w:r w:rsidR="00C00835">
        <w:rPr>
          <w:b/>
        </w:rPr>
        <w:t>.12</w:t>
      </w:r>
      <w:r w:rsidRPr="004E5D30">
        <w:rPr>
          <w:b/>
        </w:rPr>
        <w:t>.</w:t>
      </w:r>
      <w:r>
        <w:t xml:space="preserve"> </w:t>
      </w:r>
      <w:r w:rsidR="00727BD0" w:rsidRPr="00DD22F5">
        <w:t xml:space="preserve"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</w:t>
      </w:r>
      <w:r w:rsidR="00BA55BB">
        <w:t xml:space="preserve">КЧГУ не </w:t>
      </w:r>
      <w:r w:rsidR="00727BD0" w:rsidRPr="00DD22F5">
        <w:t>возвращает документы указанным лицам</w:t>
      </w:r>
      <w:r w:rsidR="00BA55BB">
        <w:t xml:space="preserve"> в связи с отсутствием их оригиналов.</w:t>
      </w:r>
    </w:p>
    <w:p w:rsidR="00E17B5C" w:rsidRDefault="00E17B5C" w:rsidP="00E17B5C">
      <w:pPr>
        <w:pStyle w:val="20"/>
        <w:shd w:val="clear" w:color="auto" w:fill="auto"/>
        <w:spacing w:before="0" w:after="0" w:line="240" w:lineRule="auto"/>
        <w:ind w:firstLine="560"/>
        <w:jc w:val="both"/>
      </w:pPr>
    </w:p>
    <w:p w:rsidR="00E17B5C" w:rsidRDefault="00E17B5C" w:rsidP="00E17B5C">
      <w:pPr>
        <w:pStyle w:val="20"/>
        <w:shd w:val="clear" w:color="auto" w:fill="auto"/>
        <w:spacing w:before="0" w:after="0" w:line="240" w:lineRule="auto"/>
        <w:ind w:firstLine="560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Особенности проведения вступительных испытаний </w:t>
      </w:r>
    </w:p>
    <w:p w:rsidR="00E17B5C" w:rsidRDefault="00E17B5C" w:rsidP="00F41CED">
      <w:pPr>
        <w:pStyle w:val="20"/>
        <w:shd w:val="clear" w:color="auto" w:fill="auto"/>
        <w:spacing w:before="0" w:after="0" w:line="240" w:lineRule="auto"/>
        <w:ind w:firstLine="560"/>
        <w:rPr>
          <w:b/>
        </w:rPr>
      </w:pPr>
      <w:r>
        <w:rPr>
          <w:b/>
        </w:rPr>
        <w:t>для поступающих инвалидов.</w:t>
      </w:r>
    </w:p>
    <w:p w:rsidR="008D495B" w:rsidRPr="00F41CED" w:rsidRDefault="00E17B5C" w:rsidP="00F41CE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41CED">
        <w:rPr>
          <w:rFonts w:ascii="Times New Roman" w:hAnsi="Times New Roman" w:cs="Times New Roman"/>
          <w:b/>
          <w:sz w:val="28"/>
          <w:szCs w:val="28"/>
        </w:rPr>
        <w:t>5.1</w:t>
      </w:r>
      <w:r w:rsidRPr="00F41CED">
        <w:rPr>
          <w:rFonts w:ascii="Times New Roman" w:hAnsi="Times New Roman" w:cs="Times New Roman"/>
          <w:sz w:val="28"/>
          <w:szCs w:val="28"/>
        </w:rPr>
        <w:t>. КЧГУ</w:t>
      </w:r>
      <w:r w:rsidRPr="00F41CE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проводит для поступающих с ограниченными возможностями здоровья вступительные испытания с использованием дистанционных </w:t>
      </w:r>
      <w:r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образовательных технологий</w:t>
      </w:r>
      <w:r w:rsidRPr="00F41CE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DD5525" w:rsidRDefault="00E17B5C" w:rsidP="00F41CE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Поступающим обеспечивают проведение вступительных испытаний с учетом особенностей их психофизического развития, их индивидуальных возможностей и состояния здоровья (далее – индивидуальные особенности)</w:t>
      </w:r>
      <w:r w:rsidR="00F825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E17B5C" w:rsidRPr="00F41CED" w:rsidRDefault="00E17B5C" w:rsidP="00F41CE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1CED">
        <w:rPr>
          <w:rFonts w:ascii="Times New Roman" w:hAnsi="Times New Roman" w:cs="Times New Roman"/>
          <w:b/>
          <w:sz w:val="28"/>
          <w:szCs w:val="28"/>
        </w:rPr>
        <w:t>5.</w:t>
      </w:r>
      <w:r w:rsidR="00F41CED" w:rsidRPr="00F41CED">
        <w:rPr>
          <w:rFonts w:ascii="Times New Roman" w:hAnsi="Times New Roman" w:cs="Times New Roman"/>
          <w:b/>
          <w:sz w:val="28"/>
          <w:szCs w:val="28"/>
        </w:rPr>
        <w:t>2</w:t>
      </w:r>
      <w:r w:rsidRPr="00F41CED">
        <w:rPr>
          <w:rFonts w:ascii="Times New Roman" w:hAnsi="Times New Roman" w:cs="Times New Roman"/>
          <w:b/>
          <w:sz w:val="28"/>
          <w:szCs w:val="28"/>
        </w:rPr>
        <w:t>.</w:t>
      </w:r>
      <w:r w:rsidRPr="00F41CED">
        <w:rPr>
          <w:rFonts w:ascii="Times New Roman" w:hAnsi="Times New Roman" w:cs="Times New Roman"/>
          <w:sz w:val="28"/>
          <w:szCs w:val="28"/>
        </w:rPr>
        <w:t xml:space="preserve"> </w:t>
      </w:r>
      <w:r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сдачи вступительного испытания допускается присутствие ассистента, оказывающего поступающим с ограниченными возможностями здоровья необходимую техническую помощь с учетом их индивидуальных особенностей.</w:t>
      </w:r>
    </w:p>
    <w:p w:rsidR="00E17B5C" w:rsidRPr="00F41CED" w:rsidRDefault="00E17B5C" w:rsidP="00F41CE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1CED">
        <w:rPr>
          <w:rFonts w:ascii="Times New Roman" w:hAnsi="Times New Roman" w:cs="Times New Roman"/>
          <w:b/>
          <w:sz w:val="28"/>
          <w:szCs w:val="28"/>
        </w:rPr>
        <w:t>5.3</w:t>
      </w:r>
      <w:r w:rsidR="00F41CED" w:rsidRPr="00F41CED">
        <w:rPr>
          <w:rFonts w:ascii="Times New Roman" w:hAnsi="Times New Roman" w:cs="Times New Roman"/>
          <w:sz w:val="28"/>
          <w:szCs w:val="28"/>
        </w:rPr>
        <w:t xml:space="preserve">. </w:t>
      </w:r>
      <w:r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Продолжительность вступительного испытания для поступающих инвалидов увеличивается на 1,5 часа.</w:t>
      </w:r>
    </w:p>
    <w:p w:rsidR="00E17B5C" w:rsidRPr="00F41CED" w:rsidRDefault="00F41CED" w:rsidP="00F41CE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1C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5.4.</w:t>
      </w:r>
      <w:r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17B5C"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E17B5C" w:rsidRPr="00F41CED" w:rsidRDefault="00F41CED" w:rsidP="00F41CE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1C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5.5.</w:t>
      </w:r>
      <w:r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17B5C"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17B5C" w:rsidRPr="00F41CED" w:rsidRDefault="00F41CED" w:rsidP="00F41CE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1C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5.6</w:t>
      </w:r>
      <w:r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E17B5C"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инвалидов:</w:t>
      </w:r>
    </w:p>
    <w:p w:rsidR="00E17B5C" w:rsidRPr="00F41CED" w:rsidRDefault="00E17B5C" w:rsidP="00F41CE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41C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1) для слепых:</w:t>
      </w:r>
    </w:p>
    <w:p w:rsidR="00E17B5C" w:rsidRPr="00F41CED" w:rsidRDefault="00F41CED" w:rsidP="00F41CE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17B5C"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17B5C" w:rsidRPr="00F41CED" w:rsidRDefault="00F41CED" w:rsidP="00F41CE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17B5C"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="00E17B5C"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>надиктовываются</w:t>
      </w:r>
      <w:proofErr w:type="spellEnd"/>
      <w:r w:rsidR="00E17B5C"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ассистенту;</w:t>
      </w:r>
    </w:p>
    <w:p w:rsidR="005424C5" w:rsidRDefault="00F41CED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17B5C" w:rsidRPr="00F41CE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17B5C" w:rsidRPr="003E44E7" w:rsidRDefault="00E17B5C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4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2) для слабовидящих</w:t>
      </w:r>
      <w:r w:rsidRPr="003E44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E17B5C" w:rsidRPr="003E44E7" w:rsidRDefault="00C6266C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4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="00E17B5C" w:rsidRPr="003E44E7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обеспечивается индивидуальное равномерное освещение не менее 300 люкс;</w:t>
      </w:r>
    </w:p>
    <w:p w:rsidR="00E17B5C" w:rsidRPr="003E44E7" w:rsidRDefault="00C6266C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4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17B5C" w:rsidRPr="003E44E7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17B5C" w:rsidRPr="003E44E7" w:rsidRDefault="00C6266C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4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17B5C" w:rsidRPr="003E44E7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17B5C" w:rsidRPr="003E44E7" w:rsidRDefault="00E17B5C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E44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3) для глухих и слабослышащих:</w:t>
      </w:r>
    </w:p>
    <w:p w:rsidR="008D495B" w:rsidRDefault="00C6266C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4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17B5C" w:rsidRPr="003E44E7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C6266C" w:rsidRPr="003E44E7" w:rsidRDefault="00E17B5C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E44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4) для слепоглухих</w:t>
      </w:r>
      <w:r w:rsidR="00C6266C" w:rsidRPr="003E44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E17B5C" w:rsidRPr="003E44E7" w:rsidRDefault="00C6266C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4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="00E17B5C" w:rsidRPr="003E44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предоставляются услуги </w:t>
      </w:r>
      <w:proofErr w:type="spellStart"/>
      <w:r w:rsidR="00E17B5C" w:rsidRPr="003E44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тифлосурдопереводчика</w:t>
      </w:r>
      <w:proofErr w:type="spellEnd"/>
      <w:r w:rsidR="00E17B5C" w:rsidRPr="003E44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E17B5C" w:rsidRPr="003E44E7" w:rsidRDefault="00E17B5C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4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5) для лиц с тяжелыми нарушениями речи, глухих, слабослышащих</w:t>
      </w:r>
      <w:r w:rsidRPr="003E44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вступительные испытания проводятся в письменной форме;</w:t>
      </w:r>
    </w:p>
    <w:p w:rsidR="00E17B5C" w:rsidRPr="003E44E7" w:rsidRDefault="00E17B5C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4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6) для лиц с нарушениями опорно-двигательного аппарата</w:t>
      </w:r>
      <w:r w:rsidRPr="003E44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нарушениями двигательных функций верхних конечностей или отсутствием верхних конечностей:</w:t>
      </w:r>
    </w:p>
    <w:p w:rsidR="00E17B5C" w:rsidRPr="003E44E7" w:rsidRDefault="00E17B5C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4E7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письменные задания выполняются на компьютере со специализированным программным обеспечением</w:t>
      </w:r>
      <w:r w:rsidR="003E44E7" w:rsidRPr="003E44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</w:t>
      </w:r>
      <w:proofErr w:type="spellStart"/>
      <w:r w:rsidR="003E44E7" w:rsidRPr="003E44E7">
        <w:rPr>
          <w:rFonts w:ascii="Times New Roman" w:eastAsia="Times New Roman" w:hAnsi="Times New Roman" w:cs="Times New Roman"/>
          <w:color w:val="333333"/>
          <w:sz w:val="28"/>
          <w:szCs w:val="28"/>
        </w:rPr>
        <w:t>надиктовываются</w:t>
      </w:r>
      <w:proofErr w:type="spellEnd"/>
      <w:r w:rsidR="003E44E7" w:rsidRPr="003E44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ассистенту.</w:t>
      </w:r>
    </w:p>
    <w:p w:rsidR="003E44E7" w:rsidRPr="003E44E7" w:rsidRDefault="003E44E7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4E7">
        <w:rPr>
          <w:rFonts w:ascii="Times New Roman" w:hAnsi="Times New Roman" w:cs="Times New Roman"/>
          <w:b/>
          <w:sz w:val="28"/>
          <w:szCs w:val="28"/>
        </w:rPr>
        <w:t>5.7.</w:t>
      </w:r>
      <w:r w:rsidRPr="003E44E7">
        <w:rPr>
          <w:rFonts w:ascii="Times New Roman" w:hAnsi="Times New Roman" w:cs="Times New Roman"/>
          <w:sz w:val="28"/>
          <w:szCs w:val="28"/>
        </w:rPr>
        <w:t xml:space="preserve"> Условия, указанные в пунктах </w:t>
      </w:r>
      <w:r w:rsidRPr="003E44E7">
        <w:rPr>
          <w:rFonts w:ascii="Times New Roman" w:hAnsi="Times New Roman" w:cs="Times New Roman"/>
          <w:b/>
          <w:sz w:val="28"/>
          <w:szCs w:val="28"/>
        </w:rPr>
        <w:t xml:space="preserve">5.2 – 5.6 </w:t>
      </w:r>
      <w:r w:rsidRPr="003E44E7">
        <w:rPr>
          <w:rFonts w:ascii="Times New Roman" w:hAnsi="Times New Roman" w:cs="Times New Roman"/>
          <w:sz w:val="28"/>
          <w:szCs w:val="28"/>
        </w:rPr>
        <w:t>данного Положения, предоставляются поступающим на основании заявления о приеме, содержащего сведения о необходимости создания соответствующих специальных условий</w:t>
      </w:r>
    </w:p>
    <w:p w:rsidR="00C6266C" w:rsidRPr="003E44E7" w:rsidRDefault="00C6266C" w:rsidP="003E44E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</w:t>
      </w:r>
      <w:r w:rsidR="003E44E7" w:rsidRPr="003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  <w:r w:rsidRPr="003E44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Pr="003E44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E44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КЧГУ функционирует Служба инклюзивного образования, которая обеспечивает проведение вступительных экзаменов с учетом вышеизложенных пунктов.</w:t>
      </w:r>
    </w:p>
    <w:p w:rsidR="00E17B5C" w:rsidRDefault="00E17B5C" w:rsidP="00E17B5C">
      <w:pPr>
        <w:pStyle w:val="20"/>
        <w:shd w:val="clear" w:color="auto" w:fill="auto"/>
        <w:spacing w:before="0" w:after="0" w:line="240" w:lineRule="auto"/>
        <w:ind w:left="-142" w:firstLine="0"/>
        <w:jc w:val="both"/>
      </w:pPr>
    </w:p>
    <w:p w:rsidR="00E17B5C" w:rsidRDefault="00E17B5C" w:rsidP="003E44E7">
      <w:pPr>
        <w:pStyle w:val="20"/>
        <w:shd w:val="clear" w:color="auto" w:fill="auto"/>
        <w:tabs>
          <w:tab w:val="left" w:pos="6710"/>
        </w:tabs>
        <w:spacing w:before="0" w:after="0" w:line="240" w:lineRule="auto"/>
        <w:ind w:firstLine="0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 Общие правила подачи и рассмотрения апелляций.</w:t>
      </w:r>
    </w:p>
    <w:p w:rsidR="00E17B5C" w:rsidRDefault="00E17B5C" w:rsidP="003E44E7">
      <w:pPr>
        <w:pStyle w:val="20"/>
        <w:shd w:val="clear" w:color="auto" w:fill="auto"/>
        <w:tabs>
          <w:tab w:val="left" w:pos="6710"/>
        </w:tabs>
        <w:spacing w:before="0" w:after="0" w:line="240" w:lineRule="auto"/>
        <w:ind w:firstLine="0"/>
        <w:jc w:val="both"/>
      </w:pPr>
      <w:r>
        <w:rPr>
          <w:b/>
        </w:rPr>
        <w:t>6</w:t>
      </w:r>
      <w:r w:rsidR="003E44E7">
        <w:rPr>
          <w:b/>
        </w:rPr>
        <w:t>.</w:t>
      </w:r>
      <w:r>
        <w:rPr>
          <w:b/>
        </w:rPr>
        <w:t>1.</w:t>
      </w:r>
      <w:r>
        <w:t xml:space="preserve">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7B6EAD" w:rsidRDefault="00E17B5C" w:rsidP="00E17B5C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rPr>
          <w:b/>
        </w:rPr>
        <w:t>6</w:t>
      </w:r>
      <w:r w:rsidR="003E44E7">
        <w:rPr>
          <w:b/>
        </w:rPr>
        <w:t>.</w:t>
      </w:r>
      <w:r>
        <w:rPr>
          <w:b/>
        </w:rPr>
        <w:t>2.</w:t>
      </w:r>
      <w:r>
        <w:t xml:space="preserve"> Апелляция подается </w:t>
      </w:r>
      <w:r w:rsidR="003E44E7">
        <w:t xml:space="preserve">в электронном виде </w:t>
      </w:r>
      <w:r>
        <w:t>от поступающего лично</w:t>
      </w:r>
      <w:r w:rsidR="003E44E7">
        <w:t>.</w:t>
      </w:r>
    </w:p>
    <w:p w:rsidR="00885135" w:rsidRDefault="003E44E7" w:rsidP="003E44E7">
      <w:pPr>
        <w:pStyle w:val="20"/>
        <w:shd w:val="clear" w:color="auto" w:fill="auto"/>
        <w:tabs>
          <w:tab w:val="left" w:pos="6710"/>
        </w:tabs>
        <w:spacing w:before="0" w:after="0" w:line="240" w:lineRule="auto"/>
        <w:ind w:firstLine="0"/>
        <w:jc w:val="both"/>
      </w:pPr>
      <w:r>
        <w:rPr>
          <w:b/>
        </w:rPr>
        <w:t>6</w:t>
      </w:r>
      <w:r w:rsidR="00795DDC">
        <w:rPr>
          <w:b/>
        </w:rPr>
        <w:t>.3</w:t>
      </w:r>
      <w:r w:rsidR="00820648">
        <w:t xml:space="preserve">. </w:t>
      </w:r>
      <w:r w:rsidR="00885135" w:rsidRPr="00DD22F5"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85135" w:rsidRDefault="003E44E7" w:rsidP="003E44E7">
      <w:pPr>
        <w:pStyle w:val="20"/>
        <w:shd w:val="clear" w:color="auto" w:fill="auto"/>
        <w:tabs>
          <w:tab w:val="left" w:pos="6710"/>
        </w:tabs>
        <w:spacing w:before="0" w:after="0" w:line="240" w:lineRule="auto"/>
        <w:ind w:firstLine="0"/>
        <w:jc w:val="both"/>
      </w:pPr>
      <w:r>
        <w:rPr>
          <w:b/>
        </w:rPr>
        <w:t>6</w:t>
      </w:r>
      <w:r w:rsidR="00795DDC">
        <w:rPr>
          <w:b/>
        </w:rPr>
        <w:t>.</w:t>
      </w:r>
      <w:r w:rsidR="00EE2F63" w:rsidRPr="00DB2398">
        <w:rPr>
          <w:b/>
        </w:rPr>
        <w:t>4</w:t>
      </w:r>
      <w:r w:rsidR="00820648" w:rsidRPr="00DB2398">
        <w:rPr>
          <w:b/>
        </w:rPr>
        <w:t>.</w:t>
      </w:r>
      <w:r w:rsidR="00820648">
        <w:t xml:space="preserve"> </w:t>
      </w:r>
      <w:r w:rsidR="00885135" w:rsidRPr="00DD22F5"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5424C5" w:rsidRDefault="003E44E7" w:rsidP="003E44E7">
      <w:pPr>
        <w:pStyle w:val="20"/>
        <w:shd w:val="clear" w:color="auto" w:fill="auto"/>
        <w:tabs>
          <w:tab w:val="left" w:pos="6710"/>
        </w:tabs>
        <w:spacing w:before="0" w:after="0" w:line="240" w:lineRule="auto"/>
        <w:ind w:firstLine="0"/>
        <w:jc w:val="both"/>
        <w:rPr>
          <w:b/>
        </w:rPr>
      </w:pPr>
      <w:r>
        <w:rPr>
          <w:b/>
        </w:rPr>
        <w:t>6</w:t>
      </w:r>
      <w:r w:rsidR="00795DDC">
        <w:rPr>
          <w:b/>
        </w:rPr>
        <w:t>.</w:t>
      </w:r>
      <w:r w:rsidR="00EE2F63" w:rsidRPr="000F63D6">
        <w:rPr>
          <w:b/>
        </w:rPr>
        <w:t>5</w:t>
      </w:r>
      <w:r w:rsidR="00820648">
        <w:t xml:space="preserve">. </w:t>
      </w:r>
      <w:r w:rsidR="00885135" w:rsidRPr="00DD22F5">
        <w:t>Рассмотрение апелляции проводится не позднее следующего рабочего дня после дня ее подачи.</w:t>
      </w:r>
    </w:p>
    <w:p w:rsidR="00885135" w:rsidRPr="00DD22F5" w:rsidRDefault="003E44E7" w:rsidP="003E44E7">
      <w:pPr>
        <w:pStyle w:val="20"/>
        <w:shd w:val="clear" w:color="auto" w:fill="auto"/>
        <w:tabs>
          <w:tab w:val="left" w:pos="6710"/>
        </w:tabs>
        <w:spacing w:before="0" w:after="0" w:line="240" w:lineRule="auto"/>
        <w:ind w:firstLine="0"/>
        <w:jc w:val="both"/>
      </w:pPr>
      <w:r>
        <w:rPr>
          <w:b/>
        </w:rPr>
        <w:t>6</w:t>
      </w:r>
      <w:r w:rsidR="00795DDC" w:rsidRPr="00795DDC">
        <w:rPr>
          <w:b/>
        </w:rPr>
        <w:t>.6</w:t>
      </w:r>
      <w:r w:rsidR="00820648" w:rsidRPr="00795DDC">
        <w:rPr>
          <w:b/>
        </w:rPr>
        <w:t>.</w:t>
      </w:r>
      <w:r w:rsidR="00820648">
        <w:t xml:space="preserve"> </w:t>
      </w:r>
      <w:r w:rsidR="00885135" w:rsidRPr="00DD22F5"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7D46A5" w:rsidRDefault="003E44E7" w:rsidP="003E44E7">
      <w:pPr>
        <w:pStyle w:val="20"/>
        <w:shd w:val="clear" w:color="auto" w:fill="auto"/>
        <w:tabs>
          <w:tab w:val="left" w:pos="2240"/>
        </w:tabs>
        <w:spacing w:before="0" w:after="0" w:line="240" w:lineRule="auto"/>
        <w:ind w:firstLine="0"/>
        <w:jc w:val="both"/>
      </w:pPr>
      <w:r w:rsidRPr="003E44E7">
        <w:rPr>
          <w:b/>
        </w:rPr>
        <w:t>6.</w:t>
      </w:r>
      <w:r w:rsidRPr="003E44E7">
        <w:t>7</w:t>
      </w:r>
      <w:r w:rsidRPr="003E44E7">
        <w:rPr>
          <w:b/>
        </w:rPr>
        <w:t>.</w:t>
      </w:r>
      <w:r>
        <w:t xml:space="preserve"> </w:t>
      </w:r>
      <w:r w:rsidR="00885135" w:rsidRPr="00DD22F5">
        <w:t xml:space="preserve">Оформленное протоколом решение апелляционной комиссии доводится до сведения поступающего (доверенного лица). </w:t>
      </w:r>
    </w:p>
    <w:p w:rsidR="00885135" w:rsidRDefault="003E44E7" w:rsidP="003E44E7">
      <w:pPr>
        <w:pStyle w:val="20"/>
        <w:shd w:val="clear" w:color="auto" w:fill="auto"/>
        <w:tabs>
          <w:tab w:val="left" w:pos="2240"/>
        </w:tabs>
        <w:spacing w:before="0" w:after="0" w:line="240" w:lineRule="auto"/>
        <w:ind w:firstLine="0"/>
        <w:jc w:val="both"/>
      </w:pPr>
      <w:r>
        <w:rPr>
          <w:b/>
        </w:rPr>
        <w:t>6.8</w:t>
      </w:r>
      <w:r w:rsidR="00820648" w:rsidRPr="00795DDC">
        <w:rPr>
          <w:b/>
        </w:rPr>
        <w:t>.</w:t>
      </w:r>
      <w:r w:rsidR="00820648">
        <w:t xml:space="preserve"> </w:t>
      </w:r>
      <w:r w:rsidR="00795DDC">
        <w:t>КЧГУ</w:t>
      </w:r>
      <w:r w:rsidR="00795DDC" w:rsidRPr="00795DDC">
        <w:t xml:space="preserve"> </w:t>
      </w:r>
      <w:r w:rsidR="00795DDC" w:rsidRPr="00DD22F5">
        <w:t xml:space="preserve">обеспечивает </w:t>
      </w:r>
      <w:r w:rsidR="00885135" w:rsidRPr="00DD22F5">
        <w:t xml:space="preserve">дистанционное рассмотрение апелляций. </w:t>
      </w:r>
    </w:p>
    <w:p w:rsidR="007D46A5" w:rsidRPr="00DD22F5" w:rsidRDefault="007D46A5" w:rsidP="00114EDC">
      <w:pPr>
        <w:pStyle w:val="20"/>
        <w:shd w:val="clear" w:color="auto" w:fill="auto"/>
        <w:tabs>
          <w:tab w:val="left" w:pos="2240"/>
        </w:tabs>
        <w:spacing w:before="0" w:after="0" w:line="240" w:lineRule="auto"/>
        <w:ind w:firstLine="567"/>
        <w:jc w:val="both"/>
      </w:pPr>
    </w:p>
    <w:p w:rsidR="00F131C7" w:rsidRDefault="00820648" w:rsidP="00114ED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/>
        </w:rPr>
      </w:pPr>
      <w:r>
        <w:rPr>
          <w:b/>
        </w:rPr>
        <w:t xml:space="preserve">   </w:t>
      </w:r>
      <w:r w:rsidR="00795DDC">
        <w:rPr>
          <w:b/>
          <w:lang w:val="en-US"/>
        </w:rPr>
        <w:t>VI</w:t>
      </w:r>
      <w:r w:rsidR="003E44E7">
        <w:rPr>
          <w:b/>
          <w:lang w:val="en-US"/>
        </w:rPr>
        <w:t>I</w:t>
      </w:r>
      <w:r w:rsidRPr="00820648">
        <w:rPr>
          <w:b/>
        </w:rPr>
        <w:t>.</w:t>
      </w:r>
      <w:r w:rsidR="00885135" w:rsidRPr="00820648">
        <w:rPr>
          <w:b/>
        </w:rPr>
        <w:t xml:space="preserve"> Учет индивидуальных достижений поступающих </w:t>
      </w:r>
    </w:p>
    <w:p w:rsidR="00885135" w:rsidRDefault="00885135" w:rsidP="00114ED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/>
        </w:rPr>
      </w:pPr>
      <w:r w:rsidRPr="00820648">
        <w:rPr>
          <w:b/>
        </w:rPr>
        <w:t>при приеме на обучение</w:t>
      </w:r>
    </w:p>
    <w:p w:rsidR="003D6B1D" w:rsidRPr="00DD22F5" w:rsidRDefault="003E44E7" w:rsidP="003E44E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E44E7">
        <w:rPr>
          <w:b/>
        </w:rPr>
        <w:t>7</w:t>
      </w:r>
      <w:r w:rsidR="00795DDC">
        <w:rPr>
          <w:b/>
        </w:rPr>
        <w:t>.1</w:t>
      </w:r>
      <w:r w:rsidR="00820648" w:rsidRPr="000F63D6">
        <w:rPr>
          <w:b/>
        </w:rPr>
        <w:t>.</w:t>
      </w:r>
      <w:r w:rsidR="00820648">
        <w:t xml:space="preserve"> </w:t>
      </w:r>
      <w:r w:rsidR="00885135" w:rsidRPr="00DD22F5"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885135" w:rsidRPr="00DD22F5" w:rsidRDefault="00885135" w:rsidP="003E44E7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DD22F5">
        <w:t>Баллы, начисленные за индивидуальные достижения, включаются в сумму конкурсных баллов.</w:t>
      </w:r>
    </w:p>
    <w:p w:rsidR="008D495B" w:rsidRDefault="00885135" w:rsidP="003E44E7">
      <w:pPr>
        <w:pStyle w:val="20"/>
        <w:shd w:val="clear" w:color="auto" w:fill="auto"/>
        <w:spacing w:before="0" w:after="0" w:line="240" w:lineRule="auto"/>
        <w:ind w:firstLine="0"/>
        <w:jc w:val="both"/>
      </w:pPr>
      <w:proofErr w:type="gramStart"/>
      <w:r w:rsidRPr="00DD22F5">
        <w:t>Поступающий</w:t>
      </w:r>
      <w:proofErr w:type="gramEnd"/>
      <w:r w:rsidRPr="00DD22F5">
        <w:t xml:space="preserve"> представляет документы, подтверждающие получение индивидуальных достижений.</w:t>
      </w:r>
    </w:p>
    <w:p w:rsidR="00E72659" w:rsidRDefault="003E44E7" w:rsidP="003E44E7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3E44E7">
        <w:rPr>
          <w:b/>
        </w:rPr>
        <w:t>7</w:t>
      </w:r>
      <w:r w:rsidR="00795DDC" w:rsidRPr="003E44E7">
        <w:rPr>
          <w:b/>
        </w:rPr>
        <w:t>.</w:t>
      </w:r>
      <w:r w:rsidR="00795DDC" w:rsidRPr="005924BE">
        <w:rPr>
          <w:b/>
        </w:rPr>
        <w:t>2</w:t>
      </w:r>
      <w:r w:rsidR="00820648">
        <w:t xml:space="preserve">. </w:t>
      </w:r>
      <w:r w:rsidR="00885135" w:rsidRPr="00DD22F5">
        <w:t xml:space="preserve">Перечень учитываемых индивидуальных достижений и порядок их учета устанавливаются </w:t>
      </w:r>
      <w:r w:rsidR="00E72659">
        <w:t xml:space="preserve">КЧГУ </w:t>
      </w:r>
      <w:r w:rsidR="00885135" w:rsidRPr="00DD22F5">
        <w:t xml:space="preserve">и указываются в правилах приема, утвержденных </w:t>
      </w:r>
      <w:r w:rsidR="00E72659">
        <w:t xml:space="preserve">вузом. </w:t>
      </w:r>
    </w:p>
    <w:p w:rsidR="00EA0653" w:rsidRDefault="003E44E7" w:rsidP="003E44E7">
      <w:pPr>
        <w:pStyle w:val="20"/>
        <w:shd w:val="clear" w:color="auto" w:fill="auto"/>
        <w:spacing w:before="0" w:after="0" w:line="240" w:lineRule="auto"/>
        <w:ind w:firstLine="0"/>
        <w:jc w:val="both"/>
        <w:rPr>
          <w:color w:val="auto"/>
          <w:spacing w:val="-1"/>
          <w:lang w:bidi="ar-SA"/>
        </w:rPr>
      </w:pPr>
      <w:r w:rsidRPr="003E44E7">
        <w:rPr>
          <w:rFonts w:eastAsiaTheme="minorEastAsia"/>
          <w:b/>
          <w:color w:val="auto"/>
          <w:lang w:bidi="ar-SA"/>
        </w:rPr>
        <w:t>7</w:t>
      </w:r>
      <w:r w:rsidR="005924BE">
        <w:rPr>
          <w:rFonts w:eastAsiaTheme="minorEastAsia"/>
          <w:b/>
          <w:color w:val="auto"/>
          <w:lang w:bidi="ar-SA"/>
        </w:rPr>
        <w:t>.3</w:t>
      </w:r>
      <w:r w:rsidR="00EA0653">
        <w:rPr>
          <w:rFonts w:eastAsiaTheme="minorEastAsia"/>
          <w:color w:val="auto"/>
          <w:lang w:bidi="ar-SA"/>
        </w:rPr>
        <w:t xml:space="preserve">. </w:t>
      </w:r>
      <w:r w:rsidR="00EA0653" w:rsidRPr="00EA0653">
        <w:rPr>
          <w:color w:val="auto"/>
          <w:lang w:bidi="ar-SA"/>
        </w:rPr>
        <w:t xml:space="preserve">В качестве дополнительных сведений об индивидуальных достижениях поступающих </w:t>
      </w:r>
      <w:r w:rsidR="00EA0653" w:rsidRPr="00EA0653">
        <w:rPr>
          <w:color w:val="auto"/>
          <w:spacing w:val="-1"/>
          <w:lang w:bidi="ar-SA"/>
        </w:rPr>
        <w:t xml:space="preserve">в аспирантуру </w:t>
      </w:r>
      <w:r w:rsidR="00E72659">
        <w:rPr>
          <w:color w:val="auto"/>
          <w:spacing w:val="-1"/>
          <w:lang w:bidi="ar-SA"/>
        </w:rPr>
        <w:t xml:space="preserve">КЧГУ </w:t>
      </w:r>
      <w:r w:rsidR="00EA0653" w:rsidRPr="00EA0653">
        <w:rPr>
          <w:color w:val="auto"/>
          <w:spacing w:val="-1"/>
          <w:lang w:bidi="ar-SA"/>
        </w:rPr>
        <w:t>могут учитываться:</w:t>
      </w:r>
    </w:p>
    <w:p w:rsidR="00EA0653" w:rsidRDefault="00EA0653" w:rsidP="00114EDC">
      <w:pPr>
        <w:pStyle w:val="2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eastAsiaTheme="minorEastAsia"/>
          <w:color w:val="auto"/>
          <w:spacing w:val="-17"/>
          <w:lang w:bidi="ar-SA"/>
        </w:rPr>
      </w:pPr>
      <w:r w:rsidRPr="00EA0653">
        <w:rPr>
          <w:rFonts w:eastAsiaTheme="minorEastAsia"/>
          <w:color w:val="auto"/>
          <w:lang w:bidi="ar-SA"/>
        </w:rPr>
        <w:t xml:space="preserve">опубликованные </w:t>
      </w:r>
      <w:r w:rsidRPr="00EA0653">
        <w:rPr>
          <w:color w:val="auto"/>
          <w:lang w:bidi="ar-SA"/>
        </w:rPr>
        <w:t xml:space="preserve"> учебные пособия;</w:t>
      </w:r>
    </w:p>
    <w:p w:rsidR="00EA0653" w:rsidRPr="00EA0653" w:rsidRDefault="00EA0653" w:rsidP="00114EDC">
      <w:pPr>
        <w:pStyle w:val="2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eastAsiaTheme="minorEastAsia"/>
          <w:color w:val="auto"/>
          <w:spacing w:val="-17"/>
          <w:lang w:bidi="ar-SA"/>
        </w:rPr>
      </w:pPr>
      <w:r w:rsidRPr="00EA0653">
        <w:rPr>
          <w:color w:val="auto"/>
          <w:spacing w:val="-1"/>
          <w:lang w:bidi="ar-SA"/>
        </w:rPr>
        <w:t>опубликованная учебно-методическая литература;</w:t>
      </w:r>
    </w:p>
    <w:p w:rsidR="00EA0653" w:rsidRPr="007B6EAD" w:rsidRDefault="00EA0653" w:rsidP="00114EDC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color w:val="auto"/>
          <w:spacing w:val="-17"/>
          <w:sz w:val="28"/>
          <w:szCs w:val="28"/>
          <w:lang w:bidi="ar-SA"/>
        </w:rPr>
      </w:pP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опубликованные   научные   статьи   в   журналах   и   сборниках научных трудов;</w:t>
      </w:r>
    </w:p>
    <w:p w:rsidR="00EE2F63" w:rsidRDefault="00EA0653" w:rsidP="00114EDC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A065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●   </w:t>
      </w: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сертификаты участников научных конференций и симпозиумов;</w:t>
      </w:r>
    </w:p>
    <w:p w:rsidR="00EA0653" w:rsidRPr="00EA0653" w:rsidRDefault="00EA0653" w:rsidP="00114EDC">
      <w:pPr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дипломы победителей научных олимпиад и конкурсов;</w:t>
      </w:r>
    </w:p>
    <w:p w:rsidR="00EA0653" w:rsidRPr="00EA0653" w:rsidRDefault="00EA0653" w:rsidP="00114EDC">
      <w:pPr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A065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свидетельства о полученных на конкурсах научных проектов грантах;</w:t>
      </w:r>
    </w:p>
    <w:p w:rsidR="00EA0653" w:rsidRPr="00EA0653" w:rsidRDefault="00EA0653" w:rsidP="00114EDC">
      <w:pPr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рекомендации  государственной  аттестационной  комиссии  для поступления в аспирантуру;</w:t>
      </w:r>
    </w:p>
    <w:p w:rsidR="007D46A5" w:rsidRPr="007D46A5" w:rsidRDefault="00EA0653" w:rsidP="007D46A5">
      <w:pPr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6A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диплом с отличием</w:t>
      </w:r>
      <w:r w:rsidR="007D46A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D46A5" w:rsidRDefault="005424C5" w:rsidP="005424C5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5924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.4</w:t>
      </w:r>
      <w:r w:rsidR="00EA0653" w:rsidRPr="000F63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  <w:r w:rsidR="00EA06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5924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Электронные к</w:t>
      </w:r>
      <w:r w:rsidR="00EA0653"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опии документов, подтверждающих данные сведения</w:t>
      </w:r>
      <w:r w:rsidR="00592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EA0653"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92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</w:t>
      </w:r>
      <w:r w:rsidR="00EA0653"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хранятся в личных делах </w:t>
      </w:r>
      <w:r w:rsidR="00592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(папках) </w:t>
      </w:r>
      <w:r w:rsidR="00EA0653"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поступающих в аспирантуру.</w:t>
      </w:r>
    </w:p>
    <w:p w:rsidR="005424C5" w:rsidRDefault="005424C5" w:rsidP="005424C5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5924BE" w:rsidRPr="005924B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="00592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A0653"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Поступающие на программы подготовки научно-педагогических</w:t>
      </w:r>
      <w:r w:rsid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A0653"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EA0653" w:rsidRPr="00EA065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кадров в аспирантуре, подтвердившие свои индивидуальные достижения, при</w:t>
      </w:r>
      <w:r w:rsidR="005924B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</w:t>
      </w:r>
      <w:r w:rsidR="00EA0653"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зачислении пользуются преимущественным правом при</w:t>
      </w:r>
      <w:r w:rsidR="00592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A0653" w:rsidRPr="00EA0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прочих равных условиях.</w:t>
      </w:r>
    </w:p>
    <w:p w:rsidR="005424C5" w:rsidRDefault="005424C5" w:rsidP="005424C5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424C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7.6. </w:t>
      </w:r>
      <w:r w:rsidRPr="005424C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bidi="ar-SA"/>
        </w:rPr>
        <w:t>Количественные оценки индивидуальных достижений,</w:t>
      </w:r>
      <w:r w:rsidRPr="005424C5">
        <w:rPr>
          <w:rFonts w:ascii="Times New Roman" w:eastAsiaTheme="minorEastAsia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5424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учитываемые при поступлении в аспирантуру КЧГУ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5424C5" w:rsidRPr="00EA0653" w:rsidRDefault="005424C5" w:rsidP="005424C5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ad"/>
        <w:tblW w:w="0" w:type="auto"/>
        <w:tblInd w:w="115" w:type="dxa"/>
        <w:tblLook w:val="04A0" w:firstRow="1" w:lastRow="0" w:firstColumn="1" w:lastColumn="0" w:noHBand="0" w:noVBand="1"/>
      </w:tblPr>
      <w:tblGrid>
        <w:gridCol w:w="520"/>
        <w:gridCol w:w="2858"/>
        <w:gridCol w:w="2182"/>
        <w:gridCol w:w="1874"/>
        <w:gridCol w:w="1881"/>
      </w:tblGrid>
      <w:tr w:rsidR="00EA0653" w:rsidRPr="00EA0653" w:rsidTr="00821726">
        <w:tc>
          <w:tcPr>
            <w:tcW w:w="534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3003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</w:t>
            </w:r>
          </w:p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индивидуального</w:t>
            </w:r>
          </w:p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достижения</w:t>
            </w:r>
          </w:p>
        </w:tc>
        <w:tc>
          <w:tcPr>
            <w:tcW w:w="2241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Документ,</w:t>
            </w:r>
          </w:p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2"/>
                <w:sz w:val="20"/>
                <w:szCs w:val="20"/>
              </w:rPr>
              <w:t>подтверждающий</w:t>
            </w:r>
          </w:p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индивидуальное</w:t>
            </w:r>
          </w:p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достижение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2"/>
                <w:sz w:val="20"/>
                <w:szCs w:val="20"/>
              </w:rPr>
              <w:t xml:space="preserve">Количество 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баллов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2"/>
                <w:sz w:val="20"/>
                <w:szCs w:val="20"/>
              </w:rPr>
              <w:t>Примечание</w:t>
            </w:r>
          </w:p>
        </w:tc>
      </w:tr>
      <w:tr w:rsidR="00EA0653" w:rsidRPr="00EA0653" w:rsidTr="00821726">
        <w:trPr>
          <w:trHeight w:val="422"/>
        </w:trPr>
        <w:tc>
          <w:tcPr>
            <w:tcW w:w="534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pacing w:val="-13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13"/>
                <w:sz w:val="20"/>
                <w:szCs w:val="20"/>
              </w:rPr>
              <w:t>Учебники, учебные пособия (</w:t>
            </w:r>
            <w:proofErr w:type="spellStart"/>
            <w:r w:rsidRPr="00EA0653">
              <w:rPr>
                <w:rFonts w:ascii="Times New Roman" w:eastAsia="Times New Roman" w:hAnsi="Times New Roman"/>
                <w:color w:val="auto"/>
                <w:spacing w:val="-13"/>
                <w:sz w:val="20"/>
                <w:szCs w:val="20"/>
              </w:rPr>
              <w:t>инди</w:t>
            </w:r>
            <w:r w:rsidR="00821726">
              <w:rPr>
                <w:rFonts w:ascii="Times New Roman" w:eastAsia="Times New Roman" w:hAnsi="Times New Roman"/>
                <w:color w:val="auto"/>
                <w:spacing w:val="-13"/>
                <w:sz w:val="20"/>
                <w:szCs w:val="20"/>
              </w:rPr>
              <w:t>-</w:t>
            </w:r>
            <w:r w:rsidRPr="00EA0653">
              <w:rPr>
                <w:rFonts w:ascii="Times New Roman" w:eastAsia="Times New Roman" w:hAnsi="Times New Roman"/>
                <w:color w:val="auto"/>
                <w:spacing w:val="-13"/>
                <w:sz w:val="20"/>
                <w:szCs w:val="20"/>
              </w:rPr>
              <w:t>видуально</w:t>
            </w:r>
            <w:proofErr w:type="spellEnd"/>
            <w:r w:rsidRPr="00EA0653">
              <w:rPr>
                <w:rFonts w:ascii="Times New Roman" w:eastAsia="Times New Roman" w:hAnsi="Times New Roman"/>
                <w:color w:val="auto"/>
                <w:spacing w:val="-13"/>
                <w:sz w:val="20"/>
                <w:szCs w:val="20"/>
              </w:rPr>
              <w:t>)</w:t>
            </w:r>
          </w:p>
        </w:tc>
        <w:tc>
          <w:tcPr>
            <w:tcW w:w="2241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8"/>
                <w:sz w:val="20"/>
                <w:szCs w:val="20"/>
              </w:rPr>
              <w:t xml:space="preserve">Копии титульного </w:t>
            </w:r>
            <w:r w:rsidRPr="00EA0653">
              <w:rPr>
                <w:rFonts w:ascii="Times New Roman" w:eastAsia="Times New Roman" w:hAnsi="Times New Roman"/>
                <w:color w:val="auto"/>
                <w:spacing w:val="-4"/>
                <w:sz w:val="20"/>
                <w:szCs w:val="20"/>
              </w:rPr>
              <w:t>листа и реквизитов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издания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за каждое </w:t>
            </w:r>
          </w:p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издание</w:t>
            </w:r>
          </w:p>
        </w:tc>
      </w:tr>
      <w:tr w:rsidR="00EA0653" w:rsidRPr="00EA0653" w:rsidTr="00821726">
        <w:tc>
          <w:tcPr>
            <w:tcW w:w="534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003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Учебно-методическая литература</w:t>
            </w:r>
          </w:p>
        </w:tc>
        <w:tc>
          <w:tcPr>
            <w:tcW w:w="2241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8"/>
                <w:sz w:val="20"/>
                <w:szCs w:val="20"/>
              </w:rPr>
              <w:t xml:space="preserve">Копии титульного </w:t>
            </w:r>
            <w:r w:rsidRPr="00EA0653">
              <w:rPr>
                <w:rFonts w:ascii="Times New Roman" w:eastAsia="Times New Roman" w:hAnsi="Times New Roman"/>
                <w:color w:val="auto"/>
                <w:spacing w:val="-4"/>
                <w:sz w:val="20"/>
                <w:szCs w:val="20"/>
              </w:rPr>
              <w:t xml:space="preserve">листа и реквизитов 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издания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0,2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 каждое</w:t>
            </w:r>
          </w:p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издание</w:t>
            </w:r>
          </w:p>
        </w:tc>
      </w:tr>
      <w:tr w:rsidR="00EA0653" w:rsidRPr="00EA0653" w:rsidTr="00821726">
        <w:tc>
          <w:tcPr>
            <w:tcW w:w="534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03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Научные статьи</w:t>
            </w:r>
            <w:r w:rsidRPr="00EA0653">
              <w:rPr>
                <w:rFonts w:ascii="Times New Roman" w:eastAsia="Times New Roman" w:hAnsi="Times New Roman"/>
                <w:color w:val="auto"/>
                <w:spacing w:val="-1"/>
                <w:sz w:val="20"/>
                <w:szCs w:val="20"/>
              </w:rPr>
              <w:t xml:space="preserve"> в </w:t>
            </w:r>
            <w:proofErr w:type="spellStart"/>
            <w:r w:rsidRPr="00EA0653">
              <w:rPr>
                <w:rFonts w:ascii="Times New Roman" w:eastAsia="Times New Roman" w:hAnsi="Times New Roman"/>
                <w:color w:val="auto"/>
                <w:spacing w:val="-1"/>
                <w:sz w:val="20"/>
                <w:szCs w:val="20"/>
              </w:rPr>
              <w:t>междуна</w:t>
            </w:r>
            <w:proofErr w:type="spellEnd"/>
            <w:r w:rsidR="00821726">
              <w:rPr>
                <w:rFonts w:ascii="Times New Roman" w:eastAsia="Times New Roman" w:hAnsi="Times New Roman"/>
                <w:color w:val="auto"/>
                <w:spacing w:val="-1"/>
                <w:sz w:val="20"/>
                <w:szCs w:val="20"/>
              </w:rPr>
              <w:t>-</w:t>
            </w:r>
            <w:r w:rsidRPr="00EA0653">
              <w:rPr>
                <w:rFonts w:ascii="Times New Roman" w:eastAsia="Times New Roman" w:hAnsi="Times New Roman"/>
                <w:color w:val="auto"/>
                <w:spacing w:val="-1"/>
                <w:sz w:val="20"/>
                <w:szCs w:val="20"/>
              </w:rPr>
              <w:t xml:space="preserve">родных 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журналах и журналах, рецензируемых ВАК и других изданиях</w:t>
            </w:r>
          </w:p>
        </w:tc>
        <w:tc>
          <w:tcPr>
            <w:tcW w:w="2241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pacing w:val="-7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7"/>
                <w:sz w:val="20"/>
                <w:szCs w:val="20"/>
              </w:rPr>
              <w:t xml:space="preserve">Копия титульного 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листа и статьи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0,4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 каждое</w:t>
            </w:r>
          </w:p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издание</w:t>
            </w:r>
          </w:p>
        </w:tc>
      </w:tr>
      <w:tr w:rsidR="00EA0653" w:rsidRPr="00EA0653" w:rsidTr="00821726">
        <w:tc>
          <w:tcPr>
            <w:tcW w:w="534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03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  <w:t xml:space="preserve">Участие  в 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международных </w:t>
            </w:r>
            <w:proofErr w:type="spellStart"/>
            <w:r w:rsidRPr="00EA0653"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  <w:t>науч</w:t>
            </w:r>
            <w:r w:rsidR="00821726"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  <w:t>-</w:t>
            </w:r>
            <w:r w:rsidRPr="00EA0653"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  <w:t>ных</w:t>
            </w:r>
            <w:proofErr w:type="spellEnd"/>
            <w:r w:rsidRPr="00EA0653"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  <w:t xml:space="preserve"> </w:t>
            </w:r>
            <w:r w:rsidRPr="00EA0653">
              <w:rPr>
                <w:rFonts w:ascii="Times New Roman" w:eastAsia="Times New Roman" w:hAnsi="Times New Roman"/>
                <w:color w:val="auto"/>
                <w:spacing w:val="-7"/>
                <w:sz w:val="20"/>
                <w:szCs w:val="20"/>
              </w:rPr>
              <w:t xml:space="preserve">конференциях, семинарах    и 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симпозиумах</w:t>
            </w:r>
          </w:p>
        </w:tc>
        <w:tc>
          <w:tcPr>
            <w:tcW w:w="2241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2"/>
                <w:sz w:val="20"/>
                <w:szCs w:val="20"/>
              </w:rPr>
              <w:t>Копия сертификата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0,3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 каждый</w:t>
            </w:r>
          </w:p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сертификат</w:t>
            </w:r>
          </w:p>
        </w:tc>
      </w:tr>
      <w:tr w:rsidR="00EA0653" w:rsidRPr="00EA0653" w:rsidTr="00821726">
        <w:tc>
          <w:tcPr>
            <w:tcW w:w="534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003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  <w:t xml:space="preserve">Участие во 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всероссийских, </w:t>
            </w:r>
            <w:proofErr w:type="spellStart"/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регио</w:t>
            </w:r>
            <w:r w:rsidR="0082172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нальны</w:t>
            </w:r>
            <w:r w:rsidRPr="00EA0653"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  <w:t>х</w:t>
            </w:r>
            <w:proofErr w:type="spellEnd"/>
            <w:r w:rsidRPr="00EA0653"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  <w:t xml:space="preserve">  научных </w:t>
            </w:r>
            <w:r w:rsidRPr="00EA0653">
              <w:rPr>
                <w:rFonts w:ascii="Times New Roman" w:eastAsia="Times New Roman" w:hAnsi="Times New Roman"/>
                <w:color w:val="auto"/>
                <w:spacing w:val="-7"/>
                <w:sz w:val="20"/>
                <w:szCs w:val="20"/>
              </w:rPr>
              <w:t xml:space="preserve">конференциях, семинарах и 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симпозиумах</w:t>
            </w:r>
          </w:p>
        </w:tc>
        <w:tc>
          <w:tcPr>
            <w:tcW w:w="2241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2"/>
                <w:sz w:val="20"/>
                <w:szCs w:val="20"/>
              </w:rPr>
              <w:t>Копия сертификата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0,2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 каждый</w:t>
            </w:r>
          </w:p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сертификат</w:t>
            </w:r>
          </w:p>
        </w:tc>
      </w:tr>
      <w:tr w:rsidR="00821726" w:rsidRPr="00EA0653" w:rsidTr="00821726">
        <w:tc>
          <w:tcPr>
            <w:tcW w:w="534" w:type="dxa"/>
          </w:tcPr>
          <w:p w:rsidR="00821726" w:rsidRPr="00EA0653" w:rsidRDefault="00821726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003" w:type="dxa"/>
          </w:tcPr>
          <w:p w:rsidR="00821726" w:rsidRPr="00EA0653" w:rsidRDefault="00821726" w:rsidP="00114E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  <w:t xml:space="preserve">Участие во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  <w:t>внутривузовских</w:t>
            </w:r>
            <w:proofErr w:type="spellEnd"/>
            <w:r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  <w:t xml:space="preserve"> научных конференциях, семинарах и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pacing w:val="-18"/>
                <w:sz w:val="20"/>
                <w:szCs w:val="20"/>
              </w:rPr>
              <w:t>симпо-зиумах</w:t>
            </w:r>
            <w:proofErr w:type="spellEnd"/>
          </w:p>
        </w:tc>
        <w:tc>
          <w:tcPr>
            <w:tcW w:w="2241" w:type="dxa"/>
          </w:tcPr>
          <w:p w:rsidR="00821726" w:rsidRPr="00EA0653" w:rsidRDefault="00821726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pacing w:val="-2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2"/>
                <w:sz w:val="20"/>
                <w:szCs w:val="20"/>
              </w:rPr>
              <w:t>Копия сертификата</w:t>
            </w:r>
          </w:p>
        </w:tc>
        <w:tc>
          <w:tcPr>
            <w:tcW w:w="1960" w:type="dxa"/>
          </w:tcPr>
          <w:p w:rsidR="00821726" w:rsidRPr="00EA0653" w:rsidRDefault="00821726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0,1</w:t>
            </w:r>
          </w:p>
        </w:tc>
        <w:tc>
          <w:tcPr>
            <w:tcW w:w="1960" w:type="dxa"/>
          </w:tcPr>
          <w:p w:rsidR="00821726" w:rsidRPr="00EA0653" w:rsidRDefault="00821726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 каждый</w:t>
            </w:r>
          </w:p>
          <w:p w:rsidR="00821726" w:rsidRPr="00EA0653" w:rsidRDefault="00821726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сертификат</w:t>
            </w:r>
          </w:p>
        </w:tc>
      </w:tr>
      <w:tr w:rsidR="00EA0653" w:rsidRPr="00EA0653" w:rsidTr="00821726">
        <w:tc>
          <w:tcPr>
            <w:tcW w:w="534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003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19"/>
                <w:sz w:val="20"/>
                <w:szCs w:val="20"/>
              </w:rPr>
              <w:t>Победа на междуна</w:t>
            </w:r>
            <w:r w:rsidR="00821726">
              <w:rPr>
                <w:rFonts w:ascii="Times New Roman" w:eastAsia="Times New Roman" w:hAnsi="Times New Roman"/>
                <w:color w:val="auto"/>
                <w:spacing w:val="-19"/>
                <w:sz w:val="20"/>
                <w:szCs w:val="20"/>
              </w:rPr>
              <w:t xml:space="preserve">родных </w:t>
            </w:r>
            <w:r w:rsidRPr="00EA0653">
              <w:rPr>
                <w:rFonts w:ascii="Times New Roman" w:eastAsia="Times New Roman" w:hAnsi="Times New Roman"/>
                <w:color w:val="auto"/>
                <w:spacing w:val="-19"/>
                <w:sz w:val="20"/>
                <w:szCs w:val="20"/>
              </w:rPr>
              <w:t xml:space="preserve">и </w:t>
            </w:r>
            <w:r w:rsidR="00821726">
              <w:rPr>
                <w:rFonts w:ascii="Times New Roman" w:eastAsia="Times New Roman" w:hAnsi="Times New Roman"/>
                <w:color w:val="auto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всерос</w:t>
            </w:r>
            <w:r w:rsidR="0082172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сийских</w:t>
            </w:r>
            <w:proofErr w:type="spellEnd"/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EA0653">
              <w:rPr>
                <w:rFonts w:ascii="Times New Roman" w:eastAsia="Times New Roman" w:hAnsi="Times New Roman"/>
                <w:color w:val="auto"/>
                <w:spacing w:val="-19"/>
                <w:sz w:val="20"/>
                <w:szCs w:val="20"/>
              </w:rPr>
              <w:t xml:space="preserve"> научных </w:t>
            </w:r>
            <w:r w:rsidRPr="00EA0653">
              <w:rPr>
                <w:rFonts w:ascii="Times New Roman" w:eastAsia="Times New Roman" w:hAnsi="Times New Roman"/>
                <w:color w:val="auto"/>
                <w:spacing w:val="-13"/>
                <w:sz w:val="20"/>
                <w:szCs w:val="20"/>
              </w:rPr>
              <w:t xml:space="preserve">олимпиадах и  конкурсах </w:t>
            </w:r>
          </w:p>
        </w:tc>
        <w:tc>
          <w:tcPr>
            <w:tcW w:w="2241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Копия диплома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0,3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 каждый</w:t>
            </w:r>
          </w:p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диплом</w:t>
            </w:r>
          </w:p>
        </w:tc>
      </w:tr>
      <w:tr w:rsidR="00EA0653" w:rsidRPr="00EA0653" w:rsidTr="00821726">
        <w:tc>
          <w:tcPr>
            <w:tcW w:w="534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003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19"/>
                <w:sz w:val="20"/>
                <w:szCs w:val="20"/>
              </w:rPr>
              <w:t xml:space="preserve">Победа  на  региональных  научных </w:t>
            </w:r>
            <w:r w:rsidRPr="00EA0653">
              <w:rPr>
                <w:rFonts w:ascii="Times New Roman" w:eastAsia="Times New Roman" w:hAnsi="Times New Roman"/>
                <w:color w:val="auto"/>
                <w:spacing w:val="-13"/>
                <w:sz w:val="20"/>
                <w:szCs w:val="20"/>
              </w:rPr>
              <w:t xml:space="preserve">олимпиадах и  конкурсах </w:t>
            </w:r>
          </w:p>
        </w:tc>
        <w:tc>
          <w:tcPr>
            <w:tcW w:w="2241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Копия диплома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0,2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 каждый</w:t>
            </w:r>
          </w:p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диплом</w:t>
            </w:r>
          </w:p>
        </w:tc>
      </w:tr>
      <w:tr w:rsidR="00EA0653" w:rsidRPr="00EA0653" w:rsidTr="00821726">
        <w:tc>
          <w:tcPr>
            <w:tcW w:w="534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003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19"/>
                <w:sz w:val="20"/>
                <w:szCs w:val="20"/>
              </w:rPr>
              <w:t xml:space="preserve">Победа  на  </w:t>
            </w:r>
            <w:proofErr w:type="spellStart"/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внутрив</w:t>
            </w:r>
            <w:r w:rsidR="0082172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узов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ских</w:t>
            </w:r>
            <w:proofErr w:type="spellEnd"/>
            <w:r w:rsidRPr="00EA0653">
              <w:rPr>
                <w:rFonts w:ascii="Times New Roman" w:eastAsia="Times New Roman" w:hAnsi="Times New Roman"/>
                <w:color w:val="auto"/>
                <w:spacing w:val="-19"/>
                <w:sz w:val="20"/>
                <w:szCs w:val="20"/>
              </w:rPr>
              <w:t xml:space="preserve"> научных </w:t>
            </w:r>
            <w:r w:rsidRPr="00EA0653">
              <w:rPr>
                <w:rFonts w:ascii="Times New Roman" w:eastAsia="Times New Roman" w:hAnsi="Times New Roman"/>
                <w:color w:val="auto"/>
                <w:spacing w:val="-13"/>
                <w:sz w:val="20"/>
                <w:szCs w:val="20"/>
              </w:rPr>
              <w:t xml:space="preserve">олимпиадах и конкурсах        </w:t>
            </w:r>
          </w:p>
        </w:tc>
        <w:tc>
          <w:tcPr>
            <w:tcW w:w="2241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Копия диплома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0,1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 каждый</w:t>
            </w:r>
          </w:p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диплом</w:t>
            </w:r>
          </w:p>
        </w:tc>
      </w:tr>
      <w:tr w:rsidR="00EA0653" w:rsidRPr="00EA0653" w:rsidTr="00821726">
        <w:tc>
          <w:tcPr>
            <w:tcW w:w="534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003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Полученные на конкурсах научных проектов гранты</w:t>
            </w:r>
          </w:p>
        </w:tc>
        <w:tc>
          <w:tcPr>
            <w:tcW w:w="2241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Копия</w:t>
            </w:r>
          </w:p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свидетельства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0,4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 каждый грант</w:t>
            </w:r>
          </w:p>
        </w:tc>
      </w:tr>
      <w:tr w:rsidR="00EA0653" w:rsidRPr="00EA0653" w:rsidTr="00821726">
        <w:tc>
          <w:tcPr>
            <w:tcW w:w="534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003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12"/>
                <w:sz w:val="20"/>
                <w:szCs w:val="20"/>
              </w:rPr>
              <w:t>Диплом  специали</w:t>
            </w:r>
            <w:r w:rsidR="00821726">
              <w:rPr>
                <w:rFonts w:ascii="Times New Roman" w:eastAsia="Times New Roman" w:hAnsi="Times New Roman"/>
                <w:color w:val="auto"/>
                <w:spacing w:val="-12"/>
                <w:sz w:val="20"/>
                <w:szCs w:val="20"/>
              </w:rPr>
              <w:t xml:space="preserve">ста  </w:t>
            </w:r>
            <w:r w:rsidRPr="00EA0653">
              <w:rPr>
                <w:rFonts w:ascii="Times New Roman" w:eastAsia="Times New Roman" w:hAnsi="Times New Roman"/>
                <w:color w:val="auto"/>
                <w:spacing w:val="-12"/>
                <w:sz w:val="20"/>
                <w:szCs w:val="20"/>
              </w:rPr>
              <w:t xml:space="preserve">или 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магистра с отличием</w:t>
            </w:r>
          </w:p>
        </w:tc>
        <w:tc>
          <w:tcPr>
            <w:tcW w:w="2241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Диплом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0,1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EA0653" w:rsidRPr="00EA0653" w:rsidTr="00821726">
        <w:tc>
          <w:tcPr>
            <w:tcW w:w="534" w:type="dxa"/>
          </w:tcPr>
          <w:p w:rsidR="00EA0653" w:rsidRPr="00EA0653" w:rsidRDefault="00EA0653" w:rsidP="0011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3003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pacing w:val="-15"/>
                <w:sz w:val="20"/>
                <w:szCs w:val="20"/>
              </w:rPr>
              <w:t>Рекомендация  ГАК  для</w:t>
            </w:r>
            <w:r w:rsidR="00821726">
              <w:rPr>
                <w:rFonts w:ascii="Times New Roman" w:eastAsia="Times New Roman" w:hAnsi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Pr="00EA0653">
              <w:rPr>
                <w:rFonts w:ascii="Times New Roman" w:eastAsia="Times New Roman" w:hAnsi="Times New Roman"/>
                <w:color w:val="auto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поступ</w:t>
            </w:r>
            <w:r w:rsidR="0082172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ле-</w:t>
            </w: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ния</w:t>
            </w:r>
            <w:proofErr w:type="spellEnd"/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в аспирантуру</w:t>
            </w:r>
          </w:p>
        </w:tc>
        <w:tc>
          <w:tcPr>
            <w:tcW w:w="2241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Рекомендация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A0653">
              <w:rPr>
                <w:rFonts w:ascii="Times New Roman" w:hAnsi="Times New Roman"/>
                <w:color w:val="auto"/>
                <w:sz w:val="20"/>
                <w:szCs w:val="20"/>
              </w:rPr>
              <w:t>0,1</w:t>
            </w:r>
          </w:p>
        </w:tc>
        <w:tc>
          <w:tcPr>
            <w:tcW w:w="1960" w:type="dxa"/>
          </w:tcPr>
          <w:p w:rsidR="00EA0653" w:rsidRPr="00EA0653" w:rsidRDefault="00EA0653" w:rsidP="00114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5924BE" w:rsidRDefault="00540ED9" w:rsidP="00114EDC">
      <w:pPr>
        <w:pStyle w:val="20"/>
        <w:shd w:val="clear" w:color="auto" w:fill="auto"/>
        <w:tabs>
          <w:tab w:val="left" w:pos="1657"/>
        </w:tabs>
        <w:spacing w:before="0" w:after="0" w:line="240" w:lineRule="auto"/>
        <w:ind w:firstLine="0"/>
        <w:rPr>
          <w:b/>
        </w:rPr>
      </w:pPr>
      <w:r>
        <w:rPr>
          <w:b/>
        </w:rPr>
        <w:t xml:space="preserve">  </w:t>
      </w:r>
    </w:p>
    <w:p w:rsidR="005924BE" w:rsidRDefault="005924BE" w:rsidP="00114EDC">
      <w:pPr>
        <w:pStyle w:val="20"/>
        <w:shd w:val="clear" w:color="auto" w:fill="auto"/>
        <w:tabs>
          <w:tab w:val="left" w:pos="1657"/>
        </w:tabs>
        <w:spacing w:before="0" w:after="0" w:line="240" w:lineRule="auto"/>
        <w:ind w:firstLine="0"/>
        <w:rPr>
          <w:b/>
        </w:rPr>
      </w:pPr>
    </w:p>
    <w:p w:rsidR="00F131C7" w:rsidRDefault="00540ED9" w:rsidP="00114EDC">
      <w:pPr>
        <w:pStyle w:val="20"/>
        <w:shd w:val="clear" w:color="auto" w:fill="auto"/>
        <w:tabs>
          <w:tab w:val="left" w:pos="1657"/>
        </w:tabs>
        <w:spacing w:before="0" w:after="0" w:line="240" w:lineRule="auto"/>
        <w:ind w:firstLine="0"/>
        <w:rPr>
          <w:b/>
        </w:rPr>
      </w:pPr>
      <w:r>
        <w:rPr>
          <w:b/>
        </w:rPr>
        <w:t xml:space="preserve"> </w:t>
      </w:r>
      <w:r w:rsidR="005924BE">
        <w:rPr>
          <w:b/>
          <w:lang w:val="en-US"/>
        </w:rPr>
        <w:t>VII</w:t>
      </w:r>
      <w:r w:rsidR="005424C5">
        <w:rPr>
          <w:b/>
          <w:lang w:val="en-US"/>
        </w:rPr>
        <w:t>I</w:t>
      </w:r>
      <w:r w:rsidR="00820648" w:rsidRPr="00820648">
        <w:rPr>
          <w:b/>
        </w:rPr>
        <w:t>.</w:t>
      </w:r>
      <w:r w:rsidR="00885135" w:rsidRPr="00820648">
        <w:rPr>
          <w:b/>
        </w:rPr>
        <w:t xml:space="preserve"> Формирование списков поступающих </w:t>
      </w:r>
    </w:p>
    <w:p w:rsidR="00885135" w:rsidRDefault="00885135" w:rsidP="00114EDC">
      <w:pPr>
        <w:pStyle w:val="20"/>
        <w:shd w:val="clear" w:color="auto" w:fill="auto"/>
        <w:tabs>
          <w:tab w:val="left" w:pos="1657"/>
        </w:tabs>
        <w:spacing w:before="0" w:after="0" w:line="240" w:lineRule="auto"/>
        <w:ind w:firstLine="0"/>
        <w:rPr>
          <w:b/>
        </w:rPr>
      </w:pPr>
      <w:r w:rsidRPr="00820648">
        <w:rPr>
          <w:b/>
        </w:rPr>
        <w:t>и зачисление на обучение</w:t>
      </w:r>
      <w:r w:rsidR="00820648">
        <w:rPr>
          <w:b/>
        </w:rPr>
        <w:t>.</w:t>
      </w:r>
    </w:p>
    <w:p w:rsidR="000F63D6" w:rsidRDefault="005424C5" w:rsidP="005424C5">
      <w:pPr>
        <w:pStyle w:val="20"/>
        <w:shd w:val="clear" w:color="auto" w:fill="auto"/>
        <w:tabs>
          <w:tab w:val="left" w:pos="1657"/>
        </w:tabs>
        <w:spacing w:before="0" w:after="0" w:line="240" w:lineRule="auto"/>
        <w:ind w:firstLine="0"/>
        <w:jc w:val="both"/>
      </w:pPr>
      <w:r>
        <w:rPr>
          <w:b/>
        </w:rPr>
        <w:t>8</w:t>
      </w:r>
      <w:r w:rsidR="005924BE">
        <w:rPr>
          <w:b/>
        </w:rPr>
        <w:t>.1</w:t>
      </w:r>
      <w:r w:rsidR="00A547D7" w:rsidRPr="00A547D7">
        <w:t>.</w:t>
      </w:r>
      <w:r w:rsidR="00820648">
        <w:t xml:space="preserve"> </w:t>
      </w:r>
      <w:r w:rsidR="00885135" w:rsidRPr="00DD22F5">
        <w:t xml:space="preserve">По результатам вступительных испытаний </w:t>
      </w:r>
      <w:r w:rsidR="00A63DE4">
        <w:t xml:space="preserve">КЧГУ </w:t>
      </w:r>
      <w:r w:rsidR="00885135" w:rsidRPr="00DD22F5">
        <w:t>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</w:t>
      </w:r>
      <w:r w:rsidR="000F63D6" w:rsidRPr="000F63D6">
        <w:t xml:space="preserve"> </w:t>
      </w:r>
      <w:r w:rsidR="000F63D6" w:rsidRPr="00DD22F5">
        <w:t>испытаний.</w:t>
      </w:r>
    </w:p>
    <w:p w:rsidR="00885135" w:rsidRPr="00DD22F5" w:rsidRDefault="005424C5" w:rsidP="005924BE">
      <w:pPr>
        <w:pStyle w:val="20"/>
        <w:shd w:val="clear" w:color="auto" w:fill="auto"/>
        <w:tabs>
          <w:tab w:val="left" w:pos="1657"/>
        </w:tabs>
        <w:spacing w:before="0" w:after="0" w:line="240" w:lineRule="auto"/>
        <w:ind w:firstLine="0"/>
        <w:jc w:val="both"/>
      </w:pPr>
      <w:r>
        <w:rPr>
          <w:b/>
        </w:rPr>
        <w:t>8</w:t>
      </w:r>
      <w:r w:rsidR="005924BE">
        <w:rPr>
          <w:b/>
        </w:rPr>
        <w:t>.2</w:t>
      </w:r>
      <w:r w:rsidR="00D900E4">
        <w:t xml:space="preserve">. </w:t>
      </w:r>
      <w:r w:rsidR="00885135" w:rsidRPr="00DD22F5">
        <w:t>Список поступающих ранжируется по следующим основаниям:</w:t>
      </w:r>
    </w:p>
    <w:p w:rsidR="00885135" w:rsidRDefault="009615E2" w:rsidP="00A547D7">
      <w:pPr>
        <w:pStyle w:val="20"/>
        <w:numPr>
          <w:ilvl w:val="0"/>
          <w:numId w:val="27"/>
        </w:numPr>
        <w:shd w:val="clear" w:color="auto" w:fill="auto"/>
        <w:spacing w:before="0" w:after="0" w:line="240" w:lineRule="auto"/>
        <w:ind w:left="0" w:firstLine="567"/>
        <w:jc w:val="both"/>
      </w:pPr>
      <w:r>
        <w:t xml:space="preserve">  </w:t>
      </w:r>
      <w:r w:rsidR="00885135" w:rsidRPr="00DD22F5">
        <w:t>по убыванию суммы конкурсных баллов;</w:t>
      </w:r>
    </w:p>
    <w:p w:rsidR="00F825B7" w:rsidRDefault="00F825B7" w:rsidP="00F825B7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F825B7" w:rsidRDefault="00F825B7" w:rsidP="00F825B7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F825B7" w:rsidRPr="00DD22F5" w:rsidRDefault="00F825B7" w:rsidP="00F825B7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7A66C6" w:rsidRDefault="009615E2" w:rsidP="00114EDC">
      <w:pPr>
        <w:pStyle w:val="20"/>
        <w:numPr>
          <w:ilvl w:val="0"/>
          <w:numId w:val="27"/>
        </w:numPr>
        <w:shd w:val="clear" w:color="auto" w:fill="auto"/>
        <w:spacing w:before="0" w:after="0" w:line="240" w:lineRule="auto"/>
        <w:ind w:left="0" w:firstLine="567"/>
        <w:jc w:val="both"/>
      </w:pPr>
      <w:r>
        <w:lastRenderedPageBreak/>
        <w:t xml:space="preserve">  </w:t>
      </w:r>
      <w:r w:rsidR="00885135" w:rsidRPr="00DD22F5"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</w:t>
      </w:r>
      <w:r w:rsidR="00E72659">
        <w:t xml:space="preserve"> КЧГУ</w:t>
      </w:r>
      <w:r w:rsidR="00885135" w:rsidRPr="00DD22F5">
        <w:t>.</w:t>
      </w:r>
    </w:p>
    <w:p w:rsidR="00E15006" w:rsidRDefault="00DE714E" w:rsidP="003D6B1D">
      <w:pPr>
        <w:pStyle w:val="20"/>
        <w:shd w:val="clear" w:color="auto" w:fill="auto"/>
        <w:tabs>
          <w:tab w:val="left" w:pos="2240"/>
        </w:tabs>
        <w:spacing w:before="0" w:after="0" w:line="240" w:lineRule="auto"/>
        <w:ind w:firstLine="709"/>
        <w:jc w:val="both"/>
        <w:rPr>
          <w:b/>
        </w:rPr>
      </w:pPr>
      <w:r w:rsidRPr="00DD22F5"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044824" w:rsidRDefault="005424C5" w:rsidP="005424C5">
      <w:pPr>
        <w:pStyle w:val="20"/>
        <w:shd w:val="clear" w:color="auto" w:fill="auto"/>
        <w:tabs>
          <w:tab w:val="left" w:pos="2240"/>
        </w:tabs>
        <w:spacing w:before="0" w:after="0" w:line="240" w:lineRule="auto"/>
        <w:ind w:firstLine="0"/>
        <w:jc w:val="both"/>
      </w:pPr>
      <w:r>
        <w:rPr>
          <w:b/>
        </w:rPr>
        <w:t>8</w:t>
      </w:r>
      <w:r w:rsidR="00325524" w:rsidRPr="00325524">
        <w:rPr>
          <w:b/>
        </w:rPr>
        <w:t>.3</w:t>
      </w:r>
      <w:r w:rsidR="00D900E4" w:rsidRPr="00325524">
        <w:rPr>
          <w:b/>
        </w:rPr>
        <w:t>.</w:t>
      </w:r>
      <w:r w:rsidR="00D900E4">
        <w:t xml:space="preserve"> </w:t>
      </w:r>
      <w:r w:rsidR="00DE714E" w:rsidRPr="00DD22F5">
        <w:t>В списках поступающих указываются следующие сведения по каждому поступающему:</w:t>
      </w:r>
    </w:p>
    <w:p w:rsidR="00DE714E" w:rsidRPr="00DD22F5" w:rsidRDefault="009615E2" w:rsidP="008E65C9">
      <w:pPr>
        <w:pStyle w:val="20"/>
        <w:numPr>
          <w:ilvl w:val="0"/>
          <w:numId w:val="27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</w:pPr>
      <w:r>
        <w:t xml:space="preserve"> </w:t>
      </w:r>
      <w:r w:rsidR="00DE714E" w:rsidRPr="00DD22F5">
        <w:t>сумма конкурсных баллов;</w:t>
      </w:r>
    </w:p>
    <w:p w:rsidR="00DE714E" w:rsidRDefault="009615E2" w:rsidP="00114EDC">
      <w:pPr>
        <w:pStyle w:val="20"/>
        <w:numPr>
          <w:ilvl w:val="0"/>
          <w:numId w:val="27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 </w:t>
      </w:r>
      <w:r w:rsidR="00DE714E" w:rsidRPr="00DD22F5">
        <w:t>количество баллов за каждое вступительное испытание;</w:t>
      </w:r>
    </w:p>
    <w:p w:rsidR="00DE714E" w:rsidRPr="00DD22F5" w:rsidRDefault="009615E2" w:rsidP="00114EDC">
      <w:pPr>
        <w:pStyle w:val="20"/>
        <w:numPr>
          <w:ilvl w:val="0"/>
          <w:numId w:val="27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 </w:t>
      </w:r>
      <w:r w:rsidR="00DE714E" w:rsidRPr="00DD22F5">
        <w:t>количество баллов за индивидуальные достижения;</w:t>
      </w:r>
    </w:p>
    <w:p w:rsidR="00DE714E" w:rsidRDefault="009615E2" w:rsidP="00114EDC">
      <w:pPr>
        <w:pStyle w:val="20"/>
        <w:numPr>
          <w:ilvl w:val="0"/>
          <w:numId w:val="27"/>
        </w:numPr>
        <w:shd w:val="clear" w:color="auto" w:fill="auto"/>
        <w:spacing w:before="0" w:after="0" w:line="240" w:lineRule="auto"/>
        <w:ind w:left="0" w:firstLine="709"/>
        <w:jc w:val="both"/>
        <w:rPr>
          <w:b/>
        </w:rPr>
      </w:pPr>
      <w:r>
        <w:t xml:space="preserve"> </w:t>
      </w:r>
      <w:r w:rsidR="00DE714E" w:rsidRPr="00DD22F5">
        <w:t>наличие оригинала документа установленного образца (заявления о согласии на зачисление)</w:t>
      </w:r>
      <w:r w:rsidR="00540ED9" w:rsidRPr="00540ED9">
        <w:t>.</w:t>
      </w:r>
    </w:p>
    <w:p w:rsidR="00DE714E" w:rsidRDefault="005424C5" w:rsidP="005424C5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rPr>
          <w:b/>
        </w:rPr>
        <w:t>8</w:t>
      </w:r>
      <w:r w:rsidR="00325524">
        <w:rPr>
          <w:b/>
        </w:rPr>
        <w:t>.4</w:t>
      </w:r>
      <w:r w:rsidR="00D900E4">
        <w:t xml:space="preserve">. </w:t>
      </w:r>
      <w:r w:rsidR="00DE714E" w:rsidRPr="00DD22F5">
        <w:t>Списки поступающих размещаются на официальном сайте и обновляются ежедневно (не позднее начала рабочего дня) до издания соответствующих приказов о зачислении.</w:t>
      </w:r>
    </w:p>
    <w:p w:rsidR="005B60AF" w:rsidRDefault="005424C5" w:rsidP="005424C5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rPr>
          <w:b/>
        </w:rPr>
        <w:t>8</w:t>
      </w:r>
      <w:r w:rsidR="00325524">
        <w:rPr>
          <w:b/>
        </w:rPr>
        <w:t>.5</w:t>
      </w:r>
      <w:r w:rsidR="00D900E4">
        <w:t xml:space="preserve">. Завершающим днем приема документов </w:t>
      </w:r>
      <w:r w:rsidR="00DE714E" w:rsidRPr="00DD22F5">
        <w:t>установленного образца</w:t>
      </w:r>
      <w:r w:rsidR="005B60AF">
        <w:t xml:space="preserve"> является:</w:t>
      </w:r>
    </w:p>
    <w:p w:rsidR="005B60AF" w:rsidRDefault="005B60AF" w:rsidP="00114EDC">
      <w:pPr>
        <w:pStyle w:val="20"/>
        <w:numPr>
          <w:ilvl w:val="0"/>
          <w:numId w:val="27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очная бюджетная форма </w:t>
      </w:r>
      <w:r w:rsidR="007753AE">
        <w:t>(целевой прием и по КЦП)</w:t>
      </w:r>
      <w:r w:rsidR="005424C5">
        <w:t>-0</w:t>
      </w:r>
      <w:r w:rsidR="00D12123">
        <w:t>4</w:t>
      </w:r>
      <w:r w:rsidR="005424C5">
        <w:t>.</w:t>
      </w:r>
      <w:r w:rsidR="00D12123">
        <w:t xml:space="preserve"> августа </w:t>
      </w:r>
      <w:r w:rsidR="00414ACD">
        <w:t>2020 г.;</w:t>
      </w:r>
    </w:p>
    <w:p w:rsidR="005B60AF" w:rsidRDefault="009615E2" w:rsidP="00114EDC">
      <w:pPr>
        <w:pStyle w:val="20"/>
        <w:numPr>
          <w:ilvl w:val="0"/>
          <w:numId w:val="27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 </w:t>
      </w:r>
      <w:r w:rsidR="00D900E4">
        <w:t>очная внебюджетная форма</w:t>
      </w:r>
      <w:r w:rsidR="005B60AF">
        <w:t xml:space="preserve"> </w:t>
      </w:r>
      <w:r w:rsidR="00D83847">
        <w:t xml:space="preserve">- </w:t>
      </w:r>
      <w:r w:rsidR="00F825B7">
        <w:t xml:space="preserve"> </w:t>
      </w:r>
      <w:r w:rsidR="00D12123">
        <w:t xml:space="preserve">4 августа </w:t>
      </w:r>
      <w:r w:rsidR="005B60AF">
        <w:t xml:space="preserve"> </w:t>
      </w:r>
      <w:r w:rsidR="00414ACD">
        <w:t xml:space="preserve">2020 </w:t>
      </w:r>
      <w:r w:rsidR="00AD1392">
        <w:t>г.;</w:t>
      </w:r>
    </w:p>
    <w:p w:rsidR="00CB3178" w:rsidRDefault="00414ACD" w:rsidP="00114EDC">
      <w:pPr>
        <w:pStyle w:val="20"/>
        <w:numPr>
          <w:ilvl w:val="0"/>
          <w:numId w:val="27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 заочная внебюджетная форма </w:t>
      </w:r>
      <w:r w:rsidR="00D83847">
        <w:t xml:space="preserve">- </w:t>
      </w:r>
      <w:r w:rsidR="00637B01">
        <w:t xml:space="preserve">4 августа </w:t>
      </w:r>
      <w:r>
        <w:t>2020</w:t>
      </w:r>
      <w:r w:rsidR="00CB3178">
        <w:t xml:space="preserve"> г.</w:t>
      </w:r>
    </w:p>
    <w:p w:rsidR="005B60AF" w:rsidRDefault="00D900E4" w:rsidP="00D83847">
      <w:pPr>
        <w:pStyle w:val="20"/>
        <w:shd w:val="clear" w:color="auto" w:fill="auto"/>
        <w:spacing w:before="0" w:after="0" w:line="240" w:lineRule="auto"/>
        <w:ind w:firstLine="709"/>
      </w:pPr>
      <w:r w:rsidRPr="00D83847">
        <w:rPr>
          <w:b/>
        </w:rPr>
        <w:t>2-й поток</w:t>
      </w:r>
      <w:r>
        <w:t>:</w:t>
      </w:r>
    </w:p>
    <w:p w:rsidR="005B60AF" w:rsidRDefault="005B60AF" w:rsidP="00114EDC">
      <w:pPr>
        <w:pStyle w:val="20"/>
        <w:numPr>
          <w:ilvl w:val="0"/>
          <w:numId w:val="30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заочная форма обучения - </w:t>
      </w:r>
      <w:r w:rsidR="00414ACD">
        <w:t>0</w:t>
      </w:r>
      <w:r w:rsidR="00D900E4">
        <w:t>1 октября 20</w:t>
      </w:r>
      <w:r w:rsidR="00414ACD">
        <w:t>20</w:t>
      </w:r>
      <w:r w:rsidR="00D900E4">
        <w:t xml:space="preserve"> г., </w:t>
      </w:r>
    </w:p>
    <w:p w:rsidR="003D6B1D" w:rsidRDefault="004C6B1D" w:rsidP="00D83847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 xml:space="preserve">согласие </w:t>
      </w:r>
      <w:r w:rsidR="00DE714E" w:rsidRPr="00DD22F5">
        <w:t xml:space="preserve">для зачисления </w:t>
      </w:r>
      <w:r w:rsidR="00D83847">
        <w:t>(</w:t>
      </w:r>
      <w:r>
        <w:t>на все формы обучения</w:t>
      </w:r>
      <w:r w:rsidR="00D83847">
        <w:t>)</w:t>
      </w:r>
      <w:r w:rsidR="004E348F">
        <w:t>,</w:t>
      </w:r>
      <w:r w:rsidR="000D7183" w:rsidRPr="000D7183">
        <w:t xml:space="preserve"> не позднее которого поступающие </w:t>
      </w:r>
      <w:r w:rsidR="00E15006">
        <w:t>представляют до выхода приказа о зачислении (с момента подачи документов до сдачи послед</w:t>
      </w:r>
      <w:r w:rsidR="005D1158">
        <w:t>н</w:t>
      </w:r>
      <w:r w:rsidR="00E15006">
        <w:t>его испытания).</w:t>
      </w:r>
    </w:p>
    <w:p w:rsidR="003D6B1D" w:rsidRDefault="00D83847" w:rsidP="00D83847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D83847">
        <w:rPr>
          <w:b/>
        </w:rPr>
        <w:t>8.6.</w:t>
      </w:r>
      <w:r>
        <w:t xml:space="preserve"> </w:t>
      </w:r>
      <w:r w:rsidR="00DE714E" w:rsidRPr="00DD22F5">
        <w:t xml:space="preserve">В день завершения приема указанных документов они подаются в </w:t>
      </w:r>
      <w:r w:rsidR="008E107E">
        <w:t>университет</w:t>
      </w:r>
      <w:r w:rsidR="00DE714E" w:rsidRPr="00DD22F5">
        <w:t xml:space="preserve"> не позднее 18 часов по местному времени.</w:t>
      </w:r>
    </w:p>
    <w:p w:rsidR="009F61D9" w:rsidRDefault="00D83847" w:rsidP="00D83847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rPr>
          <w:b/>
        </w:rPr>
        <w:t>8</w:t>
      </w:r>
      <w:r w:rsidRPr="00D83847">
        <w:t>.7</w:t>
      </w:r>
      <w:r w:rsidR="005B60AF">
        <w:t xml:space="preserve">. </w:t>
      </w:r>
      <w:r w:rsidR="00DE714E" w:rsidRPr="00DD22F5">
        <w:t>Зачисление проводится в соответствии с ранжированным списком до заполнения установленного количества мест.</w:t>
      </w:r>
    </w:p>
    <w:p w:rsidR="004C6B1D" w:rsidRDefault="00D83847" w:rsidP="00B20326">
      <w:pPr>
        <w:pStyle w:val="20"/>
        <w:shd w:val="clear" w:color="auto" w:fill="auto"/>
        <w:spacing w:before="0" w:after="0" w:line="240" w:lineRule="auto"/>
        <w:ind w:firstLine="0"/>
        <w:jc w:val="both"/>
        <w:rPr>
          <w:b/>
        </w:rPr>
      </w:pPr>
      <w:r>
        <w:rPr>
          <w:b/>
        </w:rPr>
        <w:t>8.8</w:t>
      </w:r>
      <w:r w:rsidR="005B60AF" w:rsidRPr="00603619">
        <w:rPr>
          <w:b/>
        </w:rPr>
        <w:t>.</w:t>
      </w:r>
      <w:r w:rsidR="005B60AF">
        <w:t xml:space="preserve"> </w:t>
      </w:r>
      <w:r w:rsidR="00DE714E" w:rsidRPr="00DD22F5">
        <w:t>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DE714E" w:rsidRDefault="00B20326" w:rsidP="00B20326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rPr>
          <w:b/>
        </w:rPr>
        <w:t>8</w:t>
      </w:r>
      <w:r w:rsidR="004C6B1D">
        <w:rPr>
          <w:b/>
        </w:rPr>
        <w:t>.</w:t>
      </w:r>
      <w:r>
        <w:rPr>
          <w:b/>
        </w:rPr>
        <w:t>9</w:t>
      </w:r>
      <w:r w:rsidR="004C6B1D">
        <w:rPr>
          <w:b/>
        </w:rPr>
        <w:t>.</w:t>
      </w:r>
      <w:r w:rsidR="005B60AF">
        <w:t xml:space="preserve"> </w:t>
      </w:r>
      <w:r w:rsidR="00DE714E" w:rsidRPr="00DD22F5">
        <w:t>Зачисление на места по договорам об оказании платных образовательных услуг проводится после зачисления на места в рамках контрольных цифр</w:t>
      </w:r>
      <w:r w:rsidR="00A751F2">
        <w:t>.</w:t>
      </w:r>
    </w:p>
    <w:p w:rsidR="000D7183" w:rsidRDefault="00B20326" w:rsidP="00B20326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rPr>
          <w:b/>
        </w:rPr>
        <w:t>8</w:t>
      </w:r>
      <w:r w:rsidR="004C6B1D">
        <w:rPr>
          <w:b/>
        </w:rPr>
        <w:t>.</w:t>
      </w:r>
      <w:r>
        <w:rPr>
          <w:b/>
        </w:rPr>
        <w:t>10</w:t>
      </w:r>
      <w:r w:rsidR="005B60AF" w:rsidRPr="00603619">
        <w:rPr>
          <w:b/>
        </w:rPr>
        <w:t>.</w:t>
      </w:r>
      <w:r w:rsidR="005B60AF">
        <w:t xml:space="preserve"> </w:t>
      </w:r>
      <w:r w:rsidR="00DE714E" w:rsidRPr="00DD22F5">
        <w:t>Зачисление на обучение</w:t>
      </w:r>
      <w:r w:rsidR="000D7183">
        <w:t xml:space="preserve"> (</w:t>
      </w:r>
      <w:r w:rsidR="000D7183" w:rsidRPr="004E348F">
        <w:t>при</w:t>
      </w:r>
      <w:r w:rsidR="004E348F" w:rsidRPr="004E348F">
        <w:t xml:space="preserve"> </w:t>
      </w:r>
      <w:r w:rsidR="000D7183" w:rsidRPr="004E348F">
        <w:t>наличии</w:t>
      </w:r>
      <w:r w:rsidR="000D7183">
        <w:t xml:space="preserve"> согласия поступающего</w:t>
      </w:r>
      <w:r w:rsidR="00DE714E" w:rsidRPr="00DD22F5">
        <w:t xml:space="preserve"> </w:t>
      </w:r>
      <w:r w:rsidR="000D7183">
        <w:t xml:space="preserve">для зачисления) </w:t>
      </w:r>
      <w:r w:rsidR="00DE714E" w:rsidRPr="00DD22F5">
        <w:t>завершае</w:t>
      </w:r>
      <w:r w:rsidR="004C6B1D">
        <w:t xml:space="preserve">тся </w:t>
      </w:r>
      <w:r w:rsidR="000D7183">
        <w:t xml:space="preserve">не позднее </w:t>
      </w:r>
      <w:r w:rsidR="004C6B1D">
        <w:t>до дня начала учебного года;</w:t>
      </w:r>
    </w:p>
    <w:p w:rsidR="00044824" w:rsidRDefault="004C6B1D" w:rsidP="00B20326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 xml:space="preserve"> на заочную внебюджетную форму обучения КЧГУ проводит 2-</w:t>
      </w:r>
      <w:r w:rsidR="00C8191F">
        <w:t xml:space="preserve">й </w:t>
      </w:r>
      <w:r>
        <w:t>поток</w:t>
      </w:r>
      <w:r w:rsidR="00044824">
        <w:t xml:space="preserve"> </w:t>
      </w:r>
      <w:r>
        <w:t xml:space="preserve">приема документов с 1 сентября по 1 октября </w:t>
      </w:r>
      <w:r w:rsidR="00C8191F">
        <w:t xml:space="preserve">2020 г. </w:t>
      </w:r>
      <w:r w:rsidR="00044824">
        <w:t xml:space="preserve">  </w:t>
      </w:r>
    </w:p>
    <w:p w:rsidR="00044824" w:rsidRDefault="00B20326" w:rsidP="00603619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B20326">
        <w:rPr>
          <w:rFonts w:ascii="Times New Roman" w:hAnsi="Times New Roman" w:cs="Times New Roman"/>
          <w:b/>
          <w:sz w:val="28"/>
          <w:szCs w:val="28"/>
        </w:rPr>
        <w:t>8</w:t>
      </w:r>
      <w:r w:rsidR="000D7183">
        <w:rPr>
          <w:rFonts w:ascii="Times New Roman" w:hAnsi="Times New Roman" w:cs="Times New Roman"/>
          <w:b/>
          <w:sz w:val="28"/>
          <w:szCs w:val="28"/>
        </w:rPr>
        <w:t>.11</w:t>
      </w:r>
      <w:r w:rsidR="005B60AF" w:rsidRPr="00603619">
        <w:rPr>
          <w:rFonts w:ascii="Times New Roman" w:hAnsi="Times New Roman" w:cs="Times New Roman"/>
          <w:b/>
          <w:sz w:val="28"/>
          <w:szCs w:val="28"/>
        </w:rPr>
        <w:t>.</w:t>
      </w:r>
      <w:r w:rsidR="005B60AF" w:rsidRPr="00044824">
        <w:rPr>
          <w:rFonts w:ascii="Times New Roman" w:hAnsi="Times New Roman" w:cs="Times New Roman"/>
          <w:sz w:val="28"/>
          <w:szCs w:val="28"/>
        </w:rPr>
        <w:t xml:space="preserve"> </w:t>
      </w:r>
      <w:r w:rsidR="00DE714E" w:rsidRPr="00044824">
        <w:rPr>
          <w:rFonts w:ascii="Times New Roman" w:hAnsi="Times New Roman" w:cs="Times New Roman"/>
          <w:sz w:val="28"/>
          <w:szCs w:val="28"/>
        </w:rPr>
        <w:t>Приказы о зачислении на обучение размещаются в день их издания на официальном сай</w:t>
      </w:r>
      <w:r w:rsidR="005B60AF" w:rsidRPr="00044824">
        <w:rPr>
          <w:rFonts w:ascii="Times New Roman" w:hAnsi="Times New Roman" w:cs="Times New Roman"/>
          <w:sz w:val="28"/>
          <w:szCs w:val="28"/>
        </w:rPr>
        <w:t xml:space="preserve">те </w:t>
      </w:r>
      <w:r w:rsidR="00C8191F">
        <w:rPr>
          <w:rFonts w:ascii="Times New Roman" w:hAnsi="Times New Roman" w:cs="Times New Roman"/>
          <w:sz w:val="28"/>
          <w:szCs w:val="28"/>
        </w:rPr>
        <w:t xml:space="preserve">КЧГУ </w:t>
      </w:r>
      <w:r w:rsidR="005B60AF" w:rsidRPr="00044824">
        <w:rPr>
          <w:rFonts w:ascii="Times New Roman" w:hAnsi="Times New Roman" w:cs="Times New Roman"/>
          <w:sz w:val="28"/>
          <w:szCs w:val="28"/>
        </w:rPr>
        <w:t>и</w:t>
      </w:r>
      <w:r w:rsidR="00DE714E" w:rsidRPr="00044824">
        <w:rPr>
          <w:rFonts w:ascii="Times New Roman" w:hAnsi="Times New Roman" w:cs="Times New Roman"/>
          <w:sz w:val="28"/>
          <w:szCs w:val="28"/>
        </w:rPr>
        <w:t xml:space="preserve"> доступны пользовате</w:t>
      </w:r>
      <w:r w:rsidR="00BE326B">
        <w:rPr>
          <w:rFonts w:ascii="Times New Roman" w:hAnsi="Times New Roman" w:cs="Times New Roman"/>
          <w:sz w:val="28"/>
          <w:szCs w:val="28"/>
        </w:rPr>
        <w:t>лям официального сайта в течение</w:t>
      </w:r>
      <w:r w:rsidR="00DE714E" w:rsidRPr="00044824">
        <w:rPr>
          <w:rFonts w:ascii="Times New Roman" w:hAnsi="Times New Roman" w:cs="Times New Roman"/>
          <w:sz w:val="28"/>
          <w:szCs w:val="28"/>
        </w:rPr>
        <w:t xml:space="preserve"> 6 месяцев со дня их издания</w:t>
      </w:r>
      <w:r w:rsidR="00DE714E" w:rsidRPr="00044824">
        <w:rPr>
          <w:sz w:val="28"/>
          <w:szCs w:val="28"/>
        </w:rPr>
        <w:t>.</w:t>
      </w:r>
      <w:r w:rsidR="00044824" w:rsidRPr="00044824">
        <w:rPr>
          <w:rFonts w:ascii="Times New Roman" w:hAnsi="Times New Roman" w:cs="Times New Roman"/>
          <w:color w:val="0A1620"/>
          <w:sz w:val="28"/>
          <w:szCs w:val="28"/>
        </w:rPr>
        <w:t xml:space="preserve"> </w:t>
      </w:r>
      <w:r w:rsidR="00044824" w:rsidRPr="00044824">
        <w:rPr>
          <w:b/>
          <w:sz w:val="28"/>
          <w:szCs w:val="28"/>
        </w:rPr>
        <w:t xml:space="preserve">                </w:t>
      </w:r>
    </w:p>
    <w:p w:rsidR="007D46A5" w:rsidRDefault="007D46A5" w:rsidP="00603619">
      <w:pPr>
        <w:shd w:val="clear" w:color="auto" w:fill="FFFFFF"/>
        <w:jc w:val="both"/>
        <w:outlineLvl w:val="0"/>
        <w:rPr>
          <w:b/>
          <w:sz w:val="28"/>
          <w:szCs w:val="28"/>
        </w:rPr>
      </w:pPr>
    </w:p>
    <w:p w:rsidR="00044824" w:rsidRPr="00044824" w:rsidRDefault="00E15006" w:rsidP="00603619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A16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="00BE326B">
        <w:rPr>
          <w:rFonts w:ascii="Times New Roman" w:hAnsi="Times New Roman" w:cs="Times New Roman"/>
          <w:b/>
          <w:sz w:val="28"/>
          <w:szCs w:val="28"/>
        </w:rPr>
        <w:t>.</w:t>
      </w:r>
      <w:r w:rsidR="00044824" w:rsidRPr="00C819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4824" w:rsidRPr="00044824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целевого приема</w:t>
      </w:r>
    </w:p>
    <w:p w:rsidR="00E15006" w:rsidRDefault="00E15006" w:rsidP="00E1500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A1620"/>
          <w:sz w:val="28"/>
          <w:szCs w:val="28"/>
        </w:rPr>
        <w:t>9.</w:t>
      </w:r>
      <w:r w:rsidR="00C8191F" w:rsidRPr="00C8191F">
        <w:rPr>
          <w:rFonts w:ascii="Times New Roman" w:hAnsi="Times New Roman" w:cs="Times New Roman"/>
          <w:b/>
          <w:color w:val="0A1620"/>
          <w:sz w:val="28"/>
          <w:szCs w:val="28"/>
        </w:rPr>
        <w:t>1</w:t>
      </w:r>
      <w:r w:rsidR="00C819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6EAD" w:rsidRPr="009400EB">
        <w:rPr>
          <w:rFonts w:ascii="Times New Roman" w:eastAsia="Times New Roman" w:hAnsi="Times New Roman" w:cs="Times New Roman"/>
          <w:sz w:val="28"/>
          <w:szCs w:val="28"/>
        </w:rPr>
        <w:t xml:space="preserve"> КЧГУ проводит прием на целевое обучение в пределах целевой квоты по направлениям подготовки, входящим в перечень, определяемый Правительством Российской Федерации.</w:t>
      </w:r>
    </w:p>
    <w:p w:rsidR="00D7082C" w:rsidRDefault="00E15006" w:rsidP="00E1500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8191F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7B6EAD" w:rsidRPr="009400EB">
        <w:rPr>
          <w:rFonts w:ascii="Times New Roman" w:eastAsia="Times New Roman" w:hAnsi="Times New Roman" w:cs="Times New Roman"/>
          <w:sz w:val="28"/>
          <w:szCs w:val="28"/>
        </w:rPr>
        <w:t>. Прием на целевое обучение осуществляется при наличии договора о целевом обучении, заключенного между поступа</w:t>
      </w:r>
      <w:r w:rsidR="003F2BBE">
        <w:rPr>
          <w:rFonts w:ascii="Times New Roman" w:eastAsia="Times New Roman" w:hAnsi="Times New Roman" w:cs="Times New Roman"/>
          <w:sz w:val="28"/>
          <w:szCs w:val="28"/>
        </w:rPr>
        <w:t>ющим и органом или организацией</w:t>
      </w:r>
      <w:r w:rsidR="007B6EAD" w:rsidRPr="009400EB">
        <w:rPr>
          <w:rFonts w:ascii="Times New Roman" w:eastAsia="Times New Roman" w:hAnsi="Times New Roman" w:cs="Times New Roman"/>
          <w:sz w:val="28"/>
          <w:szCs w:val="28"/>
        </w:rPr>
        <w:t xml:space="preserve"> (далее - заказчик целево</w:t>
      </w:r>
      <w:r w:rsidR="003F2BBE">
        <w:rPr>
          <w:rFonts w:ascii="Times New Roman" w:eastAsia="Times New Roman" w:hAnsi="Times New Roman" w:cs="Times New Roman"/>
          <w:sz w:val="28"/>
          <w:szCs w:val="28"/>
        </w:rPr>
        <w:t>го обучения), в соответствии с П</w:t>
      </w:r>
      <w:r w:rsidR="007B6EAD" w:rsidRPr="009400EB">
        <w:rPr>
          <w:rFonts w:ascii="Times New Roman" w:eastAsia="Times New Roman" w:hAnsi="Times New Roman" w:cs="Times New Roman"/>
          <w:sz w:val="28"/>
          <w:szCs w:val="28"/>
        </w:rPr>
        <w:t xml:space="preserve">оложением о целевом обучении и </w:t>
      </w:r>
      <w:hyperlink r:id="rId9" w:anchor="/document/72203006/entry/3000" w:history="1">
        <w:r w:rsidR="007B6EAD" w:rsidRPr="003D6B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типовой формой</w:t>
        </w:r>
      </w:hyperlink>
      <w:r w:rsidR="007B6EAD" w:rsidRPr="00940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EAD" w:rsidRPr="009400EB">
        <w:rPr>
          <w:rFonts w:ascii="Times New Roman" w:eastAsia="Times New Roman" w:hAnsi="Times New Roman" w:cs="Times New Roman"/>
          <w:sz w:val="28"/>
          <w:szCs w:val="28"/>
        </w:rPr>
        <w:t>договора о целевом обучении, устанавливаемыми Правительством Российской Федераци</w:t>
      </w:r>
      <w:r w:rsidR="003F2B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6EAD" w:rsidRPr="009400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082C" w:rsidRPr="009400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7082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7082C" w:rsidRPr="009400EB" w:rsidRDefault="00D7082C" w:rsidP="006036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00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8191F" w:rsidRPr="00C8191F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Pr="006036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400EB">
        <w:rPr>
          <w:rFonts w:ascii="Times New Roman" w:eastAsia="Times New Roman" w:hAnsi="Times New Roman" w:cs="Times New Roman"/>
          <w:sz w:val="28"/>
          <w:szCs w:val="28"/>
        </w:rPr>
        <w:t xml:space="preserve">  При подаче заявления о приеме на целевое обучение поступающий представляет помимо документов, указанных в </w:t>
      </w:r>
      <w:hyperlink r:id="rId10" w:anchor="/document/71623630/entry/1023" w:history="1">
        <w:r w:rsidRPr="003D6B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C8191F" w:rsidRPr="003D6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1.18</w:t>
      </w:r>
      <w:r w:rsidRPr="003D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26B" w:rsidRPr="003D6B1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326B">
        <w:rPr>
          <w:rFonts w:ascii="Times New Roman" w:eastAsia="Times New Roman" w:hAnsi="Times New Roman" w:cs="Times New Roman"/>
          <w:sz w:val="28"/>
          <w:szCs w:val="28"/>
        </w:rPr>
        <w:t xml:space="preserve">анных </w:t>
      </w:r>
      <w:r w:rsidRPr="009400E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191F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9400EB">
        <w:rPr>
          <w:rFonts w:ascii="Times New Roman" w:eastAsia="Times New Roman" w:hAnsi="Times New Roman" w:cs="Times New Roman"/>
          <w:sz w:val="28"/>
          <w:szCs w:val="28"/>
        </w:rPr>
        <w:t>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7082C" w:rsidRPr="009400EB" w:rsidRDefault="00D7082C" w:rsidP="006036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00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E326B" w:rsidRPr="00BE326B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Pr="009400EB">
        <w:rPr>
          <w:rFonts w:ascii="Times New Roman" w:eastAsia="Times New Roman" w:hAnsi="Times New Roman" w:cs="Times New Roman"/>
          <w:sz w:val="28"/>
          <w:szCs w:val="28"/>
        </w:rPr>
        <w:t>. В списке поступающих на места в пределах целевой квоты указываются сведения о заказчиках целевого обучения.</w:t>
      </w:r>
    </w:p>
    <w:p w:rsidR="00D7082C" w:rsidRPr="003F2BBE" w:rsidRDefault="00D7082C" w:rsidP="00603619">
      <w:pPr>
        <w:shd w:val="clear" w:color="auto" w:fill="FFFFFF"/>
        <w:jc w:val="both"/>
        <w:rPr>
          <w:rFonts w:ascii="Times New Roman" w:eastAsia="Times New Roman" w:hAnsi="Times New Roman" w:cs="Times New Roman"/>
          <w:color w:val="0A1620"/>
          <w:sz w:val="28"/>
          <w:szCs w:val="28"/>
        </w:rPr>
      </w:pPr>
      <w:r w:rsidRPr="00BE32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5006">
        <w:rPr>
          <w:rFonts w:ascii="Times New Roman" w:eastAsia="Times New Roman" w:hAnsi="Times New Roman" w:cs="Times New Roman"/>
          <w:b/>
          <w:color w:val="0A1620"/>
          <w:sz w:val="28"/>
          <w:szCs w:val="28"/>
        </w:rPr>
        <w:t>9</w:t>
      </w:r>
      <w:r w:rsidR="00BE326B" w:rsidRPr="00BE326B">
        <w:rPr>
          <w:rFonts w:ascii="Times New Roman" w:eastAsia="Times New Roman" w:hAnsi="Times New Roman" w:cs="Times New Roman"/>
          <w:b/>
          <w:color w:val="0A1620"/>
          <w:sz w:val="28"/>
          <w:szCs w:val="28"/>
        </w:rPr>
        <w:t>.5</w:t>
      </w:r>
      <w:r w:rsidRPr="00BE326B">
        <w:rPr>
          <w:rFonts w:ascii="Times New Roman" w:eastAsia="Times New Roman" w:hAnsi="Times New Roman" w:cs="Times New Roman"/>
          <w:b/>
          <w:color w:val="0A1620"/>
          <w:sz w:val="28"/>
          <w:szCs w:val="28"/>
        </w:rPr>
        <w:t>.</w:t>
      </w:r>
      <w:r w:rsidRPr="003F2BBE">
        <w:rPr>
          <w:rFonts w:ascii="Times New Roman" w:eastAsia="Times New Roman" w:hAnsi="Times New Roman" w:cs="Times New Roman"/>
          <w:color w:val="0A1620"/>
          <w:sz w:val="28"/>
          <w:szCs w:val="28"/>
        </w:rPr>
        <w:t xml:space="preserve"> Зачисление на целевые места проводится до зачисления поступающих по общему конкурсному приему в рамках КЦП.</w:t>
      </w:r>
    </w:p>
    <w:p w:rsidR="00D7082C" w:rsidRPr="007D46A5" w:rsidRDefault="00E15006" w:rsidP="00603619">
      <w:pPr>
        <w:shd w:val="clear" w:color="auto" w:fill="FFFFFF"/>
        <w:jc w:val="both"/>
        <w:outlineLvl w:val="0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A1620"/>
          <w:sz w:val="28"/>
          <w:szCs w:val="28"/>
        </w:rPr>
        <w:t>9</w:t>
      </w:r>
      <w:r w:rsidR="00BE326B">
        <w:rPr>
          <w:rFonts w:ascii="Times New Roman" w:eastAsia="Times New Roman" w:hAnsi="Times New Roman" w:cs="Times New Roman"/>
          <w:b/>
          <w:color w:val="0A1620"/>
          <w:sz w:val="28"/>
          <w:szCs w:val="28"/>
        </w:rPr>
        <w:t>.6</w:t>
      </w:r>
      <w:r w:rsidR="00D7082C">
        <w:rPr>
          <w:rFonts w:ascii="Times New Roman" w:eastAsia="Times New Roman" w:hAnsi="Times New Roman" w:cs="Times New Roman"/>
          <w:color w:val="0A1620"/>
          <w:sz w:val="28"/>
          <w:szCs w:val="28"/>
        </w:rPr>
        <w:t xml:space="preserve"> </w:t>
      </w:r>
      <w:r w:rsidR="00D7082C" w:rsidRPr="003F2BBE">
        <w:rPr>
          <w:rFonts w:ascii="Times New Roman" w:eastAsia="Times New Roman" w:hAnsi="Times New Roman" w:cs="Times New Roman"/>
          <w:color w:val="0A1620"/>
          <w:sz w:val="28"/>
          <w:szCs w:val="28"/>
        </w:rPr>
        <w:t>. Лица, не прошедшие по целевому набору, могут участвовать в основном конкурсе</w:t>
      </w:r>
      <w:r w:rsidR="00D7082C">
        <w:rPr>
          <w:rFonts w:ascii="Times New Roman" w:eastAsia="Times New Roman" w:hAnsi="Times New Roman" w:cs="Times New Roman"/>
          <w:color w:val="0A1620"/>
          <w:sz w:val="28"/>
          <w:szCs w:val="28"/>
        </w:rPr>
        <w:t>.</w:t>
      </w:r>
    </w:p>
    <w:p w:rsidR="00346438" w:rsidRPr="00924FB4" w:rsidRDefault="00725150" w:rsidP="00603619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24FB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E15006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BE326B">
        <w:rPr>
          <w:rFonts w:ascii="Times New Roman" w:hAnsi="Times New Roman" w:cs="Times New Roman"/>
          <w:b/>
          <w:color w:val="auto"/>
          <w:sz w:val="28"/>
          <w:szCs w:val="28"/>
        </w:rPr>
        <w:t>.7</w:t>
      </w:r>
      <w:r w:rsidR="00346438" w:rsidRPr="00924F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46438" w:rsidRPr="00924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 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  <w:r w:rsidR="00346438" w:rsidRPr="00924FB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</w:t>
      </w:r>
    </w:p>
    <w:p w:rsidR="003D6B1D" w:rsidRDefault="00E15006" w:rsidP="0034643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="00BE32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.8</w:t>
      </w:r>
      <w:r w:rsidR="00346438" w:rsidRPr="00924F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346438" w:rsidRPr="00924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 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</w:t>
      </w:r>
    </w:p>
    <w:p w:rsidR="009F61D9" w:rsidRDefault="00192B11" w:rsidP="00346438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F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150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="00BE32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346438" w:rsidRPr="00924F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="00BE32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346438" w:rsidRPr="00924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Соглашение о расторжении договора о целевом обучении совершается в письменной форме. Заказчик в месячный срок информирует в письменной форме организацию, осуществляющую образовательную деятельность, о </w:t>
      </w:r>
    </w:p>
    <w:p w:rsidR="00603619" w:rsidRPr="00924FB4" w:rsidRDefault="00346438" w:rsidP="00346438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24FB4">
        <w:rPr>
          <w:rFonts w:ascii="Times New Roman" w:eastAsia="Times New Roman" w:hAnsi="Times New Roman" w:cs="Times New Roman"/>
          <w:color w:val="auto"/>
          <w:sz w:val="28"/>
          <w:szCs w:val="28"/>
        </w:rPr>
        <w:t>расторжении</w:t>
      </w:r>
      <w:proofErr w:type="gramEnd"/>
      <w:r w:rsidRPr="00924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договора о целевом обучении (если она не является стороной договора о целевом обучении).</w:t>
      </w:r>
    </w:p>
    <w:p w:rsidR="00BE326B" w:rsidRDefault="00E15006" w:rsidP="0034643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9</w:t>
      </w:r>
      <w:r w:rsidR="00192B11" w:rsidRPr="00924F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BE32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</w:t>
      </w:r>
      <w:r w:rsidR="00192B11" w:rsidRPr="00924F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92B11" w:rsidRPr="00924FB4"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 расторгается, если поступающий по каким-либо причинам не явился на экзамены без уважительной причины или в процессе обучения не выполнил индивидуальный план обучения и т.д.</w:t>
      </w:r>
      <w:r w:rsidR="00047BBF" w:rsidRPr="00924F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7082C" w:rsidRPr="00A00D30" w:rsidRDefault="00E15006" w:rsidP="00346438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0D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="00725150" w:rsidRPr="00A00D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BE326B" w:rsidRPr="00A00D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11</w:t>
      </w:r>
      <w:r w:rsidR="00FB35A4" w:rsidRPr="00A00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Подробно о целевом обучении см. Постановление Правительства РФ от 21.03</w:t>
      </w:r>
      <w:r w:rsidR="00A00D3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B35A4" w:rsidRPr="00A00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2019 № 302 «О целевом обучении по программа</w:t>
      </w:r>
      <w:r w:rsidR="007D775D" w:rsidRPr="00A00D3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FB35A4" w:rsidRPr="00A00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среднего профессионального и высшего образования</w:t>
      </w:r>
      <w:r w:rsidR="00E80591" w:rsidRPr="00A00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признании утратившим силу Постановления Правительства РФ от 27 ноября 2013 г. № 1076»</w:t>
      </w:r>
      <w:r w:rsidR="00FB35A4" w:rsidRPr="00A00D3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7082C" w:rsidRPr="00A00D30" w:rsidRDefault="00A00D30" w:rsidP="00346438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0D30">
        <w:rPr>
          <w:rFonts w:ascii="Times New Roman" w:hAnsi="Times New Roman" w:cs="Times New Roman"/>
          <w:b/>
          <w:color w:val="4D4D4D"/>
          <w:sz w:val="28"/>
          <w:szCs w:val="28"/>
        </w:rPr>
        <w:t>9.12.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В соответствии с </w:t>
      </w:r>
      <w:r w:rsidRPr="00730697">
        <w:rPr>
          <w:rFonts w:ascii="Times New Roman" w:hAnsi="Times New Roman" w:cs="Times New Roman"/>
          <w:color w:val="4D4D4D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4D4D4D"/>
          <w:sz w:val="28"/>
          <w:szCs w:val="28"/>
        </w:rPr>
        <w:t>м</w:t>
      </w:r>
      <w:r w:rsidRPr="00730697">
        <w:rPr>
          <w:rFonts w:ascii="Times New Roman" w:hAnsi="Times New Roman" w:cs="Times New Roman"/>
          <w:color w:val="4D4D4D"/>
          <w:sz w:val="28"/>
          <w:szCs w:val="28"/>
        </w:rPr>
        <w:t xml:space="preserve"> Правительства РФ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«Об утверждении перечня специальностей, направлений подготовки, по которым проводится прием на целевое обучение</w:t>
      </w:r>
      <w:r w:rsidRPr="00730697">
        <w:rPr>
          <w:rFonts w:ascii="Times New Roman" w:hAnsi="Times New Roman" w:cs="Times New Roman"/>
          <w:color w:val="4D4D4D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4D4D4D"/>
          <w:sz w:val="28"/>
          <w:szCs w:val="28"/>
        </w:rPr>
        <w:t>11</w:t>
      </w:r>
      <w:r w:rsidRPr="00730697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февраля </w:t>
      </w:r>
      <w:r w:rsidRPr="00730697">
        <w:rPr>
          <w:rFonts w:ascii="Times New Roman" w:hAnsi="Times New Roman" w:cs="Times New Roman"/>
          <w:color w:val="4D4D4D"/>
          <w:sz w:val="28"/>
          <w:szCs w:val="28"/>
        </w:rPr>
        <w:t xml:space="preserve">2019 г. № </w:t>
      </w:r>
      <w:r>
        <w:rPr>
          <w:rFonts w:ascii="Times New Roman" w:hAnsi="Times New Roman" w:cs="Times New Roman"/>
          <w:color w:val="4D4D4D"/>
          <w:sz w:val="28"/>
          <w:szCs w:val="28"/>
        </w:rPr>
        <w:t>186</w:t>
      </w:r>
      <w:r w:rsidRPr="00730697">
        <w:rPr>
          <w:rFonts w:ascii="Times New Roman" w:hAnsi="Times New Roman" w:cs="Times New Roman"/>
          <w:color w:val="4D4D4D"/>
          <w:sz w:val="28"/>
          <w:szCs w:val="28"/>
        </w:rPr>
        <w:t xml:space="preserve">-р </w:t>
      </w:r>
      <w:r>
        <w:rPr>
          <w:rFonts w:ascii="Times New Roman" w:hAnsi="Times New Roman" w:cs="Times New Roman"/>
          <w:color w:val="4D4D4D"/>
          <w:sz w:val="28"/>
          <w:szCs w:val="28"/>
        </w:rPr>
        <w:t>и изменениями от 04.03.2020 № 514- р. КЧГУ выставляет 4 места</w:t>
      </w:r>
      <w:r w:rsidR="00381F52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381F52">
        <w:rPr>
          <w:rFonts w:ascii="Times New Roman" w:hAnsi="Times New Roman" w:cs="Times New Roman"/>
          <w:b/>
          <w:color w:val="4D4D4D"/>
          <w:sz w:val="28"/>
          <w:szCs w:val="28"/>
        </w:rPr>
        <w:t>(см. п.1.15</w:t>
      </w:r>
      <w:r>
        <w:rPr>
          <w:rFonts w:ascii="Times New Roman" w:hAnsi="Times New Roman" w:cs="Times New Roman"/>
          <w:color w:val="4D4D4D"/>
          <w:sz w:val="28"/>
          <w:szCs w:val="28"/>
        </w:rPr>
        <w:t>)</w:t>
      </w:r>
    </w:p>
    <w:p w:rsidR="00A00D30" w:rsidRDefault="00A00D30" w:rsidP="00FB35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5B7" w:rsidRDefault="00F825B7" w:rsidP="00FB35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5B7" w:rsidRDefault="00F825B7" w:rsidP="00FB35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5B7" w:rsidRDefault="00F825B7" w:rsidP="00FB35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28A" w:rsidRDefault="00E4228A" w:rsidP="00FB35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28A" w:rsidRDefault="00E4228A" w:rsidP="00FB35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28A" w:rsidRDefault="00E4228A" w:rsidP="00FB35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6B" w:rsidRDefault="007D46A5" w:rsidP="00FB35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5A4">
        <w:rPr>
          <w:rFonts w:ascii="Times New Roman" w:eastAsia="Times New Roman" w:hAnsi="Times New Roman" w:cs="Times New Roman"/>
          <w:b/>
          <w:sz w:val="28"/>
          <w:szCs w:val="28"/>
        </w:rPr>
        <w:t xml:space="preserve">X. Особенности проведения приема иностранных граждан </w:t>
      </w:r>
    </w:p>
    <w:p w:rsidR="00FB35A4" w:rsidRDefault="007D46A5" w:rsidP="00FB35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5A4">
        <w:rPr>
          <w:rFonts w:ascii="Times New Roman" w:eastAsia="Times New Roman" w:hAnsi="Times New Roman" w:cs="Times New Roman"/>
          <w:b/>
          <w:sz w:val="28"/>
          <w:szCs w:val="28"/>
        </w:rPr>
        <w:t>и лиц без гражданства</w:t>
      </w:r>
    </w:p>
    <w:p w:rsidR="00381F52" w:rsidRDefault="00E15006" w:rsidP="00FB35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500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E326B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D46A5" w:rsidRPr="00FB35A4">
        <w:rPr>
          <w:rFonts w:ascii="Times New Roman" w:eastAsia="Times New Roman" w:hAnsi="Times New Roman" w:cs="Times New Roman"/>
          <w:sz w:val="28"/>
          <w:szCs w:val="28"/>
        </w:rPr>
        <w:t xml:space="preserve">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</w:t>
      </w:r>
    </w:p>
    <w:p w:rsidR="00E15006" w:rsidRDefault="007D46A5" w:rsidP="00FB35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5A4">
        <w:rPr>
          <w:rFonts w:ascii="Times New Roman" w:eastAsia="Times New Roman" w:hAnsi="Times New Roman" w:cs="Times New Roman"/>
          <w:sz w:val="28"/>
          <w:szCs w:val="28"/>
        </w:rPr>
        <w:t>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</w:t>
      </w:r>
      <w:r w:rsidR="00C72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26B" w:rsidRDefault="00E15006" w:rsidP="00FB35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E326B" w:rsidRPr="00BE326B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7D46A5" w:rsidRPr="006036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46A5" w:rsidRPr="00FB35A4">
        <w:rPr>
          <w:rFonts w:ascii="Times New Roman" w:eastAsia="Times New Roman" w:hAnsi="Times New Roman" w:cs="Times New Roman"/>
          <w:sz w:val="28"/>
          <w:szCs w:val="28"/>
        </w:rPr>
        <w:t xml:space="preserve">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</w:t>
      </w:r>
      <w:r w:rsidR="00BE326B">
        <w:rPr>
          <w:rFonts w:ascii="Times New Roman" w:eastAsia="Times New Roman" w:hAnsi="Times New Roman" w:cs="Times New Roman"/>
          <w:sz w:val="28"/>
          <w:szCs w:val="28"/>
        </w:rPr>
        <w:t xml:space="preserve"> Данный вид обучения на 2020-2021 уч. г. в КЧГУ не предусмотрен.</w:t>
      </w:r>
    </w:p>
    <w:p w:rsidR="007D46A5" w:rsidRPr="00FB35A4" w:rsidRDefault="00E15006" w:rsidP="00FB35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84FCB" w:rsidRPr="00784FCB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FB35A4" w:rsidRPr="00784FC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46A5" w:rsidRPr="00FB35A4">
        <w:rPr>
          <w:rFonts w:ascii="Times New Roman" w:eastAsia="Times New Roman" w:hAnsi="Times New Roman" w:cs="Times New Roman"/>
          <w:sz w:val="28"/>
          <w:szCs w:val="28"/>
        </w:rPr>
        <w:t xml:space="preserve">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11" w:anchor="/document/12115694/entry/17" w:history="1">
        <w:r w:rsidR="007D46A5" w:rsidRPr="00FB35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 17</w:t>
        </w:r>
      </w:hyperlink>
      <w:r w:rsidR="007D46A5" w:rsidRPr="00FB35A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 (далее - Федеральный закон N 99-ФЗ).</w:t>
      </w:r>
    </w:p>
    <w:p w:rsidR="003D6B1D" w:rsidRDefault="00E15006" w:rsidP="00FB35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00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84FCB" w:rsidRPr="00784FCB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FB35A4" w:rsidRPr="00784FC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46A5" w:rsidRPr="00FB35A4">
        <w:rPr>
          <w:rFonts w:ascii="Times New Roman" w:eastAsia="Times New Roman" w:hAnsi="Times New Roman" w:cs="Times New Roman"/>
          <w:sz w:val="28"/>
          <w:szCs w:val="28"/>
        </w:rPr>
        <w:t xml:space="preserve">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12" w:anchor="/document/184755/entry/10" w:history="1">
        <w:r w:rsidR="007D46A5" w:rsidRPr="00FB35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 10</w:t>
        </w:r>
      </w:hyperlink>
      <w:r w:rsidR="007D46A5" w:rsidRPr="00FB35A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июля 2002 г. N 115-</w:t>
      </w:r>
    </w:p>
    <w:p w:rsidR="009F61D9" w:rsidRPr="00FB35A4" w:rsidRDefault="007D46A5" w:rsidP="00FB35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5A4">
        <w:rPr>
          <w:rFonts w:ascii="Times New Roman" w:eastAsia="Times New Roman" w:hAnsi="Times New Roman" w:cs="Times New Roman"/>
          <w:sz w:val="28"/>
          <w:szCs w:val="28"/>
        </w:rPr>
        <w:t>ФЗ "О правовом положении иностранных граждан в Российской Федерации"</w:t>
      </w:r>
      <w:hyperlink r:id="rId13" w:anchor="/document/71623630/entry/981" w:history="1"/>
      <w:r w:rsidRPr="00FB35A4">
        <w:rPr>
          <w:rFonts w:ascii="Times New Roman" w:eastAsia="Times New Roman" w:hAnsi="Times New Roman" w:cs="Times New Roman"/>
          <w:sz w:val="28"/>
          <w:szCs w:val="28"/>
        </w:rPr>
        <w:t xml:space="preserve"> (далее - документ, удостоверяющий личность иностранного гражданина), и представляет в соответствии с </w:t>
      </w:r>
      <w:hyperlink r:id="rId14" w:anchor="/document/71623630/entry/10231" w:history="1">
        <w:r w:rsidRPr="003667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Pr="00784FC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1</w:t>
        </w:r>
        <w:r w:rsidR="00784FCB" w:rsidRPr="00784FC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.18</w:t>
        </w:r>
        <w:r w:rsidRPr="003667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78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Pr="00366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5A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4FCB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FB3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FCB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Pr="00FB35A4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личность, гражданство, либо документа, удостоверяющего личность иностранного гражданина.</w:t>
      </w:r>
    </w:p>
    <w:p w:rsidR="00E80591" w:rsidRDefault="00E15006" w:rsidP="00FB35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84FCB"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7D46A5" w:rsidRPr="00FB35A4">
        <w:rPr>
          <w:rFonts w:ascii="Times New Roman" w:eastAsia="Times New Roman" w:hAnsi="Times New Roman" w:cs="Times New Roman"/>
          <w:sz w:val="28"/>
          <w:szCs w:val="28"/>
        </w:rPr>
        <w:t xml:space="preserve">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r:id="rId15" w:anchor="/document/71623630/entry/1023" w:history="1">
        <w:r w:rsidR="007D46A5" w:rsidRPr="003667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 </w:t>
        </w:r>
        <w:r w:rsidR="00784F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1.18</w:t>
        </w:r>
      </w:hyperlink>
      <w:r w:rsidR="0078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данных Правил к</w:t>
      </w:r>
      <w:r w:rsidR="007D46A5" w:rsidRPr="00FB35A4">
        <w:rPr>
          <w:rFonts w:ascii="Times New Roman" w:eastAsia="Times New Roman" w:hAnsi="Times New Roman" w:cs="Times New Roman"/>
          <w:sz w:val="28"/>
          <w:szCs w:val="28"/>
        </w:rPr>
        <w:t xml:space="preserve">опии документов, предусмотренных </w:t>
      </w:r>
      <w:hyperlink r:id="rId16" w:anchor="/document/12115694/entry/1706" w:history="1">
        <w:r w:rsidR="007D46A5" w:rsidRPr="003667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6 статьи 17</w:t>
        </w:r>
      </w:hyperlink>
      <w:r w:rsidR="007D46A5" w:rsidRPr="00366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6A5" w:rsidRPr="00FB35A4">
        <w:rPr>
          <w:rFonts w:ascii="Times New Roman" w:eastAsia="Times New Roman" w:hAnsi="Times New Roman" w:cs="Times New Roman"/>
          <w:sz w:val="28"/>
          <w:szCs w:val="28"/>
        </w:rPr>
        <w:t>Федерального закона N 99-ФЗ.</w:t>
      </w:r>
    </w:p>
    <w:p w:rsidR="00E4228A" w:rsidRDefault="00E15006" w:rsidP="00F66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0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84FCB" w:rsidRPr="00E150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84FCB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7D46A5" w:rsidRPr="00FB35A4">
        <w:rPr>
          <w:rFonts w:ascii="Times New Roman" w:eastAsia="Times New Roman" w:hAnsi="Times New Roman" w:cs="Times New Roman"/>
          <w:sz w:val="28"/>
          <w:szCs w:val="28"/>
        </w:rPr>
        <w:t xml:space="preserve">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r:id="rId17" w:anchor="/document/71623630/entry/1023" w:history="1">
        <w:r w:rsidR="007D46A5" w:rsidRPr="003667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 23</w:t>
        </w:r>
      </w:hyperlink>
      <w:r w:rsidR="007D46A5" w:rsidRPr="00366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6A5" w:rsidRPr="00FB35A4">
        <w:rPr>
          <w:rFonts w:ascii="Times New Roman" w:eastAsia="Times New Roman" w:hAnsi="Times New Roman" w:cs="Times New Roman"/>
          <w:sz w:val="28"/>
          <w:szCs w:val="28"/>
        </w:rPr>
        <w:t>Порядка, документы, подтверждающие их отнесение к числу лиц, указанных в соответствующих международных договорах.</w:t>
      </w:r>
    </w:p>
    <w:p w:rsidR="00DC6469" w:rsidRDefault="00E15006" w:rsidP="00637B0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4CF4">
        <w:rPr>
          <w:rFonts w:ascii="Times New Roman" w:hAnsi="Times New Roman" w:cs="Times New Roman"/>
          <w:b/>
          <w:sz w:val="28"/>
          <w:szCs w:val="28"/>
        </w:rPr>
        <w:t>10</w:t>
      </w:r>
      <w:r w:rsidR="00784FCB" w:rsidRPr="008F4CF4">
        <w:rPr>
          <w:rFonts w:ascii="Times New Roman" w:hAnsi="Times New Roman" w:cs="Times New Roman"/>
          <w:b/>
          <w:sz w:val="28"/>
          <w:szCs w:val="28"/>
        </w:rPr>
        <w:t>.7</w:t>
      </w:r>
      <w:r w:rsidR="009D5FC4" w:rsidRPr="00E15006">
        <w:rPr>
          <w:rFonts w:ascii="Times New Roman" w:hAnsi="Times New Roman" w:cs="Times New Roman"/>
          <w:b/>
          <w:sz w:val="28"/>
          <w:szCs w:val="28"/>
        </w:rPr>
        <w:t>.</w:t>
      </w:r>
      <w:r w:rsidR="009D5FC4" w:rsidRPr="009D5F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приеме иностранных граждан и лиц без гражданства на обучение по программам  аспирантуры на места по договорам об оказании платных образовательных услуг установленный КЧГУ перечень вступительных </w:t>
      </w:r>
      <w:r w:rsidR="009D5FC4" w:rsidRPr="009D5F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испытаний не может отличаться от перечня вступительных испытаний для иных лиц. КЧГУ не осуществляет выделение отдельных мест для приема иностранных граждан и лиц без гражданства и не проводит отдельный конкурс на эти места. </w:t>
      </w:r>
    </w:p>
    <w:p w:rsidR="00A443D6" w:rsidRDefault="00712C33" w:rsidP="003D6B1D">
      <w:pP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</w:t>
      </w:r>
    </w:p>
    <w:p w:rsidR="00A443D6" w:rsidRDefault="00A443D6" w:rsidP="003D6B1D">
      <w:pP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43D6" w:rsidRDefault="00A443D6" w:rsidP="003D6B1D">
      <w:pP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43D6" w:rsidRDefault="00A443D6" w:rsidP="003D6B1D">
      <w:pP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43D6" w:rsidRDefault="00A443D6" w:rsidP="003D6B1D">
      <w:pP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12C33" w:rsidRPr="003D6B1D" w:rsidRDefault="00712C33" w:rsidP="003D6B1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</w:p>
    <w:p w:rsidR="003123C0" w:rsidRDefault="003123C0" w:rsidP="00A443D6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58B1" w:rsidRPr="00404F2C" w:rsidRDefault="003558B1" w:rsidP="003558B1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Правила приняты реш</w:t>
      </w:r>
      <w:r w:rsidR="00E422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ением приемной комиссией КЧГУ 22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.0</w:t>
      </w:r>
      <w:r w:rsidR="00E422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.2020 г., протокол №</w:t>
      </w:r>
      <w:r w:rsidR="009F61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422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</w:p>
    <w:p w:rsidR="003558B1" w:rsidRPr="00404F2C" w:rsidRDefault="003558B1" w:rsidP="003558B1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58B1" w:rsidRPr="008A5B9A" w:rsidRDefault="003558B1" w:rsidP="003558B1">
      <w:pPr>
        <w:rPr>
          <w:rFonts w:ascii="Times New Roman" w:eastAsia="Times New Roman" w:hAnsi="Times New Roman"/>
          <w:sz w:val="28"/>
          <w:szCs w:val="28"/>
        </w:rPr>
      </w:pPr>
      <w:r w:rsidRPr="008A5B9A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равила приема</w:t>
      </w:r>
      <w:r w:rsidRPr="008A5B9A">
        <w:rPr>
          <w:rFonts w:ascii="Times New Roman" w:eastAsia="Times New Roman" w:hAnsi="Times New Roman"/>
          <w:sz w:val="28"/>
          <w:szCs w:val="28"/>
        </w:rPr>
        <w:t xml:space="preserve"> подготовили: </w:t>
      </w:r>
      <w:r>
        <w:rPr>
          <w:rFonts w:ascii="Times New Roman" w:eastAsia="Times New Roman" w:hAnsi="Times New Roman"/>
          <w:sz w:val="28"/>
          <w:szCs w:val="28"/>
        </w:rPr>
        <w:t xml:space="preserve">       от</w:t>
      </w:r>
      <w:r w:rsidRPr="008A5B9A">
        <w:rPr>
          <w:rFonts w:ascii="Times New Roman" w:eastAsia="Times New Roman" w:hAnsi="Times New Roman"/>
          <w:sz w:val="28"/>
          <w:szCs w:val="28"/>
        </w:rPr>
        <w:t xml:space="preserve">ветственный секретарь </w:t>
      </w:r>
    </w:p>
    <w:p w:rsidR="003558B1" w:rsidRDefault="003558B1" w:rsidP="003558B1">
      <w:pPr>
        <w:rPr>
          <w:rFonts w:ascii="Times New Roman" w:eastAsia="Times New Roman" w:hAnsi="Times New Roman"/>
          <w:sz w:val="28"/>
          <w:szCs w:val="28"/>
        </w:rPr>
      </w:pPr>
      <w:r w:rsidRPr="008A5B9A">
        <w:rPr>
          <w:rFonts w:ascii="Times New Roman" w:eastAsia="Times New Roman" w:hAnsi="Times New Roman"/>
          <w:sz w:val="28"/>
          <w:szCs w:val="28"/>
        </w:rPr>
        <w:t>приемной комиссии КЧГУ</w:t>
      </w:r>
      <w:r w:rsidR="00F661B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A5B9A">
        <w:rPr>
          <w:rFonts w:ascii="Times New Roman" w:eastAsia="Times New Roman" w:hAnsi="Times New Roman"/>
          <w:sz w:val="28"/>
          <w:szCs w:val="28"/>
        </w:rPr>
        <w:t xml:space="preserve">Р.А. </w:t>
      </w:r>
      <w:proofErr w:type="spellStart"/>
      <w:r w:rsidRPr="008A5B9A">
        <w:rPr>
          <w:rFonts w:ascii="Times New Roman" w:eastAsia="Times New Roman" w:hAnsi="Times New Roman"/>
          <w:sz w:val="28"/>
          <w:szCs w:val="28"/>
        </w:rPr>
        <w:t>Бостанов</w:t>
      </w:r>
      <w:proofErr w:type="spellEnd"/>
      <w:r w:rsidRPr="008A5B9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558B1" w:rsidRPr="008A5B9A" w:rsidRDefault="003558B1" w:rsidP="003558B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8A5B9A">
        <w:rPr>
          <w:rFonts w:ascii="Times New Roman" w:eastAsia="Times New Roman" w:hAnsi="Times New Roman"/>
          <w:sz w:val="28"/>
          <w:szCs w:val="28"/>
        </w:rPr>
        <w:t xml:space="preserve">авотделом ПКВК  З.А. </w:t>
      </w:r>
      <w:proofErr w:type="spellStart"/>
      <w:r w:rsidRPr="008A5B9A">
        <w:rPr>
          <w:rFonts w:ascii="Times New Roman" w:eastAsia="Times New Roman" w:hAnsi="Times New Roman"/>
          <w:sz w:val="28"/>
          <w:szCs w:val="28"/>
        </w:rPr>
        <w:t>Батчаева</w:t>
      </w:r>
      <w:proofErr w:type="spellEnd"/>
      <w:r w:rsidRPr="008A5B9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558B1" w:rsidRDefault="003558B1" w:rsidP="003558B1">
      <w:pPr>
        <w:rPr>
          <w:rFonts w:ascii="Times New Roman" w:eastAsia="Times New Roman" w:hAnsi="Times New Roman"/>
          <w:sz w:val="28"/>
          <w:szCs w:val="28"/>
        </w:rPr>
      </w:pPr>
    </w:p>
    <w:p w:rsidR="003558B1" w:rsidRPr="008A5B9A" w:rsidRDefault="003558B1" w:rsidP="003558B1">
      <w:pPr>
        <w:rPr>
          <w:rFonts w:ascii="Times New Roman" w:eastAsia="Times New Roman" w:hAnsi="Times New Roman"/>
          <w:sz w:val="28"/>
          <w:szCs w:val="28"/>
        </w:rPr>
      </w:pPr>
      <w:r w:rsidRPr="008A5B9A">
        <w:rPr>
          <w:rFonts w:ascii="Times New Roman" w:eastAsia="Times New Roman" w:hAnsi="Times New Roman"/>
          <w:sz w:val="28"/>
          <w:szCs w:val="28"/>
        </w:rPr>
        <w:t>«Согласовано»</w:t>
      </w:r>
    </w:p>
    <w:p w:rsidR="003558B1" w:rsidRDefault="003558B1" w:rsidP="003558B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8A5B9A">
        <w:rPr>
          <w:rFonts w:ascii="Times New Roman" w:eastAsia="Times New Roman" w:hAnsi="Times New Roman"/>
          <w:sz w:val="28"/>
          <w:szCs w:val="28"/>
        </w:rPr>
        <w:t xml:space="preserve">роректор по УР  М.Х. </w:t>
      </w:r>
      <w:proofErr w:type="spellStart"/>
      <w:r w:rsidRPr="008A5B9A">
        <w:rPr>
          <w:rFonts w:ascii="Times New Roman" w:eastAsia="Times New Roman" w:hAnsi="Times New Roman"/>
          <w:sz w:val="28"/>
          <w:szCs w:val="28"/>
        </w:rPr>
        <w:t>Чанкаев</w:t>
      </w:r>
      <w:proofErr w:type="spellEnd"/>
    </w:p>
    <w:p w:rsidR="003558B1" w:rsidRDefault="003558B1" w:rsidP="003558B1">
      <w:pPr>
        <w:rPr>
          <w:rFonts w:ascii="Times New Roman" w:eastAsia="Times New Roman" w:hAnsi="Times New Roman"/>
          <w:sz w:val="28"/>
          <w:szCs w:val="28"/>
        </w:rPr>
      </w:pPr>
      <w:r w:rsidRPr="008A5B9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558B1" w:rsidRDefault="003558B1" w:rsidP="003558B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/>
          <w:sz w:val="28"/>
          <w:szCs w:val="28"/>
        </w:rPr>
        <w:t>проректор по НИР</w:t>
      </w:r>
      <w:r w:rsidRPr="008A5B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A5B9A">
        <w:rPr>
          <w:rFonts w:ascii="Times New Roman" w:eastAsia="Times New Roman" w:hAnsi="Times New Roman"/>
          <w:sz w:val="28"/>
          <w:szCs w:val="28"/>
        </w:rPr>
        <w:t>С.У. Пазов</w:t>
      </w:r>
      <w:r w:rsidRPr="002A306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123C0" w:rsidRPr="00404F2C" w:rsidRDefault="003123C0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8149C" w:rsidRDefault="0008149C" w:rsidP="00114EDC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73C6C" w:rsidRDefault="00073C6C" w:rsidP="00114EDC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43D6" w:rsidRDefault="00A443D6" w:rsidP="00A443D6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 w:bidi="ar-SA"/>
        </w:rPr>
      </w:pPr>
      <w:r w:rsidRPr="005A0F1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Адрес </w:t>
      </w:r>
      <w:r w:rsidRPr="005A0F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A0F18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 w:bidi="ar-SA"/>
        </w:rPr>
        <w:t>Карачаево-Черкесского государственного  университет</w:t>
      </w:r>
      <w:r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 w:bidi="ar-SA"/>
        </w:rPr>
        <w:t>а</w:t>
      </w:r>
    </w:p>
    <w:p w:rsidR="00A443D6" w:rsidRDefault="00A443D6" w:rsidP="00A443D6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 w:bidi="ar-SA"/>
        </w:rPr>
      </w:pPr>
      <w:r w:rsidRPr="00784FCB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 w:bidi="ar-SA"/>
        </w:rPr>
        <w:t>имени</w:t>
      </w:r>
      <w:r w:rsidRPr="005A0F18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 w:bidi="ar-SA"/>
        </w:rPr>
        <w:t xml:space="preserve"> У.Д. Алиева</w:t>
      </w:r>
    </w:p>
    <w:p w:rsidR="00E4228A" w:rsidRDefault="00E4228A" w:rsidP="00E4228A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 w:bidi="ar-SA"/>
        </w:rPr>
        <w:t>почтовый адрес:</w:t>
      </w:r>
    </w:p>
    <w:p w:rsidR="00A443D6" w:rsidRPr="005A0F18" w:rsidRDefault="00A443D6" w:rsidP="00A443D6">
      <w:pPr>
        <w:autoSpaceDE w:val="0"/>
        <w:autoSpaceDN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369202, КЧР, г. Карачаевск, ул. Ленина, 29</w:t>
      </w:r>
      <w:r w:rsidRPr="005A0F18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, Карачаево-Черкесский</w:t>
      </w:r>
    </w:p>
    <w:p w:rsidR="00A443D6" w:rsidRPr="001E3739" w:rsidRDefault="00A443D6" w:rsidP="00A443D6">
      <w:pPr>
        <w:autoSpaceDE w:val="0"/>
        <w:autoSpaceDN w:val="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             госуниверситет</w:t>
      </w:r>
      <w:r w:rsidR="00E4228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, приемная комиссия (аспирантура)</w:t>
      </w:r>
      <w:r w:rsidRPr="005A0F18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</w:p>
    <w:p w:rsidR="00A443D6" w:rsidRDefault="00A443D6" w:rsidP="00A443D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риемная ректора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</w:t>
      </w: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(87879) 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2-20-13</w:t>
      </w:r>
    </w:p>
    <w:p w:rsidR="00A443D6" w:rsidRPr="00CE3347" w:rsidRDefault="00A443D6" w:rsidP="00A443D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факс</w:t>
      </w: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КЧГУ</w:t>
      </w: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</w:t>
      </w: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(87879) 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2-80-68 </w:t>
      </w:r>
    </w:p>
    <w:p w:rsidR="00A443D6" w:rsidRDefault="00A443D6" w:rsidP="00A443D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проректор по УР            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</w:t>
      </w: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(87879)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2-21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-13</w:t>
      </w:r>
    </w:p>
    <w:p w:rsidR="00A443D6" w:rsidRDefault="00A443D6" w:rsidP="00A443D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роректор по НИР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(87879)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2-22-39</w:t>
      </w:r>
    </w:p>
    <w:p w:rsidR="00A443D6" w:rsidRDefault="00A443D6" w:rsidP="00A443D6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риемная комиссия вуза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(87879) 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2-73-37</w:t>
      </w:r>
    </w:p>
    <w:p w:rsidR="00A443D6" w:rsidRPr="00D76A68" w:rsidRDefault="00A443D6" w:rsidP="00A443D6">
      <w:pPr>
        <w:keepNext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D76A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mail</w:t>
      </w:r>
      <w:r w:rsidRPr="00D76A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hyperlink r:id="rId18" w:history="1">
        <w:r w:rsidRPr="00815456">
          <w:rPr>
            <w:rStyle w:val="a3"/>
            <w:rFonts w:ascii="Times New Roman" w:hAnsi="Times New Roman" w:cs="Times New Roman"/>
            <w:sz w:val="28"/>
            <w:szCs w:val="28"/>
            <w:lang w:val="en-US" w:bidi="ar-SA"/>
          </w:rPr>
          <w:t>priem</w:t>
        </w:r>
        <w:r w:rsidRPr="00815456">
          <w:rPr>
            <w:rStyle w:val="a3"/>
            <w:rFonts w:ascii="Times New Roman" w:hAnsi="Times New Roman" w:cs="Times New Roman"/>
            <w:sz w:val="28"/>
            <w:szCs w:val="28"/>
            <w:lang w:bidi="ar-SA"/>
          </w:rPr>
          <w:t>.</w:t>
        </w:r>
        <w:r w:rsidRPr="00815456">
          <w:rPr>
            <w:rStyle w:val="a3"/>
            <w:rFonts w:ascii="Times New Roman" w:hAnsi="Times New Roman" w:cs="Times New Roman"/>
            <w:sz w:val="28"/>
            <w:szCs w:val="28"/>
            <w:lang w:val="en-US" w:bidi="ar-SA"/>
          </w:rPr>
          <w:t>kom</w:t>
        </w:r>
        <w:r w:rsidRPr="00815456">
          <w:rPr>
            <w:rStyle w:val="a3"/>
            <w:rFonts w:ascii="Times New Roman" w:hAnsi="Times New Roman" w:cs="Times New Roman"/>
            <w:sz w:val="28"/>
            <w:szCs w:val="28"/>
            <w:lang w:bidi="ar-SA"/>
          </w:rPr>
          <w:t>@</w:t>
        </w:r>
        <w:r w:rsidRPr="00815456">
          <w:rPr>
            <w:rStyle w:val="a3"/>
            <w:rFonts w:ascii="Times New Roman" w:hAnsi="Times New Roman" w:cs="Times New Roman"/>
            <w:sz w:val="28"/>
            <w:szCs w:val="28"/>
            <w:lang w:val="en-US" w:bidi="ar-SA"/>
          </w:rPr>
          <w:t>mail</w:t>
        </w:r>
        <w:r w:rsidRPr="00815456">
          <w:rPr>
            <w:rStyle w:val="a3"/>
            <w:rFonts w:ascii="Times New Roman" w:hAnsi="Times New Roman" w:cs="Times New Roman"/>
            <w:sz w:val="28"/>
            <w:szCs w:val="28"/>
            <w:lang w:bidi="ar-SA"/>
          </w:rPr>
          <w:t>.</w:t>
        </w:r>
        <w:proofErr w:type="spellStart"/>
        <w:r w:rsidRPr="00815456">
          <w:rPr>
            <w:rStyle w:val="a3"/>
            <w:rFonts w:ascii="Times New Roman" w:hAnsi="Times New Roman" w:cs="Times New Roman"/>
            <w:sz w:val="28"/>
            <w:szCs w:val="28"/>
            <w:lang w:val="en-US" w:bidi="ar-SA"/>
          </w:rPr>
          <w:t>ru</w:t>
        </w:r>
        <w:proofErr w:type="spellEnd"/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электр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 почта приемной комиссии</w:t>
      </w:r>
    </w:p>
    <w:p w:rsidR="00A443D6" w:rsidRPr="00CE3347" w:rsidRDefault="00A443D6" w:rsidP="00A443D6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443D6" w:rsidRDefault="00A443D6" w:rsidP="00A44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443D6" w:rsidRPr="00A443D6" w:rsidRDefault="00E4228A" w:rsidP="00A443D6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A443D6" w:rsidRPr="00A443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нформацию об аспирантуре КЧГУ абитуриенты могут прочитать</w:t>
      </w:r>
    </w:p>
    <w:p w:rsidR="00A443D6" w:rsidRPr="00A443D6" w:rsidRDefault="00A443D6" w:rsidP="00A443D6">
      <w:pPr>
        <w:widowControl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A443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на  сайте  </w:t>
      </w:r>
      <w:proofErr w:type="spellStart"/>
      <w:r w:rsidRPr="00A44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кчгу.рф</w:t>
      </w:r>
      <w:proofErr w:type="spellEnd"/>
      <w:r w:rsidRPr="00A443D6">
        <w:rPr>
          <w:rFonts w:ascii="Times New Roman" w:eastAsia="Times New Roman" w:hAnsi="Times New Roman" w:cs="Times New Roman"/>
          <w:b/>
          <w:bCs/>
          <w:color w:val="0000FF" w:themeColor="hyperlink"/>
          <w:sz w:val="28"/>
          <w:szCs w:val="28"/>
          <w:lang w:bidi="ar-SA"/>
        </w:rPr>
        <w:t xml:space="preserve">, </w:t>
      </w:r>
      <w:r w:rsidRPr="00A44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раздел «Наука», подраздел - Аспирантура</w:t>
      </w:r>
    </w:p>
    <w:p w:rsidR="00A443D6" w:rsidRPr="005A0F18" w:rsidRDefault="00A443D6" w:rsidP="00A443D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тдел подготовки кадров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A443D6" w:rsidRDefault="00A443D6" w:rsidP="00A443D6">
      <w:pP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высшей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(ПКВ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К)            8 (87879) 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2-40-36 </w:t>
      </w:r>
      <w:proofErr w:type="spellStart"/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дополн</w:t>
      </w:r>
      <w:proofErr w:type="spellEnd"/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.*1007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</w:t>
      </w:r>
    </w:p>
    <w:p w:rsidR="00A443D6" w:rsidRDefault="00A443D6" w:rsidP="00A443D6">
      <w:pP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 (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928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 </w:t>
      </w:r>
      <w:r w:rsidRPr="005A0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387-59-89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  <w:r w:rsidRPr="003D6B1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 (928) 392-95 -99</w:t>
      </w:r>
    </w:p>
    <w:p w:rsidR="00A443D6" w:rsidRDefault="00A443D6" w:rsidP="00A443D6">
      <w:pP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D76A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A0F1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mail</w:t>
      </w:r>
      <w:proofErr w:type="gramEnd"/>
      <w:r w:rsidRPr="00D76A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hyperlink r:id="rId19" w:history="1">
        <w:r w:rsidRPr="00D76A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bidi="ar-SA"/>
          </w:rPr>
          <w:t>aspirantura</w:t>
        </w:r>
        <w:r w:rsidRPr="00D76A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bidi="ar-SA"/>
          </w:rPr>
          <w:t>@</w:t>
        </w:r>
        <w:r w:rsidRPr="00D76A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bidi="ar-SA"/>
          </w:rPr>
          <w:t>kchgu</w:t>
        </w:r>
        <w:r w:rsidRPr="00D76A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bidi="ar-SA"/>
          </w:rPr>
          <w:t>.</w:t>
        </w:r>
        <w:proofErr w:type="spellStart"/>
        <w:r w:rsidRPr="00D76A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bidi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bidi="ar-SA"/>
        </w:rPr>
        <w:t xml:space="preserve">    -        </w:t>
      </w:r>
      <w:r w:rsidRPr="00D76A68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bidi="ar-SA"/>
        </w:rPr>
        <w:t xml:space="preserve">  </w:t>
      </w:r>
      <w:r w:rsidRPr="00D76A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электр</w:t>
      </w:r>
      <w:r w:rsidR="00E422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онная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почта аспирантуры     </w:t>
      </w:r>
    </w:p>
    <w:p w:rsidR="00A443D6" w:rsidRDefault="00A443D6" w:rsidP="00A443D6">
      <w:pP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43D6" w:rsidRDefault="00A443D6" w:rsidP="00A443D6">
      <w:pP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73C6C" w:rsidRDefault="00073C6C" w:rsidP="00114EDC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C6C" w:rsidRDefault="00073C6C" w:rsidP="00114EDC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84C19" w:rsidRDefault="00C84C19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84C19" w:rsidRDefault="00C84C19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84C19" w:rsidRDefault="00C84C19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58B1" w:rsidRDefault="003558B1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58B1" w:rsidRDefault="003558B1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58B1" w:rsidRDefault="003558B1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58B1" w:rsidRDefault="003558B1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58B1" w:rsidRDefault="003558B1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58B1" w:rsidRDefault="003558B1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58B1" w:rsidRDefault="003558B1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58B1" w:rsidRDefault="003558B1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58B1" w:rsidRDefault="003558B1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58B1" w:rsidRDefault="003558B1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543F3" w:rsidRPr="006543F3" w:rsidRDefault="006543F3" w:rsidP="00114ED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543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ЛИСТ РЕГИСТРАЦИИ ИЗМЕНЕНИЙ</w:t>
      </w:r>
    </w:p>
    <w:p w:rsidR="006543F3" w:rsidRPr="006543F3" w:rsidRDefault="006543F3" w:rsidP="00114EDC">
      <w:pPr>
        <w:widowControl/>
        <w:ind w:firstLine="567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tbl>
      <w:tblPr>
        <w:tblW w:w="100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786"/>
        <w:gridCol w:w="1733"/>
        <w:gridCol w:w="1134"/>
      </w:tblGrid>
      <w:tr w:rsidR="006543F3" w:rsidRPr="006543F3" w:rsidTr="001A5747">
        <w:trPr>
          <w:trHeight w:val="8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3F3" w:rsidRPr="006543F3" w:rsidRDefault="006543F3" w:rsidP="00114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543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№</w:t>
            </w:r>
          </w:p>
          <w:p w:rsidR="006543F3" w:rsidRPr="006543F3" w:rsidRDefault="006543F3" w:rsidP="00114E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543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редакции документа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3F3" w:rsidRPr="006543F3" w:rsidRDefault="006543F3" w:rsidP="00114ED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543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Описание изменений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F3" w:rsidRPr="006543F3" w:rsidRDefault="006543F3" w:rsidP="00114ED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543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Изменения внесены в пункты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543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Дата вступления в действие</w:t>
            </w:r>
          </w:p>
        </w:tc>
      </w:tr>
      <w:tr w:rsidR="006543F3" w:rsidRPr="006543F3" w:rsidTr="001A5747">
        <w:trPr>
          <w:trHeight w:val="4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F3" w:rsidRPr="006543F3" w:rsidRDefault="006543F3" w:rsidP="00114EDC">
            <w:pPr>
              <w:widowControl/>
              <w:ind w:firstLine="386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F3" w:rsidRPr="006543F3" w:rsidRDefault="006543F3" w:rsidP="00114EDC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543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 приказу </w:t>
            </w:r>
            <w:proofErr w:type="spellStart"/>
            <w:r w:rsidRPr="006543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Минобрнауки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1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543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Положения КЧГУ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D76A68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D76A68" w:rsidP="00D76A68">
            <w:pPr>
              <w:widowControl/>
              <w:autoSpaceDE w:val="0"/>
              <w:autoSpaceDN w:val="0"/>
              <w:ind w:firstLine="10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Правила приема были утв. в сентябре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BB1098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№547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BB1098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Решение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D76A68" w:rsidP="00D76A68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2019 г. </w:t>
            </w:r>
            <w:r w:rsidR="008E48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вязи с изменившейся ситуацией,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BB1098" w:rsidP="00BB1098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 3 апр.2020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BB1098" w:rsidP="00BB1098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Приемной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комис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D76A68" w:rsidP="00BB1098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РФ </w:t>
            </w:r>
            <w:r w:rsidR="00BB10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№547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BB1098" w:rsidP="00BB1098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сии КЧГУ 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D76A68" w:rsidP="00D76A68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 3 апреля 2020г  «Особенности приема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BB1098" w:rsidP="00BB1098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26.05 2020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8E485B" w:rsidP="008E485B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 обучение по ОПОП ВО - программам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8E485B" w:rsidP="008E485B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программам магистратуры,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8E485B" w:rsidP="008E485B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программам подготовки НПК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аспиран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8E485B" w:rsidP="008E485B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туре на 2020-2021уч.г.» решением </w:t>
            </w:r>
            <w:proofErr w:type="spellStart"/>
            <w:r w:rsidR="009311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Прие</w:t>
            </w:r>
            <w:proofErr w:type="spellEnd"/>
            <w:r w:rsidR="009311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8E485B" w:rsidP="00BB1098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мной комиссией КЧГУ</w:t>
            </w:r>
            <w:r w:rsidR="00BB10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26.05.2020 г .дан-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BB1098" w:rsidP="00BB1098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Правила приема приняты, ранее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BB1098" w:rsidP="003558B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утверж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-е </w:t>
            </w:r>
            <w:r w:rsidR="0035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25.09.2019 </w:t>
            </w:r>
            <w:proofErr w:type="spellStart"/>
            <w:r w:rsidR="0035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утратили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3558B1" w:rsidP="00BB1098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свою </w:t>
            </w:r>
            <w:r w:rsidR="00BB10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силу.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14EDC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14EDC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14EDC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14EDC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14EDC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14EDC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14EDC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14EDC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14EDC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C" w:rsidRPr="006543F3" w:rsidRDefault="00114EDC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543F3" w:rsidRPr="006543F3" w:rsidTr="001A57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3" w:rsidRPr="006543F3" w:rsidRDefault="006543F3" w:rsidP="00114EDC">
            <w:pPr>
              <w:widowControl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6543F3" w:rsidRPr="006543F3" w:rsidRDefault="006543F3" w:rsidP="00114ED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43F3" w:rsidRPr="006543F3" w:rsidRDefault="006543F3" w:rsidP="00114ED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543F3" w:rsidRPr="006543F3" w:rsidRDefault="006543F3" w:rsidP="00114ED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543F3" w:rsidRPr="006543F3" w:rsidRDefault="006543F3" w:rsidP="00114EDC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u w:val="single"/>
          <w:lang w:bidi="ar-SA"/>
        </w:rPr>
      </w:pPr>
    </w:p>
    <w:sectPr w:rsidR="006543F3" w:rsidRPr="006543F3" w:rsidSect="001A0AB3">
      <w:footerReference w:type="default" r:id="rId20"/>
      <w:pgSz w:w="11900" w:h="16840"/>
      <w:pgMar w:top="567" w:right="843" w:bottom="0" w:left="1843" w:header="0" w:footer="5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DF" w:rsidRDefault="002003DF">
      <w:r>
        <w:separator/>
      </w:r>
    </w:p>
  </w:endnote>
  <w:endnote w:type="continuationSeparator" w:id="0">
    <w:p w:rsidR="002003DF" w:rsidRDefault="0020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20" w:rsidRDefault="00873220" w:rsidP="00FC3607">
    <w:pPr>
      <w:pStyle w:val="af0"/>
    </w:pPr>
  </w:p>
  <w:p w:rsidR="00873220" w:rsidRDefault="008732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DF" w:rsidRDefault="002003DF">
      <w:r>
        <w:separator/>
      </w:r>
    </w:p>
  </w:footnote>
  <w:footnote w:type="continuationSeparator" w:id="0">
    <w:p w:rsidR="002003DF" w:rsidRDefault="00200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EBC"/>
    <w:multiLevelType w:val="hybridMultilevel"/>
    <w:tmpl w:val="B52E42A8"/>
    <w:lvl w:ilvl="0" w:tplc="FF82A2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>
    <w:nsid w:val="044449D8"/>
    <w:multiLevelType w:val="hybridMultilevel"/>
    <w:tmpl w:val="780A9DD4"/>
    <w:lvl w:ilvl="0" w:tplc="069C10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560B"/>
    <w:multiLevelType w:val="hybridMultilevel"/>
    <w:tmpl w:val="04882D2E"/>
    <w:lvl w:ilvl="0" w:tplc="069C10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238A"/>
    <w:multiLevelType w:val="multilevel"/>
    <w:tmpl w:val="16924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442BD5"/>
    <w:multiLevelType w:val="hybridMultilevel"/>
    <w:tmpl w:val="9182D0C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0DB"/>
    <w:multiLevelType w:val="hybridMultilevel"/>
    <w:tmpl w:val="B41296C4"/>
    <w:lvl w:ilvl="0" w:tplc="D98C86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55D0F"/>
    <w:multiLevelType w:val="multilevel"/>
    <w:tmpl w:val="C9D6C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24A6D"/>
    <w:multiLevelType w:val="multilevel"/>
    <w:tmpl w:val="1CFC7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52D3B"/>
    <w:multiLevelType w:val="hybridMultilevel"/>
    <w:tmpl w:val="DD06B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0528B3"/>
    <w:multiLevelType w:val="multilevel"/>
    <w:tmpl w:val="33907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DE42A2"/>
    <w:multiLevelType w:val="hybridMultilevel"/>
    <w:tmpl w:val="B4DA8974"/>
    <w:lvl w:ilvl="0" w:tplc="E9C6DE96">
      <w:start w:val="1"/>
      <w:numFmt w:val="decimal"/>
      <w:lvlText w:val="%1)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08A06F8"/>
    <w:multiLevelType w:val="hybridMultilevel"/>
    <w:tmpl w:val="1DE899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2071BF"/>
    <w:multiLevelType w:val="hybridMultilevel"/>
    <w:tmpl w:val="66BA568E"/>
    <w:lvl w:ilvl="0" w:tplc="E87C61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73024"/>
    <w:multiLevelType w:val="multilevel"/>
    <w:tmpl w:val="039A8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9D2964"/>
    <w:multiLevelType w:val="multilevel"/>
    <w:tmpl w:val="4782DD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5C1B81"/>
    <w:multiLevelType w:val="multilevel"/>
    <w:tmpl w:val="BDE800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5751930"/>
    <w:multiLevelType w:val="hybridMultilevel"/>
    <w:tmpl w:val="648CD6A4"/>
    <w:lvl w:ilvl="0" w:tplc="069C10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C1923"/>
    <w:multiLevelType w:val="hybridMultilevel"/>
    <w:tmpl w:val="B59A530C"/>
    <w:lvl w:ilvl="0" w:tplc="4EC661EA">
      <w:start w:val="1"/>
      <w:numFmt w:val="decimal"/>
      <w:lvlText w:val="%1)"/>
      <w:lvlJc w:val="left"/>
      <w:pPr>
        <w:ind w:left="8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9147239"/>
    <w:multiLevelType w:val="hybridMultilevel"/>
    <w:tmpl w:val="5C42A706"/>
    <w:lvl w:ilvl="0" w:tplc="299821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B4C0580"/>
    <w:multiLevelType w:val="hybridMultilevel"/>
    <w:tmpl w:val="3B56A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F44EBB"/>
    <w:multiLevelType w:val="multilevel"/>
    <w:tmpl w:val="660AE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487B08"/>
    <w:multiLevelType w:val="multilevel"/>
    <w:tmpl w:val="947606D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2160"/>
      </w:pPr>
      <w:rPr>
        <w:rFonts w:hint="default"/>
      </w:rPr>
    </w:lvl>
  </w:abstractNum>
  <w:abstractNum w:abstractNumId="22">
    <w:nsid w:val="3F6E16BC"/>
    <w:multiLevelType w:val="hybridMultilevel"/>
    <w:tmpl w:val="79E0E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682D93"/>
    <w:multiLevelType w:val="hybridMultilevel"/>
    <w:tmpl w:val="FEA0CB24"/>
    <w:lvl w:ilvl="0" w:tplc="64DCA6D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BB12E1"/>
    <w:multiLevelType w:val="hybridMultilevel"/>
    <w:tmpl w:val="5014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630C6E"/>
    <w:multiLevelType w:val="hybridMultilevel"/>
    <w:tmpl w:val="5358ED22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0D5A9B"/>
    <w:multiLevelType w:val="hybridMultilevel"/>
    <w:tmpl w:val="42B6C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5A7A7C"/>
    <w:multiLevelType w:val="multilevel"/>
    <w:tmpl w:val="3DEAA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C7FBA"/>
    <w:multiLevelType w:val="multilevel"/>
    <w:tmpl w:val="B5065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8B22B8"/>
    <w:multiLevelType w:val="hybridMultilevel"/>
    <w:tmpl w:val="5F0AA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9B79CE"/>
    <w:multiLevelType w:val="multilevel"/>
    <w:tmpl w:val="C9D6C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84754B"/>
    <w:multiLevelType w:val="multilevel"/>
    <w:tmpl w:val="305801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2160"/>
      </w:pPr>
      <w:rPr>
        <w:rFonts w:hint="default"/>
      </w:rPr>
    </w:lvl>
  </w:abstractNum>
  <w:abstractNum w:abstractNumId="32">
    <w:nsid w:val="61316E2A"/>
    <w:multiLevelType w:val="multilevel"/>
    <w:tmpl w:val="3DEAA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D9652E"/>
    <w:multiLevelType w:val="hybridMultilevel"/>
    <w:tmpl w:val="1CCC0FC2"/>
    <w:lvl w:ilvl="0" w:tplc="4A6C9E0E">
      <w:start w:val="8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F03069D"/>
    <w:multiLevelType w:val="hybridMultilevel"/>
    <w:tmpl w:val="00B68C4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31CD4"/>
    <w:multiLevelType w:val="multilevel"/>
    <w:tmpl w:val="419445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36">
    <w:nsid w:val="7A252FC0"/>
    <w:multiLevelType w:val="multilevel"/>
    <w:tmpl w:val="1B865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7">
    <w:nsid w:val="7E82045A"/>
    <w:multiLevelType w:val="multilevel"/>
    <w:tmpl w:val="3ACE5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4"/>
  </w:num>
  <w:num w:numId="3">
    <w:abstractNumId w:val="9"/>
  </w:num>
  <w:num w:numId="4">
    <w:abstractNumId w:val="28"/>
  </w:num>
  <w:num w:numId="5">
    <w:abstractNumId w:val="6"/>
  </w:num>
  <w:num w:numId="6">
    <w:abstractNumId w:val="20"/>
  </w:num>
  <w:num w:numId="7">
    <w:abstractNumId w:val="7"/>
  </w:num>
  <w:num w:numId="8">
    <w:abstractNumId w:val="32"/>
  </w:num>
  <w:num w:numId="9">
    <w:abstractNumId w:val="13"/>
  </w:num>
  <w:num w:numId="10">
    <w:abstractNumId w:val="3"/>
  </w:num>
  <w:num w:numId="11">
    <w:abstractNumId w:val="0"/>
  </w:num>
  <w:num w:numId="12">
    <w:abstractNumId w:val="36"/>
  </w:num>
  <w:num w:numId="13">
    <w:abstractNumId w:val="1"/>
  </w:num>
  <w:num w:numId="14">
    <w:abstractNumId w:val="25"/>
  </w:num>
  <w:num w:numId="15">
    <w:abstractNumId w:val="30"/>
  </w:num>
  <w:num w:numId="16">
    <w:abstractNumId w:val="27"/>
  </w:num>
  <w:num w:numId="17">
    <w:abstractNumId w:val="16"/>
  </w:num>
  <w:num w:numId="18">
    <w:abstractNumId w:val="12"/>
  </w:num>
  <w:num w:numId="19">
    <w:abstractNumId w:val="2"/>
  </w:num>
  <w:num w:numId="20">
    <w:abstractNumId w:val="8"/>
  </w:num>
  <w:num w:numId="21">
    <w:abstractNumId w:val="31"/>
  </w:num>
  <w:num w:numId="22">
    <w:abstractNumId w:val="15"/>
  </w:num>
  <w:num w:numId="23">
    <w:abstractNumId w:val="21"/>
  </w:num>
  <w:num w:numId="24">
    <w:abstractNumId w:val="18"/>
  </w:num>
  <w:num w:numId="25">
    <w:abstractNumId w:val="24"/>
  </w:num>
  <w:num w:numId="26">
    <w:abstractNumId w:val="19"/>
  </w:num>
  <w:num w:numId="27">
    <w:abstractNumId w:val="22"/>
  </w:num>
  <w:num w:numId="28">
    <w:abstractNumId w:val="29"/>
  </w:num>
  <w:num w:numId="29">
    <w:abstractNumId w:val="26"/>
  </w:num>
  <w:num w:numId="30">
    <w:abstractNumId w:val="11"/>
  </w:num>
  <w:num w:numId="31">
    <w:abstractNumId w:val="23"/>
  </w:num>
  <w:num w:numId="32">
    <w:abstractNumId w:val="5"/>
  </w:num>
  <w:num w:numId="33">
    <w:abstractNumId w:val="35"/>
  </w:num>
  <w:num w:numId="34">
    <w:abstractNumId w:val="17"/>
  </w:num>
  <w:num w:numId="35">
    <w:abstractNumId w:val="10"/>
  </w:num>
  <w:num w:numId="36">
    <w:abstractNumId w:val="26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4"/>
  </w:num>
  <w:num w:numId="39">
    <w:abstractNumId w:val="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0"/>
    <w:rsid w:val="00002810"/>
    <w:rsid w:val="0000346E"/>
    <w:rsid w:val="00005407"/>
    <w:rsid w:val="00005DA4"/>
    <w:rsid w:val="00007484"/>
    <w:rsid w:val="00014431"/>
    <w:rsid w:val="000217FB"/>
    <w:rsid w:val="00021A6F"/>
    <w:rsid w:val="00026650"/>
    <w:rsid w:val="00026AD9"/>
    <w:rsid w:val="00030C5A"/>
    <w:rsid w:val="0003218F"/>
    <w:rsid w:val="0003252B"/>
    <w:rsid w:val="000366FB"/>
    <w:rsid w:val="00042280"/>
    <w:rsid w:val="00042540"/>
    <w:rsid w:val="00044824"/>
    <w:rsid w:val="00044FD5"/>
    <w:rsid w:val="00047BBF"/>
    <w:rsid w:val="00047F54"/>
    <w:rsid w:val="00062790"/>
    <w:rsid w:val="00066B43"/>
    <w:rsid w:val="000737FC"/>
    <w:rsid w:val="00073C6C"/>
    <w:rsid w:val="0008149C"/>
    <w:rsid w:val="000828D6"/>
    <w:rsid w:val="000843F5"/>
    <w:rsid w:val="0008781B"/>
    <w:rsid w:val="00091A0C"/>
    <w:rsid w:val="000A3AC0"/>
    <w:rsid w:val="000A4F43"/>
    <w:rsid w:val="000B05D6"/>
    <w:rsid w:val="000B1019"/>
    <w:rsid w:val="000B1518"/>
    <w:rsid w:val="000B24B9"/>
    <w:rsid w:val="000B7417"/>
    <w:rsid w:val="000C530F"/>
    <w:rsid w:val="000D7183"/>
    <w:rsid w:val="000E0680"/>
    <w:rsid w:val="000E1E3E"/>
    <w:rsid w:val="000E64EC"/>
    <w:rsid w:val="000F63D6"/>
    <w:rsid w:val="000F7EE7"/>
    <w:rsid w:val="00100154"/>
    <w:rsid w:val="00106BEB"/>
    <w:rsid w:val="001120FD"/>
    <w:rsid w:val="00113718"/>
    <w:rsid w:val="00114EDC"/>
    <w:rsid w:val="00116624"/>
    <w:rsid w:val="00133C68"/>
    <w:rsid w:val="00142A8D"/>
    <w:rsid w:val="001443E8"/>
    <w:rsid w:val="0015179B"/>
    <w:rsid w:val="001523F3"/>
    <w:rsid w:val="00160E3D"/>
    <w:rsid w:val="00165976"/>
    <w:rsid w:val="001736F0"/>
    <w:rsid w:val="001814DE"/>
    <w:rsid w:val="0018427E"/>
    <w:rsid w:val="00192B11"/>
    <w:rsid w:val="001934DF"/>
    <w:rsid w:val="00194EB0"/>
    <w:rsid w:val="001A0AB3"/>
    <w:rsid w:val="001A5747"/>
    <w:rsid w:val="001D06FF"/>
    <w:rsid w:val="001D1206"/>
    <w:rsid w:val="001D4ECD"/>
    <w:rsid w:val="001E3739"/>
    <w:rsid w:val="001E6764"/>
    <w:rsid w:val="001E7ED4"/>
    <w:rsid w:val="001F277A"/>
    <w:rsid w:val="001F46E4"/>
    <w:rsid w:val="002003DF"/>
    <w:rsid w:val="0021342F"/>
    <w:rsid w:val="0021399A"/>
    <w:rsid w:val="0021668F"/>
    <w:rsid w:val="00225B6D"/>
    <w:rsid w:val="00230202"/>
    <w:rsid w:val="00230653"/>
    <w:rsid w:val="00230D09"/>
    <w:rsid w:val="00237FE2"/>
    <w:rsid w:val="00242AA9"/>
    <w:rsid w:val="00244395"/>
    <w:rsid w:val="00256C59"/>
    <w:rsid w:val="00270C09"/>
    <w:rsid w:val="00277071"/>
    <w:rsid w:val="00283004"/>
    <w:rsid w:val="00287E20"/>
    <w:rsid w:val="002A396F"/>
    <w:rsid w:val="002B1035"/>
    <w:rsid w:val="002C0541"/>
    <w:rsid w:val="002C1515"/>
    <w:rsid w:val="002C1A86"/>
    <w:rsid w:val="002C3412"/>
    <w:rsid w:val="002E7323"/>
    <w:rsid w:val="002E7B19"/>
    <w:rsid w:val="002F0089"/>
    <w:rsid w:val="002F2E36"/>
    <w:rsid w:val="002F7786"/>
    <w:rsid w:val="00303C42"/>
    <w:rsid w:val="003074FD"/>
    <w:rsid w:val="003123C0"/>
    <w:rsid w:val="00316240"/>
    <w:rsid w:val="00320795"/>
    <w:rsid w:val="003224EA"/>
    <w:rsid w:val="003230E1"/>
    <w:rsid w:val="00325524"/>
    <w:rsid w:val="003256DA"/>
    <w:rsid w:val="003334D9"/>
    <w:rsid w:val="00335067"/>
    <w:rsid w:val="00337399"/>
    <w:rsid w:val="00344A3D"/>
    <w:rsid w:val="00346363"/>
    <w:rsid w:val="00346438"/>
    <w:rsid w:val="00351EF5"/>
    <w:rsid w:val="003558B1"/>
    <w:rsid w:val="00355F07"/>
    <w:rsid w:val="00360CBB"/>
    <w:rsid w:val="00362460"/>
    <w:rsid w:val="003667B9"/>
    <w:rsid w:val="003732BD"/>
    <w:rsid w:val="00381F52"/>
    <w:rsid w:val="00385008"/>
    <w:rsid w:val="00387F0B"/>
    <w:rsid w:val="00391E52"/>
    <w:rsid w:val="003A3B32"/>
    <w:rsid w:val="003A402A"/>
    <w:rsid w:val="003B54E5"/>
    <w:rsid w:val="003D09D7"/>
    <w:rsid w:val="003D432F"/>
    <w:rsid w:val="003D6B1D"/>
    <w:rsid w:val="003E2399"/>
    <w:rsid w:val="003E44E7"/>
    <w:rsid w:val="003F2BBE"/>
    <w:rsid w:val="00404F2C"/>
    <w:rsid w:val="00414ACD"/>
    <w:rsid w:val="004153E1"/>
    <w:rsid w:val="00422F1B"/>
    <w:rsid w:val="004237C8"/>
    <w:rsid w:val="00425D17"/>
    <w:rsid w:val="00427200"/>
    <w:rsid w:val="004420B9"/>
    <w:rsid w:val="00443232"/>
    <w:rsid w:val="00444318"/>
    <w:rsid w:val="00445C91"/>
    <w:rsid w:val="00455CDE"/>
    <w:rsid w:val="00455DD8"/>
    <w:rsid w:val="00457478"/>
    <w:rsid w:val="00464692"/>
    <w:rsid w:val="00466CF9"/>
    <w:rsid w:val="00474FC4"/>
    <w:rsid w:val="004769A5"/>
    <w:rsid w:val="0048231C"/>
    <w:rsid w:val="004878A7"/>
    <w:rsid w:val="004929E1"/>
    <w:rsid w:val="0049577B"/>
    <w:rsid w:val="004A047C"/>
    <w:rsid w:val="004B1A98"/>
    <w:rsid w:val="004C2B0C"/>
    <w:rsid w:val="004C5FAA"/>
    <w:rsid w:val="004C6B1D"/>
    <w:rsid w:val="004D2A68"/>
    <w:rsid w:val="004D5A5F"/>
    <w:rsid w:val="004E348F"/>
    <w:rsid w:val="004E5D30"/>
    <w:rsid w:val="004F7585"/>
    <w:rsid w:val="004F7C46"/>
    <w:rsid w:val="00504638"/>
    <w:rsid w:val="00512D62"/>
    <w:rsid w:val="005230F0"/>
    <w:rsid w:val="00540ED9"/>
    <w:rsid w:val="005424C5"/>
    <w:rsid w:val="005426BD"/>
    <w:rsid w:val="0055200A"/>
    <w:rsid w:val="00560BAE"/>
    <w:rsid w:val="00560CE1"/>
    <w:rsid w:val="005623E2"/>
    <w:rsid w:val="00565300"/>
    <w:rsid w:val="00590199"/>
    <w:rsid w:val="005924BE"/>
    <w:rsid w:val="00596ACE"/>
    <w:rsid w:val="00596EE2"/>
    <w:rsid w:val="005A0281"/>
    <w:rsid w:val="005A0F18"/>
    <w:rsid w:val="005A7100"/>
    <w:rsid w:val="005B3DFF"/>
    <w:rsid w:val="005B41F7"/>
    <w:rsid w:val="005B4FFD"/>
    <w:rsid w:val="005B54D4"/>
    <w:rsid w:val="005B60AF"/>
    <w:rsid w:val="005C060B"/>
    <w:rsid w:val="005C517E"/>
    <w:rsid w:val="005C5C2C"/>
    <w:rsid w:val="005C7087"/>
    <w:rsid w:val="005C7997"/>
    <w:rsid w:val="005D1158"/>
    <w:rsid w:val="005F1198"/>
    <w:rsid w:val="00603035"/>
    <w:rsid w:val="00603619"/>
    <w:rsid w:val="00622631"/>
    <w:rsid w:val="00637B01"/>
    <w:rsid w:val="00644F53"/>
    <w:rsid w:val="00653D7B"/>
    <w:rsid w:val="006543F3"/>
    <w:rsid w:val="00665BA9"/>
    <w:rsid w:val="006700D8"/>
    <w:rsid w:val="00676FE7"/>
    <w:rsid w:val="006775AD"/>
    <w:rsid w:val="00683B57"/>
    <w:rsid w:val="006842DA"/>
    <w:rsid w:val="006845CA"/>
    <w:rsid w:val="00693575"/>
    <w:rsid w:val="00694E07"/>
    <w:rsid w:val="00694FB8"/>
    <w:rsid w:val="00695EC9"/>
    <w:rsid w:val="006A1003"/>
    <w:rsid w:val="006A53B0"/>
    <w:rsid w:val="006C1455"/>
    <w:rsid w:val="006C75C5"/>
    <w:rsid w:val="006D0017"/>
    <w:rsid w:val="006D1E5D"/>
    <w:rsid w:val="006E75AA"/>
    <w:rsid w:val="006F5DEB"/>
    <w:rsid w:val="006F6DE5"/>
    <w:rsid w:val="007033D3"/>
    <w:rsid w:val="007042A1"/>
    <w:rsid w:val="00712C33"/>
    <w:rsid w:val="007230F1"/>
    <w:rsid w:val="00725150"/>
    <w:rsid w:val="00727BD0"/>
    <w:rsid w:val="00730697"/>
    <w:rsid w:val="007403C8"/>
    <w:rsid w:val="00743CAD"/>
    <w:rsid w:val="00744072"/>
    <w:rsid w:val="00746917"/>
    <w:rsid w:val="00752AC0"/>
    <w:rsid w:val="00762585"/>
    <w:rsid w:val="007723BC"/>
    <w:rsid w:val="00772DC6"/>
    <w:rsid w:val="007753AE"/>
    <w:rsid w:val="00784FCB"/>
    <w:rsid w:val="00787754"/>
    <w:rsid w:val="00795DDC"/>
    <w:rsid w:val="007A33F3"/>
    <w:rsid w:val="007A44A4"/>
    <w:rsid w:val="007A66C6"/>
    <w:rsid w:val="007B46E1"/>
    <w:rsid w:val="007B5129"/>
    <w:rsid w:val="007B6EAD"/>
    <w:rsid w:val="007C4629"/>
    <w:rsid w:val="007D0B96"/>
    <w:rsid w:val="007D2822"/>
    <w:rsid w:val="007D46A5"/>
    <w:rsid w:val="007D61DF"/>
    <w:rsid w:val="007D775D"/>
    <w:rsid w:val="007E2C4F"/>
    <w:rsid w:val="007E3947"/>
    <w:rsid w:val="007F291A"/>
    <w:rsid w:val="007F7587"/>
    <w:rsid w:val="007F78B6"/>
    <w:rsid w:val="00800498"/>
    <w:rsid w:val="00815EFB"/>
    <w:rsid w:val="00820648"/>
    <w:rsid w:val="00821726"/>
    <w:rsid w:val="008301A4"/>
    <w:rsid w:val="00830373"/>
    <w:rsid w:val="00833B14"/>
    <w:rsid w:val="008442A1"/>
    <w:rsid w:val="00846A4C"/>
    <w:rsid w:val="008575F7"/>
    <w:rsid w:val="00862036"/>
    <w:rsid w:val="0086408B"/>
    <w:rsid w:val="008648E7"/>
    <w:rsid w:val="00865BCA"/>
    <w:rsid w:val="00866D00"/>
    <w:rsid w:val="00873220"/>
    <w:rsid w:val="00882879"/>
    <w:rsid w:val="00883D35"/>
    <w:rsid w:val="00885135"/>
    <w:rsid w:val="00890B98"/>
    <w:rsid w:val="008A10A3"/>
    <w:rsid w:val="008A3666"/>
    <w:rsid w:val="008A5B9A"/>
    <w:rsid w:val="008B3E12"/>
    <w:rsid w:val="008B42DC"/>
    <w:rsid w:val="008C38D5"/>
    <w:rsid w:val="008D1444"/>
    <w:rsid w:val="008D495B"/>
    <w:rsid w:val="008D6E47"/>
    <w:rsid w:val="008E0092"/>
    <w:rsid w:val="008E107E"/>
    <w:rsid w:val="008E485B"/>
    <w:rsid w:val="008E65C9"/>
    <w:rsid w:val="008F4CF4"/>
    <w:rsid w:val="0090185F"/>
    <w:rsid w:val="009028C7"/>
    <w:rsid w:val="00906A48"/>
    <w:rsid w:val="0091775C"/>
    <w:rsid w:val="00920B6F"/>
    <w:rsid w:val="00923228"/>
    <w:rsid w:val="00924FB4"/>
    <w:rsid w:val="00925E3B"/>
    <w:rsid w:val="00926FB1"/>
    <w:rsid w:val="009311B3"/>
    <w:rsid w:val="00932BDF"/>
    <w:rsid w:val="009400EB"/>
    <w:rsid w:val="009401EB"/>
    <w:rsid w:val="009404C1"/>
    <w:rsid w:val="0094175B"/>
    <w:rsid w:val="0094483E"/>
    <w:rsid w:val="0095247D"/>
    <w:rsid w:val="00961438"/>
    <w:rsid w:val="009615E2"/>
    <w:rsid w:val="00967242"/>
    <w:rsid w:val="0096785C"/>
    <w:rsid w:val="00973089"/>
    <w:rsid w:val="009730C0"/>
    <w:rsid w:val="00975313"/>
    <w:rsid w:val="009761AD"/>
    <w:rsid w:val="009863D8"/>
    <w:rsid w:val="00994C7E"/>
    <w:rsid w:val="009A08E9"/>
    <w:rsid w:val="009A0FF7"/>
    <w:rsid w:val="009A15CE"/>
    <w:rsid w:val="009A4450"/>
    <w:rsid w:val="009A496A"/>
    <w:rsid w:val="009B21DC"/>
    <w:rsid w:val="009B43D8"/>
    <w:rsid w:val="009B6BAF"/>
    <w:rsid w:val="009B7BD1"/>
    <w:rsid w:val="009C33CA"/>
    <w:rsid w:val="009C6191"/>
    <w:rsid w:val="009D23B6"/>
    <w:rsid w:val="009D5FC4"/>
    <w:rsid w:val="009D7346"/>
    <w:rsid w:val="009E131B"/>
    <w:rsid w:val="009E7AE5"/>
    <w:rsid w:val="009F0C90"/>
    <w:rsid w:val="009F1316"/>
    <w:rsid w:val="009F61D9"/>
    <w:rsid w:val="009F786D"/>
    <w:rsid w:val="00A000A1"/>
    <w:rsid w:val="00A00D30"/>
    <w:rsid w:val="00A0577A"/>
    <w:rsid w:val="00A058B0"/>
    <w:rsid w:val="00A06F6F"/>
    <w:rsid w:val="00A129D2"/>
    <w:rsid w:val="00A31CE3"/>
    <w:rsid w:val="00A32F10"/>
    <w:rsid w:val="00A40D8F"/>
    <w:rsid w:val="00A443D6"/>
    <w:rsid w:val="00A547D7"/>
    <w:rsid w:val="00A62285"/>
    <w:rsid w:val="00A63DE4"/>
    <w:rsid w:val="00A663FF"/>
    <w:rsid w:val="00A66EB5"/>
    <w:rsid w:val="00A751F2"/>
    <w:rsid w:val="00A76588"/>
    <w:rsid w:val="00A92E84"/>
    <w:rsid w:val="00A930EE"/>
    <w:rsid w:val="00A94356"/>
    <w:rsid w:val="00A9517C"/>
    <w:rsid w:val="00AC6351"/>
    <w:rsid w:val="00AD1392"/>
    <w:rsid w:val="00AD29EB"/>
    <w:rsid w:val="00AD6631"/>
    <w:rsid w:val="00AE0533"/>
    <w:rsid w:val="00AE6133"/>
    <w:rsid w:val="00AF5210"/>
    <w:rsid w:val="00B00C6E"/>
    <w:rsid w:val="00B04650"/>
    <w:rsid w:val="00B058F0"/>
    <w:rsid w:val="00B1559E"/>
    <w:rsid w:val="00B167D3"/>
    <w:rsid w:val="00B20326"/>
    <w:rsid w:val="00B2228B"/>
    <w:rsid w:val="00B25274"/>
    <w:rsid w:val="00B35C1C"/>
    <w:rsid w:val="00B36E01"/>
    <w:rsid w:val="00B44EB5"/>
    <w:rsid w:val="00B469C8"/>
    <w:rsid w:val="00B53DF9"/>
    <w:rsid w:val="00B64DE8"/>
    <w:rsid w:val="00B676EF"/>
    <w:rsid w:val="00B71F7A"/>
    <w:rsid w:val="00B72F41"/>
    <w:rsid w:val="00B7783F"/>
    <w:rsid w:val="00B82A59"/>
    <w:rsid w:val="00B87C92"/>
    <w:rsid w:val="00B9427E"/>
    <w:rsid w:val="00BA3C23"/>
    <w:rsid w:val="00BA55BB"/>
    <w:rsid w:val="00BA6669"/>
    <w:rsid w:val="00BB0F01"/>
    <w:rsid w:val="00BB1098"/>
    <w:rsid w:val="00BB19A5"/>
    <w:rsid w:val="00BB2E39"/>
    <w:rsid w:val="00BB36F2"/>
    <w:rsid w:val="00BC0ECA"/>
    <w:rsid w:val="00BD00C9"/>
    <w:rsid w:val="00BD150D"/>
    <w:rsid w:val="00BD3131"/>
    <w:rsid w:val="00BE326B"/>
    <w:rsid w:val="00BE32B7"/>
    <w:rsid w:val="00BE7954"/>
    <w:rsid w:val="00BF2F2D"/>
    <w:rsid w:val="00BF3244"/>
    <w:rsid w:val="00BF4D41"/>
    <w:rsid w:val="00BF6818"/>
    <w:rsid w:val="00C0021A"/>
    <w:rsid w:val="00C00835"/>
    <w:rsid w:val="00C14929"/>
    <w:rsid w:val="00C2551B"/>
    <w:rsid w:val="00C25C20"/>
    <w:rsid w:val="00C31BB1"/>
    <w:rsid w:val="00C43E53"/>
    <w:rsid w:val="00C46EF5"/>
    <w:rsid w:val="00C52E7C"/>
    <w:rsid w:val="00C551D2"/>
    <w:rsid w:val="00C6266C"/>
    <w:rsid w:val="00C722EF"/>
    <w:rsid w:val="00C734E9"/>
    <w:rsid w:val="00C8191F"/>
    <w:rsid w:val="00C828E1"/>
    <w:rsid w:val="00C82F02"/>
    <w:rsid w:val="00C84C19"/>
    <w:rsid w:val="00C90352"/>
    <w:rsid w:val="00C97D9B"/>
    <w:rsid w:val="00CA246A"/>
    <w:rsid w:val="00CA27BC"/>
    <w:rsid w:val="00CB3178"/>
    <w:rsid w:val="00CB6E94"/>
    <w:rsid w:val="00CC2F3D"/>
    <w:rsid w:val="00CC6240"/>
    <w:rsid w:val="00CD09CC"/>
    <w:rsid w:val="00CD1045"/>
    <w:rsid w:val="00CE3347"/>
    <w:rsid w:val="00CE5A0C"/>
    <w:rsid w:val="00D0262F"/>
    <w:rsid w:val="00D0379F"/>
    <w:rsid w:val="00D12123"/>
    <w:rsid w:val="00D256F6"/>
    <w:rsid w:val="00D33A49"/>
    <w:rsid w:val="00D34F6A"/>
    <w:rsid w:val="00D545F6"/>
    <w:rsid w:val="00D63288"/>
    <w:rsid w:val="00D640A8"/>
    <w:rsid w:val="00D7080B"/>
    <w:rsid w:val="00D7082C"/>
    <w:rsid w:val="00D719F9"/>
    <w:rsid w:val="00D76A68"/>
    <w:rsid w:val="00D83847"/>
    <w:rsid w:val="00D900E4"/>
    <w:rsid w:val="00D97791"/>
    <w:rsid w:val="00DA31DA"/>
    <w:rsid w:val="00DB2398"/>
    <w:rsid w:val="00DB47C7"/>
    <w:rsid w:val="00DB67A3"/>
    <w:rsid w:val="00DC0A43"/>
    <w:rsid w:val="00DC5BF9"/>
    <w:rsid w:val="00DC6469"/>
    <w:rsid w:val="00DD22F5"/>
    <w:rsid w:val="00DD5525"/>
    <w:rsid w:val="00DD7A8E"/>
    <w:rsid w:val="00DE0FF1"/>
    <w:rsid w:val="00DE46A0"/>
    <w:rsid w:val="00DE4C03"/>
    <w:rsid w:val="00DE714E"/>
    <w:rsid w:val="00DF7920"/>
    <w:rsid w:val="00E03E12"/>
    <w:rsid w:val="00E06447"/>
    <w:rsid w:val="00E1050B"/>
    <w:rsid w:val="00E15006"/>
    <w:rsid w:val="00E176E4"/>
    <w:rsid w:val="00E17B5C"/>
    <w:rsid w:val="00E17E41"/>
    <w:rsid w:val="00E4228A"/>
    <w:rsid w:val="00E467C5"/>
    <w:rsid w:val="00E46F81"/>
    <w:rsid w:val="00E52741"/>
    <w:rsid w:val="00E557D3"/>
    <w:rsid w:val="00E561E2"/>
    <w:rsid w:val="00E61F27"/>
    <w:rsid w:val="00E656F5"/>
    <w:rsid w:val="00E67B4A"/>
    <w:rsid w:val="00E70165"/>
    <w:rsid w:val="00E72659"/>
    <w:rsid w:val="00E80591"/>
    <w:rsid w:val="00E835EC"/>
    <w:rsid w:val="00E84C48"/>
    <w:rsid w:val="00E855CF"/>
    <w:rsid w:val="00E917D8"/>
    <w:rsid w:val="00E925B6"/>
    <w:rsid w:val="00EA0653"/>
    <w:rsid w:val="00EB14C9"/>
    <w:rsid w:val="00EB551D"/>
    <w:rsid w:val="00EC19C1"/>
    <w:rsid w:val="00EC3800"/>
    <w:rsid w:val="00ED1E58"/>
    <w:rsid w:val="00EE2F63"/>
    <w:rsid w:val="00EE4A08"/>
    <w:rsid w:val="00EF27F0"/>
    <w:rsid w:val="00EF5ABB"/>
    <w:rsid w:val="00EF603C"/>
    <w:rsid w:val="00EF7CAA"/>
    <w:rsid w:val="00F131C7"/>
    <w:rsid w:val="00F159EE"/>
    <w:rsid w:val="00F17596"/>
    <w:rsid w:val="00F23E9E"/>
    <w:rsid w:val="00F27458"/>
    <w:rsid w:val="00F378B8"/>
    <w:rsid w:val="00F41CED"/>
    <w:rsid w:val="00F517E8"/>
    <w:rsid w:val="00F554FA"/>
    <w:rsid w:val="00F561B5"/>
    <w:rsid w:val="00F60D54"/>
    <w:rsid w:val="00F61BD6"/>
    <w:rsid w:val="00F661B4"/>
    <w:rsid w:val="00F70BCA"/>
    <w:rsid w:val="00F71B2B"/>
    <w:rsid w:val="00F76817"/>
    <w:rsid w:val="00F7725A"/>
    <w:rsid w:val="00F825B7"/>
    <w:rsid w:val="00F82F10"/>
    <w:rsid w:val="00F877BF"/>
    <w:rsid w:val="00F95F40"/>
    <w:rsid w:val="00FA2793"/>
    <w:rsid w:val="00FB2E02"/>
    <w:rsid w:val="00FB35A4"/>
    <w:rsid w:val="00FC3607"/>
    <w:rsid w:val="00FD0EF3"/>
    <w:rsid w:val="00FD21B4"/>
    <w:rsid w:val="00FD410F"/>
    <w:rsid w:val="00FD7EC5"/>
    <w:rsid w:val="00FE0D27"/>
    <w:rsid w:val="00FF6966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Impact12pt">
    <w:name w:val="Основной текст (7) + Impact;12 pt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00"/>
      <w:sz w:val="9"/>
      <w:szCs w:val="9"/>
      <w:u w:val="none"/>
      <w:lang w:val="en-US" w:eastAsia="en-US" w:bidi="en-US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andara14pt">
    <w:name w:val="Сноска + Candara;14 pt;Не полужирный"/>
    <w:basedOn w:val="a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500" w:line="0" w:lineRule="atLeast"/>
      <w:ind w:hanging="15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32"/>
      <w:szCs w:val="3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64" w:lineRule="exact"/>
      <w:jc w:val="right"/>
    </w:pPr>
    <w:rPr>
      <w:rFonts w:ascii="Times New Roman" w:eastAsia="Times New Roman" w:hAnsi="Times New Roman" w:cs="Times New Roman"/>
      <w:b/>
      <w:bCs/>
      <w:w w:val="5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413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00"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  <w:lang w:val="en-US" w:eastAsia="en-US" w:bidi="en-US"/>
    </w:rPr>
  </w:style>
  <w:style w:type="paragraph" w:customStyle="1" w:styleId="a9">
    <w:name w:val="Сноска"/>
    <w:basedOn w:val="a"/>
    <w:link w:val="a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9863D8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3D8"/>
    <w:rPr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512D62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665BA9"/>
  </w:style>
  <w:style w:type="table" w:styleId="ad">
    <w:name w:val="Table Grid"/>
    <w:basedOn w:val="a1"/>
    <w:uiPriority w:val="59"/>
    <w:rsid w:val="00EA0653"/>
    <w:pPr>
      <w:widowControl/>
    </w:pPr>
    <w:rPr>
      <w:rFonts w:asciiTheme="minorHAnsi" w:eastAsiaTheme="minorEastAsia" w:hAnsiTheme="minorHAns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A06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065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A06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3"/>
    <w:rPr>
      <w:color w:val="000000"/>
    </w:rPr>
  </w:style>
  <w:style w:type="paragraph" w:customStyle="1" w:styleId="af2">
    <w:name w:val="Знак Знак Знак Знак"/>
    <w:basedOn w:val="a"/>
    <w:rsid w:val="00A40D8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customStyle="1" w:styleId="11">
    <w:name w:val="Сетка таблицы1"/>
    <w:basedOn w:val="a1"/>
    <w:next w:val="ad"/>
    <w:rsid w:val="00A40D8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rsid w:val="009730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5A02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ragraphparagraph3qfe2">
    <w:name w:val="paragraph_paragraph__3qfe2"/>
    <w:basedOn w:val="a"/>
    <w:rsid w:val="00044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Impact12pt">
    <w:name w:val="Основной текст (7) + Impact;12 pt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00"/>
      <w:sz w:val="9"/>
      <w:szCs w:val="9"/>
      <w:u w:val="none"/>
      <w:lang w:val="en-US" w:eastAsia="en-US" w:bidi="en-US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andara14pt">
    <w:name w:val="Сноска + Candara;14 pt;Не полужирный"/>
    <w:basedOn w:val="a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500" w:line="0" w:lineRule="atLeast"/>
      <w:ind w:hanging="15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32"/>
      <w:szCs w:val="3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64" w:lineRule="exact"/>
      <w:jc w:val="right"/>
    </w:pPr>
    <w:rPr>
      <w:rFonts w:ascii="Times New Roman" w:eastAsia="Times New Roman" w:hAnsi="Times New Roman" w:cs="Times New Roman"/>
      <w:b/>
      <w:bCs/>
      <w:w w:val="5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413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00"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  <w:lang w:val="en-US" w:eastAsia="en-US" w:bidi="en-US"/>
    </w:rPr>
  </w:style>
  <w:style w:type="paragraph" w:customStyle="1" w:styleId="a9">
    <w:name w:val="Сноска"/>
    <w:basedOn w:val="a"/>
    <w:link w:val="a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9863D8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3D8"/>
    <w:rPr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512D62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665BA9"/>
  </w:style>
  <w:style w:type="table" w:styleId="ad">
    <w:name w:val="Table Grid"/>
    <w:basedOn w:val="a1"/>
    <w:uiPriority w:val="59"/>
    <w:rsid w:val="00EA0653"/>
    <w:pPr>
      <w:widowControl/>
    </w:pPr>
    <w:rPr>
      <w:rFonts w:asciiTheme="minorHAnsi" w:eastAsiaTheme="minorEastAsia" w:hAnsiTheme="minorHAns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A06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065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A06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3"/>
    <w:rPr>
      <w:color w:val="000000"/>
    </w:rPr>
  </w:style>
  <w:style w:type="paragraph" w:customStyle="1" w:styleId="af2">
    <w:name w:val="Знак Знак Знак Знак"/>
    <w:basedOn w:val="a"/>
    <w:rsid w:val="00A40D8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customStyle="1" w:styleId="11">
    <w:name w:val="Сетка таблицы1"/>
    <w:basedOn w:val="a1"/>
    <w:next w:val="ad"/>
    <w:rsid w:val="00A40D8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rsid w:val="009730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5A02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ragraphparagraph3qfe2">
    <w:name w:val="paragraph_paragraph__3qfe2"/>
    <w:basedOn w:val="a"/>
    <w:rsid w:val="00044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mailto:priem.kom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mailto:aspirantura@kchg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78F1-6F2E-456C-83D7-41F0CF91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3051</TotalTime>
  <Pages>1</Pages>
  <Words>10150</Words>
  <Characters>57859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53</cp:revision>
  <cp:lastPrinted>2019-09-26T07:59:00Z</cp:lastPrinted>
  <dcterms:created xsi:type="dcterms:W3CDTF">2020-05-28T06:05:00Z</dcterms:created>
  <dcterms:modified xsi:type="dcterms:W3CDTF">2020-06-22T07:48:00Z</dcterms:modified>
</cp:coreProperties>
</file>