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7C" w:rsidRDefault="0046287C" w:rsidP="0046287C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46287C" w:rsidRPr="00D55274" w:rsidRDefault="0046287C" w:rsidP="0046287C">
      <w:pPr>
        <w:spacing w:after="0" w:line="312" w:lineRule="atLeast"/>
        <w:outlineLvl w:val="0"/>
        <w:rPr>
          <w:rStyle w:val="apple-converted-space"/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  <w:r w:rsidRPr="00D55274"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  <w:t>18.04.2014 г. РЕСПУБЛИКАНСКАЯ НАУЧНАЯ КОНФЕРЕНЦИЯ “ХУДОЖЕСТВЕННОЕ НАСЛЕДИЕ МУССЫ БАТЧАЕВА В СОВРЕМЕННОМ ПОЛИКУЛЬТУРНОМ ПРОСТРАНСТВЕ”</w:t>
      </w:r>
    </w:p>
    <w:p w:rsidR="0046287C" w:rsidRDefault="0046287C" w:rsidP="0046287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pple-converted-space"/>
          <w:color w:val="333333"/>
        </w:rPr>
      </w:pPr>
    </w:p>
    <w:p w:rsidR="00FC6689" w:rsidRDefault="00FC6689" w:rsidP="0046287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</w:p>
    <w:p w:rsidR="0046287C" w:rsidRPr="00D55274" w:rsidRDefault="0046287C" w:rsidP="0046287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D55274">
        <w:rPr>
          <w:sz w:val="28"/>
          <w:szCs w:val="28"/>
        </w:rPr>
        <w:t xml:space="preserve">17 апреля кафедра литературы и журналистики  КЧГУ провела республиканскую научную конференцию «Художественное наследие Муссы </w:t>
      </w:r>
      <w:proofErr w:type="spellStart"/>
      <w:r w:rsidRPr="00D55274">
        <w:rPr>
          <w:sz w:val="28"/>
          <w:szCs w:val="28"/>
        </w:rPr>
        <w:t>Батчаева</w:t>
      </w:r>
      <w:proofErr w:type="spellEnd"/>
      <w:r w:rsidRPr="00D55274">
        <w:rPr>
          <w:sz w:val="28"/>
          <w:szCs w:val="28"/>
        </w:rPr>
        <w:t xml:space="preserve"> в современном поликультурном пространстве, » посвященная 75-летию поэта, </w:t>
      </w:r>
      <w:proofErr w:type="spellStart"/>
      <w:r w:rsidRPr="00D55274">
        <w:rPr>
          <w:sz w:val="28"/>
          <w:szCs w:val="28"/>
        </w:rPr>
        <w:t>прозайка</w:t>
      </w:r>
      <w:proofErr w:type="spellEnd"/>
      <w:r w:rsidRPr="00D55274">
        <w:rPr>
          <w:sz w:val="28"/>
          <w:szCs w:val="28"/>
        </w:rPr>
        <w:t>, драматурга и фольклориста, одного из самых ярких представителей карачаево-балкарской литературы.</w:t>
      </w:r>
    </w:p>
    <w:p w:rsidR="0046287C" w:rsidRPr="00D55274" w:rsidRDefault="0046287C" w:rsidP="0046287C">
      <w:pPr>
        <w:pStyle w:val="a6"/>
        <w:rPr>
          <w:rFonts w:ascii="Times New Roman" w:hAnsi="Times New Roman" w:cs="Times New Roman"/>
          <w:sz w:val="28"/>
          <w:szCs w:val="28"/>
        </w:rPr>
      </w:pPr>
      <w:r w:rsidRPr="00D55274">
        <w:rPr>
          <w:rFonts w:ascii="Times New Roman" w:hAnsi="Times New Roman" w:cs="Times New Roman"/>
          <w:sz w:val="28"/>
          <w:szCs w:val="28"/>
        </w:rPr>
        <w:t xml:space="preserve">Библиотекой КЧГУ была подготовлена  </w:t>
      </w:r>
      <w:proofErr w:type="spellStart"/>
      <w:r w:rsidRPr="00D55274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D55274">
        <w:rPr>
          <w:rFonts w:ascii="Times New Roman" w:hAnsi="Times New Roman" w:cs="Times New Roman"/>
          <w:sz w:val="28"/>
          <w:szCs w:val="28"/>
        </w:rPr>
        <w:t xml:space="preserve">-иллюстративная выставка «Писатель гуманист », на которой были  представлены произведения  автора, литературоведческие  и критические  материалы  о творчестве и фотоматериал  (отв. </w:t>
      </w:r>
      <w:proofErr w:type="spellStart"/>
      <w:r w:rsidRPr="00D55274">
        <w:rPr>
          <w:rFonts w:ascii="Times New Roman" w:hAnsi="Times New Roman" w:cs="Times New Roman"/>
          <w:sz w:val="28"/>
          <w:szCs w:val="28"/>
        </w:rPr>
        <w:t>Каракетова</w:t>
      </w:r>
      <w:proofErr w:type="spellEnd"/>
      <w:r w:rsidRPr="00D55274">
        <w:rPr>
          <w:rFonts w:ascii="Times New Roman" w:hAnsi="Times New Roman" w:cs="Times New Roman"/>
          <w:sz w:val="28"/>
          <w:szCs w:val="28"/>
        </w:rPr>
        <w:t xml:space="preserve"> Ф.А.).</w:t>
      </w:r>
    </w:p>
    <w:p w:rsidR="0046287C" w:rsidRDefault="0046287C" w:rsidP="0046287C">
      <w:pPr>
        <w:pStyle w:val="a6"/>
        <w:rPr>
          <w:sz w:val="28"/>
          <w:szCs w:val="28"/>
        </w:rPr>
      </w:pPr>
      <w:r w:rsidRPr="0059478E">
        <w:rPr>
          <w:sz w:val="28"/>
          <w:szCs w:val="28"/>
        </w:rPr>
        <w:br/>
        <w:t xml:space="preserve"> </w:t>
      </w:r>
    </w:p>
    <w:p w:rsidR="0046287C" w:rsidRDefault="0046287C" w:rsidP="0046287C">
      <w:pPr>
        <w:pStyle w:val="a6"/>
        <w:rPr>
          <w:sz w:val="28"/>
          <w:szCs w:val="28"/>
        </w:rPr>
      </w:pPr>
    </w:p>
    <w:p w:rsidR="0046287C" w:rsidRDefault="0046287C" w:rsidP="00631E4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A2F03" wp14:editId="31CA566A">
            <wp:extent cx="5676900" cy="3551311"/>
            <wp:effectExtent l="0" t="0" r="0" b="0"/>
            <wp:docPr id="3" name="Рисунок 3" descr="C:\Users\SF2-1\Desktop\Новая папка\Выставки\DSC0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2-1\Desktop\Новая папка\Выставки\DSC0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71" cy="355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7C" w:rsidRDefault="0046287C" w:rsidP="00631E4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FC6689" w:rsidRDefault="00FC6689" w:rsidP="00631E4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46287C" w:rsidRDefault="0046287C" w:rsidP="00631E4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46287C" w:rsidRDefault="0046287C" w:rsidP="00631E4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46287C" w:rsidRDefault="0046287C" w:rsidP="00631E4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46287C" w:rsidRDefault="0046287C" w:rsidP="00631E43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</w:p>
    <w:p w:rsidR="00F0759E" w:rsidRDefault="00C34993">
      <w:r>
        <w:rPr>
          <w:rFonts w:ascii="Tahoma" w:hAnsi="Tahoma" w:cs="Tahoma"/>
          <w:noProof/>
          <w:color w:val="E6AC27"/>
          <w:bdr w:val="none" w:sz="0" w:space="0" w:color="auto" w:frame="1"/>
          <w:lang w:eastAsia="ru-RU"/>
        </w:rPr>
        <w:drawing>
          <wp:inline distT="0" distB="0" distL="0" distR="0" wp14:anchorId="17687FC6" wp14:editId="1EFA8C13">
            <wp:extent cx="2857500" cy="1895475"/>
            <wp:effectExtent l="0" t="0" r="0" b="9525"/>
            <wp:docPr id="1" name="Рисунок 1" descr="ректо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кто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BF4D28"/>
          <w:bdr w:val="none" w:sz="0" w:space="0" w:color="auto" w:frame="1"/>
        </w:rPr>
        <w:t xml:space="preserve"> </w:t>
      </w:r>
      <w:r>
        <w:rPr>
          <w:rFonts w:ascii="Tahoma" w:hAnsi="Tahoma" w:cs="Tahoma"/>
          <w:noProof/>
          <w:color w:val="BF4D28"/>
          <w:bdr w:val="none" w:sz="0" w:space="0" w:color="auto" w:frame="1"/>
          <w:lang w:eastAsia="ru-RU"/>
        </w:rPr>
        <w:drawing>
          <wp:inline distT="0" distB="0" distL="0" distR="0" wp14:anchorId="0CDC70C6" wp14:editId="7FDF146C">
            <wp:extent cx="2857500" cy="1895475"/>
            <wp:effectExtent l="0" t="0" r="0" b="9525"/>
            <wp:docPr id="2" name="Рисунок 2" descr="за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BD"/>
    <w:rsid w:val="002733A7"/>
    <w:rsid w:val="00286ABD"/>
    <w:rsid w:val="0042560B"/>
    <w:rsid w:val="0046287C"/>
    <w:rsid w:val="0058257B"/>
    <w:rsid w:val="0059478E"/>
    <w:rsid w:val="005F1BD4"/>
    <w:rsid w:val="00631E43"/>
    <w:rsid w:val="008541E2"/>
    <w:rsid w:val="00AF4B2F"/>
    <w:rsid w:val="00C34993"/>
    <w:rsid w:val="00D55274"/>
    <w:rsid w:val="00FB6AB3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3A7"/>
  </w:style>
  <w:style w:type="paragraph" w:styleId="a4">
    <w:name w:val="Balloon Text"/>
    <w:basedOn w:val="a"/>
    <w:link w:val="a5"/>
    <w:uiPriority w:val="99"/>
    <w:semiHidden/>
    <w:unhideWhenUsed/>
    <w:rsid w:val="002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4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3A7"/>
  </w:style>
  <w:style w:type="paragraph" w:styleId="a4">
    <w:name w:val="Balloon Text"/>
    <w:basedOn w:val="a"/>
    <w:link w:val="a5"/>
    <w:uiPriority w:val="99"/>
    <w:semiHidden/>
    <w:unhideWhenUsed/>
    <w:rsid w:val="002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5;&#1075;&#1091;.&#1088;&#1092;/wp-content/uploads/2014/04/%D0%B7%D0%B0%D0%BB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5;&#1075;&#1091;.&#1088;&#1092;/wp-content/uploads/2014/04/%D1%80%D0%B5%D0%BA%D1%82%D0%BE%D1%8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13</cp:revision>
  <dcterms:created xsi:type="dcterms:W3CDTF">2016-02-05T11:45:00Z</dcterms:created>
  <dcterms:modified xsi:type="dcterms:W3CDTF">2016-05-17T08:05:00Z</dcterms:modified>
</cp:coreProperties>
</file>