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A1" w:rsidRPr="00A907A1" w:rsidRDefault="00A907A1" w:rsidP="00A907A1">
      <w:pPr>
        <w:widowControl w:val="0"/>
        <w:shd w:val="clear" w:color="auto" w:fill="FFFFFF"/>
        <w:adjustRightInd w:val="0"/>
        <w:spacing w:after="0" w:line="240" w:lineRule="auto"/>
        <w:ind w:right="23"/>
        <w:jc w:val="center"/>
        <w:rPr>
          <w:rFonts w:ascii="Times New Roman" w:eastAsia="Times New Roman" w:hAnsi="Times New Roman" w:cs="Times New Roman"/>
          <w:b/>
          <w:sz w:val="32"/>
          <w:szCs w:val="32"/>
          <w:lang w:eastAsia="ru-RU"/>
        </w:rPr>
      </w:pPr>
      <w:bookmarkStart w:id="0" w:name="_GoBack"/>
      <w:bookmarkEnd w:id="0"/>
      <w:r w:rsidRPr="00A907A1">
        <w:rPr>
          <w:rFonts w:ascii="Times New Roman" w:eastAsia="Times New Roman" w:hAnsi="Times New Roman" w:cs="Times New Roman"/>
          <w:b/>
          <w:sz w:val="32"/>
          <w:szCs w:val="32"/>
          <w:lang w:eastAsia="ru-RU"/>
        </w:rPr>
        <w:t>МИНИСТЕРСТВО ОБРАЗОВАНИЯ И НАУКИ</w:t>
      </w:r>
    </w:p>
    <w:p w:rsidR="00A907A1" w:rsidRPr="00A907A1" w:rsidRDefault="00A907A1" w:rsidP="00A907A1">
      <w:pPr>
        <w:widowControl w:val="0"/>
        <w:shd w:val="clear" w:color="auto" w:fill="FFFFFF"/>
        <w:adjustRightInd w:val="0"/>
        <w:spacing w:after="0" w:line="240" w:lineRule="auto"/>
        <w:ind w:right="23"/>
        <w:jc w:val="center"/>
        <w:rPr>
          <w:rFonts w:ascii="Times New Roman" w:eastAsia="Times New Roman" w:hAnsi="Times New Roman" w:cs="Times New Roman"/>
          <w:sz w:val="32"/>
          <w:szCs w:val="32"/>
          <w:lang w:eastAsia="ru-RU"/>
        </w:rPr>
      </w:pPr>
      <w:r w:rsidRPr="00A907A1">
        <w:rPr>
          <w:rFonts w:ascii="Times New Roman" w:eastAsia="Times New Roman" w:hAnsi="Times New Roman" w:cs="Times New Roman"/>
          <w:b/>
          <w:sz w:val="32"/>
          <w:szCs w:val="32"/>
          <w:lang w:eastAsia="ru-RU"/>
        </w:rPr>
        <w:t>РОССИЙСКОЙ ФЕДЕРАЦИИ</w:t>
      </w:r>
    </w:p>
    <w:p w:rsidR="00A907A1" w:rsidRPr="00A907A1" w:rsidRDefault="00A30965" w:rsidP="00A907A1">
      <w:pPr>
        <w:widowControl w:val="0"/>
        <w:shd w:val="clear" w:color="auto" w:fill="FFFFFF"/>
        <w:adjustRightInd w:val="0"/>
        <w:spacing w:after="0" w:line="240" w:lineRule="auto"/>
        <w:jc w:val="center"/>
        <w:rPr>
          <w:rFonts w:ascii="Times New Roman" w:eastAsia="Times New Roman" w:hAnsi="Times New Roman" w:cs="Times New Roman"/>
          <w:b/>
          <w:sz w:val="32"/>
          <w:szCs w:val="32"/>
          <w:lang w:eastAsia="ru-RU"/>
        </w:rPr>
      </w:pPr>
      <w:r w:rsidRPr="00A907A1">
        <w:rPr>
          <w:rFonts w:ascii="Times New Roman" w:eastAsia="Times New Roman" w:hAnsi="Times New Roman" w:cs="Times New Roman"/>
          <w:b/>
          <w:sz w:val="32"/>
          <w:szCs w:val="32"/>
          <w:lang w:eastAsia="ru-RU"/>
        </w:rPr>
        <w:t>КАРАЧАЕВО-ЧЕРКЕССКИЙ ГОСУДАРСТВЕННЫЙ</w:t>
      </w:r>
    </w:p>
    <w:p w:rsidR="00A907A1" w:rsidRPr="00A907A1" w:rsidRDefault="00A30965" w:rsidP="00A907A1">
      <w:pPr>
        <w:widowControl w:val="0"/>
        <w:shd w:val="clear" w:color="auto" w:fill="FFFFFF"/>
        <w:adjustRightInd w:val="0"/>
        <w:spacing w:after="0" w:line="240" w:lineRule="auto"/>
        <w:jc w:val="center"/>
        <w:rPr>
          <w:rFonts w:ascii="Times New Roman" w:eastAsia="Times New Roman" w:hAnsi="Times New Roman" w:cs="Times New Roman"/>
          <w:sz w:val="32"/>
          <w:szCs w:val="32"/>
          <w:lang w:eastAsia="ru-RU"/>
        </w:rPr>
      </w:pPr>
      <w:r w:rsidRPr="00A907A1">
        <w:rPr>
          <w:rFonts w:ascii="Times New Roman" w:eastAsia="Times New Roman" w:hAnsi="Times New Roman" w:cs="Times New Roman"/>
          <w:b/>
          <w:sz w:val="32"/>
          <w:szCs w:val="32"/>
          <w:lang w:eastAsia="ru-RU"/>
        </w:rPr>
        <w:t>УНИВЕРСИТЕТ ИМЕНИ У.Д. АЛИЕВА</w:t>
      </w:r>
    </w:p>
    <w:p w:rsidR="00A907A1" w:rsidRPr="00A907A1" w:rsidRDefault="00A907A1" w:rsidP="00A907A1">
      <w:pPr>
        <w:suppressAutoHyphens/>
        <w:spacing w:after="0" w:line="240" w:lineRule="auto"/>
        <w:jc w:val="center"/>
        <w:rPr>
          <w:rFonts w:ascii="Times New Roman" w:eastAsia="Times New Roman" w:hAnsi="Times New Roman" w:cs="Times New Roman"/>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44"/>
          <w:szCs w:val="44"/>
          <w:lang w:eastAsia="ar-SA"/>
        </w:rPr>
      </w:pPr>
      <w:r w:rsidRPr="00A907A1">
        <w:rPr>
          <w:rFonts w:ascii="Times New Roman" w:eastAsia="Times New Roman" w:hAnsi="Times New Roman" w:cs="Times New Roman"/>
          <w:b/>
          <w:bCs/>
          <w:sz w:val="44"/>
          <w:szCs w:val="44"/>
          <w:lang w:eastAsia="ar-SA"/>
        </w:rPr>
        <w:t>ТРАДИЦИИ И ИННОВАЦИИ</w:t>
      </w:r>
    </w:p>
    <w:p w:rsidR="00A907A1" w:rsidRPr="00A907A1" w:rsidRDefault="00A907A1" w:rsidP="00A907A1">
      <w:pPr>
        <w:suppressAutoHyphens/>
        <w:spacing w:after="0" w:line="240" w:lineRule="auto"/>
        <w:jc w:val="center"/>
        <w:rPr>
          <w:rFonts w:ascii="Times New Roman" w:eastAsia="Times New Roman" w:hAnsi="Times New Roman" w:cs="Times New Roman"/>
          <w:b/>
          <w:bCs/>
          <w:sz w:val="44"/>
          <w:szCs w:val="44"/>
          <w:lang w:eastAsia="ar-SA"/>
        </w:rPr>
      </w:pPr>
      <w:r w:rsidRPr="00A907A1">
        <w:rPr>
          <w:rFonts w:ascii="Times New Roman" w:eastAsia="Times New Roman" w:hAnsi="Times New Roman" w:cs="Times New Roman"/>
          <w:b/>
          <w:bCs/>
          <w:sz w:val="44"/>
          <w:szCs w:val="44"/>
          <w:lang w:eastAsia="ar-SA"/>
        </w:rPr>
        <w:t>В СИСТЕМЕ ОБРАЗОВАНИЯ</w:t>
      </w: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noProof/>
          <w:sz w:val="32"/>
          <w:szCs w:val="32"/>
          <w:lang w:eastAsia="ar-SA"/>
        </w:rPr>
      </w:pPr>
      <w:r w:rsidRPr="00A907A1">
        <w:rPr>
          <w:rFonts w:ascii="Times New Roman" w:eastAsia="Times New Roman" w:hAnsi="Times New Roman" w:cs="Times New Roman"/>
          <w:noProof/>
          <w:sz w:val="32"/>
          <w:szCs w:val="32"/>
          <w:lang w:eastAsia="ru-RU"/>
        </w:rPr>
        <w:drawing>
          <wp:inline distT="0" distB="0" distL="0" distR="0" wp14:anchorId="45B0E65E" wp14:editId="2E826CE8">
            <wp:extent cx="1624330" cy="16789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1678940"/>
                    </a:xfrm>
                    <a:prstGeom prst="rect">
                      <a:avLst/>
                    </a:prstGeom>
                    <a:noFill/>
                    <a:ln>
                      <a:noFill/>
                    </a:ln>
                  </pic:spPr>
                </pic:pic>
              </a:graphicData>
            </a:graphic>
          </wp:inline>
        </w:drawing>
      </w: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val="en-US"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val="en-US"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eastAsia="ar-SA"/>
        </w:rPr>
        <w:t xml:space="preserve">Материалы </w:t>
      </w:r>
      <w:r w:rsidRPr="00A907A1">
        <w:rPr>
          <w:rFonts w:ascii="Times New Roman" w:eastAsia="Times New Roman" w:hAnsi="Times New Roman" w:cs="Times New Roman"/>
          <w:b/>
          <w:bCs/>
          <w:sz w:val="28"/>
          <w:szCs w:val="28"/>
          <w:lang w:val="en-US" w:eastAsia="ar-SA"/>
        </w:rPr>
        <w:t>XII</w:t>
      </w:r>
      <w:r w:rsidRPr="00A907A1">
        <w:rPr>
          <w:rFonts w:ascii="Times New Roman" w:eastAsia="Times New Roman" w:hAnsi="Times New Roman" w:cs="Times New Roman"/>
          <w:b/>
          <w:bCs/>
          <w:sz w:val="32"/>
          <w:szCs w:val="32"/>
          <w:lang w:eastAsia="ar-SA"/>
        </w:rPr>
        <w:t xml:space="preserve"> Международной</w:t>
      </w: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eastAsia="ar-SA"/>
        </w:rPr>
        <w:t>научно-практической конференции</w:t>
      </w: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30965" w:rsidRPr="00A907A1" w:rsidRDefault="00A30965"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eastAsia="ar-SA"/>
        </w:rPr>
        <w:t>Карачаевск – 2017</w:t>
      </w:r>
    </w:p>
    <w:tbl>
      <w:tblPr>
        <w:tblStyle w:val="af1"/>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023"/>
      </w:tblGrid>
      <w:tr w:rsidR="00A907A1" w:rsidRPr="00A907A1" w:rsidTr="00A907A1">
        <w:tc>
          <w:tcPr>
            <w:tcW w:w="2376" w:type="dxa"/>
          </w:tcPr>
          <w:p w:rsidR="00A907A1" w:rsidRPr="00A907A1" w:rsidRDefault="00A907A1" w:rsidP="00A907A1">
            <w:pPr>
              <w:suppressAutoHyphens/>
              <w:jc w:val="both"/>
              <w:rPr>
                <w:rFonts w:ascii="Times New Roman" w:eastAsia="Calibri" w:hAnsi="Times New Roman" w:cs="Times New Roman"/>
                <w:b/>
                <w:bCs/>
                <w:sz w:val="28"/>
                <w:szCs w:val="28"/>
                <w:lang w:eastAsia="ar-SA"/>
              </w:rPr>
            </w:pPr>
            <w:r w:rsidRPr="00A907A1">
              <w:rPr>
                <w:rFonts w:ascii="Times New Roman" w:eastAsia="Calibri" w:hAnsi="Times New Roman" w:cs="Times New Roman"/>
                <w:b/>
                <w:bCs/>
                <w:sz w:val="28"/>
                <w:szCs w:val="28"/>
                <w:lang w:eastAsia="ar-SA"/>
              </w:rPr>
              <w:lastRenderedPageBreak/>
              <w:t>УДК – 371 031</w:t>
            </w:r>
          </w:p>
          <w:p w:rsidR="00A907A1" w:rsidRPr="00A907A1" w:rsidRDefault="00A907A1" w:rsidP="00A907A1">
            <w:pPr>
              <w:suppressAutoHyphens/>
              <w:jc w:val="both"/>
              <w:rPr>
                <w:rFonts w:ascii="Times New Roman" w:eastAsia="Calibri" w:hAnsi="Times New Roman" w:cs="Times New Roman"/>
                <w:b/>
                <w:bCs/>
                <w:sz w:val="28"/>
                <w:szCs w:val="28"/>
                <w:lang w:eastAsia="ar-SA"/>
              </w:rPr>
            </w:pPr>
            <w:r w:rsidRPr="00A907A1">
              <w:rPr>
                <w:rFonts w:ascii="Times New Roman" w:eastAsia="Calibri" w:hAnsi="Times New Roman" w:cs="Times New Roman"/>
                <w:b/>
                <w:bCs/>
                <w:sz w:val="28"/>
                <w:szCs w:val="28"/>
                <w:lang w:eastAsia="ar-SA"/>
              </w:rPr>
              <w:t>ББК – 74.00</w:t>
            </w:r>
          </w:p>
          <w:p w:rsidR="00A907A1" w:rsidRPr="00A907A1" w:rsidRDefault="00A907A1" w:rsidP="00A907A1">
            <w:pPr>
              <w:suppressAutoHyphens/>
              <w:jc w:val="both"/>
              <w:rPr>
                <w:rFonts w:ascii="Times New Roman" w:eastAsia="Calibri" w:hAnsi="Times New Roman" w:cs="Times New Roman"/>
                <w:bCs/>
                <w:sz w:val="28"/>
                <w:szCs w:val="28"/>
                <w:lang w:eastAsia="ar-SA"/>
              </w:rPr>
            </w:pPr>
          </w:p>
        </w:tc>
        <w:tc>
          <w:tcPr>
            <w:tcW w:w="7023" w:type="dxa"/>
          </w:tcPr>
          <w:p w:rsidR="00A907A1" w:rsidRPr="00A907A1" w:rsidRDefault="00A907A1" w:rsidP="00A907A1">
            <w:pPr>
              <w:suppressAutoHyphens/>
              <w:ind w:left="34"/>
              <w:rPr>
                <w:rFonts w:ascii="Times New Roman" w:eastAsia="Calibri" w:hAnsi="Times New Roman" w:cs="Times New Roman"/>
                <w:bCs/>
                <w:sz w:val="28"/>
                <w:szCs w:val="28"/>
                <w:lang w:eastAsia="ar-SA"/>
              </w:rPr>
            </w:pPr>
            <w:r w:rsidRPr="00A907A1">
              <w:rPr>
                <w:rFonts w:ascii="Times New Roman" w:eastAsia="Calibri" w:hAnsi="Times New Roman" w:cs="Times New Roman"/>
                <w:bCs/>
                <w:sz w:val="28"/>
                <w:szCs w:val="28"/>
                <w:lang w:eastAsia="ar-SA"/>
              </w:rPr>
              <w:t>Печатается по решению редакционно-издательского совета Карачаево-Черкесского государственного университета имени У.Д. Алиева</w:t>
            </w:r>
          </w:p>
        </w:tc>
      </w:tr>
    </w:tbl>
    <w:p w:rsidR="00A907A1" w:rsidRPr="00A907A1" w:rsidRDefault="00A907A1" w:rsidP="00A907A1">
      <w:pPr>
        <w:suppressAutoHyphens/>
        <w:spacing w:after="0" w:line="240" w:lineRule="auto"/>
        <w:jc w:val="both"/>
        <w:rPr>
          <w:rFonts w:ascii="Times New Roman" w:eastAsia="Times New Roman" w:hAnsi="Times New Roman" w:cs="Times New Roman"/>
          <w:b/>
          <w:bCs/>
          <w:sz w:val="32"/>
          <w:szCs w:val="32"/>
          <w:lang w:eastAsia="ar-SA"/>
        </w:rPr>
      </w:pPr>
    </w:p>
    <w:p w:rsidR="00A30965" w:rsidRDefault="00A30965" w:rsidP="00A30965">
      <w:pPr>
        <w:suppressAutoHyphens/>
        <w:spacing w:after="0" w:line="240" w:lineRule="auto"/>
        <w:jc w:val="both"/>
        <w:rPr>
          <w:rFonts w:ascii="Times New Roman" w:eastAsia="Times New Roman" w:hAnsi="Times New Roman" w:cs="Times New Roman"/>
          <w:b/>
          <w:bCs/>
          <w:sz w:val="32"/>
          <w:szCs w:val="32"/>
          <w:lang w:eastAsia="ar-SA"/>
        </w:rPr>
      </w:pPr>
    </w:p>
    <w:p w:rsidR="00A907A1" w:rsidRPr="00A907A1" w:rsidRDefault="00A907A1" w:rsidP="00A30965">
      <w:pPr>
        <w:suppressAutoHyphens/>
        <w:spacing w:after="0" w:line="240" w:lineRule="auto"/>
        <w:jc w:val="both"/>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val="en-US" w:eastAsia="ar-SA"/>
        </w:rPr>
        <w:t>ISBN</w:t>
      </w:r>
      <w:r w:rsidRPr="00A907A1">
        <w:rPr>
          <w:rFonts w:ascii="Times New Roman" w:eastAsia="Times New Roman" w:hAnsi="Times New Roman" w:cs="Times New Roman"/>
          <w:b/>
          <w:bCs/>
          <w:sz w:val="32"/>
          <w:szCs w:val="32"/>
          <w:lang w:eastAsia="ar-SA"/>
        </w:rPr>
        <w:t xml:space="preserve"> </w:t>
      </w:r>
      <w:r w:rsidR="00761324">
        <w:rPr>
          <w:rFonts w:ascii="Times New Roman" w:eastAsia="Times New Roman" w:hAnsi="Times New Roman" w:cs="Times New Roman"/>
          <w:b/>
          <w:bCs/>
          <w:sz w:val="32"/>
          <w:szCs w:val="32"/>
          <w:lang w:eastAsia="ar-SA"/>
        </w:rPr>
        <w:t xml:space="preserve"> 978-5-8307-0522-6</w:t>
      </w:r>
    </w:p>
    <w:p w:rsidR="00A907A1" w:rsidRPr="00A907A1" w:rsidRDefault="00A907A1" w:rsidP="00A907A1">
      <w:pPr>
        <w:suppressAutoHyphens/>
        <w:spacing w:after="0" w:line="240" w:lineRule="auto"/>
        <w:ind w:firstLine="540"/>
        <w:jc w:val="both"/>
        <w:rPr>
          <w:rFonts w:ascii="Times New Roman" w:eastAsia="Times New Roman" w:hAnsi="Times New Roman" w:cs="Times New Roman"/>
          <w:bCs/>
          <w:sz w:val="32"/>
          <w:szCs w:val="32"/>
          <w:lang w:eastAsia="ar-SA"/>
        </w:rPr>
      </w:pPr>
    </w:p>
    <w:p w:rsidR="00A907A1" w:rsidRPr="00A907A1" w:rsidRDefault="00A907A1" w:rsidP="00A907A1">
      <w:pPr>
        <w:suppressAutoHyphens/>
        <w:spacing w:after="0" w:line="240" w:lineRule="auto"/>
        <w:ind w:firstLine="540"/>
        <w:jc w:val="both"/>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eastAsia="ar-SA"/>
        </w:rPr>
        <w:t xml:space="preserve">Традиции и </w:t>
      </w:r>
      <w:r>
        <w:rPr>
          <w:rFonts w:ascii="Times New Roman" w:eastAsia="Times New Roman" w:hAnsi="Times New Roman" w:cs="Times New Roman"/>
          <w:b/>
          <w:bCs/>
          <w:sz w:val="32"/>
          <w:szCs w:val="32"/>
          <w:lang w:eastAsia="ar-SA"/>
        </w:rPr>
        <w:t>инновации в системе образования.</w:t>
      </w:r>
      <w:r w:rsidRPr="00A907A1">
        <w:rPr>
          <w:rFonts w:ascii="Times New Roman" w:eastAsia="Times New Roman" w:hAnsi="Times New Roman" w:cs="Times New Roman"/>
          <w:b/>
          <w:bCs/>
          <w:sz w:val="32"/>
          <w:szCs w:val="32"/>
          <w:lang w:eastAsia="ar-SA"/>
        </w:rPr>
        <w:t xml:space="preserve"> </w:t>
      </w:r>
    </w:p>
    <w:p w:rsidR="00A907A1" w:rsidRPr="00A907A1" w:rsidRDefault="00A907A1" w:rsidP="00A907A1">
      <w:pPr>
        <w:suppressAutoHyphens/>
        <w:spacing w:after="0" w:line="240" w:lineRule="auto"/>
        <w:ind w:firstLine="567"/>
        <w:jc w:val="both"/>
        <w:rPr>
          <w:rFonts w:ascii="Times New Roman" w:eastAsia="Times New Roman" w:hAnsi="Times New Roman" w:cs="Times New Roman"/>
          <w:bCs/>
          <w:sz w:val="28"/>
          <w:szCs w:val="28"/>
          <w:lang w:eastAsia="ar-SA"/>
        </w:rPr>
      </w:pPr>
      <w:r w:rsidRPr="00A907A1">
        <w:rPr>
          <w:rFonts w:ascii="Times New Roman" w:eastAsia="Times New Roman" w:hAnsi="Times New Roman" w:cs="Times New Roman"/>
          <w:bCs/>
          <w:sz w:val="28"/>
          <w:szCs w:val="28"/>
          <w:lang w:eastAsia="ar-SA"/>
        </w:rPr>
        <w:t xml:space="preserve">Материалы </w:t>
      </w:r>
      <w:r w:rsidRPr="00A907A1">
        <w:rPr>
          <w:rFonts w:ascii="Times New Roman" w:eastAsia="Times New Roman" w:hAnsi="Times New Roman" w:cs="Times New Roman"/>
          <w:bCs/>
          <w:sz w:val="28"/>
          <w:szCs w:val="28"/>
          <w:lang w:val="en-US" w:eastAsia="ar-SA"/>
        </w:rPr>
        <w:t>XII</w:t>
      </w:r>
      <w:r w:rsidRPr="00A907A1">
        <w:rPr>
          <w:rFonts w:ascii="Times New Roman" w:eastAsia="Times New Roman" w:hAnsi="Times New Roman" w:cs="Times New Roman"/>
          <w:bCs/>
          <w:sz w:val="28"/>
          <w:szCs w:val="28"/>
          <w:lang w:eastAsia="ar-SA"/>
        </w:rPr>
        <w:t xml:space="preserve"> Международной научно-практической конференции</w:t>
      </w:r>
      <w:r w:rsidR="007937E3">
        <w:rPr>
          <w:rFonts w:ascii="Times New Roman" w:eastAsia="Times New Roman" w:hAnsi="Times New Roman" w:cs="Times New Roman"/>
          <w:bCs/>
          <w:sz w:val="28"/>
          <w:szCs w:val="28"/>
          <w:lang w:eastAsia="ar-SA"/>
        </w:rPr>
        <w:t>. - Карачаевск: КЧГУ, 2017 – 2</w:t>
      </w:r>
      <w:r w:rsidR="001975DA">
        <w:rPr>
          <w:rFonts w:ascii="Times New Roman" w:eastAsia="Times New Roman" w:hAnsi="Times New Roman" w:cs="Times New Roman"/>
          <w:bCs/>
          <w:sz w:val="28"/>
          <w:szCs w:val="28"/>
          <w:lang w:eastAsia="ar-SA"/>
        </w:rPr>
        <w:t>92</w:t>
      </w:r>
      <w:r w:rsidRPr="00A907A1">
        <w:rPr>
          <w:rFonts w:ascii="Times New Roman" w:eastAsia="Times New Roman" w:hAnsi="Times New Roman" w:cs="Times New Roman"/>
          <w:bCs/>
          <w:sz w:val="28"/>
          <w:szCs w:val="28"/>
          <w:lang w:eastAsia="ar-SA"/>
        </w:rPr>
        <w:t xml:space="preserve"> с.</w:t>
      </w:r>
    </w:p>
    <w:p w:rsidR="00A907A1" w:rsidRPr="00A907A1" w:rsidRDefault="00A907A1" w:rsidP="00A907A1">
      <w:pPr>
        <w:suppressAutoHyphens/>
        <w:spacing w:after="0" w:line="240" w:lineRule="auto"/>
        <w:ind w:firstLine="567"/>
        <w:jc w:val="both"/>
        <w:rPr>
          <w:rFonts w:ascii="Times New Roman" w:eastAsia="Times New Roman" w:hAnsi="Times New Roman" w:cs="Times New Roman"/>
          <w:bCs/>
          <w:sz w:val="32"/>
          <w:szCs w:val="32"/>
          <w:lang w:eastAsia="ar-SA"/>
        </w:rPr>
      </w:pPr>
    </w:p>
    <w:p w:rsidR="00761324" w:rsidRPr="00A907A1" w:rsidRDefault="00A907A1" w:rsidP="00761324">
      <w:pPr>
        <w:suppressAutoHyphens/>
        <w:spacing w:after="0" w:line="240" w:lineRule="auto"/>
        <w:ind w:left="3540" w:hanging="3540"/>
        <w:rPr>
          <w:rFonts w:ascii="Times New Roman" w:eastAsia="Times New Roman" w:hAnsi="Times New Roman" w:cs="Times New Roman"/>
          <w:bCs/>
          <w:sz w:val="28"/>
          <w:szCs w:val="28"/>
          <w:lang w:eastAsia="ar-SA"/>
        </w:rPr>
      </w:pPr>
      <w:r w:rsidRPr="00A907A1">
        <w:rPr>
          <w:rFonts w:ascii="Times New Roman" w:eastAsia="Times New Roman" w:hAnsi="Times New Roman" w:cs="Times New Roman"/>
          <w:b/>
          <w:bCs/>
          <w:sz w:val="28"/>
          <w:szCs w:val="28"/>
          <w:lang w:eastAsia="ar-SA"/>
        </w:rPr>
        <w:t>Редакционная коллегия:</w:t>
      </w:r>
      <w:r w:rsidR="00761324">
        <w:rPr>
          <w:rFonts w:ascii="Times New Roman" w:eastAsia="Times New Roman" w:hAnsi="Times New Roman" w:cs="Times New Roman"/>
          <w:bCs/>
          <w:sz w:val="28"/>
          <w:szCs w:val="28"/>
          <w:lang w:eastAsia="ar-SA"/>
        </w:rPr>
        <w:t xml:space="preserve">  </w:t>
      </w:r>
      <w:r w:rsidR="00761324" w:rsidRPr="00A907A1">
        <w:rPr>
          <w:rFonts w:ascii="Times New Roman" w:eastAsia="Times New Roman" w:hAnsi="Times New Roman" w:cs="Times New Roman"/>
          <w:bCs/>
          <w:sz w:val="28"/>
          <w:szCs w:val="28"/>
          <w:lang w:eastAsia="ar-SA"/>
        </w:rPr>
        <w:t>Лепшокова Е.А., к.п.н., доц.</w:t>
      </w:r>
    </w:p>
    <w:p w:rsidR="00761324" w:rsidRDefault="00761324" w:rsidP="00761324">
      <w:pPr>
        <w:suppressAutoHyphens/>
        <w:spacing w:after="0" w:line="240" w:lineRule="auto"/>
        <w:ind w:left="3540" w:hanging="279"/>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A907A1" w:rsidRPr="00A907A1">
        <w:rPr>
          <w:rFonts w:ascii="Times New Roman" w:eastAsia="Times New Roman" w:hAnsi="Times New Roman" w:cs="Times New Roman"/>
          <w:bCs/>
          <w:sz w:val="28"/>
          <w:szCs w:val="28"/>
          <w:lang w:eastAsia="ar-SA"/>
        </w:rPr>
        <w:t>(ответственный редактор),</w:t>
      </w:r>
      <w:r w:rsidRPr="00761324">
        <w:rPr>
          <w:rFonts w:ascii="Times New Roman" w:eastAsia="Times New Roman" w:hAnsi="Times New Roman" w:cs="Times New Roman"/>
          <w:bCs/>
          <w:sz w:val="28"/>
          <w:szCs w:val="28"/>
          <w:lang w:eastAsia="ar-SA"/>
        </w:rPr>
        <w:t xml:space="preserve"> </w:t>
      </w:r>
    </w:p>
    <w:p w:rsidR="00761324" w:rsidRPr="00A907A1" w:rsidRDefault="00761324" w:rsidP="00761324">
      <w:pPr>
        <w:suppressAutoHyphens/>
        <w:spacing w:after="0" w:line="240" w:lineRule="auto"/>
        <w:ind w:left="3540" w:hanging="279"/>
        <w:rPr>
          <w:rFonts w:ascii="Times New Roman" w:eastAsia="Times New Roman" w:hAnsi="Times New Roman" w:cs="Times New Roman"/>
          <w:bCs/>
          <w:sz w:val="28"/>
          <w:szCs w:val="28"/>
          <w:lang w:eastAsia="ar-SA"/>
        </w:rPr>
      </w:pPr>
      <w:r w:rsidRPr="00A907A1">
        <w:rPr>
          <w:rFonts w:ascii="Times New Roman" w:eastAsia="Times New Roman" w:hAnsi="Times New Roman" w:cs="Times New Roman"/>
          <w:bCs/>
          <w:sz w:val="28"/>
          <w:szCs w:val="28"/>
          <w:lang w:eastAsia="ar-SA"/>
        </w:rPr>
        <w:t>Лепшокова С.М., к.п.н., доц.</w:t>
      </w:r>
    </w:p>
    <w:p w:rsidR="00A907A1" w:rsidRPr="00A907A1" w:rsidRDefault="00A907A1" w:rsidP="00A907A1">
      <w:pPr>
        <w:widowControl w:val="0"/>
        <w:shd w:val="clear" w:color="auto" w:fill="FFFFFF"/>
        <w:autoSpaceDE w:val="0"/>
        <w:autoSpaceDN w:val="0"/>
        <w:adjustRightInd w:val="0"/>
        <w:spacing w:after="0" w:line="240" w:lineRule="auto"/>
        <w:ind w:left="14" w:right="48" w:firstLine="553"/>
        <w:jc w:val="both"/>
        <w:rPr>
          <w:rFonts w:ascii="Times New Roman" w:eastAsia="Times New Roman" w:hAnsi="Times New Roman" w:cs="Times New Roman"/>
          <w:sz w:val="28"/>
          <w:szCs w:val="28"/>
          <w:lang w:eastAsia="ar-SA"/>
        </w:rPr>
      </w:pPr>
    </w:p>
    <w:p w:rsidR="00A907A1" w:rsidRPr="00A907A1" w:rsidRDefault="00A907A1" w:rsidP="00A907A1">
      <w:pPr>
        <w:widowControl w:val="0"/>
        <w:shd w:val="clear" w:color="auto" w:fill="FFFFFF"/>
        <w:autoSpaceDE w:val="0"/>
        <w:autoSpaceDN w:val="0"/>
        <w:adjustRightInd w:val="0"/>
        <w:spacing w:after="0" w:line="240" w:lineRule="auto"/>
        <w:ind w:left="14" w:right="48" w:firstLine="553"/>
        <w:jc w:val="both"/>
        <w:rPr>
          <w:rFonts w:ascii="Times New Roman" w:eastAsia="Times New Roman" w:hAnsi="Times New Roman" w:cs="Times New Roman"/>
          <w:sz w:val="28"/>
          <w:szCs w:val="28"/>
          <w:lang w:eastAsia="ru-RU"/>
        </w:rPr>
      </w:pPr>
      <w:r w:rsidRPr="00A907A1">
        <w:rPr>
          <w:rFonts w:ascii="Times New Roman" w:eastAsia="Times New Roman" w:hAnsi="Times New Roman" w:cs="Times New Roman"/>
          <w:sz w:val="28"/>
          <w:szCs w:val="28"/>
          <w:lang w:eastAsia="ar-SA"/>
        </w:rPr>
        <w:t xml:space="preserve">В сборник включены материалы </w:t>
      </w:r>
      <w:r w:rsidRPr="00A907A1">
        <w:rPr>
          <w:rFonts w:ascii="Times New Roman" w:eastAsia="Times New Roman" w:hAnsi="Times New Roman" w:cs="Times New Roman"/>
          <w:bCs/>
          <w:sz w:val="28"/>
          <w:szCs w:val="28"/>
          <w:lang w:val="en-US" w:eastAsia="ar-SA"/>
        </w:rPr>
        <w:t>XII</w:t>
      </w:r>
      <w:r w:rsidRPr="00A907A1">
        <w:rPr>
          <w:rFonts w:ascii="Times New Roman" w:eastAsia="Times New Roman" w:hAnsi="Times New Roman" w:cs="Times New Roman"/>
          <w:bCs/>
          <w:sz w:val="28"/>
          <w:szCs w:val="28"/>
          <w:lang w:eastAsia="ar-SA"/>
        </w:rPr>
        <w:t xml:space="preserve"> Международной  научно-практической конференции</w:t>
      </w:r>
      <w:r w:rsidRPr="00A907A1">
        <w:rPr>
          <w:rFonts w:ascii="Times New Roman" w:eastAsia="Times New Roman" w:hAnsi="Times New Roman" w:cs="Times New Roman"/>
          <w:sz w:val="28"/>
          <w:szCs w:val="28"/>
          <w:lang w:eastAsia="ar-SA"/>
        </w:rPr>
        <w:t xml:space="preserve"> профессорско-преподавательского состава, научных работников, магистрантов КЧГУ, проведенной на базе </w:t>
      </w:r>
      <w:r w:rsidRPr="00A907A1">
        <w:rPr>
          <w:rFonts w:ascii="Times New Roman" w:eastAsia="Times New Roman" w:hAnsi="Times New Roman" w:cs="Times New Roman"/>
          <w:bCs/>
          <w:sz w:val="28"/>
          <w:szCs w:val="28"/>
          <w:lang w:eastAsia="ar-SA"/>
        </w:rPr>
        <w:t>научно – исследовательской лаборатории когнитивных исследований,</w:t>
      </w:r>
      <w:r w:rsidRPr="00A907A1">
        <w:rPr>
          <w:rFonts w:ascii="Times New Roman" w:eastAsia="Times New Roman" w:hAnsi="Times New Roman" w:cs="Times New Roman"/>
          <w:sz w:val="28"/>
          <w:szCs w:val="28"/>
          <w:lang w:eastAsia="ar-SA"/>
        </w:rPr>
        <w:t xml:space="preserve"> научные статьи российских и зарубежных исследователей по проблемам образ</w:t>
      </w:r>
      <w:r w:rsidRPr="00A907A1">
        <w:rPr>
          <w:rFonts w:ascii="Times New Roman" w:eastAsia="Times New Roman" w:hAnsi="Times New Roman" w:cs="Times New Roman"/>
          <w:sz w:val="28"/>
          <w:szCs w:val="28"/>
          <w:lang w:eastAsia="ar-SA"/>
        </w:rPr>
        <w:t>о</w:t>
      </w:r>
      <w:r w:rsidRPr="00A907A1">
        <w:rPr>
          <w:rFonts w:ascii="Times New Roman" w:eastAsia="Times New Roman" w:hAnsi="Times New Roman" w:cs="Times New Roman"/>
          <w:sz w:val="28"/>
          <w:szCs w:val="28"/>
          <w:lang w:eastAsia="ar-SA"/>
        </w:rPr>
        <w:t>вания и науки.</w:t>
      </w:r>
      <w:r w:rsidRPr="00A907A1">
        <w:rPr>
          <w:rFonts w:ascii="Times New Roman" w:eastAsia="Times New Roman" w:hAnsi="Times New Roman" w:cs="Times New Roman"/>
          <w:sz w:val="28"/>
          <w:szCs w:val="28"/>
          <w:lang w:eastAsia="ru-RU"/>
        </w:rPr>
        <w:t xml:space="preserve"> В сборнике статей рассматриваются современные вопр</w:t>
      </w:r>
      <w:r w:rsidRPr="00A907A1">
        <w:rPr>
          <w:rFonts w:ascii="Times New Roman" w:eastAsia="Times New Roman" w:hAnsi="Times New Roman" w:cs="Times New Roman"/>
          <w:sz w:val="28"/>
          <w:szCs w:val="28"/>
          <w:lang w:eastAsia="ru-RU"/>
        </w:rPr>
        <w:t>о</w:t>
      </w:r>
      <w:r w:rsidRPr="00A907A1">
        <w:rPr>
          <w:rFonts w:ascii="Times New Roman" w:eastAsia="Times New Roman" w:hAnsi="Times New Roman" w:cs="Times New Roman"/>
          <w:sz w:val="28"/>
          <w:szCs w:val="28"/>
          <w:lang w:eastAsia="ru-RU"/>
        </w:rPr>
        <w:t>сы науки, образования и практики применения результатов научных и</w:t>
      </w:r>
      <w:r w:rsidRPr="00A907A1">
        <w:rPr>
          <w:rFonts w:ascii="Times New Roman" w:eastAsia="Times New Roman" w:hAnsi="Times New Roman" w:cs="Times New Roman"/>
          <w:sz w:val="28"/>
          <w:szCs w:val="28"/>
          <w:lang w:eastAsia="ru-RU"/>
        </w:rPr>
        <w:t>с</w:t>
      </w:r>
      <w:r w:rsidRPr="00A907A1">
        <w:rPr>
          <w:rFonts w:ascii="Times New Roman" w:eastAsia="Times New Roman" w:hAnsi="Times New Roman" w:cs="Times New Roman"/>
          <w:sz w:val="28"/>
          <w:szCs w:val="28"/>
          <w:lang w:eastAsia="ru-RU"/>
        </w:rPr>
        <w:t>следований</w:t>
      </w:r>
    </w:p>
    <w:p w:rsidR="00A907A1" w:rsidRPr="00A907A1" w:rsidRDefault="00A907A1" w:rsidP="00A907A1">
      <w:pPr>
        <w:widowControl w:val="0"/>
        <w:shd w:val="clear" w:color="auto" w:fill="FFFFFF"/>
        <w:autoSpaceDE w:val="0"/>
        <w:autoSpaceDN w:val="0"/>
        <w:adjustRightInd w:val="0"/>
        <w:spacing w:after="0" w:line="240" w:lineRule="auto"/>
        <w:ind w:left="14" w:right="38" w:firstLine="553"/>
        <w:jc w:val="both"/>
        <w:rPr>
          <w:rFonts w:ascii="Times New Roman" w:eastAsia="Times New Roman" w:hAnsi="Times New Roman" w:cs="Times New Roman"/>
          <w:sz w:val="28"/>
          <w:szCs w:val="28"/>
          <w:lang w:eastAsia="ru-RU"/>
        </w:rPr>
      </w:pPr>
      <w:r w:rsidRPr="00A907A1">
        <w:rPr>
          <w:rFonts w:ascii="Times New Roman" w:eastAsia="Times New Roman" w:hAnsi="Times New Roman" w:cs="Times New Roman"/>
          <w:sz w:val="28"/>
          <w:szCs w:val="28"/>
          <w:lang w:eastAsia="ru-RU"/>
        </w:rPr>
        <w:t>Сборник предназначен для широкого круга читателей, интересу</w:t>
      </w:r>
      <w:r w:rsidRPr="00A907A1">
        <w:rPr>
          <w:rFonts w:ascii="Times New Roman" w:eastAsia="Times New Roman" w:hAnsi="Times New Roman" w:cs="Times New Roman"/>
          <w:sz w:val="28"/>
          <w:szCs w:val="28"/>
          <w:lang w:eastAsia="ru-RU"/>
        </w:rPr>
        <w:t>ю</w:t>
      </w:r>
      <w:r w:rsidRPr="00A907A1">
        <w:rPr>
          <w:rFonts w:ascii="Times New Roman" w:eastAsia="Times New Roman" w:hAnsi="Times New Roman" w:cs="Times New Roman"/>
          <w:sz w:val="28"/>
          <w:szCs w:val="28"/>
          <w:lang w:eastAsia="ru-RU"/>
        </w:rPr>
        <w:t>щихся научными исследованиями и разработками, научных и педагог</w:t>
      </w:r>
      <w:r w:rsidRPr="00A907A1">
        <w:rPr>
          <w:rFonts w:ascii="Times New Roman" w:eastAsia="Times New Roman" w:hAnsi="Times New Roman" w:cs="Times New Roman"/>
          <w:sz w:val="28"/>
          <w:szCs w:val="28"/>
          <w:lang w:eastAsia="ru-RU"/>
        </w:rPr>
        <w:t>и</w:t>
      </w:r>
      <w:r w:rsidRPr="00A907A1">
        <w:rPr>
          <w:rFonts w:ascii="Times New Roman" w:eastAsia="Times New Roman" w:hAnsi="Times New Roman" w:cs="Times New Roman"/>
          <w:sz w:val="28"/>
          <w:szCs w:val="28"/>
          <w:lang w:eastAsia="ru-RU"/>
        </w:rPr>
        <w:t>ческих работников, преподавателей, докторантов, аспирантов, маг</w:t>
      </w:r>
      <w:r w:rsidRPr="00A907A1">
        <w:rPr>
          <w:rFonts w:ascii="Times New Roman" w:eastAsia="Times New Roman" w:hAnsi="Times New Roman" w:cs="Times New Roman"/>
          <w:sz w:val="28"/>
          <w:szCs w:val="28"/>
          <w:lang w:eastAsia="ru-RU"/>
        </w:rPr>
        <w:t>и</w:t>
      </w:r>
      <w:r w:rsidRPr="00A907A1">
        <w:rPr>
          <w:rFonts w:ascii="Times New Roman" w:eastAsia="Times New Roman" w:hAnsi="Times New Roman" w:cs="Times New Roman"/>
          <w:sz w:val="28"/>
          <w:szCs w:val="28"/>
          <w:lang w:eastAsia="ru-RU"/>
        </w:rPr>
        <w:t>странтов и студентов с целью использования в научной работе и учебной деятельности.</w:t>
      </w:r>
    </w:p>
    <w:p w:rsidR="00A907A1" w:rsidRPr="00A907A1" w:rsidRDefault="00A907A1" w:rsidP="00A907A1">
      <w:pPr>
        <w:widowControl w:val="0"/>
        <w:shd w:val="clear" w:color="auto" w:fill="FFFFFF"/>
        <w:autoSpaceDE w:val="0"/>
        <w:autoSpaceDN w:val="0"/>
        <w:adjustRightInd w:val="0"/>
        <w:spacing w:after="0" w:line="240" w:lineRule="auto"/>
        <w:ind w:left="14" w:right="19" w:firstLine="553"/>
        <w:jc w:val="both"/>
        <w:rPr>
          <w:rFonts w:ascii="Times New Roman" w:eastAsia="Times New Roman" w:hAnsi="Times New Roman" w:cs="Times New Roman"/>
          <w:sz w:val="28"/>
          <w:szCs w:val="28"/>
          <w:lang w:eastAsia="ru-RU"/>
        </w:rPr>
      </w:pPr>
      <w:r w:rsidRPr="00A907A1">
        <w:rPr>
          <w:rFonts w:ascii="Times New Roman" w:eastAsia="Times New Roman" w:hAnsi="Times New Roman" w:cs="Times New Roman"/>
          <w:sz w:val="28"/>
          <w:szCs w:val="28"/>
          <w:lang w:eastAsia="ru-RU"/>
        </w:rPr>
        <w:t>Точка зрения редакции не всегда совпадает с точкой зрения авторов публикуемых статей. Статьи представлены в авторской редакции. Отве</w:t>
      </w:r>
      <w:r w:rsidRPr="00A907A1">
        <w:rPr>
          <w:rFonts w:ascii="Times New Roman" w:eastAsia="Times New Roman" w:hAnsi="Times New Roman" w:cs="Times New Roman"/>
          <w:sz w:val="28"/>
          <w:szCs w:val="28"/>
          <w:lang w:eastAsia="ru-RU"/>
        </w:rPr>
        <w:t>т</w:t>
      </w:r>
      <w:r w:rsidRPr="00A907A1">
        <w:rPr>
          <w:rFonts w:ascii="Times New Roman" w:eastAsia="Times New Roman" w:hAnsi="Times New Roman" w:cs="Times New Roman"/>
          <w:sz w:val="28"/>
          <w:szCs w:val="28"/>
          <w:lang w:eastAsia="ru-RU"/>
        </w:rPr>
        <w:t>ственность за аутентичность и точность цитат, имен, названий и иных сведений, а так же за соблюдение законов об интеллектуальной со</w:t>
      </w:r>
      <w:r w:rsidRPr="00A907A1">
        <w:rPr>
          <w:rFonts w:ascii="Times New Roman" w:eastAsia="Times New Roman" w:hAnsi="Times New Roman" w:cs="Times New Roman"/>
          <w:sz w:val="28"/>
          <w:szCs w:val="28"/>
          <w:lang w:eastAsia="ru-RU"/>
        </w:rPr>
        <w:t>б</w:t>
      </w:r>
      <w:r w:rsidRPr="00A907A1">
        <w:rPr>
          <w:rFonts w:ascii="Times New Roman" w:eastAsia="Times New Roman" w:hAnsi="Times New Roman" w:cs="Times New Roman"/>
          <w:sz w:val="28"/>
          <w:szCs w:val="28"/>
          <w:lang w:eastAsia="ru-RU"/>
        </w:rPr>
        <w:t>ственности несут авторы публикуемых материалов.</w:t>
      </w:r>
    </w:p>
    <w:p w:rsidR="00A907A1" w:rsidRPr="00A907A1" w:rsidRDefault="00A907A1" w:rsidP="00A907A1">
      <w:pPr>
        <w:widowControl w:val="0"/>
        <w:shd w:val="clear" w:color="auto" w:fill="FFFFFF"/>
        <w:autoSpaceDE w:val="0"/>
        <w:autoSpaceDN w:val="0"/>
        <w:adjustRightInd w:val="0"/>
        <w:spacing w:after="0" w:line="240" w:lineRule="auto"/>
        <w:ind w:left="14" w:right="14" w:firstLine="553"/>
        <w:jc w:val="both"/>
        <w:rPr>
          <w:rFonts w:ascii="Times New Roman" w:eastAsia="Times New Roman" w:hAnsi="Times New Roman" w:cs="Times New Roman"/>
          <w:sz w:val="24"/>
          <w:szCs w:val="24"/>
          <w:lang w:eastAsia="ru-RU"/>
        </w:rPr>
      </w:pPr>
      <w:r w:rsidRPr="00A907A1">
        <w:rPr>
          <w:rFonts w:ascii="Times New Roman" w:eastAsia="Times New Roman" w:hAnsi="Times New Roman" w:cs="Times New Roman"/>
          <w:sz w:val="28"/>
          <w:szCs w:val="28"/>
          <w:lang w:eastAsia="ru-RU"/>
        </w:rPr>
        <w:t>При перепечатке материалов сборника статей Международной нау</w:t>
      </w:r>
      <w:r w:rsidRPr="00A907A1">
        <w:rPr>
          <w:rFonts w:ascii="Times New Roman" w:eastAsia="Times New Roman" w:hAnsi="Times New Roman" w:cs="Times New Roman"/>
          <w:sz w:val="28"/>
          <w:szCs w:val="28"/>
          <w:lang w:eastAsia="ru-RU"/>
        </w:rPr>
        <w:t>ч</w:t>
      </w:r>
      <w:r w:rsidRPr="00A907A1">
        <w:rPr>
          <w:rFonts w:ascii="Times New Roman" w:eastAsia="Times New Roman" w:hAnsi="Times New Roman" w:cs="Times New Roman"/>
          <w:sz w:val="28"/>
          <w:szCs w:val="28"/>
          <w:lang w:eastAsia="ru-RU"/>
        </w:rPr>
        <w:t>но - практической конференции ссылка на сборник статей обязательна</w:t>
      </w:r>
      <w:r w:rsidRPr="00A907A1">
        <w:rPr>
          <w:rFonts w:ascii="Times New Roman" w:eastAsia="Times New Roman" w:hAnsi="Times New Roman" w:cs="Times New Roman"/>
          <w:sz w:val="24"/>
          <w:szCs w:val="24"/>
          <w:lang w:eastAsia="ru-RU"/>
        </w:rPr>
        <w:t>.</w:t>
      </w:r>
    </w:p>
    <w:p w:rsidR="00A30965" w:rsidRDefault="00A30965" w:rsidP="00A30965">
      <w:pPr>
        <w:suppressAutoHyphens/>
        <w:spacing w:after="0" w:line="240" w:lineRule="auto"/>
        <w:jc w:val="both"/>
        <w:rPr>
          <w:rFonts w:ascii="Times New Roman" w:eastAsia="Times New Roman" w:hAnsi="Times New Roman" w:cs="Times New Roman"/>
          <w:b/>
          <w:bCs/>
          <w:sz w:val="32"/>
          <w:szCs w:val="32"/>
          <w:lang w:eastAsia="ar-SA"/>
        </w:rPr>
      </w:pPr>
    </w:p>
    <w:p w:rsidR="00A907A1" w:rsidRDefault="00A907A1" w:rsidP="00A30965">
      <w:pPr>
        <w:suppressAutoHyphens/>
        <w:spacing w:after="0" w:line="240" w:lineRule="auto"/>
        <w:jc w:val="both"/>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val="en-US" w:eastAsia="ar-SA"/>
        </w:rPr>
        <w:t>ISBN</w:t>
      </w:r>
      <w:r w:rsidRPr="00A907A1">
        <w:rPr>
          <w:rFonts w:ascii="Times New Roman" w:eastAsia="Times New Roman" w:hAnsi="Times New Roman" w:cs="Times New Roman"/>
          <w:b/>
          <w:bCs/>
          <w:sz w:val="32"/>
          <w:szCs w:val="32"/>
          <w:lang w:eastAsia="ar-SA"/>
        </w:rPr>
        <w:t xml:space="preserve"> </w:t>
      </w:r>
      <w:r w:rsidR="00761324">
        <w:rPr>
          <w:rFonts w:ascii="Times New Roman" w:eastAsia="Times New Roman" w:hAnsi="Times New Roman" w:cs="Times New Roman"/>
          <w:b/>
          <w:bCs/>
          <w:sz w:val="32"/>
          <w:szCs w:val="32"/>
          <w:lang w:eastAsia="ar-SA"/>
        </w:rPr>
        <w:t xml:space="preserve"> 978-5-8307-0522-6</w:t>
      </w: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eastAsia="ar-SA"/>
        </w:rPr>
        <w:t>© Карачаево-Черкесский государственный университет</w:t>
      </w:r>
    </w:p>
    <w:p w:rsidR="00A907A1" w:rsidRPr="00A907A1" w:rsidRDefault="00A30965" w:rsidP="00A907A1">
      <w:pPr>
        <w:suppressAutoHyphens/>
        <w:spacing w:after="0" w:line="240" w:lineRule="auto"/>
        <w:jc w:val="center"/>
        <w:rPr>
          <w:rFonts w:ascii="Times New Roman" w:eastAsia="Times New Roman" w:hAnsi="Times New Roman" w:cs="Times New Roman"/>
          <w:b/>
          <w:bCs/>
          <w:sz w:val="32"/>
          <w:szCs w:val="32"/>
          <w:lang w:eastAsia="ar-SA"/>
        </w:rPr>
      </w:pPr>
      <w:r>
        <w:rPr>
          <w:rFonts w:ascii="Times New Roman" w:eastAsia="Times New Roman" w:hAnsi="Times New Roman" w:cs="Times New Roman"/>
          <w:b/>
          <w:bCs/>
          <w:noProof/>
          <w:sz w:val="32"/>
          <w:szCs w:val="32"/>
          <w:lang w:eastAsia="ru-RU"/>
        </w:rPr>
        <mc:AlternateContent>
          <mc:Choice Requires="wps">
            <w:drawing>
              <wp:anchor distT="0" distB="0" distL="114300" distR="114300" simplePos="0" relativeHeight="251672576" behindDoc="0" locked="0" layoutInCell="1" allowOverlap="1">
                <wp:simplePos x="0" y="0"/>
                <wp:positionH relativeFrom="column">
                  <wp:posOffset>2514083</wp:posOffset>
                </wp:positionH>
                <wp:positionV relativeFrom="paragraph">
                  <wp:posOffset>379184</wp:posOffset>
                </wp:positionV>
                <wp:extent cx="839972" cy="584790"/>
                <wp:effectExtent l="0" t="0" r="0" b="6350"/>
                <wp:wrapNone/>
                <wp:docPr id="17" name="Поле 17"/>
                <wp:cNvGraphicFramePr/>
                <a:graphic xmlns:a="http://schemas.openxmlformats.org/drawingml/2006/main">
                  <a:graphicData uri="http://schemas.microsoft.com/office/word/2010/wordprocessingShape">
                    <wps:wsp>
                      <wps:cNvSpPr txBox="1"/>
                      <wps:spPr>
                        <a:xfrm>
                          <a:off x="0" y="0"/>
                          <a:ext cx="839972" cy="58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1324" w:rsidRDefault="007613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97.95pt;margin-top:29.85pt;width:66.15pt;height:46.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" fillcolor="white [3201]" stroked="f" strokeweight=".5pt">
                <v:textbox>
                  <w:txbxContent>
                    <w:p w:rsidR="009A6A70" w:rsidRDefault="009A6A70"/>
                  </w:txbxContent>
                </v:textbox>
              </v:shape>
            </w:pict>
          </mc:Fallback>
        </mc:AlternateContent>
      </w:r>
      <w:r w:rsidR="00A907A1" w:rsidRPr="00A907A1">
        <w:rPr>
          <w:rFonts w:ascii="Times New Roman" w:eastAsia="Times New Roman" w:hAnsi="Times New Roman" w:cs="Times New Roman"/>
          <w:b/>
          <w:bCs/>
          <w:sz w:val="32"/>
          <w:szCs w:val="32"/>
          <w:lang w:eastAsia="ar-SA"/>
        </w:rPr>
        <w:t>имени У.Д. Алиева, 2017</w:t>
      </w:r>
    </w:p>
    <w:p w:rsidR="00761324" w:rsidRPr="00C02110" w:rsidRDefault="00761324">
      <w:pPr>
        <w:rPr>
          <w:rFonts w:ascii="Times New Roman" w:eastAsia="SimSun" w:hAnsi="Times New Roman" w:cs="Times New Roman"/>
          <w:b/>
          <w:bCs/>
          <w:i/>
          <w:kern w:val="2"/>
          <w:sz w:val="32"/>
          <w:szCs w:val="32"/>
          <w:lang w:eastAsia="zh-CN"/>
        </w:rPr>
      </w:pPr>
      <w:r w:rsidRPr="00C02110">
        <w:rPr>
          <w:rFonts w:ascii="Times New Roman" w:eastAsia="SimSun" w:hAnsi="Times New Roman" w:cs="Times New Roman"/>
          <w:b/>
          <w:bCs/>
          <w:i/>
          <w:kern w:val="2"/>
          <w:sz w:val="32"/>
          <w:szCs w:val="32"/>
          <w:lang w:eastAsia="zh-CN"/>
        </w:rPr>
        <w:br w:type="page"/>
      </w:r>
    </w:p>
    <w:p w:rsidR="00554103" w:rsidRPr="00F75265" w:rsidRDefault="00A907A1" w:rsidP="00A30965">
      <w:pPr>
        <w:suppressAutoHyphens/>
        <w:spacing w:after="0" w:line="216" w:lineRule="auto"/>
        <w:jc w:val="right"/>
        <w:rPr>
          <w:rFonts w:ascii="Times New Roman" w:eastAsia="SimSun" w:hAnsi="Times New Roman" w:cs="Times New Roman"/>
          <w:b/>
          <w:bCs/>
          <w:i/>
          <w:kern w:val="2"/>
          <w:sz w:val="32"/>
          <w:szCs w:val="32"/>
          <w:lang w:val="en-US" w:eastAsia="zh-CN"/>
        </w:rPr>
      </w:pPr>
      <w:r w:rsidRPr="00A907A1">
        <w:rPr>
          <w:rFonts w:ascii="Times New Roman" w:eastAsia="Times New Roman" w:hAnsi="Times New Roman" w:cs="Times New Roman"/>
          <w:bCs/>
          <w:noProof/>
          <w:sz w:val="32"/>
          <w:szCs w:val="32"/>
          <w:lang w:eastAsia="ru-RU"/>
        </w:rPr>
        <w:lastRenderedPageBreak/>
        <mc:AlternateContent>
          <mc:Choice Requires="wps">
            <w:drawing>
              <wp:anchor distT="0" distB="0" distL="114300" distR="114300" simplePos="0" relativeHeight="251666432" behindDoc="0" locked="0" layoutInCell="1" allowOverlap="1" wp14:anchorId="217D44E8" wp14:editId="5DC93EB6">
                <wp:simplePos x="0" y="0"/>
                <wp:positionH relativeFrom="column">
                  <wp:posOffset>2420620</wp:posOffset>
                </wp:positionH>
                <wp:positionV relativeFrom="paragraph">
                  <wp:posOffset>147320</wp:posOffset>
                </wp:positionV>
                <wp:extent cx="1268095" cy="704850"/>
                <wp:effectExtent l="0" t="0" r="8255" b="0"/>
                <wp:wrapNone/>
                <wp:docPr id="194" name="Поле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7048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61324" w:rsidRDefault="00761324" w:rsidP="00A907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4" o:spid="_x0000_s1027" type="#_x0000_t202" style="position:absolute;left:0;text-align:left;margin-left:190.6pt;margin-top:11.6pt;width:99.8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" stroked="f" strokecolor="blue">
                <v:textbox>
                  <w:txbxContent>
                    <w:p w:rsidR="009A6A70" w:rsidRDefault="009A6A70" w:rsidP="00A907A1"/>
                  </w:txbxContent>
                </v:textbox>
              </v:shape>
            </w:pict>
          </mc:Fallback>
        </mc:AlternateContent>
      </w:r>
      <w:r w:rsidR="00554103" w:rsidRPr="00A907A1">
        <w:rPr>
          <w:rFonts w:ascii="Times New Roman" w:eastAsia="SimSun" w:hAnsi="Times New Roman" w:cs="Times New Roman"/>
          <w:b/>
          <w:bCs/>
          <w:i/>
          <w:kern w:val="2"/>
          <w:sz w:val="32"/>
          <w:szCs w:val="32"/>
          <w:lang w:val="en-US" w:eastAsia="zh-CN"/>
        </w:rPr>
        <w:t>Aidin</w:t>
      </w:r>
      <w:r w:rsidR="00554103" w:rsidRPr="00F75265">
        <w:rPr>
          <w:rFonts w:ascii="Times New Roman" w:eastAsia="SimSun" w:hAnsi="Times New Roman" w:cs="Times New Roman"/>
          <w:b/>
          <w:bCs/>
          <w:i/>
          <w:kern w:val="2"/>
          <w:sz w:val="32"/>
          <w:szCs w:val="32"/>
          <w:lang w:val="en-US" w:eastAsia="zh-CN"/>
        </w:rPr>
        <w:t xml:space="preserve"> </w:t>
      </w:r>
      <w:r w:rsidR="00554103" w:rsidRPr="00A907A1">
        <w:rPr>
          <w:rFonts w:ascii="Times New Roman" w:eastAsia="SimSun" w:hAnsi="Times New Roman" w:cs="Times New Roman"/>
          <w:b/>
          <w:bCs/>
          <w:i/>
          <w:kern w:val="2"/>
          <w:sz w:val="32"/>
          <w:szCs w:val="32"/>
          <w:lang w:val="en-US" w:eastAsia="zh-CN"/>
        </w:rPr>
        <w:t>A</w:t>
      </w:r>
      <w:r w:rsidR="00A2163D" w:rsidRPr="00A907A1">
        <w:rPr>
          <w:rFonts w:ascii="Times New Roman" w:eastAsia="SimSun" w:hAnsi="Times New Roman" w:cs="Times New Roman"/>
          <w:b/>
          <w:bCs/>
          <w:i/>
          <w:kern w:val="2"/>
          <w:sz w:val="32"/>
          <w:szCs w:val="32"/>
          <w:lang w:val="en-US" w:eastAsia="zh-CN"/>
        </w:rPr>
        <w:t>rtur</w:t>
      </w:r>
    </w:p>
    <w:p w:rsidR="00554103" w:rsidRPr="007937E3" w:rsidRDefault="00554103" w:rsidP="002234A4">
      <w:pPr>
        <w:widowControl w:val="0"/>
        <w:spacing w:after="0" w:line="240" w:lineRule="auto"/>
        <w:ind w:firstLine="567"/>
        <w:jc w:val="right"/>
        <w:rPr>
          <w:rFonts w:ascii="Times New Roman" w:eastAsia="Calibri" w:hAnsi="Times New Roman" w:cs="Times New Roman"/>
          <w:kern w:val="2"/>
          <w:sz w:val="32"/>
          <w:szCs w:val="32"/>
          <w:lang w:val="en-US" w:eastAsia="zh-CN"/>
        </w:rPr>
      </w:pPr>
      <w:r w:rsidRPr="00991012">
        <w:rPr>
          <w:rFonts w:ascii="Times New Roman" w:eastAsia="Calibri" w:hAnsi="Times New Roman" w:cs="Times New Roman"/>
          <w:i/>
          <w:kern w:val="2"/>
          <w:sz w:val="32"/>
          <w:szCs w:val="32"/>
          <w:lang w:val="en-US" w:eastAsia="zh-CN"/>
        </w:rPr>
        <w:t>Paterson</w:t>
      </w:r>
      <w:r w:rsidRPr="007937E3">
        <w:rPr>
          <w:rFonts w:ascii="Times New Roman" w:eastAsia="Calibri" w:hAnsi="Times New Roman" w:cs="Times New Roman"/>
          <w:i/>
          <w:kern w:val="2"/>
          <w:sz w:val="32"/>
          <w:szCs w:val="32"/>
          <w:lang w:val="en-US" w:eastAsia="zh-CN"/>
        </w:rPr>
        <w:t xml:space="preserve">, </w:t>
      </w:r>
      <w:r w:rsidRPr="00991012">
        <w:rPr>
          <w:rFonts w:ascii="Times New Roman" w:eastAsia="Calibri" w:hAnsi="Times New Roman" w:cs="Times New Roman"/>
          <w:i/>
          <w:kern w:val="2"/>
          <w:sz w:val="32"/>
          <w:szCs w:val="32"/>
          <w:lang w:val="en-US" w:eastAsia="zh-CN"/>
        </w:rPr>
        <w:t>USA</w:t>
      </w:r>
    </w:p>
    <w:p w:rsidR="00554103" w:rsidRPr="007937E3" w:rsidRDefault="007937E3" w:rsidP="002234A4">
      <w:pPr>
        <w:widowControl w:val="0"/>
        <w:autoSpaceDE w:val="0"/>
        <w:autoSpaceDN w:val="0"/>
        <w:spacing w:after="0" w:line="240" w:lineRule="auto"/>
        <w:ind w:firstLine="567"/>
        <w:jc w:val="right"/>
        <w:rPr>
          <w:rFonts w:ascii="Times New Roman" w:eastAsia="Times New Roman" w:hAnsi="Times New Roman" w:cs="Times New Roman"/>
          <w:kern w:val="2"/>
          <w:sz w:val="32"/>
          <w:szCs w:val="32"/>
          <w:lang w:val="en-US" w:eastAsia="ru-RU"/>
        </w:rPr>
      </w:pPr>
      <w:r w:rsidRPr="00185B23">
        <w:rPr>
          <w:rFonts w:ascii="Times New Roman" w:eastAsia="Calibri" w:hAnsi="Times New Roman" w:cs="Times New Roman"/>
          <w:i/>
          <w:kern w:val="2"/>
          <w:sz w:val="32"/>
          <w:szCs w:val="32"/>
          <w:lang w:val="en-US" w:eastAsia="zh-CN"/>
        </w:rPr>
        <w:t xml:space="preserve">E-mail: </w:t>
      </w:r>
      <w:hyperlink r:id="rId10" w:history="1">
        <w:r w:rsidRPr="000030A6">
          <w:rPr>
            <w:rFonts w:ascii="Times New Roman" w:eastAsia="Calibri" w:hAnsi="Times New Roman" w:cs="Times New Roman"/>
            <w:i/>
            <w:color w:val="0000FF"/>
            <w:kern w:val="2"/>
            <w:sz w:val="32"/>
            <w:szCs w:val="32"/>
            <w:u w:val="single"/>
            <w:lang w:val="en-US"/>
          </w:rPr>
          <w:t>A.Aidinov@gmail.com</w:t>
        </w:r>
      </w:hyperlink>
    </w:p>
    <w:p w:rsidR="007937E3" w:rsidRPr="00E9317B" w:rsidRDefault="007937E3" w:rsidP="002234A4">
      <w:pPr>
        <w:shd w:val="clear" w:color="auto" w:fill="FFFFFF"/>
        <w:spacing w:after="0" w:line="240" w:lineRule="auto"/>
        <w:ind w:firstLine="142"/>
        <w:jc w:val="center"/>
        <w:rPr>
          <w:rFonts w:ascii="Times New Roman" w:eastAsia="Times New Roman" w:hAnsi="Times New Roman" w:cs="Times New Roman"/>
          <w:b/>
          <w:bCs/>
          <w:sz w:val="32"/>
          <w:szCs w:val="32"/>
          <w:lang w:val="en-US" w:eastAsia="ru-RU"/>
        </w:rPr>
      </w:pPr>
    </w:p>
    <w:p w:rsidR="00554103" w:rsidRPr="00991012" w:rsidRDefault="00554103" w:rsidP="002234A4">
      <w:pPr>
        <w:shd w:val="clear" w:color="auto" w:fill="FFFFFF"/>
        <w:spacing w:after="0" w:line="240" w:lineRule="auto"/>
        <w:ind w:firstLine="142"/>
        <w:jc w:val="center"/>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РАЗВИТИЕ МЕЖОТРАСЛЕВОЙ ПОЛИСЕМИИ ЗАИ</w:t>
      </w:r>
      <w:r w:rsidRPr="00991012">
        <w:rPr>
          <w:rFonts w:ascii="Times New Roman" w:eastAsia="Times New Roman" w:hAnsi="Times New Roman" w:cs="Times New Roman"/>
          <w:b/>
          <w:bCs/>
          <w:sz w:val="32"/>
          <w:szCs w:val="32"/>
          <w:lang w:eastAsia="ru-RU"/>
        </w:rPr>
        <w:t>М</w:t>
      </w:r>
      <w:r w:rsidRPr="00991012">
        <w:rPr>
          <w:rFonts w:ascii="Times New Roman" w:eastAsia="Times New Roman" w:hAnsi="Times New Roman" w:cs="Times New Roman"/>
          <w:b/>
          <w:bCs/>
          <w:sz w:val="32"/>
          <w:szCs w:val="32"/>
          <w:lang w:eastAsia="ru-RU"/>
        </w:rPr>
        <w:t>СТВОВАННЫХ ТЕРМИНОВ В АНГЛИЙСКОМ ЯЗЫКЕ</w:t>
      </w:r>
    </w:p>
    <w:p w:rsidR="00554103" w:rsidRPr="00991012" w:rsidRDefault="00554103" w:rsidP="00223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rFonts w:ascii="Times New Roman" w:eastAsia="Calibri" w:hAnsi="Times New Roman" w:cs="Times New Roman"/>
          <w:b/>
          <w:i/>
          <w:sz w:val="32"/>
          <w:szCs w:val="32"/>
        </w:rPr>
      </w:pP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bCs/>
          <w:i/>
          <w:sz w:val="32"/>
          <w:szCs w:val="32"/>
          <w:lang w:eastAsia="ru-RU"/>
        </w:rPr>
      </w:pPr>
      <w:r w:rsidRPr="00991012">
        <w:rPr>
          <w:rFonts w:ascii="Times New Roman" w:eastAsia="Calibri" w:hAnsi="Times New Roman" w:cs="Times New Roman"/>
          <w:b/>
          <w:i/>
          <w:sz w:val="32"/>
          <w:szCs w:val="32"/>
        </w:rPr>
        <w:t>Аннотация.</w:t>
      </w:r>
      <w:r w:rsidRPr="00991012">
        <w:rPr>
          <w:rFonts w:ascii="Times New Roman" w:eastAsia="Calibri" w:hAnsi="Times New Roman" w:cs="Times New Roman"/>
          <w:i/>
          <w:sz w:val="32"/>
          <w:szCs w:val="32"/>
        </w:rPr>
        <w:t xml:space="preserve"> В статье рассматрива</w:t>
      </w:r>
      <w:r w:rsidR="00471DAC">
        <w:rPr>
          <w:rFonts w:ascii="Times New Roman" w:eastAsia="Calibri" w:hAnsi="Times New Roman" w:cs="Times New Roman"/>
          <w:i/>
          <w:sz w:val="32"/>
          <w:szCs w:val="32"/>
        </w:rPr>
        <w:t>е</w:t>
      </w:r>
      <w:r w:rsidRPr="00991012">
        <w:rPr>
          <w:rFonts w:ascii="Times New Roman" w:eastAsia="Calibri" w:hAnsi="Times New Roman" w:cs="Times New Roman"/>
          <w:i/>
          <w:sz w:val="32"/>
          <w:szCs w:val="32"/>
        </w:rPr>
        <w:t xml:space="preserve">тся </w:t>
      </w:r>
      <w:r w:rsidRPr="00991012">
        <w:rPr>
          <w:rFonts w:ascii="Times New Roman" w:eastAsia="Times New Roman" w:hAnsi="Times New Roman" w:cs="Times New Roman"/>
          <w:bCs/>
          <w:i/>
          <w:sz w:val="32"/>
          <w:szCs w:val="32"/>
          <w:lang w:eastAsia="ru-RU"/>
        </w:rPr>
        <w:t>развитие ме</w:t>
      </w:r>
      <w:r w:rsidRPr="00991012">
        <w:rPr>
          <w:rFonts w:ascii="Times New Roman" w:eastAsia="Times New Roman" w:hAnsi="Times New Roman" w:cs="Times New Roman"/>
          <w:bCs/>
          <w:i/>
          <w:sz w:val="32"/>
          <w:szCs w:val="32"/>
          <w:lang w:eastAsia="ru-RU"/>
        </w:rPr>
        <w:t>ж</w:t>
      </w:r>
      <w:r w:rsidRPr="00991012">
        <w:rPr>
          <w:rFonts w:ascii="Times New Roman" w:eastAsia="Times New Roman" w:hAnsi="Times New Roman" w:cs="Times New Roman"/>
          <w:bCs/>
          <w:i/>
          <w:sz w:val="32"/>
          <w:szCs w:val="32"/>
          <w:lang w:eastAsia="ru-RU"/>
        </w:rPr>
        <w:t>отраслевой полисемии заимствованных терминов в английском языке.</w:t>
      </w:r>
      <w:r w:rsidRPr="00991012">
        <w:rPr>
          <w:rFonts w:ascii="Times New Roman" w:eastAsia="Times New Roman" w:hAnsi="Times New Roman" w:cs="Times New Roman"/>
          <w:i/>
          <w:sz w:val="32"/>
          <w:szCs w:val="32"/>
          <w:lang w:eastAsia="ru-RU"/>
        </w:rPr>
        <w:t xml:space="preserve"> В современном языкознании разработано достаточно критериев разграничения омонимии и полисемии, однако, как показывает анализ, они не совершенны.</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t>Ключевые слова:</w:t>
      </w:r>
      <w:r w:rsidRPr="00991012">
        <w:rPr>
          <w:rFonts w:ascii="Times New Roman" w:eastAsia="Times New Roman" w:hAnsi="Times New Roman" w:cs="Times New Roman"/>
          <w:bCs/>
          <w:i/>
          <w:sz w:val="32"/>
          <w:szCs w:val="32"/>
          <w:lang w:eastAsia="ru-RU"/>
        </w:rPr>
        <w:t xml:space="preserve"> межотраслевая, </w:t>
      </w:r>
      <w:r w:rsidRPr="00991012">
        <w:rPr>
          <w:rFonts w:ascii="Times New Roman" w:eastAsia="Times New Roman" w:hAnsi="Times New Roman" w:cs="Times New Roman"/>
          <w:i/>
          <w:sz w:val="32"/>
          <w:szCs w:val="32"/>
          <w:lang w:eastAsia="ru-RU"/>
        </w:rPr>
        <w:t>полисемия, лексическая система языка.</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Затрагивая проблему разграничения омонимии и полис</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мии, мы лишь констатируем факт наличия в языке этих феном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нов и не пытаемся провести логический анализ, обосновыва</w:t>
      </w:r>
      <w:r w:rsidRPr="00991012">
        <w:rPr>
          <w:rFonts w:ascii="Times New Roman" w:eastAsia="Times New Roman" w:hAnsi="Times New Roman" w:cs="Times New Roman"/>
          <w:sz w:val="32"/>
          <w:szCs w:val="32"/>
          <w:lang w:eastAsia="ru-RU"/>
        </w:rPr>
        <w:t>ю</w:t>
      </w:r>
      <w:r w:rsidRPr="00991012">
        <w:rPr>
          <w:rFonts w:ascii="Times New Roman" w:eastAsia="Times New Roman" w:hAnsi="Times New Roman" w:cs="Times New Roman"/>
          <w:sz w:val="32"/>
          <w:szCs w:val="32"/>
          <w:lang w:eastAsia="ru-RU"/>
        </w:rPr>
        <w:t>щий их присутствие и доказывающий правомерность их сущ</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ствования в языке. Утверждения о том, являются ли взятые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 омонимами или представляют значения многозначного слова, всегда нуждаются в обоснованиях в пользу той или иной точки зрения.</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Для европейских языков полисемия является языковой ун</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версалией. Столь широкое распространение многозначности, с одной стороны, указывает на постоянное развитие языка и пр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обретение существующими лексическими единицами новых значений, но, с другой стороны, свидетельствует об ограниче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ности языковых знаков и бесконечном множестве объектов де</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ствительности, нуждающихся в номинации и описании.</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Когда носители языка сталкиваются с одинаковой лексич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ской единицей в разных контекстах, они мысленно пытаются связать и найти сходства обозначаемых понятий,</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Но даже если носитель языка не выявляет связь между зн</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чениями, это вовсе не значит, что она отсутствует, т.к. иногда для ее установления требуется проведение специальных лекс</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кологических исследований. Омонимия также присутствует в языке, как и остальные явления</w:t>
      </w:r>
      <w:r w:rsidR="00471DAC">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eastAsia="ru-RU"/>
        </w:rPr>
        <w:t xml:space="preserve"> и давать ей оценки с позиции ее логичности, правомерности существования и системности не </w:t>
      </w:r>
      <w:r w:rsidRPr="00991012">
        <w:rPr>
          <w:rFonts w:ascii="Times New Roman" w:eastAsia="Times New Roman" w:hAnsi="Times New Roman" w:cs="Times New Roman"/>
          <w:sz w:val="32"/>
          <w:szCs w:val="32"/>
          <w:lang w:eastAsia="ru-RU"/>
        </w:rPr>
        <w:lastRenderedPageBreak/>
        <w:t>совсем корректно, следует просто признать факт наличия ом</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нимов в языке.</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Изучение межотраслевой полисемии имеет большое знач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ние как для выявления путей ее формирования, лингвистическ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го оформления, так и для лучшего понимания логической стройности языковой системы и самих научных знаний в целом.</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На определенных циклах жизни общества и языка, особенно связанных с экспансией развитие лексического состава языка зачастую подвергается значительным изменениям, в результате которых вместе с существовавшими ранее может появиться большое количество новых слов.</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Степень активности иноязычных элементов в словарном 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ставе языка может варьироваться на разных временных этапах. В отличие от общеупотребительной лексики, которой заимств</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вания придают подвижность и стилистическую гибкость, поя</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ление синонимов в терминологии, явившихся результатом заи</w:t>
      </w:r>
      <w:r w:rsidRPr="00991012">
        <w:rPr>
          <w:rFonts w:ascii="Times New Roman" w:eastAsia="Times New Roman" w:hAnsi="Times New Roman" w:cs="Times New Roman"/>
          <w:sz w:val="32"/>
          <w:szCs w:val="32"/>
          <w:lang w:eastAsia="ru-RU"/>
        </w:rPr>
        <w:t>м</w:t>
      </w:r>
      <w:r w:rsidRPr="00991012">
        <w:rPr>
          <w:rFonts w:ascii="Times New Roman" w:eastAsia="Times New Roman" w:hAnsi="Times New Roman" w:cs="Times New Roman"/>
          <w:sz w:val="32"/>
          <w:szCs w:val="32"/>
          <w:lang w:eastAsia="ru-RU"/>
        </w:rPr>
        <w:t>ствования, может привести к излишней громоздкости и изб</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точности.</w:t>
      </w:r>
    </w:p>
    <w:p w:rsidR="00554103" w:rsidRPr="00A2163D"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По мнению Н.Н. Амосовой: «… при столкновении двух языков, вызванном теми или иными причинами,- скажем пок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рением одного народа другим или традиционным использован</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ем чужого языка в определенных сферах общения (например, латыни как языка юриспруденции, школы и науки в средние в</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ка) – имеет место ожесточенная борьба между этими языками. Обычно в этой борьбе один из языков одерживает победу (какой именно-это обусловливается конкретной исторической обст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новкой). При этом он воспринимает более или менее значител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ное количество элементов побежденного языка»</w:t>
      </w:r>
      <w:r w:rsidR="00A2163D" w:rsidRPr="00A2163D">
        <w:rPr>
          <w:rFonts w:ascii="Times New Roman" w:eastAsia="Times New Roman" w:hAnsi="Times New Roman" w:cs="Times New Roman"/>
          <w:sz w:val="32"/>
          <w:szCs w:val="32"/>
          <w:lang w:eastAsia="ru-RU"/>
        </w:rPr>
        <w:t xml:space="preserve"> [</w:t>
      </w:r>
      <w:r w:rsidR="00A2163D">
        <w:rPr>
          <w:rFonts w:ascii="Times New Roman" w:eastAsia="Times New Roman" w:hAnsi="Times New Roman" w:cs="Times New Roman"/>
          <w:sz w:val="32"/>
          <w:szCs w:val="32"/>
          <w:lang w:eastAsia="ru-RU"/>
        </w:rPr>
        <w:t xml:space="preserve">3, c. </w:t>
      </w:r>
      <w:r w:rsidR="00A2163D" w:rsidRPr="00A2163D">
        <w:rPr>
          <w:rFonts w:ascii="Times New Roman" w:eastAsia="Times New Roman" w:hAnsi="Times New Roman" w:cs="Times New Roman"/>
          <w:sz w:val="32"/>
          <w:szCs w:val="32"/>
          <w:lang w:eastAsia="ru-RU"/>
        </w:rPr>
        <w:t>34].</w:t>
      </w:r>
    </w:p>
    <w:p w:rsidR="00554103" w:rsidRPr="00B45752" w:rsidRDefault="00554103" w:rsidP="002234A4">
      <w:pPr>
        <w:shd w:val="clear" w:color="auto" w:fill="FFFFFF"/>
        <w:spacing w:after="0" w:line="240" w:lineRule="auto"/>
        <w:ind w:firstLine="567"/>
        <w:jc w:val="both"/>
        <w:rPr>
          <w:rFonts w:ascii="Times New Roman" w:eastAsia="Times New Roman" w:hAnsi="Times New Roman" w:cs="Times New Roman"/>
          <w:spacing w:val="-4"/>
          <w:sz w:val="32"/>
          <w:szCs w:val="32"/>
          <w:lang w:eastAsia="ru-RU"/>
        </w:rPr>
      </w:pPr>
      <w:r w:rsidRPr="00B45752">
        <w:rPr>
          <w:rFonts w:ascii="Times New Roman" w:eastAsia="Times New Roman" w:hAnsi="Times New Roman" w:cs="Times New Roman"/>
          <w:spacing w:val="-4"/>
          <w:sz w:val="32"/>
          <w:szCs w:val="32"/>
          <w:lang w:eastAsia="ru-RU"/>
        </w:rPr>
        <w:t>Однако, такой подход не всегда правомерен в отношении з</w:t>
      </w:r>
      <w:r w:rsidRPr="00B45752">
        <w:rPr>
          <w:rFonts w:ascii="Times New Roman" w:eastAsia="Times New Roman" w:hAnsi="Times New Roman" w:cs="Times New Roman"/>
          <w:spacing w:val="-4"/>
          <w:sz w:val="32"/>
          <w:szCs w:val="32"/>
          <w:lang w:eastAsia="ru-RU"/>
        </w:rPr>
        <w:t>а</w:t>
      </w:r>
      <w:r w:rsidRPr="00B45752">
        <w:rPr>
          <w:rFonts w:ascii="Times New Roman" w:eastAsia="Times New Roman" w:hAnsi="Times New Roman" w:cs="Times New Roman"/>
          <w:spacing w:val="-4"/>
          <w:sz w:val="32"/>
          <w:szCs w:val="32"/>
          <w:lang w:eastAsia="ru-RU"/>
        </w:rPr>
        <w:t>имствования терминов, т.к. нередки случаи, когда результатом и</w:t>
      </w:r>
      <w:r w:rsidRPr="00B45752">
        <w:rPr>
          <w:rFonts w:ascii="Times New Roman" w:eastAsia="Times New Roman" w:hAnsi="Times New Roman" w:cs="Times New Roman"/>
          <w:spacing w:val="-4"/>
          <w:sz w:val="32"/>
          <w:szCs w:val="32"/>
          <w:lang w:eastAsia="ru-RU"/>
        </w:rPr>
        <w:t>с</w:t>
      </w:r>
      <w:r w:rsidRPr="00B45752">
        <w:rPr>
          <w:rFonts w:ascii="Times New Roman" w:eastAsia="Times New Roman" w:hAnsi="Times New Roman" w:cs="Times New Roman"/>
          <w:spacing w:val="-4"/>
          <w:sz w:val="32"/>
          <w:szCs w:val="32"/>
          <w:lang w:eastAsia="ru-RU"/>
        </w:rPr>
        <w:t>следовательской работы является изобретение появившееся впе</w:t>
      </w:r>
      <w:r w:rsidRPr="00B45752">
        <w:rPr>
          <w:rFonts w:ascii="Times New Roman" w:eastAsia="Times New Roman" w:hAnsi="Times New Roman" w:cs="Times New Roman"/>
          <w:spacing w:val="-4"/>
          <w:sz w:val="32"/>
          <w:szCs w:val="32"/>
          <w:lang w:eastAsia="ru-RU"/>
        </w:rPr>
        <w:t>р</w:t>
      </w:r>
      <w:r w:rsidRPr="00B45752">
        <w:rPr>
          <w:rFonts w:ascii="Times New Roman" w:eastAsia="Times New Roman" w:hAnsi="Times New Roman" w:cs="Times New Roman"/>
          <w:spacing w:val="-4"/>
          <w:sz w:val="32"/>
          <w:szCs w:val="32"/>
          <w:lang w:eastAsia="ru-RU"/>
        </w:rPr>
        <w:t>вые, название которого ранее не имело закрепления в языке.</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Например, появившийся в начале XVII века термин “telescope”, обозначающий прибор для наблюдений за небесн</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ми телами, состоит из двух морфем, заимствованных из древн</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греческого языка: “tele”–даль и “scopos”–смотрю.</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В пределах английской терминологии достаточно много межотраслевых полисемантов, образованных путем сложения двух заимствованных морфем. Являясь продуктом английского </w:t>
      </w:r>
      <w:r w:rsidRPr="00991012">
        <w:rPr>
          <w:rFonts w:ascii="Times New Roman" w:eastAsia="Times New Roman" w:hAnsi="Times New Roman" w:cs="Times New Roman"/>
          <w:sz w:val="32"/>
          <w:szCs w:val="32"/>
          <w:lang w:eastAsia="ru-RU"/>
        </w:rPr>
        <w:lastRenderedPageBreak/>
        <w:t xml:space="preserve">словообразования, они строятся на базе словообразовательных элементов другого языка. Такие заимствования </w:t>
      </w:r>
      <w:r w:rsidR="00471DAC" w:rsidRPr="00991012">
        <w:rPr>
          <w:rFonts w:ascii="Times New Roman" w:eastAsia="Times New Roman" w:hAnsi="Times New Roman" w:cs="Times New Roman"/>
          <w:sz w:val="32"/>
          <w:szCs w:val="32"/>
          <w:lang w:eastAsia="ru-RU"/>
        </w:rPr>
        <w:t>характерны,</w:t>
      </w:r>
      <w:r w:rsidRPr="00991012">
        <w:rPr>
          <w:rFonts w:ascii="Times New Roman" w:eastAsia="Times New Roman" w:hAnsi="Times New Roman" w:cs="Times New Roman"/>
          <w:sz w:val="32"/>
          <w:szCs w:val="32"/>
          <w:lang w:eastAsia="ru-RU"/>
        </w:rPr>
        <w:t xml:space="preserve"> как </w:t>
      </w:r>
      <w:r w:rsidR="00471DAC" w:rsidRPr="00991012">
        <w:rPr>
          <w:rFonts w:ascii="Times New Roman" w:eastAsia="Times New Roman" w:hAnsi="Times New Roman" w:cs="Times New Roman"/>
          <w:sz w:val="32"/>
          <w:szCs w:val="32"/>
          <w:lang w:eastAsia="ru-RU"/>
        </w:rPr>
        <w:t>правило,</w:t>
      </w:r>
      <w:r w:rsidRPr="00991012">
        <w:rPr>
          <w:rFonts w:ascii="Times New Roman" w:eastAsia="Times New Roman" w:hAnsi="Times New Roman" w:cs="Times New Roman"/>
          <w:sz w:val="32"/>
          <w:szCs w:val="32"/>
          <w:lang w:eastAsia="ru-RU"/>
        </w:rPr>
        <w:t xml:space="preserve"> для терминологической лексики, иногда их называют интернационализмами. Говоря об интернациональности терм</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 xml:space="preserve">на, как </w:t>
      </w:r>
      <w:r w:rsidR="00471DAC" w:rsidRPr="00991012">
        <w:rPr>
          <w:rFonts w:ascii="Times New Roman" w:eastAsia="Times New Roman" w:hAnsi="Times New Roman" w:cs="Times New Roman"/>
          <w:sz w:val="32"/>
          <w:szCs w:val="32"/>
          <w:lang w:eastAsia="ru-RU"/>
        </w:rPr>
        <w:t>правило,</w:t>
      </w:r>
      <w:r w:rsidRPr="00991012">
        <w:rPr>
          <w:rFonts w:ascii="Times New Roman" w:eastAsia="Times New Roman" w:hAnsi="Times New Roman" w:cs="Times New Roman"/>
          <w:sz w:val="32"/>
          <w:szCs w:val="32"/>
          <w:lang w:eastAsia="ru-RU"/>
        </w:rPr>
        <w:t xml:space="preserve"> следует иметь в виду, что свидетельством его интернационализации является заимствование несколькими языками.</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Признание термина интернациональным вовсе не указывает на его английское происхождение, вследствие чего разумно предположить, что подобное словообразование на основе л</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тинских и древнегреческих морфем может производиться в л</w:t>
      </w:r>
      <w:r w:rsidRPr="00991012">
        <w:rPr>
          <w:rFonts w:ascii="Times New Roman" w:eastAsia="Times New Roman" w:hAnsi="Times New Roman" w:cs="Times New Roman"/>
          <w:sz w:val="32"/>
          <w:szCs w:val="32"/>
          <w:lang w:eastAsia="ru-RU"/>
        </w:rPr>
        <w:t>ю</w:t>
      </w:r>
      <w:r w:rsidRPr="00991012">
        <w:rPr>
          <w:rFonts w:ascii="Times New Roman" w:eastAsia="Times New Roman" w:hAnsi="Times New Roman" w:cs="Times New Roman"/>
          <w:sz w:val="32"/>
          <w:szCs w:val="32"/>
          <w:lang w:eastAsia="ru-RU"/>
        </w:rPr>
        <w:t>бом языке и затем уже переходить в английский. В таких случ</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ях факт его заимствования в английский трудно отрицать. И</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вестный медицинский термин “diagnosis”, имеет древнегреч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ское происхождение и буквально означает «проницательный, разборчивый». Как медицинский термин он был заимствован из древне-греческого латинским и, в последующем, остальным языками в значении «диагноз». С одной стороны, его унифиц</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рованное использование медиками разных стран подтверждает его интернациональность, но при этом и не отрицает факт заи</w:t>
      </w:r>
      <w:r w:rsidRPr="00991012">
        <w:rPr>
          <w:rFonts w:ascii="Times New Roman" w:eastAsia="Times New Roman" w:hAnsi="Times New Roman" w:cs="Times New Roman"/>
          <w:sz w:val="32"/>
          <w:szCs w:val="32"/>
          <w:lang w:eastAsia="ru-RU"/>
        </w:rPr>
        <w:t>м</w:t>
      </w:r>
      <w:r w:rsidRPr="00991012">
        <w:rPr>
          <w:rFonts w:ascii="Times New Roman" w:eastAsia="Times New Roman" w:hAnsi="Times New Roman" w:cs="Times New Roman"/>
          <w:sz w:val="32"/>
          <w:szCs w:val="32"/>
          <w:lang w:eastAsia="ru-RU"/>
        </w:rPr>
        <w:t>ствования с другой стороны</w:t>
      </w:r>
      <w:r w:rsidR="00A2163D" w:rsidRPr="00A2163D">
        <w:rPr>
          <w:rFonts w:ascii="Times New Roman" w:eastAsia="Times New Roman" w:hAnsi="Times New Roman" w:cs="Times New Roman"/>
          <w:sz w:val="32"/>
          <w:szCs w:val="32"/>
          <w:lang w:eastAsia="ru-RU"/>
        </w:rPr>
        <w:t xml:space="preserve"> [1, </w:t>
      </w:r>
      <w:r w:rsidR="00A2163D">
        <w:rPr>
          <w:rFonts w:ascii="Times New Roman" w:eastAsia="Times New Roman" w:hAnsi="Times New Roman" w:cs="Times New Roman"/>
          <w:sz w:val="32"/>
          <w:szCs w:val="32"/>
          <w:lang w:val="en-US" w:eastAsia="ru-RU"/>
        </w:rPr>
        <w:t>c</w:t>
      </w:r>
      <w:r w:rsidR="00A2163D" w:rsidRPr="00A2163D">
        <w:rPr>
          <w:rFonts w:ascii="Times New Roman" w:eastAsia="Times New Roman" w:hAnsi="Times New Roman" w:cs="Times New Roman"/>
          <w:sz w:val="32"/>
          <w:szCs w:val="32"/>
          <w:lang w:eastAsia="ru-RU"/>
        </w:rPr>
        <w:t>. 30]</w:t>
      </w:r>
      <w:r w:rsidRPr="00991012">
        <w:rPr>
          <w:rFonts w:ascii="Times New Roman" w:eastAsia="Times New Roman" w:hAnsi="Times New Roman" w:cs="Times New Roman"/>
          <w:sz w:val="32"/>
          <w:szCs w:val="32"/>
          <w:lang w:eastAsia="ru-RU"/>
        </w:rPr>
        <w:t>.</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Заимствованный термин может развивать значения не сво</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ственные ему в исходном языке. Так, в результате заимствов</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ния термины могут переходить в разряд общеупотребительной лексики и наоборот.</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Приведенный ранее термин “diagnosis” помимо медици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ского значения «распознавание болезни», стал широко употре</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ляться в технических отраслях в значении «обнаружение неи</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правностей, определение причин неисправностей», став, таким образом, межотраслевым полисемантом и пришел в общеуп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требительную лексику в значении «понимание, точное опред</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ление»</w:t>
      </w:r>
      <w:r w:rsidR="00A2163D" w:rsidRPr="00A2163D">
        <w:rPr>
          <w:rFonts w:ascii="Times New Roman" w:eastAsia="Times New Roman" w:hAnsi="Times New Roman" w:cs="Times New Roman"/>
          <w:sz w:val="32"/>
          <w:szCs w:val="32"/>
          <w:lang w:eastAsia="ru-RU"/>
        </w:rPr>
        <w:t xml:space="preserve"> [</w:t>
      </w:r>
      <w:r w:rsidR="00A2163D">
        <w:rPr>
          <w:rFonts w:ascii="Times New Roman" w:eastAsia="Times New Roman" w:hAnsi="Times New Roman" w:cs="Times New Roman"/>
          <w:sz w:val="32"/>
          <w:szCs w:val="32"/>
          <w:lang w:eastAsia="ru-RU"/>
        </w:rPr>
        <w:t>2</w:t>
      </w:r>
      <w:r w:rsidR="00A2163D" w:rsidRPr="00A2163D">
        <w:rPr>
          <w:rFonts w:ascii="Times New Roman" w:eastAsia="Times New Roman" w:hAnsi="Times New Roman" w:cs="Times New Roman"/>
          <w:sz w:val="32"/>
          <w:szCs w:val="32"/>
          <w:lang w:eastAsia="ru-RU"/>
        </w:rPr>
        <w:t xml:space="preserve">, </w:t>
      </w:r>
      <w:r w:rsidR="00A2163D">
        <w:rPr>
          <w:rFonts w:ascii="Times New Roman" w:eastAsia="Times New Roman" w:hAnsi="Times New Roman" w:cs="Times New Roman"/>
          <w:sz w:val="32"/>
          <w:szCs w:val="32"/>
          <w:lang w:val="en-US" w:eastAsia="ru-RU"/>
        </w:rPr>
        <w:t>c</w:t>
      </w:r>
      <w:r w:rsidR="00A2163D" w:rsidRPr="00A2163D">
        <w:rPr>
          <w:rFonts w:ascii="Times New Roman" w:eastAsia="Times New Roman" w:hAnsi="Times New Roman" w:cs="Times New Roman"/>
          <w:sz w:val="32"/>
          <w:szCs w:val="32"/>
          <w:lang w:eastAsia="ru-RU"/>
        </w:rPr>
        <w:t>. 120]</w:t>
      </w:r>
      <w:r w:rsidRPr="00991012">
        <w:rPr>
          <w:rFonts w:ascii="Times New Roman" w:eastAsia="Times New Roman" w:hAnsi="Times New Roman" w:cs="Times New Roman"/>
          <w:sz w:val="32"/>
          <w:szCs w:val="32"/>
          <w:lang w:eastAsia="ru-RU"/>
        </w:rPr>
        <w:t>.</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процессе ассимиляции происходят не только семантич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ские, но и фонетические и грамматические трансформации</w:t>
      </w:r>
      <w:r w:rsidR="00471DAC">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eastAsia="ru-RU"/>
        </w:rPr>
        <w:t xml:space="preserve"> </w:t>
      </w:r>
      <w:r w:rsidR="00471DAC">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ким образом, заимствованное слово может приобретать новый фонетический облик</w:t>
      </w:r>
      <w:r w:rsidR="00471DAC">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eastAsia="ru-RU"/>
        </w:rPr>
        <w:t xml:space="preserve"> </w:t>
      </w:r>
      <w:r w:rsidR="00471DAC">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 xml:space="preserve"> соответствии с фонологией английского языка, перейти из одной грамматической категории в другую и при этом наполниться новым содержанием, возможно сове</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шенно несопоставимым с предыдущим</w:t>
      </w:r>
      <w:r w:rsidR="00471DAC">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eastAsia="ru-RU"/>
        </w:rPr>
        <w:t xml:space="preserve"> </w:t>
      </w:r>
      <w:r w:rsidR="00471DAC">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се стороны слова ок</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lastRenderedPageBreak/>
        <w:t>зываются преобразованными, но, тем не менее, следует пр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знать, что в его основе лежит заимствованная лексическая ед</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ница.</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Семантическая трансформация может происходить пост</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пенно, что, как правило, свойственно общеупотребительной лексике, так и одновременно, что в основном характерно для терминологии.</w:t>
      </w:r>
    </w:p>
    <w:p w:rsidR="00554103" w:rsidRPr="00991012" w:rsidRDefault="00554103"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p>
    <w:p w:rsidR="00554103" w:rsidRPr="00A30965" w:rsidRDefault="00554103" w:rsidP="002234A4">
      <w:pPr>
        <w:spacing w:after="0" w:line="240" w:lineRule="auto"/>
        <w:ind w:left="567" w:hanging="567"/>
        <w:jc w:val="both"/>
        <w:rPr>
          <w:rFonts w:ascii="Times New Roman" w:eastAsia="Calibri" w:hAnsi="Times New Roman" w:cs="Times New Roman"/>
          <w:spacing w:val="-4"/>
          <w:sz w:val="28"/>
          <w:szCs w:val="28"/>
        </w:rPr>
      </w:pPr>
      <w:r w:rsidRPr="00A30965">
        <w:rPr>
          <w:rFonts w:ascii="Times New Roman" w:eastAsia="Calibri" w:hAnsi="Times New Roman" w:cs="Times New Roman"/>
          <w:b/>
          <w:spacing w:val="-4"/>
          <w:sz w:val="28"/>
          <w:szCs w:val="28"/>
          <w:lang w:eastAsia="ru-RU"/>
        </w:rPr>
        <w:t>Литература</w:t>
      </w:r>
    </w:p>
    <w:p w:rsidR="00554103" w:rsidRPr="00A30965" w:rsidRDefault="00A2163D" w:rsidP="00C51D44">
      <w:pPr>
        <w:pStyle w:val="a8"/>
        <w:numPr>
          <w:ilvl w:val="0"/>
          <w:numId w:val="30"/>
        </w:numPr>
        <w:shd w:val="clear" w:color="auto" w:fill="FFFFFF"/>
        <w:spacing w:after="0" w:line="240" w:lineRule="auto"/>
        <w:ind w:left="567" w:hanging="567"/>
        <w:jc w:val="both"/>
        <w:rPr>
          <w:rFonts w:ascii="Times New Roman" w:eastAsia="Times New Roman" w:hAnsi="Times New Roman" w:cs="Times New Roman"/>
          <w:spacing w:val="-4"/>
          <w:sz w:val="28"/>
          <w:szCs w:val="28"/>
          <w:lang w:eastAsia="ru-RU"/>
        </w:rPr>
      </w:pPr>
      <w:r w:rsidRPr="00A30965">
        <w:rPr>
          <w:rFonts w:ascii="Times New Roman" w:eastAsia="Calibri" w:hAnsi="Times New Roman" w:cs="Times New Roman"/>
          <w:spacing w:val="-4"/>
          <w:sz w:val="28"/>
          <w:szCs w:val="28"/>
        </w:rPr>
        <w:t>Щерба Л.</w:t>
      </w:r>
      <w:r w:rsidR="00554103" w:rsidRPr="00A30965">
        <w:rPr>
          <w:rFonts w:ascii="Times New Roman" w:eastAsia="Calibri" w:hAnsi="Times New Roman" w:cs="Times New Roman"/>
          <w:spacing w:val="-4"/>
          <w:sz w:val="28"/>
          <w:szCs w:val="28"/>
        </w:rPr>
        <w:t>В. О второстепенных членах предложения // Избранные р</w:t>
      </w:r>
      <w:r w:rsidR="00554103" w:rsidRPr="00A30965">
        <w:rPr>
          <w:rFonts w:ascii="Times New Roman" w:eastAsia="Calibri" w:hAnsi="Times New Roman" w:cs="Times New Roman"/>
          <w:spacing w:val="-4"/>
          <w:sz w:val="28"/>
          <w:szCs w:val="28"/>
        </w:rPr>
        <w:t>а</w:t>
      </w:r>
      <w:r w:rsidR="00554103" w:rsidRPr="00A30965">
        <w:rPr>
          <w:rFonts w:ascii="Times New Roman" w:eastAsia="Calibri" w:hAnsi="Times New Roman" w:cs="Times New Roman"/>
          <w:spacing w:val="-4"/>
          <w:sz w:val="28"/>
          <w:szCs w:val="28"/>
        </w:rPr>
        <w:t xml:space="preserve">боты по языкознанию и фонетике. Т. 1. — Л.: </w:t>
      </w:r>
      <w:r w:rsidRPr="00A30965">
        <w:rPr>
          <w:rFonts w:ascii="Times New Roman" w:eastAsia="Calibri" w:hAnsi="Times New Roman" w:cs="Times New Roman"/>
          <w:spacing w:val="-4"/>
          <w:sz w:val="28"/>
          <w:szCs w:val="28"/>
        </w:rPr>
        <w:t xml:space="preserve">ЛГУ, 1958. - С. 92-180 </w:t>
      </w:r>
      <w:r w:rsidRPr="00A30965">
        <w:rPr>
          <w:rFonts w:ascii="Times New Roman" w:eastAsia="Calibri" w:hAnsi="Times New Roman" w:cs="Times New Roman"/>
          <w:spacing w:val="-4"/>
          <w:sz w:val="28"/>
          <w:szCs w:val="28"/>
          <w:lang w:val="en-US"/>
        </w:rPr>
        <w:t>c</w:t>
      </w:r>
      <w:r w:rsidR="00554103" w:rsidRPr="00A30965">
        <w:rPr>
          <w:rFonts w:ascii="Times New Roman" w:eastAsia="Calibri" w:hAnsi="Times New Roman" w:cs="Times New Roman"/>
          <w:spacing w:val="-4"/>
          <w:sz w:val="28"/>
          <w:szCs w:val="28"/>
          <w:shd w:val="clear" w:color="auto" w:fill="F7F7F7"/>
        </w:rPr>
        <w:t>.</w:t>
      </w:r>
    </w:p>
    <w:p w:rsidR="00554103" w:rsidRPr="00A30965" w:rsidRDefault="00A2163D" w:rsidP="00C51D44">
      <w:pPr>
        <w:pStyle w:val="a8"/>
        <w:numPr>
          <w:ilvl w:val="0"/>
          <w:numId w:val="30"/>
        </w:numPr>
        <w:shd w:val="clear" w:color="auto" w:fill="FFFFFF"/>
        <w:spacing w:after="0" w:line="240" w:lineRule="auto"/>
        <w:ind w:left="567" w:hanging="567"/>
        <w:jc w:val="both"/>
        <w:rPr>
          <w:rFonts w:ascii="Times New Roman" w:eastAsia="Times New Roman" w:hAnsi="Times New Roman" w:cs="Times New Roman"/>
          <w:spacing w:val="-4"/>
          <w:sz w:val="28"/>
          <w:szCs w:val="28"/>
          <w:lang w:eastAsia="ru-RU"/>
        </w:rPr>
      </w:pPr>
      <w:r w:rsidRPr="00A30965">
        <w:rPr>
          <w:rFonts w:ascii="Times New Roman" w:eastAsia="Calibri" w:hAnsi="Times New Roman" w:cs="Times New Roman"/>
          <w:spacing w:val="-4"/>
          <w:sz w:val="28"/>
          <w:szCs w:val="28"/>
          <w:shd w:val="clear" w:color="auto" w:fill="FFFFFF"/>
        </w:rPr>
        <w:t>Солодуб Ю.</w:t>
      </w:r>
      <w:r w:rsidR="00554103" w:rsidRPr="00A30965">
        <w:rPr>
          <w:rFonts w:ascii="Times New Roman" w:eastAsia="Calibri" w:hAnsi="Times New Roman" w:cs="Times New Roman"/>
          <w:spacing w:val="-4"/>
          <w:sz w:val="28"/>
          <w:szCs w:val="28"/>
          <w:shd w:val="clear" w:color="auto" w:fill="FFFFFF"/>
        </w:rPr>
        <w:t>П. Современный русс</w:t>
      </w:r>
      <w:r w:rsidRPr="00A30965">
        <w:rPr>
          <w:rFonts w:ascii="Times New Roman" w:eastAsia="Calibri" w:hAnsi="Times New Roman" w:cs="Times New Roman"/>
          <w:spacing w:val="-4"/>
          <w:sz w:val="28"/>
          <w:szCs w:val="28"/>
          <w:shd w:val="clear" w:color="auto" w:fill="FFFFFF"/>
        </w:rPr>
        <w:t>кий язык. Лексика и фразеология: сопоставительный аспект: учебник. – М.: Флинта</w:t>
      </w:r>
      <w:r w:rsidR="00554103" w:rsidRPr="00A30965">
        <w:rPr>
          <w:rFonts w:ascii="Times New Roman" w:eastAsia="Calibri" w:hAnsi="Times New Roman" w:cs="Times New Roman"/>
          <w:spacing w:val="-4"/>
          <w:sz w:val="28"/>
          <w:szCs w:val="28"/>
          <w:shd w:val="clear" w:color="auto" w:fill="FFFFFF"/>
        </w:rPr>
        <w:t>: Наука, 2003.</w:t>
      </w:r>
      <w:r w:rsidRPr="00A30965">
        <w:rPr>
          <w:rFonts w:ascii="Times New Roman" w:eastAsia="Calibri" w:hAnsi="Times New Roman" w:cs="Times New Roman"/>
          <w:spacing w:val="-4"/>
          <w:sz w:val="28"/>
          <w:szCs w:val="28"/>
          <w:shd w:val="clear" w:color="auto" w:fill="FFFFFF"/>
        </w:rPr>
        <w:t xml:space="preserve"> – 308 </w:t>
      </w:r>
      <w:r w:rsidRPr="00A30965">
        <w:rPr>
          <w:rFonts w:ascii="Times New Roman" w:eastAsia="Calibri" w:hAnsi="Times New Roman" w:cs="Times New Roman"/>
          <w:spacing w:val="-4"/>
          <w:sz w:val="28"/>
          <w:szCs w:val="28"/>
          <w:shd w:val="clear" w:color="auto" w:fill="FFFFFF"/>
          <w:lang w:val="en-US"/>
        </w:rPr>
        <w:t>c</w:t>
      </w:r>
      <w:r w:rsidRPr="00A30965">
        <w:rPr>
          <w:rFonts w:ascii="Times New Roman" w:eastAsia="Calibri" w:hAnsi="Times New Roman" w:cs="Times New Roman"/>
          <w:spacing w:val="-4"/>
          <w:sz w:val="28"/>
          <w:szCs w:val="28"/>
          <w:shd w:val="clear" w:color="auto" w:fill="FFFFFF"/>
        </w:rPr>
        <w:t>.</w:t>
      </w:r>
    </w:p>
    <w:p w:rsidR="00554103" w:rsidRPr="00B45752" w:rsidRDefault="00554103" w:rsidP="00C51D44">
      <w:pPr>
        <w:pStyle w:val="a8"/>
        <w:numPr>
          <w:ilvl w:val="0"/>
          <w:numId w:val="30"/>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B45752">
        <w:rPr>
          <w:rFonts w:ascii="Times New Roman" w:eastAsia="Times New Roman" w:hAnsi="Times New Roman" w:cs="Times New Roman"/>
          <w:iCs/>
          <w:sz w:val="28"/>
          <w:szCs w:val="28"/>
          <w:lang w:eastAsia="ru-RU"/>
        </w:rPr>
        <w:t>Амосова Н. Н.</w:t>
      </w:r>
      <w:r w:rsidR="00A2163D" w:rsidRPr="00A2163D">
        <w:rPr>
          <w:rFonts w:ascii="Times New Roman" w:eastAsia="Times New Roman" w:hAnsi="Times New Roman" w:cs="Times New Roman"/>
          <w:sz w:val="28"/>
          <w:szCs w:val="28"/>
          <w:lang w:eastAsia="ru-RU"/>
        </w:rPr>
        <w:t xml:space="preserve"> </w:t>
      </w:r>
      <w:r w:rsidRPr="00B45752">
        <w:rPr>
          <w:rFonts w:ascii="Times New Roman" w:eastAsia="Times New Roman" w:hAnsi="Times New Roman" w:cs="Times New Roman"/>
          <w:sz w:val="28"/>
          <w:szCs w:val="28"/>
          <w:lang w:eastAsia="ru-RU"/>
        </w:rPr>
        <w:t>О диахроническом анализе фразеологических единиц // Исследования по английской филологии.</w:t>
      </w:r>
      <w:r w:rsidR="00A2163D">
        <w:rPr>
          <w:rFonts w:ascii="Times New Roman" w:eastAsia="Times New Roman" w:hAnsi="Times New Roman" w:cs="Times New Roman"/>
          <w:sz w:val="28"/>
          <w:szCs w:val="28"/>
          <w:lang w:eastAsia="ru-RU"/>
        </w:rPr>
        <w:t xml:space="preserve"> — Л., 19</w:t>
      </w:r>
      <w:r w:rsidR="00A2163D" w:rsidRPr="00A2163D">
        <w:rPr>
          <w:rFonts w:ascii="Times New Roman" w:eastAsia="Times New Roman" w:hAnsi="Times New Roman" w:cs="Times New Roman"/>
          <w:sz w:val="28"/>
          <w:szCs w:val="28"/>
          <w:lang w:eastAsia="ru-RU"/>
        </w:rPr>
        <w:t>8</w:t>
      </w:r>
      <w:r w:rsidRPr="00B45752">
        <w:rPr>
          <w:rFonts w:ascii="Times New Roman" w:eastAsia="Times New Roman" w:hAnsi="Times New Roman" w:cs="Times New Roman"/>
          <w:sz w:val="28"/>
          <w:szCs w:val="28"/>
          <w:lang w:eastAsia="ru-RU"/>
        </w:rPr>
        <w:t>5. - С. 101-106.</w:t>
      </w:r>
    </w:p>
    <w:p w:rsidR="00554103" w:rsidRPr="00991012" w:rsidRDefault="00554103" w:rsidP="002234A4">
      <w:pPr>
        <w:spacing w:after="0" w:line="240" w:lineRule="auto"/>
        <w:ind w:firstLine="567"/>
        <w:jc w:val="both"/>
        <w:rPr>
          <w:rFonts w:ascii="Times New Roman" w:hAnsi="Times New Roman" w:cs="Times New Roman"/>
          <w:sz w:val="32"/>
          <w:szCs w:val="32"/>
        </w:rPr>
      </w:pPr>
    </w:p>
    <w:p w:rsidR="00DE5530" w:rsidRPr="00991012" w:rsidRDefault="00DE5530" w:rsidP="002234A4">
      <w:pPr>
        <w:spacing w:after="0" w:line="240" w:lineRule="auto"/>
        <w:ind w:firstLine="567"/>
        <w:jc w:val="both"/>
        <w:rPr>
          <w:rFonts w:ascii="Times New Roman" w:hAnsi="Times New Roman" w:cs="Times New Roman"/>
          <w:sz w:val="32"/>
          <w:szCs w:val="32"/>
        </w:rPr>
      </w:pPr>
    </w:p>
    <w:p w:rsidR="00747BC3" w:rsidRPr="00991012" w:rsidRDefault="00747BC3" w:rsidP="002234A4">
      <w:pPr>
        <w:spacing w:after="0" w:line="240" w:lineRule="auto"/>
        <w:ind w:firstLine="567"/>
        <w:jc w:val="right"/>
        <w:rPr>
          <w:rFonts w:ascii="Times New Roman" w:hAnsi="Times New Roman" w:cs="Times New Roman"/>
          <w:b/>
          <w:i/>
          <w:sz w:val="32"/>
          <w:szCs w:val="32"/>
        </w:rPr>
      </w:pPr>
      <w:r w:rsidRPr="00991012">
        <w:rPr>
          <w:rFonts w:ascii="Times New Roman" w:hAnsi="Times New Roman" w:cs="Times New Roman"/>
          <w:b/>
          <w:i/>
          <w:sz w:val="32"/>
          <w:szCs w:val="32"/>
        </w:rPr>
        <w:t>Агерджанова Джанета</w:t>
      </w:r>
      <w:r w:rsidR="00E9317B">
        <w:rPr>
          <w:rFonts w:ascii="Times New Roman" w:hAnsi="Times New Roman" w:cs="Times New Roman"/>
          <w:b/>
          <w:i/>
          <w:sz w:val="32"/>
          <w:szCs w:val="32"/>
        </w:rPr>
        <w:t xml:space="preserve"> </w:t>
      </w:r>
      <w:r w:rsidRPr="00991012">
        <w:rPr>
          <w:rFonts w:ascii="Times New Roman" w:hAnsi="Times New Roman" w:cs="Times New Roman"/>
          <w:b/>
          <w:i/>
          <w:sz w:val="32"/>
          <w:szCs w:val="32"/>
        </w:rPr>
        <w:t>Аликовна</w:t>
      </w:r>
    </w:p>
    <w:p w:rsidR="00747BC3" w:rsidRPr="00991012" w:rsidRDefault="00747BC3" w:rsidP="002234A4">
      <w:pPr>
        <w:spacing w:after="0" w:line="240" w:lineRule="auto"/>
        <w:ind w:firstLine="567"/>
        <w:jc w:val="right"/>
        <w:rPr>
          <w:rFonts w:ascii="Times New Roman" w:hAnsi="Times New Roman" w:cs="Times New Roman"/>
          <w:sz w:val="32"/>
          <w:szCs w:val="32"/>
          <w:lang w:eastAsia="ru-RU"/>
        </w:rPr>
      </w:pPr>
      <w:r w:rsidRPr="00991012">
        <w:rPr>
          <w:rFonts w:ascii="Times New Roman" w:hAnsi="Times New Roman" w:cs="Times New Roman"/>
          <w:i/>
          <w:sz w:val="32"/>
          <w:szCs w:val="32"/>
        </w:rPr>
        <w:t xml:space="preserve">магистрант 3-го курса </w:t>
      </w:r>
      <w:r w:rsidR="009D4417">
        <w:rPr>
          <w:rFonts w:ascii="Times New Roman" w:hAnsi="Times New Roman" w:cs="Times New Roman"/>
          <w:i/>
          <w:sz w:val="32"/>
          <w:szCs w:val="32"/>
        </w:rPr>
        <w:t>ИФ</w:t>
      </w:r>
    </w:p>
    <w:p w:rsidR="00A2163D" w:rsidRDefault="00747BC3" w:rsidP="00A2163D">
      <w:pPr>
        <w:spacing w:after="0" w:line="240" w:lineRule="auto"/>
        <w:ind w:firstLine="567"/>
        <w:jc w:val="right"/>
        <w:rPr>
          <w:rFonts w:ascii="Times New Roman" w:hAnsi="Times New Roman" w:cs="Times New Roman"/>
          <w:i/>
          <w:sz w:val="32"/>
          <w:szCs w:val="32"/>
          <w:lang w:eastAsia="ru-RU"/>
        </w:rPr>
      </w:pPr>
      <w:r w:rsidRPr="00991012">
        <w:rPr>
          <w:rFonts w:ascii="Times New Roman" w:hAnsi="Times New Roman" w:cs="Times New Roman"/>
          <w:i/>
          <w:sz w:val="32"/>
          <w:szCs w:val="32"/>
          <w:lang w:eastAsia="ru-RU"/>
        </w:rPr>
        <w:t xml:space="preserve">Государственное и муниципальное управление </w:t>
      </w:r>
    </w:p>
    <w:p w:rsidR="00902B6D" w:rsidRPr="00452D8A" w:rsidRDefault="00902B6D" w:rsidP="00902B6D">
      <w:pPr>
        <w:widowControl w:val="0"/>
        <w:spacing w:after="0" w:line="216" w:lineRule="auto"/>
        <w:ind w:firstLine="567"/>
        <w:jc w:val="right"/>
        <w:rPr>
          <w:rFonts w:ascii="Times New Roman" w:eastAsia="SimSun" w:hAnsi="Times New Roman" w:cs="Times New Roman"/>
          <w:i/>
          <w:kern w:val="2"/>
          <w:sz w:val="32"/>
          <w:szCs w:val="32"/>
          <w:lang w:eastAsia="zh-CN"/>
        </w:rPr>
      </w:pPr>
      <w:r w:rsidRPr="00452D8A">
        <w:rPr>
          <w:rFonts w:ascii="Times New Roman" w:eastAsia="SimSun" w:hAnsi="Times New Roman" w:cs="Times New Roman"/>
          <w:b/>
          <w:i/>
          <w:kern w:val="2"/>
          <w:sz w:val="32"/>
          <w:szCs w:val="32"/>
          <w:lang w:eastAsia="zh-CN"/>
        </w:rPr>
        <w:t>Научный руководитель</w:t>
      </w:r>
      <w:r w:rsidRPr="00452D8A">
        <w:rPr>
          <w:rFonts w:ascii="Times New Roman" w:eastAsia="SimSun" w:hAnsi="Times New Roman" w:cs="Times New Roman"/>
          <w:i/>
          <w:kern w:val="2"/>
          <w:sz w:val="32"/>
          <w:szCs w:val="32"/>
          <w:lang w:eastAsia="zh-CN"/>
        </w:rPr>
        <w:t xml:space="preserve">: профессор </w:t>
      </w:r>
    </w:p>
    <w:p w:rsidR="00902B6D" w:rsidRPr="00452D8A" w:rsidRDefault="00902B6D" w:rsidP="00902B6D">
      <w:pPr>
        <w:widowControl w:val="0"/>
        <w:spacing w:after="0" w:line="216" w:lineRule="auto"/>
        <w:ind w:firstLine="567"/>
        <w:jc w:val="right"/>
        <w:rPr>
          <w:rFonts w:ascii="Times New Roman" w:eastAsia="SimSun" w:hAnsi="Times New Roman" w:cs="Times New Roman"/>
          <w:b/>
          <w:i/>
          <w:kern w:val="2"/>
          <w:sz w:val="32"/>
          <w:szCs w:val="32"/>
          <w:lang w:eastAsia="zh-CN"/>
        </w:rPr>
      </w:pPr>
      <w:r w:rsidRPr="00452D8A">
        <w:rPr>
          <w:rFonts w:ascii="Times New Roman" w:eastAsia="SimSun" w:hAnsi="Times New Roman" w:cs="Times New Roman"/>
          <w:b/>
          <w:i/>
          <w:kern w:val="2"/>
          <w:sz w:val="32"/>
          <w:szCs w:val="32"/>
          <w:lang w:eastAsia="zh-CN"/>
        </w:rPr>
        <w:t>БегеуловРустам Маратович</w:t>
      </w:r>
    </w:p>
    <w:p w:rsidR="00902B6D" w:rsidRPr="00E9317B" w:rsidRDefault="00902B6D" w:rsidP="00902B6D">
      <w:pPr>
        <w:widowControl w:val="0"/>
        <w:spacing w:after="0" w:line="216" w:lineRule="auto"/>
        <w:ind w:firstLine="567"/>
        <w:jc w:val="right"/>
        <w:rPr>
          <w:rFonts w:ascii="Times New Roman" w:eastAsia="SimSun" w:hAnsi="Times New Roman" w:cs="Times New Roman"/>
          <w:i/>
          <w:kern w:val="2"/>
          <w:sz w:val="32"/>
          <w:szCs w:val="32"/>
          <w:lang w:eastAsia="zh-CN"/>
        </w:rPr>
      </w:pPr>
      <w:r w:rsidRPr="00452D8A">
        <w:rPr>
          <w:rFonts w:ascii="Times New Roman" w:eastAsia="SimSun" w:hAnsi="Times New Roman" w:cs="Times New Roman"/>
          <w:i/>
          <w:kern w:val="2"/>
          <w:sz w:val="32"/>
          <w:szCs w:val="32"/>
          <w:lang w:val="en-US" w:eastAsia="zh-CN"/>
        </w:rPr>
        <w:t>E</w:t>
      </w:r>
      <w:r w:rsidRPr="00E9317B">
        <w:rPr>
          <w:rFonts w:ascii="Times New Roman" w:eastAsia="SimSun" w:hAnsi="Times New Roman" w:cs="Times New Roman"/>
          <w:i/>
          <w:kern w:val="2"/>
          <w:sz w:val="32"/>
          <w:szCs w:val="32"/>
          <w:lang w:eastAsia="zh-CN"/>
        </w:rPr>
        <w:t>-</w:t>
      </w:r>
      <w:r w:rsidRPr="00452D8A">
        <w:rPr>
          <w:rFonts w:ascii="Times New Roman" w:eastAsia="SimSun" w:hAnsi="Times New Roman" w:cs="Times New Roman"/>
          <w:i/>
          <w:kern w:val="2"/>
          <w:sz w:val="32"/>
          <w:szCs w:val="32"/>
          <w:lang w:val="en-US" w:eastAsia="zh-CN"/>
        </w:rPr>
        <w:t>mail</w:t>
      </w:r>
      <w:r w:rsidRPr="00E9317B">
        <w:rPr>
          <w:rFonts w:ascii="Times New Roman" w:eastAsia="SimSun" w:hAnsi="Times New Roman" w:cs="Times New Roman"/>
          <w:i/>
          <w:kern w:val="2"/>
          <w:sz w:val="32"/>
          <w:szCs w:val="32"/>
          <w:lang w:eastAsia="zh-CN"/>
        </w:rPr>
        <w:t xml:space="preserve">: </w:t>
      </w:r>
      <w:hyperlink r:id="rId11" w:history="1">
        <w:r w:rsidRPr="00452D8A">
          <w:rPr>
            <w:rFonts w:ascii="Times New Roman" w:eastAsia="SimSun" w:hAnsi="Times New Roman" w:cs="Times New Roman"/>
            <w:i/>
            <w:color w:val="0000FF"/>
            <w:kern w:val="2"/>
            <w:sz w:val="32"/>
            <w:szCs w:val="32"/>
            <w:u w:val="single"/>
            <w:lang w:val="en-US" w:eastAsia="zh-CN"/>
          </w:rPr>
          <w:t>R</w:t>
        </w:r>
        <w:r w:rsidRPr="00E9317B">
          <w:rPr>
            <w:rFonts w:ascii="Times New Roman" w:eastAsia="SimSun" w:hAnsi="Times New Roman" w:cs="Times New Roman"/>
            <w:i/>
            <w:color w:val="0000FF"/>
            <w:kern w:val="2"/>
            <w:sz w:val="32"/>
            <w:szCs w:val="32"/>
            <w:u w:val="single"/>
            <w:lang w:eastAsia="zh-CN"/>
          </w:rPr>
          <w:t>_</w:t>
        </w:r>
        <w:r w:rsidRPr="00452D8A">
          <w:rPr>
            <w:rFonts w:ascii="Times New Roman" w:eastAsia="SimSun" w:hAnsi="Times New Roman" w:cs="Times New Roman"/>
            <w:i/>
            <w:color w:val="0000FF"/>
            <w:kern w:val="2"/>
            <w:sz w:val="32"/>
            <w:szCs w:val="32"/>
            <w:u w:val="single"/>
            <w:lang w:val="en-US" w:eastAsia="zh-CN"/>
          </w:rPr>
          <w:t>begeul</w:t>
        </w:r>
        <w:r w:rsidRPr="00E9317B">
          <w:rPr>
            <w:rFonts w:ascii="Times New Roman" w:eastAsia="SimSun" w:hAnsi="Times New Roman" w:cs="Times New Roman"/>
            <w:i/>
            <w:color w:val="0000FF"/>
            <w:kern w:val="2"/>
            <w:sz w:val="32"/>
            <w:szCs w:val="32"/>
            <w:u w:val="single"/>
            <w:lang w:eastAsia="zh-CN"/>
          </w:rPr>
          <w:t>@</w:t>
        </w:r>
        <w:r w:rsidRPr="00452D8A">
          <w:rPr>
            <w:rFonts w:ascii="Times New Roman" w:eastAsia="SimSun" w:hAnsi="Times New Roman" w:cs="Times New Roman"/>
            <w:i/>
            <w:color w:val="0000FF"/>
            <w:kern w:val="2"/>
            <w:sz w:val="32"/>
            <w:szCs w:val="32"/>
            <w:u w:val="single"/>
            <w:lang w:val="en-US" w:eastAsia="zh-CN"/>
          </w:rPr>
          <w:t>mail</w:t>
        </w:r>
        <w:r w:rsidRPr="00E9317B">
          <w:rPr>
            <w:rFonts w:ascii="Times New Roman" w:eastAsia="SimSun" w:hAnsi="Times New Roman" w:cs="Times New Roman"/>
            <w:i/>
            <w:color w:val="0000FF"/>
            <w:kern w:val="2"/>
            <w:sz w:val="32"/>
            <w:szCs w:val="32"/>
            <w:u w:val="single"/>
            <w:lang w:eastAsia="zh-CN"/>
          </w:rPr>
          <w:t>.</w:t>
        </w:r>
        <w:r w:rsidRPr="00452D8A">
          <w:rPr>
            <w:rFonts w:ascii="Times New Roman" w:eastAsia="SimSun" w:hAnsi="Times New Roman" w:cs="Times New Roman"/>
            <w:i/>
            <w:color w:val="0000FF"/>
            <w:kern w:val="2"/>
            <w:sz w:val="32"/>
            <w:szCs w:val="32"/>
            <w:u w:val="single"/>
            <w:lang w:val="en-US" w:eastAsia="zh-CN"/>
          </w:rPr>
          <w:t>ru</w:t>
        </w:r>
      </w:hyperlink>
      <w:r w:rsidRPr="00E9317B">
        <w:rPr>
          <w:rFonts w:ascii="Times New Roman" w:eastAsia="SimSun" w:hAnsi="Times New Roman" w:cs="Times New Roman"/>
          <w:i/>
          <w:kern w:val="2"/>
          <w:sz w:val="32"/>
          <w:szCs w:val="32"/>
          <w:lang w:eastAsia="zh-CN"/>
        </w:rPr>
        <w:t xml:space="preserve"> </w:t>
      </w:r>
    </w:p>
    <w:p w:rsidR="00902B6D" w:rsidRPr="00452D8A" w:rsidRDefault="00902B6D" w:rsidP="00902B6D">
      <w:pPr>
        <w:widowControl w:val="0"/>
        <w:spacing w:after="0" w:line="216" w:lineRule="auto"/>
        <w:ind w:leftChars="-67" w:left="-6" w:hangingChars="44" w:hanging="141"/>
        <w:jc w:val="right"/>
        <w:rPr>
          <w:rFonts w:ascii="Times New Roman" w:eastAsia="Times New Roman" w:hAnsi="Times New Roman" w:cs="Times New Roman"/>
          <w:i/>
          <w:kern w:val="2"/>
          <w:sz w:val="32"/>
          <w:szCs w:val="32"/>
          <w:lang w:eastAsia="ru-RU"/>
        </w:rPr>
      </w:pPr>
      <w:r w:rsidRPr="00452D8A">
        <w:rPr>
          <w:rFonts w:ascii="Times New Roman" w:eastAsia="Times New Roman" w:hAnsi="Times New Roman" w:cs="Times New Roman"/>
          <w:i/>
          <w:kern w:val="2"/>
          <w:sz w:val="32"/>
          <w:szCs w:val="32"/>
          <w:lang w:eastAsia="ru-RU"/>
        </w:rPr>
        <w:t>Карачаево-Черкесский государственный университет</w:t>
      </w:r>
    </w:p>
    <w:p w:rsidR="00902B6D" w:rsidRPr="00452D8A" w:rsidRDefault="00902B6D" w:rsidP="00902B6D">
      <w:pPr>
        <w:widowControl w:val="0"/>
        <w:spacing w:after="0" w:line="216" w:lineRule="auto"/>
        <w:ind w:leftChars="-67" w:left="-6" w:hangingChars="44" w:hanging="141"/>
        <w:jc w:val="right"/>
        <w:rPr>
          <w:rFonts w:ascii="Times New Roman" w:eastAsia="Times New Roman" w:hAnsi="Times New Roman" w:cs="Times New Roman"/>
          <w:i/>
          <w:kern w:val="2"/>
          <w:sz w:val="32"/>
          <w:szCs w:val="32"/>
          <w:lang w:eastAsia="ru-RU"/>
        </w:rPr>
      </w:pPr>
      <w:r w:rsidRPr="00452D8A">
        <w:rPr>
          <w:rFonts w:ascii="Times New Roman" w:eastAsia="Times New Roman" w:hAnsi="Times New Roman" w:cs="Times New Roman"/>
          <w:i/>
          <w:kern w:val="2"/>
          <w:sz w:val="32"/>
          <w:szCs w:val="32"/>
          <w:lang w:eastAsia="ru-RU"/>
        </w:rPr>
        <w:t>имени У.Д. Алиева, г. Карачаевск, Россия</w:t>
      </w:r>
    </w:p>
    <w:p w:rsidR="007038EC" w:rsidRPr="00991012" w:rsidRDefault="007038EC" w:rsidP="002234A4">
      <w:pPr>
        <w:spacing w:after="0" w:line="240" w:lineRule="auto"/>
        <w:ind w:firstLine="567"/>
        <w:jc w:val="right"/>
        <w:rPr>
          <w:rFonts w:ascii="Times New Roman" w:hAnsi="Times New Roman" w:cs="Times New Roman"/>
          <w:i/>
          <w:sz w:val="32"/>
          <w:szCs w:val="32"/>
        </w:rPr>
      </w:pPr>
    </w:p>
    <w:p w:rsidR="00747BC3" w:rsidRPr="00991012" w:rsidRDefault="00747BC3"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РОЛЬ СОГЛАСИТЕЛЬНОЙ КОМИССИИ В РАЗРАБОТКЕ И ПРИНЯТИИ КОНСТИТУЦИИ КАРАЧАЕВО-ЧЕРКЕССКОЙ РЕСПУБЛИКИ</w:t>
      </w:r>
    </w:p>
    <w:p w:rsidR="00747BC3" w:rsidRPr="00991012" w:rsidRDefault="00747BC3" w:rsidP="002234A4">
      <w:pPr>
        <w:spacing w:after="0" w:line="240" w:lineRule="auto"/>
        <w:ind w:firstLine="567"/>
        <w:jc w:val="both"/>
        <w:rPr>
          <w:rFonts w:ascii="Times New Roman" w:hAnsi="Times New Roman" w:cs="Times New Roman"/>
          <w:sz w:val="32"/>
          <w:szCs w:val="32"/>
        </w:rPr>
      </w:pPr>
    </w:p>
    <w:p w:rsidR="00747BC3" w:rsidRPr="00991012" w:rsidRDefault="00747BC3"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b/>
          <w:i/>
          <w:sz w:val="32"/>
          <w:szCs w:val="32"/>
        </w:rPr>
        <w:t xml:space="preserve">Аннотация. </w:t>
      </w:r>
      <w:r w:rsidRPr="00991012">
        <w:rPr>
          <w:rFonts w:ascii="Times New Roman" w:hAnsi="Times New Roman" w:cs="Times New Roman"/>
          <w:i/>
          <w:sz w:val="32"/>
          <w:szCs w:val="32"/>
        </w:rPr>
        <w:t>В статье говорится о роли согласительной комиссии в разработке и принятии Конституции Карачаево-Черкесской республики.</w:t>
      </w:r>
    </w:p>
    <w:p w:rsidR="00747BC3" w:rsidRPr="00991012" w:rsidRDefault="00747BC3"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b/>
          <w:i/>
          <w:sz w:val="32"/>
          <w:szCs w:val="32"/>
        </w:rPr>
        <w:t xml:space="preserve">Ключевые слова: </w:t>
      </w:r>
      <w:r w:rsidRPr="00991012">
        <w:rPr>
          <w:rFonts w:ascii="Times New Roman" w:hAnsi="Times New Roman" w:cs="Times New Roman"/>
          <w:i/>
          <w:sz w:val="32"/>
          <w:szCs w:val="32"/>
        </w:rPr>
        <w:t>согласительная комиссия, Конституция Карачаево-Черкесской республики.</w:t>
      </w:r>
    </w:p>
    <w:p w:rsidR="00747BC3" w:rsidRPr="00991012" w:rsidRDefault="00747BC3" w:rsidP="002234A4">
      <w:pPr>
        <w:spacing w:after="0" w:line="240" w:lineRule="auto"/>
        <w:ind w:firstLine="567"/>
        <w:jc w:val="both"/>
        <w:rPr>
          <w:rFonts w:ascii="Times New Roman" w:hAnsi="Times New Roman" w:cs="Times New Roman"/>
          <w:sz w:val="32"/>
          <w:szCs w:val="32"/>
        </w:rPr>
      </w:pP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Ситуация, сложившаяся в Карачаево-Черкесской республ</w:t>
      </w:r>
      <w:r w:rsidRPr="00991012">
        <w:rPr>
          <w:rFonts w:ascii="Times New Roman" w:hAnsi="Times New Roman" w:cs="Times New Roman"/>
          <w:sz w:val="32"/>
          <w:szCs w:val="32"/>
        </w:rPr>
        <w:t>и</w:t>
      </w:r>
      <w:r w:rsidRPr="00991012">
        <w:rPr>
          <w:rFonts w:ascii="Times New Roman" w:hAnsi="Times New Roman" w:cs="Times New Roman"/>
          <w:sz w:val="32"/>
          <w:szCs w:val="32"/>
        </w:rPr>
        <w:t xml:space="preserve">ке к началу 1995 г. и связанная с затянувшимися дискуссиями о проекте Конституции КЧР и противостоянием по этому поводу исполнительной и законодательной ветвей власти, настоятельно </w:t>
      </w:r>
      <w:r w:rsidRPr="00991012">
        <w:rPr>
          <w:rFonts w:ascii="Times New Roman" w:hAnsi="Times New Roman" w:cs="Times New Roman"/>
          <w:sz w:val="32"/>
          <w:szCs w:val="32"/>
        </w:rPr>
        <w:lastRenderedPageBreak/>
        <w:t>требовала от высших органов власти Российской Федерации принятия срочных, неординарных мер по преодолению зат</w:t>
      </w:r>
      <w:r w:rsidRPr="00991012">
        <w:rPr>
          <w:rFonts w:ascii="Times New Roman" w:hAnsi="Times New Roman" w:cs="Times New Roman"/>
          <w:sz w:val="32"/>
          <w:szCs w:val="32"/>
        </w:rPr>
        <w:t>я</w:t>
      </w:r>
      <w:r w:rsidRPr="00991012">
        <w:rPr>
          <w:rFonts w:ascii="Times New Roman" w:hAnsi="Times New Roman" w:cs="Times New Roman"/>
          <w:sz w:val="32"/>
          <w:szCs w:val="32"/>
        </w:rPr>
        <w:t>нувшегося политического кризиса и нормализации обстановки в республике.</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27 февраля 1995 года Президент РФ Б.Н. Ельцин, впервые за период новейшей истории России, применил статью 85 Ко</w:t>
      </w:r>
      <w:r w:rsidRPr="00991012">
        <w:rPr>
          <w:rFonts w:ascii="Times New Roman" w:hAnsi="Times New Roman" w:cs="Times New Roman"/>
          <w:sz w:val="32"/>
          <w:szCs w:val="32"/>
        </w:rPr>
        <w:t>н</w:t>
      </w:r>
      <w:r w:rsidRPr="00991012">
        <w:rPr>
          <w:rFonts w:ascii="Times New Roman" w:hAnsi="Times New Roman" w:cs="Times New Roman"/>
          <w:sz w:val="32"/>
          <w:szCs w:val="32"/>
        </w:rPr>
        <w:t>ституции Российской Федерации, подписав распоряжение об образовании согласительной комиссии. Основной целью согл</w:t>
      </w:r>
      <w:r w:rsidRPr="00991012">
        <w:rPr>
          <w:rFonts w:ascii="Times New Roman" w:hAnsi="Times New Roman" w:cs="Times New Roman"/>
          <w:sz w:val="32"/>
          <w:szCs w:val="32"/>
        </w:rPr>
        <w:t>а</w:t>
      </w:r>
      <w:r w:rsidRPr="00991012">
        <w:rPr>
          <w:rFonts w:ascii="Times New Roman" w:hAnsi="Times New Roman" w:cs="Times New Roman"/>
          <w:sz w:val="32"/>
          <w:szCs w:val="32"/>
        </w:rPr>
        <w:t>сительной комиссии было урегулировать разногласия между о</w:t>
      </w:r>
      <w:r w:rsidRPr="00991012">
        <w:rPr>
          <w:rFonts w:ascii="Times New Roman" w:hAnsi="Times New Roman" w:cs="Times New Roman"/>
          <w:sz w:val="32"/>
          <w:szCs w:val="32"/>
        </w:rPr>
        <w:t>р</w:t>
      </w:r>
      <w:r w:rsidRPr="00991012">
        <w:rPr>
          <w:rFonts w:ascii="Times New Roman" w:hAnsi="Times New Roman" w:cs="Times New Roman"/>
          <w:sz w:val="32"/>
          <w:szCs w:val="32"/>
        </w:rPr>
        <w:t>ганами законодательной и исполнительной власти Карачаево-Черкесской Республики и оказать помощь в подготовке и пр</w:t>
      </w:r>
      <w:r w:rsidRPr="00991012">
        <w:rPr>
          <w:rFonts w:ascii="Times New Roman" w:hAnsi="Times New Roman" w:cs="Times New Roman"/>
          <w:sz w:val="32"/>
          <w:szCs w:val="32"/>
        </w:rPr>
        <w:t>о</w:t>
      </w:r>
      <w:r w:rsidRPr="00991012">
        <w:rPr>
          <w:rFonts w:ascii="Times New Roman" w:hAnsi="Times New Roman" w:cs="Times New Roman"/>
          <w:sz w:val="32"/>
          <w:szCs w:val="32"/>
        </w:rPr>
        <w:t>ведении выборов в законодательный орган республики в связи с истечением 4 марта 1995 года срока его полномочий.</w:t>
      </w:r>
    </w:p>
    <w:p w:rsidR="00747BC3" w:rsidRPr="00A30965" w:rsidRDefault="00747BC3" w:rsidP="002234A4">
      <w:pPr>
        <w:spacing w:after="0" w:line="240" w:lineRule="auto"/>
        <w:ind w:firstLine="567"/>
        <w:jc w:val="both"/>
        <w:rPr>
          <w:rFonts w:ascii="Times New Roman" w:hAnsi="Times New Roman" w:cs="Times New Roman"/>
          <w:spacing w:val="-6"/>
          <w:sz w:val="32"/>
          <w:szCs w:val="32"/>
        </w:rPr>
      </w:pPr>
      <w:r w:rsidRPr="00A30965">
        <w:rPr>
          <w:rFonts w:ascii="Times New Roman" w:hAnsi="Times New Roman" w:cs="Times New Roman"/>
          <w:spacing w:val="-6"/>
          <w:sz w:val="32"/>
          <w:szCs w:val="32"/>
        </w:rPr>
        <w:t>Был определён персональный состав комиссии. В неё вошли представители Администрации Президента Российской Федер</w:t>
      </w:r>
      <w:r w:rsidRPr="00A30965">
        <w:rPr>
          <w:rFonts w:ascii="Times New Roman" w:hAnsi="Times New Roman" w:cs="Times New Roman"/>
          <w:spacing w:val="-6"/>
          <w:sz w:val="32"/>
          <w:szCs w:val="32"/>
        </w:rPr>
        <w:t>а</w:t>
      </w:r>
      <w:r w:rsidRPr="00A30965">
        <w:rPr>
          <w:rFonts w:ascii="Times New Roman" w:hAnsi="Times New Roman" w:cs="Times New Roman"/>
          <w:spacing w:val="-6"/>
          <w:sz w:val="32"/>
          <w:szCs w:val="32"/>
        </w:rPr>
        <w:t>ции, ответственные работники ряда министерств и ведомств, Ф</w:t>
      </w:r>
      <w:r w:rsidRPr="00A30965">
        <w:rPr>
          <w:rFonts w:ascii="Times New Roman" w:hAnsi="Times New Roman" w:cs="Times New Roman"/>
          <w:spacing w:val="-6"/>
          <w:sz w:val="32"/>
          <w:szCs w:val="32"/>
        </w:rPr>
        <w:t>е</w:t>
      </w:r>
      <w:r w:rsidRPr="00A30965">
        <w:rPr>
          <w:rFonts w:ascii="Times New Roman" w:hAnsi="Times New Roman" w:cs="Times New Roman"/>
          <w:spacing w:val="-6"/>
          <w:sz w:val="32"/>
          <w:szCs w:val="32"/>
        </w:rPr>
        <w:t>дерального Собрания Российской Федерации, а также председ</w:t>
      </w:r>
      <w:r w:rsidRPr="00A30965">
        <w:rPr>
          <w:rFonts w:ascii="Times New Roman" w:hAnsi="Times New Roman" w:cs="Times New Roman"/>
          <w:spacing w:val="-6"/>
          <w:sz w:val="32"/>
          <w:szCs w:val="32"/>
        </w:rPr>
        <w:t>а</w:t>
      </w:r>
      <w:r w:rsidRPr="00A30965">
        <w:rPr>
          <w:rFonts w:ascii="Times New Roman" w:hAnsi="Times New Roman" w:cs="Times New Roman"/>
          <w:spacing w:val="-6"/>
          <w:sz w:val="32"/>
          <w:szCs w:val="32"/>
        </w:rPr>
        <w:t>тель Совета министров КЧР В.И. Хубиев и председатель Народн</w:t>
      </w:r>
      <w:r w:rsidRPr="00A30965">
        <w:rPr>
          <w:rFonts w:ascii="Times New Roman" w:hAnsi="Times New Roman" w:cs="Times New Roman"/>
          <w:spacing w:val="-6"/>
          <w:sz w:val="32"/>
          <w:szCs w:val="32"/>
        </w:rPr>
        <w:t>о</w:t>
      </w:r>
      <w:r w:rsidRPr="00A30965">
        <w:rPr>
          <w:rFonts w:ascii="Times New Roman" w:hAnsi="Times New Roman" w:cs="Times New Roman"/>
          <w:spacing w:val="-6"/>
          <w:sz w:val="32"/>
          <w:szCs w:val="32"/>
        </w:rPr>
        <w:t>го Собрания КЧР В.Н. Савельев. Всего в состав комиссии вошло 11 человек. Её председателем был назначен руководитель Админ</w:t>
      </w:r>
      <w:r w:rsidRPr="00A30965">
        <w:rPr>
          <w:rFonts w:ascii="Times New Roman" w:hAnsi="Times New Roman" w:cs="Times New Roman"/>
          <w:spacing w:val="-6"/>
          <w:sz w:val="32"/>
          <w:szCs w:val="32"/>
        </w:rPr>
        <w:t>и</w:t>
      </w:r>
      <w:r w:rsidRPr="00A30965">
        <w:rPr>
          <w:rFonts w:ascii="Times New Roman" w:hAnsi="Times New Roman" w:cs="Times New Roman"/>
          <w:spacing w:val="-6"/>
          <w:sz w:val="32"/>
          <w:szCs w:val="32"/>
        </w:rPr>
        <w:t>страции Президента Российской Федерации С.А. Филатов.</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Согласительная комиссия вправе была образовать рабочие группы для оказания необходимой помощи органам госуда</w:t>
      </w:r>
      <w:r w:rsidRPr="00991012">
        <w:rPr>
          <w:rFonts w:ascii="Times New Roman" w:hAnsi="Times New Roman" w:cs="Times New Roman"/>
          <w:sz w:val="32"/>
          <w:szCs w:val="32"/>
        </w:rPr>
        <w:t>р</w:t>
      </w:r>
      <w:r w:rsidRPr="00991012">
        <w:rPr>
          <w:rFonts w:ascii="Times New Roman" w:hAnsi="Times New Roman" w:cs="Times New Roman"/>
          <w:sz w:val="32"/>
          <w:szCs w:val="32"/>
        </w:rPr>
        <w:t>ственной власти Карачаево-Черкесской Республики. Комиссия при необходимости могла привлечь группы специалистов для участия, прежде всего, в подготовке проекта Конституции КЧР, проектов законов республики о законодательном (представ</w:t>
      </w:r>
      <w:r w:rsidRPr="00991012">
        <w:rPr>
          <w:rFonts w:ascii="Times New Roman" w:hAnsi="Times New Roman" w:cs="Times New Roman"/>
          <w:sz w:val="32"/>
          <w:szCs w:val="32"/>
        </w:rPr>
        <w:t>и</w:t>
      </w:r>
      <w:r w:rsidRPr="00991012">
        <w:rPr>
          <w:rFonts w:ascii="Times New Roman" w:hAnsi="Times New Roman" w:cs="Times New Roman"/>
          <w:sz w:val="32"/>
          <w:szCs w:val="32"/>
        </w:rPr>
        <w:t>тельном) и исполнительном органах государственной власти, а также подготовке и проведении выборов на территории КЧР в 1995 году. Она должна была систематически докладывать о х</w:t>
      </w:r>
      <w:r w:rsidRPr="00991012">
        <w:rPr>
          <w:rFonts w:ascii="Times New Roman" w:hAnsi="Times New Roman" w:cs="Times New Roman"/>
          <w:sz w:val="32"/>
          <w:szCs w:val="32"/>
        </w:rPr>
        <w:t>о</w:t>
      </w:r>
      <w:r w:rsidRPr="00991012">
        <w:rPr>
          <w:rFonts w:ascii="Times New Roman" w:hAnsi="Times New Roman" w:cs="Times New Roman"/>
          <w:sz w:val="32"/>
          <w:szCs w:val="32"/>
        </w:rPr>
        <w:t>де и результатах проводимой работы Президенту Российской Федерации.</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Указ № 246 Президента Российской Федерации от 6 марта 1995 года «О ситуации в Карачаево-Черкесской Республике» конкретизировал цели и задачи согласительной комиссии. Д</w:t>
      </w:r>
      <w:r w:rsidRPr="00991012">
        <w:rPr>
          <w:rFonts w:ascii="Times New Roman" w:hAnsi="Times New Roman" w:cs="Times New Roman"/>
          <w:sz w:val="32"/>
          <w:szCs w:val="32"/>
        </w:rPr>
        <w:t>о</w:t>
      </w:r>
      <w:r w:rsidRPr="00991012">
        <w:rPr>
          <w:rFonts w:ascii="Times New Roman" w:hAnsi="Times New Roman" w:cs="Times New Roman"/>
          <w:sz w:val="32"/>
          <w:szCs w:val="32"/>
        </w:rPr>
        <w:t>кумент рекомендовал Народному Собранию Карачаево- Черке</w:t>
      </w:r>
      <w:r w:rsidRPr="00991012">
        <w:rPr>
          <w:rFonts w:ascii="Times New Roman" w:hAnsi="Times New Roman" w:cs="Times New Roman"/>
          <w:sz w:val="32"/>
          <w:szCs w:val="32"/>
        </w:rPr>
        <w:t>с</w:t>
      </w:r>
      <w:r w:rsidRPr="00991012">
        <w:rPr>
          <w:rFonts w:ascii="Times New Roman" w:hAnsi="Times New Roman" w:cs="Times New Roman"/>
          <w:sz w:val="32"/>
          <w:szCs w:val="32"/>
        </w:rPr>
        <w:t>ской Республики принять до 1 апреля 1995 законы о структуре органов власти и закон о выборах в законодательный орган го</w:t>
      </w:r>
      <w:r w:rsidRPr="00991012">
        <w:rPr>
          <w:rFonts w:ascii="Times New Roman" w:hAnsi="Times New Roman" w:cs="Times New Roman"/>
          <w:sz w:val="32"/>
          <w:szCs w:val="32"/>
        </w:rPr>
        <w:t>с</w:t>
      </w:r>
      <w:r w:rsidRPr="00991012">
        <w:rPr>
          <w:rFonts w:ascii="Times New Roman" w:hAnsi="Times New Roman" w:cs="Times New Roman"/>
          <w:sz w:val="32"/>
          <w:szCs w:val="32"/>
        </w:rPr>
        <w:t>ударственной власти КЧР. Указ предлагал обеспечить не поз</w:t>
      </w:r>
      <w:r w:rsidRPr="00991012">
        <w:rPr>
          <w:rFonts w:ascii="Times New Roman" w:hAnsi="Times New Roman" w:cs="Times New Roman"/>
          <w:sz w:val="32"/>
          <w:szCs w:val="32"/>
        </w:rPr>
        <w:t>д</w:t>
      </w:r>
      <w:r w:rsidRPr="00991012">
        <w:rPr>
          <w:rFonts w:ascii="Times New Roman" w:hAnsi="Times New Roman" w:cs="Times New Roman"/>
          <w:sz w:val="32"/>
          <w:szCs w:val="32"/>
        </w:rPr>
        <w:lastRenderedPageBreak/>
        <w:t>нее 1 июня 1995 года во взаимодействии с Центральной избир</w:t>
      </w:r>
      <w:r w:rsidRPr="00991012">
        <w:rPr>
          <w:rFonts w:ascii="Times New Roman" w:hAnsi="Times New Roman" w:cs="Times New Roman"/>
          <w:sz w:val="32"/>
          <w:szCs w:val="32"/>
        </w:rPr>
        <w:t>а</w:t>
      </w:r>
      <w:r w:rsidRPr="00991012">
        <w:rPr>
          <w:rFonts w:ascii="Times New Roman" w:hAnsi="Times New Roman" w:cs="Times New Roman"/>
          <w:sz w:val="32"/>
          <w:szCs w:val="32"/>
        </w:rPr>
        <w:t>тельной комиссией Российской Федерации проведение выборов законодательного (представительного) органа государственной власти Карачаево- Черкесской Республики и формирование о</w:t>
      </w:r>
      <w:r w:rsidRPr="00991012">
        <w:rPr>
          <w:rFonts w:ascii="Times New Roman" w:hAnsi="Times New Roman" w:cs="Times New Roman"/>
          <w:sz w:val="32"/>
          <w:szCs w:val="32"/>
        </w:rPr>
        <w:t>р</w:t>
      </w:r>
      <w:r w:rsidRPr="00991012">
        <w:rPr>
          <w:rFonts w:ascii="Times New Roman" w:hAnsi="Times New Roman" w:cs="Times New Roman"/>
          <w:sz w:val="32"/>
          <w:szCs w:val="32"/>
        </w:rPr>
        <w:t>ганов государственной власти.</w:t>
      </w:r>
    </w:p>
    <w:p w:rsidR="00747BC3" w:rsidRPr="00A30965" w:rsidRDefault="00747BC3" w:rsidP="002234A4">
      <w:pPr>
        <w:spacing w:after="0" w:line="240" w:lineRule="auto"/>
        <w:ind w:firstLine="567"/>
        <w:jc w:val="both"/>
        <w:rPr>
          <w:rFonts w:ascii="Times New Roman" w:hAnsi="Times New Roman" w:cs="Times New Roman"/>
          <w:spacing w:val="-4"/>
          <w:sz w:val="32"/>
          <w:szCs w:val="32"/>
        </w:rPr>
      </w:pPr>
      <w:r w:rsidRPr="00A30965">
        <w:rPr>
          <w:rFonts w:ascii="Times New Roman" w:hAnsi="Times New Roman" w:cs="Times New Roman"/>
          <w:spacing w:val="-4"/>
          <w:sz w:val="32"/>
          <w:szCs w:val="32"/>
        </w:rPr>
        <w:t>Таким образом, Указ Президента Российской Федерации от 06.03.1995 г., изданный по инициативе согласительной комиссии, явился следующим шагом в решении проблемы выхода Карача</w:t>
      </w:r>
      <w:r w:rsidRPr="00A30965">
        <w:rPr>
          <w:rFonts w:ascii="Times New Roman" w:hAnsi="Times New Roman" w:cs="Times New Roman"/>
          <w:spacing w:val="-4"/>
          <w:sz w:val="32"/>
          <w:szCs w:val="32"/>
        </w:rPr>
        <w:t>е</w:t>
      </w:r>
      <w:r w:rsidRPr="00A30965">
        <w:rPr>
          <w:rFonts w:ascii="Times New Roman" w:hAnsi="Times New Roman" w:cs="Times New Roman"/>
          <w:spacing w:val="-4"/>
          <w:sz w:val="32"/>
          <w:szCs w:val="32"/>
        </w:rPr>
        <w:t>во-Черкесии из затяжного политического кризиса. Документ устанавливал конкретные сроки принятия первоочередных зак</w:t>
      </w:r>
      <w:r w:rsidRPr="00A30965">
        <w:rPr>
          <w:rFonts w:ascii="Times New Roman" w:hAnsi="Times New Roman" w:cs="Times New Roman"/>
          <w:spacing w:val="-4"/>
          <w:sz w:val="32"/>
          <w:szCs w:val="32"/>
        </w:rPr>
        <w:t>о</w:t>
      </w:r>
      <w:r w:rsidRPr="00A30965">
        <w:rPr>
          <w:rFonts w:ascii="Times New Roman" w:hAnsi="Times New Roman" w:cs="Times New Roman"/>
          <w:spacing w:val="-4"/>
          <w:sz w:val="32"/>
          <w:szCs w:val="32"/>
        </w:rPr>
        <w:t>нов и формирования на их основе органов власти КЧР. Указ пр</w:t>
      </w:r>
      <w:r w:rsidRPr="00A30965">
        <w:rPr>
          <w:rFonts w:ascii="Times New Roman" w:hAnsi="Times New Roman" w:cs="Times New Roman"/>
          <w:spacing w:val="-4"/>
          <w:sz w:val="32"/>
          <w:szCs w:val="32"/>
        </w:rPr>
        <w:t>о</w:t>
      </w:r>
      <w:r w:rsidRPr="00A30965">
        <w:rPr>
          <w:rFonts w:ascii="Times New Roman" w:hAnsi="Times New Roman" w:cs="Times New Roman"/>
          <w:spacing w:val="-4"/>
          <w:sz w:val="32"/>
          <w:szCs w:val="32"/>
        </w:rPr>
        <w:t>длил полномочия Народного Собрания до проведения выборов и формирования органов представительной власти республики.</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Первое заседание согласительной комиссии состоялось в Москве. Члены комиссии наметили пути реализации Указа Пр</w:t>
      </w:r>
      <w:r w:rsidRPr="00991012">
        <w:rPr>
          <w:rFonts w:ascii="Times New Roman" w:hAnsi="Times New Roman" w:cs="Times New Roman"/>
          <w:sz w:val="32"/>
          <w:szCs w:val="32"/>
        </w:rPr>
        <w:t>е</w:t>
      </w:r>
      <w:r w:rsidRPr="00991012">
        <w:rPr>
          <w:rFonts w:ascii="Times New Roman" w:hAnsi="Times New Roman" w:cs="Times New Roman"/>
          <w:sz w:val="32"/>
          <w:szCs w:val="32"/>
        </w:rPr>
        <w:t>зидента Российской Федерации от 06.03.1995 г.</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11 марта 1995 года Глава КЧР - Председатель Совета Мин</w:t>
      </w:r>
      <w:r w:rsidRPr="00991012">
        <w:rPr>
          <w:rFonts w:ascii="Times New Roman" w:hAnsi="Times New Roman" w:cs="Times New Roman"/>
          <w:sz w:val="32"/>
          <w:szCs w:val="32"/>
        </w:rPr>
        <w:t>и</w:t>
      </w:r>
      <w:r w:rsidRPr="00991012">
        <w:rPr>
          <w:rFonts w:ascii="Times New Roman" w:hAnsi="Times New Roman" w:cs="Times New Roman"/>
          <w:sz w:val="32"/>
          <w:szCs w:val="32"/>
        </w:rPr>
        <w:t>стров В.И. Хубиев информировал членов Правительства, рук</w:t>
      </w:r>
      <w:r w:rsidRPr="00991012">
        <w:rPr>
          <w:rFonts w:ascii="Times New Roman" w:hAnsi="Times New Roman" w:cs="Times New Roman"/>
          <w:sz w:val="32"/>
          <w:szCs w:val="32"/>
        </w:rPr>
        <w:t>о</w:t>
      </w:r>
      <w:r w:rsidRPr="00991012">
        <w:rPr>
          <w:rFonts w:ascii="Times New Roman" w:hAnsi="Times New Roman" w:cs="Times New Roman"/>
          <w:sz w:val="32"/>
          <w:szCs w:val="32"/>
        </w:rPr>
        <w:t>водителей администраций городов и районов, представителей средств массовой информации республики о подписанных Пр</w:t>
      </w:r>
      <w:r w:rsidRPr="00991012">
        <w:rPr>
          <w:rFonts w:ascii="Times New Roman" w:hAnsi="Times New Roman" w:cs="Times New Roman"/>
          <w:sz w:val="32"/>
          <w:szCs w:val="32"/>
        </w:rPr>
        <w:t>е</w:t>
      </w:r>
      <w:r w:rsidRPr="00991012">
        <w:rPr>
          <w:rFonts w:ascii="Times New Roman" w:hAnsi="Times New Roman" w:cs="Times New Roman"/>
          <w:sz w:val="32"/>
          <w:szCs w:val="32"/>
        </w:rPr>
        <w:t>зидентом Российской Федерации документах по урегулиров</w:t>
      </w:r>
      <w:r w:rsidRPr="00991012">
        <w:rPr>
          <w:rFonts w:ascii="Times New Roman" w:hAnsi="Times New Roman" w:cs="Times New Roman"/>
          <w:sz w:val="32"/>
          <w:szCs w:val="32"/>
        </w:rPr>
        <w:t>а</w:t>
      </w:r>
      <w:r w:rsidRPr="00991012">
        <w:rPr>
          <w:rFonts w:ascii="Times New Roman" w:hAnsi="Times New Roman" w:cs="Times New Roman"/>
          <w:sz w:val="32"/>
          <w:szCs w:val="32"/>
        </w:rPr>
        <w:t>нию ситуации в КЧР, а также об итогах первого заседания с</w:t>
      </w:r>
      <w:r w:rsidRPr="00991012">
        <w:rPr>
          <w:rFonts w:ascii="Times New Roman" w:hAnsi="Times New Roman" w:cs="Times New Roman"/>
          <w:sz w:val="32"/>
          <w:szCs w:val="32"/>
        </w:rPr>
        <w:t>о</w:t>
      </w:r>
      <w:r w:rsidRPr="00991012">
        <w:rPr>
          <w:rFonts w:ascii="Times New Roman" w:hAnsi="Times New Roman" w:cs="Times New Roman"/>
          <w:sz w:val="32"/>
          <w:szCs w:val="32"/>
        </w:rPr>
        <w:t>гласительной комиссии в Москве. На совещании В.И. Хубиев заявил, что он и Председатель Народного Собрания КЧР В. С</w:t>
      </w:r>
      <w:r w:rsidRPr="00991012">
        <w:rPr>
          <w:rFonts w:ascii="Times New Roman" w:hAnsi="Times New Roman" w:cs="Times New Roman"/>
          <w:sz w:val="32"/>
          <w:szCs w:val="32"/>
        </w:rPr>
        <w:t>а</w:t>
      </w:r>
      <w:r w:rsidRPr="00991012">
        <w:rPr>
          <w:rFonts w:ascii="Times New Roman" w:hAnsi="Times New Roman" w:cs="Times New Roman"/>
          <w:sz w:val="32"/>
          <w:szCs w:val="32"/>
        </w:rPr>
        <w:t>вельев «взяли на себя обязательство, что они оба будут выпо</w:t>
      </w:r>
      <w:r w:rsidRPr="00991012">
        <w:rPr>
          <w:rFonts w:ascii="Times New Roman" w:hAnsi="Times New Roman" w:cs="Times New Roman"/>
          <w:sz w:val="32"/>
          <w:szCs w:val="32"/>
        </w:rPr>
        <w:t>л</w:t>
      </w:r>
      <w:r w:rsidRPr="00991012">
        <w:rPr>
          <w:rFonts w:ascii="Times New Roman" w:hAnsi="Times New Roman" w:cs="Times New Roman"/>
          <w:sz w:val="32"/>
          <w:szCs w:val="32"/>
        </w:rPr>
        <w:t>нять рекомендации согласительной комиссии». Он выразил твёрдую уверенность в том, что Карачаево- Черкесия будет ед</w:t>
      </w:r>
      <w:r w:rsidRPr="00991012">
        <w:rPr>
          <w:rFonts w:ascii="Times New Roman" w:hAnsi="Times New Roman" w:cs="Times New Roman"/>
          <w:sz w:val="32"/>
          <w:szCs w:val="32"/>
        </w:rPr>
        <w:t>и</w:t>
      </w:r>
      <w:r w:rsidRPr="00991012">
        <w:rPr>
          <w:rFonts w:ascii="Times New Roman" w:hAnsi="Times New Roman" w:cs="Times New Roman"/>
          <w:sz w:val="32"/>
          <w:szCs w:val="32"/>
        </w:rPr>
        <w:t>ной и целостной.</w:t>
      </w:r>
    </w:p>
    <w:p w:rsidR="005D5EC7"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21 марта 1995 г. члены согласительной комиссии провели совещание с представителями Народного Собрания, затем с членами Совета Министров КЧР. На следующий день состо</w:t>
      </w:r>
      <w:r w:rsidRPr="00991012">
        <w:rPr>
          <w:rFonts w:ascii="Times New Roman" w:hAnsi="Times New Roman" w:cs="Times New Roman"/>
          <w:sz w:val="32"/>
          <w:szCs w:val="32"/>
        </w:rPr>
        <w:t>я</w:t>
      </w:r>
      <w:r w:rsidRPr="00991012">
        <w:rPr>
          <w:rFonts w:ascii="Times New Roman" w:hAnsi="Times New Roman" w:cs="Times New Roman"/>
          <w:sz w:val="32"/>
          <w:szCs w:val="32"/>
        </w:rPr>
        <w:t>лась их рабочая встреча с лидерами политических партий, о</w:t>
      </w:r>
      <w:r w:rsidRPr="00991012">
        <w:rPr>
          <w:rFonts w:ascii="Times New Roman" w:hAnsi="Times New Roman" w:cs="Times New Roman"/>
          <w:sz w:val="32"/>
          <w:szCs w:val="32"/>
        </w:rPr>
        <w:t>б</w:t>
      </w:r>
      <w:r w:rsidRPr="00991012">
        <w:rPr>
          <w:rFonts w:ascii="Times New Roman" w:hAnsi="Times New Roman" w:cs="Times New Roman"/>
          <w:sz w:val="32"/>
          <w:szCs w:val="32"/>
        </w:rPr>
        <w:t>щественных объединений и движений, главами администраций городов и районов, руководителями средств массовой информ</w:t>
      </w:r>
      <w:r w:rsidRPr="00991012">
        <w:rPr>
          <w:rFonts w:ascii="Times New Roman" w:hAnsi="Times New Roman" w:cs="Times New Roman"/>
          <w:sz w:val="32"/>
          <w:szCs w:val="32"/>
        </w:rPr>
        <w:t>а</w:t>
      </w:r>
      <w:r w:rsidRPr="00991012">
        <w:rPr>
          <w:rFonts w:ascii="Times New Roman" w:hAnsi="Times New Roman" w:cs="Times New Roman"/>
          <w:sz w:val="32"/>
          <w:szCs w:val="32"/>
        </w:rPr>
        <w:t>ции Карачаево-Черкесии.</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Во время совещаний и рабочей встречи была дана оценка ситуации в КЧР, определены основные задачи, вытекающие из Указа Президента Российской Федерации от 06.03.1995 г. и пути их реализации. Председатель согласительной комиссии С.А. </w:t>
      </w:r>
      <w:r w:rsidRPr="00991012">
        <w:rPr>
          <w:rFonts w:ascii="Times New Roman" w:hAnsi="Times New Roman" w:cs="Times New Roman"/>
          <w:sz w:val="32"/>
          <w:szCs w:val="32"/>
        </w:rPr>
        <w:lastRenderedPageBreak/>
        <w:t>Филатов при этом особо подчеркнул, что Президент РФ впервые применил 85 статью Конституции Российской Федерации для того, чтобы, по его выражению, включить в республике согл</w:t>
      </w:r>
      <w:r w:rsidRPr="00991012">
        <w:rPr>
          <w:rFonts w:ascii="Times New Roman" w:hAnsi="Times New Roman" w:cs="Times New Roman"/>
          <w:sz w:val="32"/>
          <w:szCs w:val="32"/>
        </w:rPr>
        <w:t>а</w:t>
      </w:r>
      <w:r w:rsidRPr="00991012">
        <w:rPr>
          <w:rFonts w:ascii="Times New Roman" w:hAnsi="Times New Roman" w:cs="Times New Roman"/>
          <w:sz w:val="32"/>
          <w:szCs w:val="32"/>
        </w:rPr>
        <w:t>сительный процесс. «Помочь всем сторонам, тем, которые не могут договориться, не могут организовать нормальный поиск путей принятия решений, прийти к какому-то общему согласию, общему знаменателю, чтобы после этого создать законодател</w:t>
      </w:r>
      <w:r w:rsidRPr="00991012">
        <w:rPr>
          <w:rFonts w:ascii="Times New Roman" w:hAnsi="Times New Roman" w:cs="Times New Roman"/>
          <w:sz w:val="32"/>
          <w:szCs w:val="32"/>
        </w:rPr>
        <w:t>ь</w:t>
      </w:r>
      <w:r w:rsidRPr="00991012">
        <w:rPr>
          <w:rFonts w:ascii="Times New Roman" w:hAnsi="Times New Roman" w:cs="Times New Roman"/>
          <w:sz w:val="32"/>
          <w:szCs w:val="32"/>
        </w:rPr>
        <w:t>ную базу, а после этого - осуществить выборную кампанию», - так обозначил он основную задачу комиссии.</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6 апреля 1995 г. Национальный Совет Народного Собрания КЧР рассмотрел ряд организационных вопросов, связанных с подготовкой и проведением выборов в Народное Собрание ре</w:t>
      </w:r>
      <w:r w:rsidRPr="00991012">
        <w:rPr>
          <w:rFonts w:ascii="Times New Roman" w:hAnsi="Times New Roman" w:cs="Times New Roman"/>
          <w:sz w:val="32"/>
          <w:szCs w:val="32"/>
        </w:rPr>
        <w:t>с</w:t>
      </w:r>
      <w:r w:rsidRPr="00991012">
        <w:rPr>
          <w:rFonts w:ascii="Times New Roman" w:hAnsi="Times New Roman" w:cs="Times New Roman"/>
          <w:sz w:val="32"/>
          <w:szCs w:val="32"/>
        </w:rPr>
        <w:t>публики. Был утверждён план основных мероприятий по подг</w:t>
      </w:r>
      <w:r w:rsidRPr="00991012">
        <w:rPr>
          <w:rFonts w:ascii="Times New Roman" w:hAnsi="Times New Roman" w:cs="Times New Roman"/>
          <w:sz w:val="32"/>
          <w:szCs w:val="32"/>
        </w:rPr>
        <w:t>о</w:t>
      </w:r>
      <w:r w:rsidRPr="00991012">
        <w:rPr>
          <w:rFonts w:ascii="Times New Roman" w:hAnsi="Times New Roman" w:cs="Times New Roman"/>
          <w:sz w:val="32"/>
          <w:szCs w:val="32"/>
        </w:rPr>
        <w:t>товке и проведению выборов. Образована избирательная коми</w:t>
      </w:r>
      <w:r w:rsidRPr="00991012">
        <w:rPr>
          <w:rFonts w:ascii="Times New Roman" w:hAnsi="Times New Roman" w:cs="Times New Roman"/>
          <w:sz w:val="32"/>
          <w:szCs w:val="32"/>
        </w:rPr>
        <w:t>с</w:t>
      </w:r>
      <w:r w:rsidRPr="00991012">
        <w:rPr>
          <w:rFonts w:ascii="Times New Roman" w:hAnsi="Times New Roman" w:cs="Times New Roman"/>
          <w:sz w:val="32"/>
          <w:szCs w:val="32"/>
        </w:rPr>
        <w:t>сия КЧР. Утверждено положение об избирательной комиссии республики. 25 апреля 1995 года сессия Народного Собрания КЧР с участием членов Совета Министров, глав городов и рай</w:t>
      </w:r>
      <w:r w:rsidRPr="00991012">
        <w:rPr>
          <w:rFonts w:ascii="Times New Roman" w:hAnsi="Times New Roman" w:cs="Times New Roman"/>
          <w:sz w:val="32"/>
          <w:szCs w:val="32"/>
        </w:rPr>
        <w:t>о</w:t>
      </w:r>
      <w:r w:rsidRPr="00991012">
        <w:rPr>
          <w:rFonts w:ascii="Times New Roman" w:hAnsi="Times New Roman" w:cs="Times New Roman"/>
          <w:sz w:val="32"/>
          <w:szCs w:val="32"/>
        </w:rPr>
        <w:t>нов республики, а также членов согласительной комиссии ра</w:t>
      </w:r>
      <w:r w:rsidRPr="00991012">
        <w:rPr>
          <w:rFonts w:ascii="Times New Roman" w:hAnsi="Times New Roman" w:cs="Times New Roman"/>
          <w:sz w:val="32"/>
          <w:szCs w:val="32"/>
        </w:rPr>
        <w:t>с</w:t>
      </w:r>
      <w:r w:rsidRPr="00991012">
        <w:rPr>
          <w:rFonts w:ascii="Times New Roman" w:hAnsi="Times New Roman" w:cs="Times New Roman"/>
          <w:sz w:val="32"/>
          <w:szCs w:val="32"/>
        </w:rPr>
        <w:t>смотрела вопрос «О порядке завершения работы над проектом Конституции Карачаево-Черкесской Республики». Депутаты признали целесообразным принять Основной Закон КЧР всен</w:t>
      </w:r>
      <w:r w:rsidRPr="00991012">
        <w:rPr>
          <w:rFonts w:ascii="Times New Roman" w:hAnsi="Times New Roman" w:cs="Times New Roman"/>
          <w:sz w:val="32"/>
          <w:szCs w:val="32"/>
        </w:rPr>
        <w:t>а</w:t>
      </w:r>
      <w:r w:rsidRPr="00991012">
        <w:rPr>
          <w:rFonts w:ascii="Times New Roman" w:hAnsi="Times New Roman" w:cs="Times New Roman"/>
          <w:sz w:val="32"/>
          <w:szCs w:val="32"/>
        </w:rPr>
        <w:t>родным голосованием 10 июня 1995 года, совместив его с выб</w:t>
      </w:r>
      <w:r w:rsidRPr="00991012">
        <w:rPr>
          <w:rFonts w:ascii="Times New Roman" w:hAnsi="Times New Roman" w:cs="Times New Roman"/>
          <w:sz w:val="32"/>
          <w:szCs w:val="32"/>
        </w:rPr>
        <w:t>о</w:t>
      </w:r>
      <w:r w:rsidRPr="00991012">
        <w:rPr>
          <w:rFonts w:ascii="Times New Roman" w:hAnsi="Times New Roman" w:cs="Times New Roman"/>
          <w:sz w:val="32"/>
          <w:szCs w:val="32"/>
        </w:rPr>
        <w:t>рами депутатов Народного Собрания республики. Для этого они предложили не позднее 5 мая 1995 года завершить работу над окончательным проектом Конституции КЧР и представить его Парламенту республики.</w:t>
      </w:r>
    </w:p>
    <w:p w:rsidR="005D5EC7" w:rsidRDefault="00747BC3" w:rsidP="002234A4">
      <w:pPr>
        <w:spacing w:after="0" w:line="240" w:lineRule="auto"/>
        <w:ind w:firstLine="567"/>
        <w:jc w:val="both"/>
        <w:rPr>
          <w:rFonts w:ascii="Times New Roman" w:hAnsi="Times New Roman" w:cs="Times New Roman"/>
          <w:spacing w:val="-4"/>
          <w:sz w:val="32"/>
          <w:szCs w:val="32"/>
        </w:rPr>
      </w:pPr>
      <w:r w:rsidRPr="00991012">
        <w:rPr>
          <w:rFonts w:ascii="Times New Roman" w:hAnsi="Times New Roman" w:cs="Times New Roman"/>
          <w:sz w:val="32"/>
          <w:szCs w:val="32"/>
        </w:rPr>
        <w:t xml:space="preserve">Принятие представительным органом КЧР указанных </w:t>
      </w:r>
      <w:r w:rsidRPr="007038EC">
        <w:rPr>
          <w:rFonts w:ascii="Times New Roman" w:hAnsi="Times New Roman" w:cs="Times New Roman"/>
          <w:spacing w:val="-4"/>
          <w:sz w:val="32"/>
          <w:szCs w:val="32"/>
        </w:rPr>
        <w:t>док</w:t>
      </w:r>
      <w:r w:rsidRPr="007038EC">
        <w:rPr>
          <w:rFonts w:ascii="Times New Roman" w:hAnsi="Times New Roman" w:cs="Times New Roman"/>
          <w:spacing w:val="-4"/>
          <w:sz w:val="32"/>
          <w:szCs w:val="32"/>
        </w:rPr>
        <w:t>у</w:t>
      </w:r>
      <w:r w:rsidRPr="007038EC">
        <w:rPr>
          <w:rFonts w:ascii="Times New Roman" w:hAnsi="Times New Roman" w:cs="Times New Roman"/>
          <w:spacing w:val="-4"/>
          <w:sz w:val="32"/>
          <w:szCs w:val="32"/>
        </w:rPr>
        <w:t>ментов, разработанных при активном участии Совета Министров республики, явилось результатом деятельности согласительной комиссии, направленной на преодоление разногласий между р</w:t>
      </w:r>
      <w:r w:rsidRPr="007038EC">
        <w:rPr>
          <w:rFonts w:ascii="Times New Roman" w:hAnsi="Times New Roman" w:cs="Times New Roman"/>
          <w:spacing w:val="-4"/>
          <w:sz w:val="32"/>
          <w:szCs w:val="32"/>
        </w:rPr>
        <w:t>у</w:t>
      </w:r>
      <w:r w:rsidRPr="007038EC">
        <w:rPr>
          <w:rFonts w:ascii="Times New Roman" w:hAnsi="Times New Roman" w:cs="Times New Roman"/>
          <w:spacing w:val="-4"/>
          <w:sz w:val="32"/>
          <w:szCs w:val="32"/>
        </w:rPr>
        <w:t>ководством законодательной и исполнительной ветвями власти Карачаево-Черкесии. При её содействии были приняты меры и по укреплению исполнительной власти КЧР. 19 апреля 1995 г. Пр</w:t>
      </w:r>
      <w:r w:rsidRPr="007038EC">
        <w:rPr>
          <w:rFonts w:ascii="Times New Roman" w:hAnsi="Times New Roman" w:cs="Times New Roman"/>
          <w:spacing w:val="-4"/>
          <w:sz w:val="32"/>
          <w:szCs w:val="32"/>
        </w:rPr>
        <w:t>е</w:t>
      </w:r>
      <w:r w:rsidRPr="007038EC">
        <w:rPr>
          <w:rFonts w:ascii="Times New Roman" w:hAnsi="Times New Roman" w:cs="Times New Roman"/>
          <w:spacing w:val="-4"/>
          <w:sz w:val="32"/>
          <w:szCs w:val="32"/>
        </w:rPr>
        <w:t>зидент Российской Федерации Б.Н. Ельцин направил письмо д</w:t>
      </w:r>
      <w:r w:rsidRPr="007038EC">
        <w:rPr>
          <w:rFonts w:ascii="Times New Roman" w:hAnsi="Times New Roman" w:cs="Times New Roman"/>
          <w:spacing w:val="-4"/>
          <w:sz w:val="32"/>
          <w:szCs w:val="32"/>
        </w:rPr>
        <w:t>е</w:t>
      </w:r>
      <w:r w:rsidRPr="007038EC">
        <w:rPr>
          <w:rFonts w:ascii="Times New Roman" w:hAnsi="Times New Roman" w:cs="Times New Roman"/>
          <w:spacing w:val="-4"/>
          <w:sz w:val="32"/>
          <w:szCs w:val="32"/>
        </w:rPr>
        <w:t>путатам Народного Собрания Карачаево-Черкесской Республики, в котором он обратился к ним с предложением рассмотреть на должность Главы республики кандидатуру Хубиева В.И., который и был утвержден в этой должности 28 апреля того же года</w:t>
      </w:r>
    </w:p>
    <w:p w:rsidR="00747BC3" w:rsidRPr="007038EC" w:rsidRDefault="00747BC3" w:rsidP="002234A4">
      <w:pPr>
        <w:spacing w:after="0" w:line="240" w:lineRule="auto"/>
        <w:ind w:firstLine="567"/>
        <w:jc w:val="both"/>
        <w:rPr>
          <w:rFonts w:ascii="Times New Roman" w:hAnsi="Times New Roman" w:cs="Times New Roman"/>
          <w:spacing w:val="-4"/>
          <w:sz w:val="32"/>
          <w:szCs w:val="32"/>
        </w:rPr>
      </w:pPr>
      <w:r w:rsidRPr="007038EC">
        <w:rPr>
          <w:rFonts w:ascii="Times New Roman" w:hAnsi="Times New Roman" w:cs="Times New Roman"/>
          <w:spacing w:val="-4"/>
          <w:sz w:val="32"/>
          <w:szCs w:val="32"/>
        </w:rPr>
        <w:lastRenderedPageBreak/>
        <w:t>Затем 10 июня 1995 г. состоялись выборы в Народное собр</w:t>
      </w:r>
      <w:r w:rsidRPr="007038EC">
        <w:rPr>
          <w:rFonts w:ascii="Times New Roman" w:hAnsi="Times New Roman" w:cs="Times New Roman"/>
          <w:spacing w:val="-4"/>
          <w:sz w:val="32"/>
          <w:szCs w:val="32"/>
        </w:rPr>
        <w:t>а</w:t>
      </w:r>
      <w:r w:rsidRPr="007038EC">
        <w:rPr>
          <w:rFonts w:ascii="Times New Roman" w:hAnsi="Times New Roman" w:cs="Times New Roman"/>
          <w:spacing w:val="-4"/>
          <w:sz w:val="32"/>
          <w:szCs w:val="32"/>
        </w:rPr>
        <w:t>ние (парламент) КЧР. На своей первой сессии депутаты Народн</w:t>
      </w:r>
      <w:r w:rsidRPr="007038EC">
        <w:rPr>
          <w:rFonts w:ascii="Times New Roman" w:hAnsi="Times New Roman" w:cs="Times New Roman"/>
          <w:spacing w:val="-4"/>
          <w:sz w:val="32"/>
          <w:szCs w:val="32"/>
        </w:rPr>
        <w:t>о</w:t>
      </w:r>
      <w:r w:rsidRPr="007038EC">
        <w:rPr>
          <w:rFonts w:ascii="Times New Roman" w:hAnsi="Times New Roman" w:cs="Times New Roman"/>
          <w:spacing w:val="-4"/>
          <w:sz w:val="32"/>
          <w:szCs w:val="32"/>
        </w:rPr>
        <w:t>го Собрания избрали председателем парламента И.В. Иванова – депутата от 25 округа (г. Карачаевск).</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7038EC">
        <w:rPr>
          <w:rFonts w:ascii="Times New Roman" w:hAnsi="Times New Roman" w:cs="Times New Roman"/>
          <w:spacing w:val="-4"/>
          <w:sz w:val="32"/>
          <w:szCs w:val="32"/>
        </w:rPr>
        <w:t>Вновь избранный легитимный законодательный орган власти КЧР 17 ноября 1995 г</w:t>
      </w:r>
      <w:r w:rsidRPr="00991012">
        <w:rPr>
          <w:rFonts w:ascii="Times New Roman" w:hAnsi="Times New Roman" w:cs="Times New Roman"/>
          <w:sz w:val="32"/>
          <w:szCs w:val="32"/>
        </w:rPr>
        <w:t>. обсудил доклад «О проекте Конституции Карачаево-Черкесской Республики», с которым выступил Пре</w:t>
      </w:r>
      <w:r w:rsidRPr="00991012">
        <w:rPr>
          <w:rFonts w:ascii="Times New Roman" w:hAnsi="Times New Roman" w:cs="Times New Roman"/>
          <w:sz w:val="32"/>
          <w:szCs w:val="32"/>
        </w:rPr>
        <w:t>д</w:t>
      </w:r>
      <w:r w:rsidRPr="00991012">
        <w:rPr>
          <w:rFonts w:ascii="Times New Roman" w:hAnsi="Times New Roman" w:cs="Times New Roman"/>
          <w:sz w:val="32"/>
          <w:szCs w:val="32"/>
        </w:rPr>
        <w:t>седатель Народного Собрания республики, председатель ко</w:t>
      </w:r>
      <w:r w:rsidRPr="00991012">
        <w:rPr>
          <w:rFonts w:ascii="Times New Roman" w:hAnsi="Times New Roman" w:cs="Times New Roman"/>
          <w:sz w:val="32"/>
          <w:szCs w:val="32"/>
        </w:rPr>
        <w:t>н</w:t>
      </w:r>
      <w:r w:rsidRPr="00991012">
        <w:rPr>
          <w:rFonts w:ascii="Times New Roman" w:hAnsi="Times New Roman" w:cs="Times New Roman"/>
          <w:sz w:val="32"/>
          <w:szCs w:val="32"/>
        </w:rPr>
        <w:t>ституционной комиссии И.В. Иванов. В прениях по докладу приняло участие 20 депутатов. Было решено проект Констит</w:t>
      </w:r>
      <w:r w:rsidRPr="00991012">
        <w:rPr>
          <w:rFonts w:ascii="Times New Roman" w:hAnsi="Times New Roman" w:cs="Times New Roman"/>
          <w:sz w:val="32"/>
          <w:szCs w:val="32"/>
        </w:rPr>
        <w:t>у</w:t>
      </w:r>
      <w:r w:rsidRPr="00991012">
        <w:rPr>
          <w:rFonts w:ascii="Times New Roman" w:hAnsi="Times New Roman" w:cs="Times New Roman"/>
          <w:sz w:val="32"/>
          <w:szCs w:val="32"/>
        </w:rPr>
        <w:t>ции КЧР принять в первом чтении и после редакционной его доработки опубликовать в средствах массовой информации для всенародного обсуждения.</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Депутаты рассмотрели и приняли также постановление «О порядке рассмотрения проекта и принятия Конституции Кар</w:t>
      </w:r>
      <w:r w:rsidRPr="00991012">
        <w:rPr>
          <w:rFonts w:ascii="Times New Roman" w:hAnsi="Times New Roman" w:cs="Times New Roman"/>
          <w:sz w:val="32"/>
          <w:szCs w:val="32"/>
        </w:rPr>
        <w:t>а</w:t>
      </w:r>
      <w:r w:rsidRPr="00991012">
        <w:rPr>
          <w:rFonts w:ascii="Times New Roman" w:hAnsi="Times New Roman" w:cs="Times New Roman"/>
          <w:sz w:val="32"/>
          <w:szCs w:val="32"/>
        </w:rPr>
        <w:t>чаево-Черкесской Республики». Было решено Основной Закон КЧР принимать все-таки не на референдуме, а на сессии Наро</w:t>
      </w:r>
      <w:r w:rsidRPr="00991012">
        <w:rPr>
          <w:rFonts w:ascii="Times New Roman" w:hAnsi="Times New Roman" w:cs="Times New Roman"/>
          <w:sz w:val="32"/>
          <w:szCs w:val="32"/>
        </w:rPr>
        <w:t>д</w:t>
      </w:r>
      <w:r w:rsidRPr="00991012">
        <w:rPr>
          <w:rFonts w:ascii="Times New Roman" w:hAnsi="Times New Roman" w:cs="Times New Roman"/>
          <w:sz w:val="32"/>
          <w:szCs w:val="32"/>
        </w:rPr>
        <w:t>ного Собрания республики.</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Через несколько месяцев, 5 марта 1996 г., сессия Народного Собрания КЧР подвела итоги обсуждения проекта Конституции республики. В докладе «Проект Конституции Карачаево-Черкесской Республики», с которым выступил перед депутат</w:t>
      </w:r>
      <w:r w:rsidRPr="00991012">
        <w:rPr>
          <w:rFonts w:ascii="Times New Roman" w:hAnsi="Times New Roman" w:cs="Times New Roman"/>
          <w:sz w:val="32"/>
          <w:szCs w:val="32"/>
        </w:rPr>
        <w:t>а</w:t>
      </w:r>
      <w:r w:rsidRPr="00991012">
        <w:rPr>
          <w:rFonts w:ascii="Times New Roman" w:hAnsi="Times New Roman" w:cs="Times New Roman"/>
          <w:sz w:val="32"/>
          <w:szCs w:val="32"/>
        </w:rPr>
        <w:t>ми Председатель Народного Собрания И.В. Иванов, отмечалось, что после опубликования проекта 17 ноября 1995 года в газете «День республики» от избирателей поступило 160 различных предложений. Их высказали 340 человек. Затем депутаты пр</w:t>
      </w:r>
      <w:r w:rsidRPr="00991012">
        <w:rPr>
          <w:rFonts w:ascii="Times New Roman" w:hAnsi="Times New Roman" w:cs="Times New Roman"/>
          <w:sz w:val="32"/>
          <w:szCs w:val="32"/>
        </w:rPr>
        <w:t>и</w:t>
      </w:r>
      <w:r w:rsidRPr="00991012">
        <w:rPr>
          <w:rFonts w:ascii="Times New Roman" w:hAnsi="Times New Roman" w:cs="Times New Roman"/>
          <w:sz w:val="32"/>
          <w:szCs w:val="32"/>
        </w:rPr>
        <w:t>ступили к процедуре голосования. За принятие Конституции Карачаево-Черкесской Республики с учётом внесённых попр</w:t>
      </w:r>
      <w:r w:rsidRPr="00991012">
        <w:rPr>
          <w:rFonts w:ascii="Times New Roman" w:hAnsi="Times New Roman" w:cs="Times New Roman"/>
          <w:sz w:val="32"/>
          <w:szCs w:val="32"/>
        </w:rPr>
        <w:t>а</w:t>
      </w:r>
      <w:r w:rsidRPr="00991012">
        <w:rPr>
          <w:rFonts w:ascii="Times New Roman" w:hAnsi="Times New Roman" w:cs="Times New Roman"/>
          <w:sz w:val="32"/>
          <w:szCs w:val="32"/>
        </w:rPr>
        <w:t>вок и дополнений проголосовало 49 депутатов из 65, прису</w:t>
      </w:r>
      <w:r w:rsidRPr="00991012">
        <w:rPr>
          <w:rFonts w:ascii="Times New Roman" w:hAnsi="Times New Roman" w:cs="Times New Roman"/>
          <w:sz w:val="32"/>
          <w:szCs w:val="32"/>
        </w:rPr>
        <w:t>т</w:t>
      </w:r>
      <w:r w:rsidRPr="00991012">
        <w:rPr>
          <w:rFonts w:ascii="Times New Roman" w:hAnsi="Times New Roman" w:cs="Times New Roman"/>
          <w:sz w:val="32"/>
          <w:szCs w:val="32"/>
        </w:rPr>
        <w:t>ствовавших на сессии. (7 депутатов отсутствовали и не приняли участие в работе сессии).</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Таким образом, Основной закон КЧР, который безуспешно обсуждался на протяжении практически 6 лет, был принят. По</w:t>
      </w:r>
      <w:r w:rsidRPr="00991012">
        <w:rPr>
          <w:rFonts w:ascii="Times New Roman" w:hAnsi="Times New Roman" w:cs="Times New Roman"/>
          <w:sz w:val="32"/>
          <w:szCs w:val="32"/>
        </w:rPr>
        <w:t>д</w:t>
      </w:r>
      <w:r w:rsidRPr="00991012">
        <w:rPr>
          <w:rFonts w:ascii="Times New Roman" w:hAnsi="Times New Roman" w:cs="Times New Roman"/>
          <w:sz w:val="32"/>
          <w:szCs w:val="32"/>
        </w:rPr>
        <w:t>линным творцом Конституции Карачаево-Черкесской Респу</w:t>
      </w:r>
      <w:r w:rsidRPr="00991012">
        <w:rPr>
          <w:rFonts w:ascii="Times New Roman" w:hAnsi="Times New Roman" w:cs="Times New Roman"/>
          <w:sz w:val="32"/>
          <w:szCs w:val="32"/>
        </w:rPr>
        <w:t>б</w:t>
      </w:r>
      <w:r w:rsidRPr="00991012">
        <w:rPr>
          <w:rFonts w:ascii="Times New Roman" w:hAnsi="Times New Roman" w:cs="Times New Roman"/>
          <w:sz w:val="32"/>
          <w:szCs w:val="32"/>
        </w:rPr>
        <w:t>лики явилась согласительная комиссия, созданная по распор</w:t>
      </w:r>
      <w:r w:rsidRPr="00991012">
        <w:rPr>
          <w:rFonts w:ascii="Times New Roman" w:hAnsi="Times New Roman" w:cs="Times New Roman"/>
          <w:sz w:val="32"/>
          <w:szCs w:val="32"/>
        </w:rPr>
        <w:t>я</w:t>
      </w:r>
      <w:r w:rsidRPr="00991012">
        <w:rPr>
          <w:rFonts w:ascii="Times New Roman" w:hAnsi="Times New Roman" w:cs="Times New Roman"/>
          <w:sz w:val="32"/>
          <w:szCs w:val="32"/>
        </w:rPr>
        <w:t>жению Президента Российской Федерации. Именно по её пре</w:t>
      </w:r>
      <w:r w:rsidRPr="00991012">
        <w:rPr>
          <w:rFonts w:ascii="Times New Roman" w:hAnsi="Times New Roman" w:cs="Times New Roman"/>
          <w:sz w:val="32"/>
          <w:szCs w:val="32"/>
        </w:rPr>
        <w:t>д</w:t>
      </w:r>
      <w:r w:rsidRPr="00991012">
        <w:rPr>
          <w:rFonts w:ascii="Times New Roman" w:hAnsi="Times New Roman" w:cs="Times New Roman"/>
          <w:sz w:val="32"/>
          <w:szCs w:val="32"/>
        </w:rPr>
        <w:t xml:space="preserve">ложению и активному содействию были созданы условия для её принятия: проведены выборы в Народное Собрание, обновлено его руководство, приняты Законы и другие нормативные акты, </w:t>
      </w:r>
      <w:r w:rsidRPr="00991012">
        <w:rPr>
          <w:rFonts w:ascii="Times New Roman" w:hAnsi="Times New Roman" w:cs="Times New Roman"/>
          <w:sz w:val="32"/>
          <w:szCs w:val="32"/>
        </w:rPr>
        <w:lastRenderedPageBreak/>
        <w:t>определившие порядок обсуждения принятия Конституции. Ею был подготовлен проект Основного Закона КЧР практически без участия обновлённой конституционной комиссии, в котором были обойдены соглашения, документы, выработанные орган</w:t>
      </w:r>
      <w:r w:rsidRPr="00991012">
        <w:rPr>
          <w:rFonts w:ascii="Times New Roman" w:hAnsi="Times New Roman" w:cs="Times New Roman"/>
          <w:sz w:val="32"/>
          <w:szCs w:val="32"/>
        </w:rPr>
        <w:t>а</w:t>
      </w:r>
      <w:r w:rsidRPr="00991012">
        <w:rPr>
          <w:rFonts w:ascii="Times New Roman" w:hAnsi="Times New Roman" w:cs="Times New Roman"/>
          <w:sz w:val="32"/>
          <w:szCs w:val="32"/>
        </w:rPr>
        <w:t>ми власти с участием общественных объединений и движений в сложной общественно-политической ситуации, сложившейся в Карачаево-Черкесии в первой половине 1990-х годов.</w:t>
      </w:r>
    </w:p>
    <w:p w:rsidR="005D5EC7" w:rsidRDefault="005D5EC7" w:rsidP="002234A4">
      <w:pPr>
        <w:spacing w:after="0" w:line="240" w:lineRule="auto"/>
        <w:ind w:firstLine="567"/>
        <w:jc w:val="both"/>
        <w:rPr>
          <w:rFonts w:ascii="Times New Roman" w:hAnsi="Times New Roman" w:cs="Times New Roman"/>
          <w:sz w:val="32"/>
          <w:szCs w:val="32"/>
        </w:rPr>
      </w:pPr>
    </w:p>
    <w:p w:rsidR="00747BC3" w:rsidRPr="00A2163D" w:rsidRDefault="005D5EC7" w:rsidP="00A30965">
      <w:pPr>
        <w:tabs>
          <w:tab w:val="left" w:pos="567"/>
        </w:tabs>
        <w:spacing w:after="0" w:line="240" w:lineRule="auto"/>
        <w:ind w:left="567" w:hanging="567"/>
        <w:jc w:val="both"/>
        <w:rPr>
          <w:rFonts w:ascii="Times New Roman" w:hAnsi="Times New Roman" w:cs="Times New Roman"/>
          <w:b/>
          <w:sz w:val="32"/>
          <w:szCs w:val="32"/>
        </w:rPr>
      </w:pPr>
      <w:r w:rsidRPr="00A2163D">
        <w:rPr>
          <w:rFonts w:ascii="Times New Roman" w:hAnsi="Times New Roman" w:cs="Times New Roman"/>
          <w:b/>
          <w:sz w:val="32"/>
          <w:szCs w:val="32"/>
        </w:rPr>
        <w:t>Литература:</w:t>
      </w:r>
    </w:p>
    <w:p w:rsidR="00471DAC" w:rsidRPr="005D5EC7" w:rsidRDefault="00471DAC" w:rsidP="00C51D44">
      <w:pPr>
        <w:pStyle w:val="a3"/>
        <w:numPr>
          <w:ilvl w:val="0"/>
          <w:numId w:val="61"/>
        </w:numPr>
        <w:tabs>
          <w:tab w:val="left" w:pos="567"/>
        </w:tabs>
        <w:ind w:left="567" w:hanging="567"/>
        <w:rPr>
          <w:rFonts w:ascii="Times New Roman" w:hAnsi="Times New Roman" w:cs="Times New Roman"/>
          <w:sz w:val="28"/>
          <w:szCs w:val="28"/>
          <w:lang w:val="ru-RU"/>
        </w:rPr>
      </w:pPr>
      <w:r w:rsidRPr="005D5EC7">
        <w:rPr>
          <w:rFonts w:ascii="Times New Roman" w:hAnsi="Times New Roman" w:cs="Times New Roman"/>
          <w:sz w:val="28"/>
          <w:szCs w:val="28"/>
          <w:lang w:val="ru-RU"/>
        </w:rPr>
        <w:t xml:space="preserve">Указ Президента Российской Федерации «О ситуации в Карачаево-Черкесской республике». 6 мая 1995 года. № 246 // День республики. Черкесск, 11 марта 1995. № 29. </w:t>
      </w:r>
    </w:p>
    <w:p w:rsidR="00471DAC" w:rsidRPr="005D5EC7" w:rsidRDefault="00471DAC" w:rsidP="00C51D44">
      <w:pPr>
        <w:pStyle w:val="a3"/>
        <w:numPr>
          <w:ilvl w:val="0"/>
          <w:numId w:val="61"/>
        </w:numPr>
        <w:tabs>
          <w:tab w:val="left" w:pos="567"/>
        </w:tabs>
        <w:ind w:left="567" w:hanging="567"/>
        <w:rPr>
          <w:rFonts w:ascii="Times New Roman" w:hAnsi="Times New Roman" w:cs="Times New Roman"/>
          <w:sz w:val="28"/>
          <w:szCs w:val="28"/>
          <w:lang w:val="ru-RU"/>
        </w:rPr>
      </w:pPr>
      <w:r w:rsidRPr="005D5EC7">
        <w:rPr>
          <w:rFonts w:ascii="Times New Roman" w:hAnsi="Times New Roman" w:cs="Times New Roman"/>
          <w:sz w:val="28"/>
          <w:szCs w:val="28"/>
          <w:lang w:val="ru-RU"/>
        </w:rPr>
        <w:t xml:space="preserve">Первый Глава КЧР. </w:t>
      </w:r>
      <w:r w:rsidRPr="005D5EC7">
        <w:rPr>
          <w:rFonts w:ascii="Times New Roman" w:hAnsi="Times New Roman" w:cs="Times New Roman"/>
          <w:sz w:val="28"/>
          <w:szCs w:val="28"/>
        </w:rPr>
        <w:t>URL</w:t>
      </w:r>
      <w:r w:rsidRPr="005D5EC7">
        <w:rPr>
          <w:rFonts w:ascii="Times New Roman" w:hAnsi="Times New Roman" w:cs="Times New Roman"/>
          <w:sz w:val="28"/>
          <w:szCs w:val="28"/>
          <w:lang w:val="ru-RU"/>
        </w:rPr>
        <w:t xml:space="preserve">: </w:t>
      </w:r>
      <w:r w:rsidRPr="005D5EC7">
        <w:rPr>
          <w:rFonts w:ascii="Times New Roman" w:hAnsi="Times New Roman" w:cs="Times New Roman"/>
          <w:sz w:val="28"/>
          <w:szCs w:val="28"/>
        </w:rPr>
        <w:t>http</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www</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denresp</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ru</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ludiisudb</w:t>
      </w:r>
      <w:r w:rsidRPr="005D5EC7">
        <w:rPr>
          <w:rFonts w:ascii="Times New Roman" w:hAnsi="Times New Roman" w:cs="Times New Roman"/>
          <w:sz w:val="28"/>
          <w:szCs w:val="28"/>
          <w:lang w:val="ru-RU"/>
        </w:rPr>
        <w:t>/11567-</w:t>
      </w:r>
      <w:r w:rsidRPr="005D5EC7">
        <w:rPr>
          <w:rFonts w:ascii="Times New Roman" w:hAnsi="Times New Roman" w:cs="Times New Roman"/>
          <w:sz w:val="28"/>
          <w:szCs w:val="28"/>
        </w:rPr>
        <w:t>perv</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glava</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kchr</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html</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tmpl</w:t>
      </w:r>
      <w:r w:rsidRPr="005D5EC7">
        <w:rPr>
          <w:rFonts w:ascii="Times New Roman" w:hAnsi="Times New Roman" w:cs="Times New Roman"/>
          <w:sz w:val="28"/>
          <w:szCs w:val="28"/>
          <w:lang w:val="ru-RU"/>
        </w:rPr>
        <w:t>=</w:t>
      </w:r>
      <w:r w:rsidRPr="005D5EC7">
        <w:rPr>
          <w:rFonts w:ascii="Times New Roman" w:hAnsi="Times New Roman" w:cs="Times New Roman"/>
          <w:sz w:val="28"/>
          <w:szCs w:val="28"/>
        </w:rPr>
        <w:t>component</w:t>
      </w:r>
      <w:r w:rsidRPr="005D5EC7">
        <w:rPr>
          <w:rFonts w:ascii="Times New Roman" w:hAnsi="Times New Roman" w:cs="Times New Roman"/>
          <w:sz w:val="28"/>
          <w:szCs w:val="28"/>
          <w:lang w:val="ru-RU"/>
        </w:rPr>
        <w:t>&amp;</w:t>
      </w:r>
      <w:r w:rsidRPr="005D5EC7">
        <w:rPr>
          <w:rFonts w:ascii="Times New Roman" w:hAnsi="Times New Roman" w:cs="Times New Roman"/>
          <w:sz w:val="28"/>
          <w:szCs w:val="28"/>
        </w:rPr>
        <w:t>print</w:t>
      </w:r>
      <w:r w:rsidRPr="005D5EC7">
        <w:rPr>
          <w:rFonts w:ascii="Times New Roman" w:hAnsi="Times New Roman" w:cs="Times New Roman"/>
          <w:sz w:val="28"/>
          <w:szCs w:val="28"/>
          <w:lang w:val="ru-RU"/>
        </w:rPr>
        <w:t>=1&amp;</w:t>
      </w:r>
      <w:r w:rsidRPr="005D5EC7">
        <w:rPr>
          <w:rFonts w:ascii="Times New Roman" w:hAnsi="Times New Roman" w:cs="Times New Roman"/>
          <w:sz w:val="28"/>
          <w:szCs w:val="28"/>
        </w:rPr>
        <w:t>page</w:t>
      </w:r>
      <w:r w:rsidRPr="005D5EC7">
        <w:rPr>
          <w:rFonts w:ascii="Times New Roman" w:hAnsi="Times New Roman" w:cs="Times New Roman"/>
          <w:sz w:val="28"/>
          <w:szCs w:val="28"/>
          <w:lang w:val="ru-RU"/>
        </w:rPr>
        <w:t xml:space="preserve"> (дата обращения: 25.11.2017)</w:t>
      </w:r>
    </w:p>
    <w:p w:rsidR="00471DAC" w:rsidRPr="005D5EC7" w:rsidRDefault="00471DAC" w:rsidP="00C51D44">
      <w:pPr>
        <w:pStyle w:val="a3"/>
        <w:numPr>
          <w:ilvl w:val="0"/>
          <w:numId w:val="61"/>
        </w:numPr>
        <w:tabs>
          <w:tab w:val="left" w:pos="567"/>
        </w:tabs>
        <w:ind w:left="567" w:hanging="567"/>
        <w:rPr>
          <w:rFonts w:ascii="Times New Roman" w:hAnsi="Times New Roman" w:cs="Times New Roman"/>
          <w:spacing w:val="-4"/>
          <w:sz w:val="28"/>
          <w:szCs w:val="28"/>
          <w:lang w:val="ru-RU"/>
        </w:rPr>
      </w:pPr>
      <w:r w:rsidRPr="005D5EC7">
        <w:rPr>
          <w:rFonts w:ascii="Times New Roman" w:hAnsi="Times New Roman" w:cs="Times New Roman"/>
          <w:sz w:val="28"/>
          <w:szCs w:val="28"/>
          <w:lang w:val="ru-RU"/>
        </w:rPr>
        <w:t xml:space="preserve">Борисевич В. Сессия народного собрания КЧР // День республики. </w:t>
      </w:r>
      <w:r w:rsidRPr="005D5EC7">
        <w:rPr>
          <w:rFonts w:ascii="Times New Roman" w:hAnsi="Times New Roman" w:cs="Times New Roman"/>
          <w:sz w:val="28"/>
          <w:szCs w:val="28"/>
        </w:rPr>
        <w:t>Черкесск, 9 сентября 1995. № 105</w:t>
      </w:r>
      <w:r w:rsidRPr="005D5EC7">
        <w:rPr>
          <w:rFonts w:ascii="Times New Roman" w:hAnsi="Times New Roman" w:cs="Times New Roman"/>
          <w:spacing w:val="-4"/>
          <w:sz w:val="28"/>
          <w:szCs w:val="28"/>
          <w:lang w:val="ru-RU"/>
        </w:rPr>
        <w:t xml:space="preserve"> </w:t>
      </w:r>
    </w:p>
    <w:p w:rsidR="00471DAC" w:rsidRPr="005D5EC7" w:rsidRDefault="00471DAC" w:rsidP="00C51D44">
      <w:pPr>
        <w:pStyle w:val="a3"/>
        <w:numPr>
          <w:ilvl w:val="0"/>
          <w:numId w:val="61"/>
        </w:numPr>
        <w:tabs>
          <w:tab w:val="left" w:pos="567"/>
        </w:tabs>
        <w:ind w:left="567" w:hanging="567"/>
        <w:rPr>
          <w:rFonts w:ascii="Times New Roman" w:hAnsi="Times New Roman" w:cs="Times New Roman"/>
          <w:spacing w:val="-4"/>
          <w:sz w:val="28"/>
          <w:szCs w:val="28"/>
          <w:lang w:val="ru-RU"/>
        </w:rPr>
      </w:pPr>
      <w:r w:rsidRPr="005D5EC7">
        <w:rPr>
          <w:rFonts w:ascii="Times New Roman" w:hAnsi="Times New Roman" w:cs="Times New Roman"/>
          <w:spacing w:val="-4"/>
          <w:sz w:val="28"/>
          <w:szCs w:val="28"/>
          <w:lang w:val="ru-RU"/>
        </w:rPr>
        <w:t>Дыба О. В Совете Министров КЧР // День республики. Черкесск, 25 марта 1995. № 35.</w:t>
      </w:r>
    </w:p>
    <w:p w:rsidR="00471DAC" w:rsidRPr="005D5EC7" w:rsidRDefault="00471DAC" w:rsidP="00C51D44">
      <w:pPr>
        <w:pStyle w:val="a3"/>
        <w:numPr>
          <w:ilvl w:val="0"/>
          <w:numId w:val="61"/>
        </w:numPr>
        <w:tabs>
          <w:tab w:val="left" w:pos="567"/>
        </w:tabs>
        <w:ind w:left="567" w:hanging="567"/>
        <w:rPr>
          <w:rFonts w:ascii="Times New Roman" w:hAnsi="Times New Roman" w:cs="Times New Roman"/>
          <w:sz w:val="28"/>
          <w:szCs w:val="28"/>
          <w:lang w:val="ru-RU"/>
        </w:rPr>
      </w:pPr>
      <w:r w:rsidRPr="005D5EC7">
        <w:rPr>
          <w:rFonts w:ascii="Times New Roman" w:hAnsi="Times New Roman" w:cs="Times New Roman"/>
          <w:sz w:val="28"/>
          <w:szCs w:val="28"/>
          <w:lang w:val="ru-RU"/>
        </w:rPr>
        <w:t>Татаршаов А.Х. Карачаево-Черкесская республика: проблемы ст</w:t>
      </w:r>
      <w:r w:rsidRPr="005D5EC7">
        <w:rPr>
          <w:rFonts w:ascii="Times New Roman" w:hAnsi="Times New Roman" w:cs="Times New Roman"/>
          <w:sz w:val="28"/>
          <w:szCs w:val="28"/>
          <w:lang w:val="ru-RU"/>
        </w:rPr>
        <w:t>а</w:t>
      </w:r>
      <w:r w:rsidRPr="005D5EC7">
        <w:rPr>
          <w:rFonts w:ascii="Times New Roman" w:hAnsi="Times New Roman" w:cs="Times New Roman"/>
          <w:sz w:val="28"/>
          <w:szCs w:val="28"/>
          <w:lang w:val="ru-RU"/>
        </w:rPr>
        <w:t xml:space="preserve">новления. </w:t>
      </w:r>
      <w:r w:rsidR="00A2163D">
        <w:rPr>
          <w:rFonts w:ascii="Times New Roman" w:hAnsi="Times New Roman" w:cs="Times New Roman"/>
          <w:sz w:val="28"/>
          <w:szCs w:val="28"/>
          <w:lang w:val="ru-RU"/>
        </w:rPr>
        <w:t xml:space="preserve">- </w:t>
      </w:r>
      <w:r w:rsidRPr="005D5EC7">
        <w:rPr>
          <w:rFonts w:ascii="Times New Roman" w:hAnsi="Times New Roman" w:cs="Times New Roman"/>
          <w:sz w:val="28"/>
          <w:szCs w:val="28"/>
          <w:lang w:val="ru-RU"/>
        </w:rPr>
        <w:t xml:space="preserve">Черкесск, 2010. </w:t>
      </w:r>
      <w:r w:rsidR="00A2163D">
        <w:rPr>
          <w:rFonts w:ascii="Times New Roman" w:hAnsi="Times New Roman" w:cs="Times New Roman"/>
          <w:sz w:val="28"/>
          <w:szCs w:val="28"/>
          <w:lang w:val="ru-RU"/>
        </w:rPr>
        <w:t xml:space="preserve">- </w:t>
      </w:r>
      <w:r w:rsidRPr="005D5EC7">
        <w:rPr>
          <w:rFonts w:ascii="Times New Roman" w:hAnsi="Times New Roman" w:cs="Times New Roman"/>
          <w:sz w:val="28"/>
          <w:szCs w:val="28"/>
          <w:lang w:val="ru-RU"/>
        </w:rPr>
        <w:t>С. 338.</w:t>
      </w:r>
    </w:p>
    <w:p w:rsidR="00747BC3" w:rsidRPr="00A2163D" w:rsidRDefault="00747BC3" w:rsidP="00A30965">
      <w:pPr>
        <w:pStyle w:val="a3"/>
        <w:tabs>
          <w:tab w:val="left" w:pos="567"/>
        </w:tabs>
        <w:ind w:left="567" w:hanging="567"/>
        <w:rPr>
          <w:rFonts w:ascii="Times New Roman" w:hAnsi="Times New Roman" w:cs="Times New Roman"/>
          <w:sz w:val="32"/>
          <w:szCs w:val="32"/>
          <w:lang w:val="ru-RU"/>
        </w:rPr>
      </w:pPr>
    </w:p>
    <w:p w:rsidR="005D5EC7" w:rsidRDefault="005D5EC7" w:rsidP="002234A4">
      <w:pPr>
        <w:spacing w:after="0" w:line="240" w:lineRule="auto"/>
        <w:ind w:firstLine="567"/>
        <w:jc w:val="right"/>
        <w:textAlignment w:val="top"/>
        <w:rPr>
          <w:rFonts w:ascii="Times New Roman" w:eastAsia="Times New Roman" w:hAnsi="Times New Roman" w:cs="Times New Roman"/>
          <w:i/>
          <w:sz w:val="32"/>
          <w:szCs w:val="32"/>
          <w:lang w:eastAsia="ru-RU"/>
        </w:rPr>
      </w:pPr>
    </w:p>
    <w:p w:rsidR="00291529" w:rsidRPr="00291529" w:rsidRDefault="00291529" w:rsidP="00291529">
      <w:pPr>
        <w:spacing w:after="0" w:line="240" w:lineRule="auto"/>
        <w:ind w:firstLine="567"/>
        <w:jc w:val="right"/>
        <w:textAlignment w:val="top"/>
        <w:rPr>
          <w:rFonts w:ascii="Times New Roman" w:eastAsia="Times New Roman" w:hAnsi="Times New Roman" w:cs="Times New Roman"/>
          <w:b/>
          <w:i/>
          <w:sz w:val="32"/>
          <w:szCs w:val="32"/>
          <w:lang w:eastAsia="ru-RU"/>
        </w:rPr>
      </w:pPr>
      <w:r w:rsidRPr="00291529">
        <w:rPr>
          <w:rFonts w:ascii="Times New Roman" w:eastAsia="Times New Roman" w:hAnsi="Times New Roman" w:cs="Times New Roman"/>
          <w:b/>
          <w:i/>
          <w:sz w:val="32"/>
          <w:szCs w:val="32"/>
          <w:lang w:eastAsia="ru-RU"/>
        </w:rPr>
        <w:t xml:space="preserve">Аннагулыева </w:t>
      </w:r>
      <w:r w:rsidR="00872563">
        <w:rPr>
          <w:rFonts w:ascii="Times New Roman" w:eastAsia="Times New Roman" w:hAnsi="Times New Roman" w:cs="Times New Roman"/>
          <w:b/>
          <w:i/>
          <w:sz w:val="32"/>
          <w:szCs w:val="32"/>
          <w:lang w:eastAsia="ru-RU"/>
        </w:rPr>
        <w:t xml:space="preserve"> </w:t>
      </w:r>
      <w:r w:rsidRPr="00291529">
        <w:rPr>
          <w:rFonts w:ascii="Times New Roman" w:eastAsia="Times New Roman" w:hAnsi="Times New Roman" w:cs="Times New Roman"/>
          <w:b/>
          <w:i/>
          <w:sz w:val="32"/>
          <w:szCs w:val="32"/>
          <w:lang w:eastAsia="ru-RU"/>
        </w:rPr>
        <w:t>Лале Джумаевна</w:t>
      </w:r>
    </w:p>
    <w:p w:rsidR="00897F29" w:rsidRPr="00897F29" w:rsidRDefault="00897F29" w:rsidP="00897F29">
      <w:pPr>
        <w:keepNext/>
        <w:keepLines/>
        <w:spacing w:after="0" w:line="240" w:lineRule="auto"/>
        <w:ind w:firstLine="567"/>
        <w:jc w:val="right"/>
        <w:outlineLvl w:val="0"/>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sz w:val="32"/>
          <w:szCs w:val="32"/>
          <w:lang w:eastAsia="ru-RU"/>
        </w:rPr>
        <w:t>с</w:t>
      </w:r>
      <w:r w:rsidRPr="007038EC">
        <w:rPr>
          <w:rFonts w:ascii="Times New Roman" w:eastAsia="Times New Roman" w:hAnsi="Times New Roman" w:cs="Times New Roman"/>
          <w:i/>
          <w:sz w:val="32"/>
          <w:szCs w:val="32"/>
          <w:lang w:eastAsia="ru-RU"/>
        </w:rPr>
        <w:t>тудентка 44 гр</w:t>
      </w:r>
      <w:r w:rsidR="009D4417">
        <w:rPr>
          <w:rFonts w:ascii="Times New Roman" w:eastAsia="Times New Roman" w:hAnsi="Times New Roman" w:cs="Times New Roman"/>
          <w:i/>
          <w:sz w:val="32"/>
          <w:szCs w:val="32"/>
          <w:lang w:eastAsia="ru-RU"/>
        </w:rPr>
        <w:t>.</w:t>
      </w:r>
      <w:r w:rsidR="00872563">
        <w:rPr>
          <w:rFonts w:ascii="Times New Roman" w:eastAsia="Times New Roman" w:hAnsi="Times New Roman" w:cs="Times New Roman"/>
          <w:i/>
          <w:sz w:val="32"/>
          <w:szCs w:val="32"/>
          <w:lang w:eastAsia="ru-RU"/>
        </w:rPr>
        <w:t>,</w:t>
      </w:r>
      <w:r w:rsidR="009D4417">
        <w:rPr>
          <w:rFonts w:ascii="Times New Roman" w:eastAsia="Times New Roman" w:hAnsi="Times New Roman" w:cs="Times New Roman"/>
          <w:i/>
          <w:sz w:val="32"/>
          <w:szCs w:val="32"/>
          <w:lang w:eastAsia="ru-RU"/>
        </w:rPr>
        <w:t xml:space="preserve"> </w:t>
      </w:r>
      <w:r w:rsidRPr="007038EC">
        <w:rPr>
          <w:rFonts w:ascii="Times New Roman" w:eastAsia="Times New Roman" w:hAnsi="Times New Roman" w:cs="Times New Roman"/>
          <w:i/>
          <w:color w:val="000000"/>
          <w:sz w:val="32"/>
          <w:szCs w:val="32"/>
          <w:lang w:eastAsia="ru-RU"/>
        </w:rPr>
        <w:t>Ин</w:t>
      </w:r>
      <w:r w:rsidR="009D4417">
        <w:rPr>
          <w:rFonts w:ascii="Times New Roman" w:eastAsia="Times New Roman" w:hAnsi="Times New Roman" w:cs="Times New Roman"/>
          <w:i/>
          <w:color w:val="000000"/>
          <w:sz w:val="32"/>
          <w:szCs w:val="32"/>
          <w:lang w:eastAsia="ru-RU"/>
        </w:rPr>
        <w:t>Ф</w:t>
      </w:r>
    </w:p>
    <w:p w:rsidR="00291529" w:rsidRPr="007038EC" w:rsidRDefault="00291529" w:rsidP="00291529">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b/>
          <w:i/>
          <w:color w:val="000000"/>
          <w:sz w:val="32"/>
          <w:szCs w:val="32"/>
          <w:lang w:eastAsia="ru-RU"/>
        </w:rPr>
        <w:t>Научный руководитель</w:t>
      </w:r>
      <w:r w:rsidRPr="007038EC">
        <w:rPr>
          <w:rFonts w:ascii="Times New Roman" w:eastAsia="Times New Roman" w:hAnsi="Times New Roman" w:cs="Times New Roman"/>
          <w:i/>
          <w:color w:val="000000"/>
          <w:sz w:val="32"/>
          <w:szCs w:val="32"/>
          <w:lang w:eastAsia="ru-RU"/>
        </w:rPr>
        <w:t xml:space="preserve"> доцент</w:t>
      </w:r>
    </w:p>
    <w:p w:rsidR="00291529" w:rsidRPr="007038EC" w:rsidRDefault="00291529" w:rsidP="00291529">
      <w:pPr>
        <w:spacing w:after="0" w:line="240" w:lineRule="auto"/>
        <w:ind w:firstLine="567"/>
        <w:jc w:val="right"/>
        <w:rPr>
          <w:rFonts w:ascii="Times New Roman" w:eastAsia="Times New Roman" w:hAnsi="Times New Roman" w:cs="Times New Roman"/>
          <w:b/>
          <w:i/>
          <w:color w:val="000000"/>
          <w:sz w:val="32"/>
          <w:szCs w:val="32"/>
          <w:lang w:eastAsia="ru-RU"/>
        </w:rPr>
      </w:pPr>
      <w:r w:rsidRPr="007038EC">
        <w:rPr>
          <w:rFonts w:ascii="Times New Roman" w:eastAsia="Times New Roman" w:hAnsi="Times New Roman" w:cs="Times New Roman"/>
          <w:b/>
          <w:i/>
          <w:color w:val="000000"/>
          <w:sz w:val="32"/>
          <w:szCs w:val="32"/>
          <w:lang w:eastAsia="ru-RU"/>
        </w:rPr>
        <w:t>Лепшокова Елизавета Ахияевна</w:t>
      </w:r>
    </w:p>
    <w:p w:rsidR="00291529" w:rsidRPr="00E9317B" w:rsidRDefault="00291529" w:rsidP="00291529">
      <w:pPr>
        <w:spacing w:after="0" w:line="240" w:lineRule="auto"/>
        <w:ind w:firstLine="567"/>
        <w:jc w:val="right"/>
        <w:rPr>
          <w:rFonts w:ascii="Times New Roman" w:eastAsia="Times New Roman" w:hAnsi="Times New Roman" w:cs="Times New Roman"/>
          <w:i/>
          <w:color w:val="000000"/>
          <w:sz w:val="32"/>
          <w:szCs w:val="32"/>
          <w:lang w:val="en-US" w:eastAsia="ru-RU"/>
        </w:rPr>
      </w:pPr>
      <w:r w:rsidRPr="00471DAC">
        <w:rPr>
          <w:rFonts w:ascii="Times New Roman" w:eastAsia="Times New Roman" w:hAnsi="Times New Roman" w:cs="Times New Roman"/>
          <w:i/>
          <w:color w:val="000000"/>
          <w:sz w:val="32"/>
          <w:szCs w:val="32"/>
          <w:lang w:val="en-US" w:eastAsia="ru-RU"/>
        </w:rPr>
        <w:t>E</w:t>
      </w:r>
      <w:r w:rsidRPr="00F75265">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F75265">
        <w:rPr>
          <w:rFonts w:ascii="Times New Roman" w:eastAsia="Times New Roman" w:hAnsi="Times New Roman" w:cs="Times New Roman"/>
          <w:i/>
          <w:color w:val="000000"/>
          <w:sz w:val="32"/>
          <w:szCs w:val="32"/>
          <w:lang w:val="en-US" w:eastAsia="ru-RU"/>
        </w:rPr>
        <w:t xml:space="preserve">: </w:t>
      </w:r>
      <w:hyperlink r:id="rId12" w:history="1">
        <w:r w:rsidRPr="00471DAC">
          <w:rPr>
            <w:rFonts w:ascii="Times New Roman" w:eastAsia="Times New Roman" w:hAnsi="Times New Roman" w:cs="Times New Roman"/>
            <w:i/>
            <w:color w:val="0000FF"/>
            <w:sz w:val="32"/>
            <w:szCs w:val="32"/>
            <w:u w:val="single"/>
            <w:lang w:val="en-US" w:eastAsia="ru-RU"/>
          </w:rPr>
          <w:t>lepshokova</w:t>
        </w:r>
        <w:r w:rsidRPr="00F75265">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sveta</w:t>
        </w:r>
        <w:r w:rsidRPr="00E9317B">
          <w:rPr>
            <w:rFonts w:ascii="Times New Roman" w:eastAsia="Times New Roman" w:hAnsi="Times New Roman" w:cs="Times New Roman"/>
            <w:i/>
            <w:color w:val="0000FF"/>
            <w:sz w:val="32"/>
            <w:szCs w:val="32"/>
            <w:u w:val="single"/>
            <w:lang w:val="en-US" w:eastAsia="ru-RU"/>
          </w:rPr>
          <w:t>62@</w:t>
        </w:r>
        <w:r w:rsidRPr="00471DAC">
          <w:rPr>
            <w:rFonts w:ascii="Times New Roman" w:eastAsia="Times New Roman" w:hAnsi="Times New Roman" w:cs="Times New Roman"/>
            <w:i/>
            <w:color w:val="0000FF"/>
            <w:sz w:val="32"/>
            <w:szCs w:val="32"/>
            <w:u w:val="single"/>
            <w:lang w:val="en-US" w:eastAsia="ru-RU"/>
          </w:rPr>
          <w:t>mail</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ru</w:t>
        </w:r>
      </w:hyperlink>
    </w:p>
    <w:p w:rsidR="00291529" w:rsidRPr="007038EC" w:rsidRDefault="00291529" w:rsidP="00291529">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291529" w:rsidRPr="007038EC" w:rsidRDefault="00291529" w:rsidP="00291529">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имени У.Д. Алиева, г. Карачаевск, Россия</w:t>
      </w:r>
    </w:p>
    <w:p w:rsidR="007038EC" w:rsidRDefault="007038EC" w:rsidP="002234A4">
      <w:pPr>
        <w:spacing w:after="0" w:line="240" w:lineRule="auto"/>
        <w:ind w:firstLine="567"/>
        <w:jc w:val="both"/>
        <w:textAlignment w:val="top"/>
        <w:rPr>
          <w:rFonts w:ascii="Times New Roman" w:eastAsia="Times New Roman" w:hAnsi="Times New Roman" w:cs="Times New Roman"/>
          <w:b/>
          <w:sz w:val="32"/>
          <w:szCs w:val="32"/>
          <w:lang w:eastAsia="ru-RU"/>
        </w:rPr>
      </w:pPr>
    </w:p>
    <w:p w:rsidR="007038EC" w:rsidRDefault="00747BC3" w:rsidP="002234A4">
      <w:pPr>
        <w:spacing w:after="0" w:line="240" w:lineRule="auto"/>
        <w:jc w:val="center"/>
        <w:textAlignment w:val="top"/>
        <w:rPr>
          <w:rFonts w:ascii="Times New Roman" w:eastAsia="Times New Roman" w:hAnsi="Times New Roman" w:cs="Times New Roman"/>
          <w:b/>
          <w:sz w:val="32"/>
          <w:szCs w:val="32"/>
          <w:lang w:eastAsia="ru-RU"/>
        </w:rPr>
      </w:pPr>
      <w:r w:rsidRPr="00991012">
        <w:rPr>
          <w:rFonts w:ascii="Times New Roman" w:eastAsia="Times New Roman" w:hAnsi="Times New Roman" w:cs="Times New Roman"/>
          <w:b/>
          <w:sz w:val="32"/>
          <w:szCs w:val="32"/>
          <w:lang w:eastAsia="ru-RU"/>
        </w:rPr>
        <w:t xml:space="preserve">ОСОБЕННОСТИ ПРЕФИКСАЦИИ И РОЛЬ ПРЕФИКСОВ </w:t>
      </w:r>
      <w:r w:rsidRPr="00991012">
        <w:rPr>
          <w:rFonts w:ascii="Times New Roman" w:eastAsia="Times New Roman" w:hAnsi="Times New Roman" w:cs="Times New Roman"/>
          <w:b/>
          <w:sz w:val="32"/>
          <w:szCs w:val="32"/>
          <w:lang w:val="en-US" w:eastAsia="ru-RU"/>
        </w:rPr>
        <w:t>RE</w:t>
      </w:r>
      <w:r w:rsidRPr="00991012">
        <w:rPr>
          <w:rFonts w:ascii="Times New Roman" w:eastAsia="Times New Roman" w:hAnsi="Times New Roman" w:cs="Times New Roman"/>
          <w:b/>
          <w:sz w:val="32"/>
          <w:szCs w:val="32"/>
          <w:lang w:eastAsia="ru-RU"/>
        </w:rPr>
        <w:t>-/РЕ - В СОВРЕМЕНН</w:t>
      </w:r>
      <w:r w:rsidR="005D5EC7">
        <w:rPr>
          <w:rFonts w:ascii="Times New Roman" w:eastAsia="Times New Roman" w:hAnsi="Times New Roman" w:cs="Times New Roman"/>
          <w:b/>
          <w:sz w:val="32"/>
          <w:szCs w:val="32"/>
          <w:lang w:eastAsia="ru-RU"/>
        </w:rPr>
        <w:t>ОМ</w:t>
      </w:r>
      <w:r w:rsidRPr="00991012">
        <w:rPr>
          <w:rFonts w:ascii="Times New Roman" w:eastAsia="Times New Roman" w:hAnsi="Times New Roman" w:cs="Times New Roman"/>
          <w:b/>
          <w:sz w:val="32"/>
          <w:szCs w:val="32"/>
          <w:lang w:eastAsia="ru-RU"/>
        </w:rPr>
        <w:t xml:space="preserve"> АНГЛИЙСКОМ </w:t>
      </w:r>
    </w:p>
    <w:p w:rsidR="00747BC3" w:rsidRDefault="00747BC3" w:rsidP="002234A4">
      <w:pPr>
        <w:spacing w:after="0" w:line="240" w:lineRule="auto"/>
        <w:jc w:val="center"/>
        <w:textAlignment w:val="top"/>
        <w:rPr>
          <w:rFonts w:ascii="Times New Roman" w:eastAsia="Times New Roman" w:hAnsi="Times New Roman" w:cs="Times New Roman"/>
          <w:b/>
          <w:sz w:val="32"/>
          <w:szCs w:val="32"/>
          <w:lang w:eastAsia="ru-RU"/>
        </w:rPr>
      </w:pPr>
      <w:r w:rsidRPr="00991012">
        <w:rPr>
          <w:rFonts w:ascii="Times New Roman" w:eastAsia="Times New Roman" w:hAnsi="Times New Roman" w:cs="Times New Roman"/>
          <w:b/>
          <w:sz w:val="32"/>
          <w:szCs w:val="32"/>
          <w:lang w:eastAsia="ru-RU"/>
        </w:rPr>
        <w:t>И РУССКОМ ЯЗЫКАХ</w:t>
      </w:r>
    </w:p>
    <w:p w:rsidR="007038EC" w:rsidRPr="00991012" w:rsidRDefault="007038EC" w:rsidP="002234A4">
      <w:pPr>
        <w:spacing w:after="0" w:line="240" w:lineRule="auto"/>
        <w:jc w:val="center"/>
        <w:textAlignment w:val="top"/>
        <w:rPr>
          <w:rFonts w:ascii="Times New Roman" w:eastAsia="Times New Roman" w:hAnsi="Times New Roman" w:cs="Times New Roman"/>
          <w:b/>
          <w:sz w:val="32"/>
          <w:szCs w:val="32"/>
          <w:lang w:eastAsia="ru-RU"/>
        </w:rPr>
      </w:pPr>
    </w:p>
    <w:p w:rsidR="00747BC3" w:rsidRPr="007038EC" w:rsidRDefault="00747BC3" w:rsidP="002234A4">
      <w:pPr>
        <w:spacing w:after="0" w:line="240" w:lineRule="auto"/>
        <w:ind w:firstLine="567"/>
        <w:jc w:val="both"/>
        <w:textAlignment w:val="top"/>
        <w:rPr>
          <w:rFonts w:ascii="Times New Roman" w:eastAsia="Times New Roman" w:hAnsi="Times New Roman" w:cs="Times New Roman"/>
          <w:i/>
          <w:sz w:val="32"/>
          <w:szCs w:val="32"/>
          <w:lang w:eastAsia="ru-RU"/>
        </w:rPr>
      </w:pPr>
      <w:r w:rsidRPr="007038EC">
        <w:rPr>
          <w:rFonts w:ascii="Times New Roman" w:eastAsia="Times New Roman" w:hAnsi="Times New Roman" w:cs="Times New Roman"/>
          <w:b/>
          <w:i/>
          <w:sz w:val="32"/>
          <w:szCs w:val="32"/>
          <w:lang w:eastAsia="ru-RU"/>
        </w:rPr>
        <w:t>Аннотация:</w:t>
      </w:r>
      <w:r w:rsidRPr="007038EC">
        <w:rPr>
          <w:rFonts w:ascii="Times New Roman" w:eastAsia="Times New Roman" w:hAnsi="Times New Roman" w:cs="Times New Roman"/>
          <w:i/>
          <w:sz w:val="32"/>
          <w:szCs w:val="32"/>
          <w:lang w:eastAsia="ru-RU"/>
        </w:rPr>
        <w:t xml:space="preserve"> В статье рассматривается особенности префиксации префиксов </w:t>
      </w:r>
      <w:r w:rsidR="005D5EC7">
        <w:rPr>
          <w:rFonts w:ascii="Times New Roman" w:eastAsia="Times New Roman" w:hAnsi="Times New Roman" w:cs="Times New Roman"/>
          <w:i/>
          <w:sz w:val="32"/>
          <w:szCs w:val="32"/>
          <w:lang w:val="en-US" w:eastAsia="ru-RU"/>
        </w:rPr>
        <w:t>re</w:t>
      </w:r>
      <w:r w:rsidRPr="007038EC">
        <w:rPr>
          <w:rFonts w:ascii="Times New Roman" w:eastAsia="Times New Roman" w:hAnsi="Times New Roman" w:cs="Times New Roman"/>
          <w:i/>
          <w:sz w:val="32"/>
          <w:szCs w:val="32"/>
          <w:lang w:eastAsia="ru-RU"/>
        </w:rPr>
        <w:t>-/ре- в англи</w:t>
      </w:r>
      <w:r w:rsidR="00E71170">
        <w:rPr>
          <w:rFonts w:ascii="Times New Roman" w:eastAsia="Times New Roman" w:hAnsi="Times New Roman" w:cs="Times New Roman"/>
          <w:i/>
          <w:sz w:val="32"/>
          <w:szCs w:val="32"/>
          <w:lang w:eastAsia="ru-RU"/>
        </w:rPr>
        <w:t>йском и русском языках. Исследую</w:t>
      </w:r>
      <w:r w:rsidRPr="007038EC">
        <w:rPr>
          <w:rFonts w:ascii="Times New Roman" w:eastAsia="Times New Roman" w:hAnsi="Times New Roman" w:cs="Times New Roman"/>
          <w:i/>
          <w:sz w:val="32"/>
          <w:szCs w:val="32"/>
          <w:lang w:eastAsia="ru-RU"/>
        </w:rPr>
        <w:t xml:space="preserve">тся свойственные </w:t>
      </w:r>
      <w:r w:rsidR="00E71170">
        <w:rPr>
          <w:rFonts w:ascii="Times New Roman" w:eastAsia="Times New Roman" w:hAnsi="Times New Roman" w:cs="Times New Roman"/>
          <w:i/>
          <w:sz w:val="32"/>
          <w:szCs w:val="32"/>
          <w:lang w:eastAsia="ru-RU"/>
        </w:rPr>
        <w:t>префиксам</w:t>
      </w:r>
      <w:r w:rsidR="00E71170" w:rsidRPr="007038EC">
        <w:rPr>
          <w:rFonts w:ascii="Times New Roman" w:eastAsia="Times New Roman" w:hAnsi="Times New Roman" w:cs="Times New Roman"/>
          <w:i/>
          <w:sz w:val="32"/>
          <w:szCs w:val="32"/>
          <w:lang w:eastAsia="ru-RU"/>
        </w:rPr>
        <w:t xml:space="preserve"> </w:t>
      </w:r>
      <w:r w:rsidRPr="007038EC">
        <w:rPr>
          <w:rFonts w:ascii="Times New Roman" w:eastAsia="Times New Roman" w:hAnsi="Times New Roman" w:cs="Times New Roman"/>
          <w:i/>
          <w:sz w:val="32"/>
          <w:szCs w:val="32"/>
          <w:lang w:eastAsia="ru-RU"/>
        </w:rPr>
        <w:t>черты и их роль в п</w:t>
      </w:r>
      <w:r w:rsidRPr="007038EC">
        <w:rPr>
          <w:rFonts w:ascii="Times New Roman" w:eastAsia="Times New Roman" w:hAnsi="Times New Roman" w:cs="Times New Roman"/>
          <w:i/>
          <w:sz w:val="32"/>
          <w:szCs w:val="32"/>
          <w:lang w:eastAsia="ru-RU"/>
        </w:rPr>
        <w:t>о</w:t>
      </w:r>
      <w:r w:rsidRPr="007038EC">
        <w:rPr>
          <w:rFonts w:ascii="Times New Roman" w:eastAsia="Times New Roman" w:hAnsi="Times New Roman" w:cs="Times New Roman"/>
          <w:i/>
          <w:sz w:val="32"/>
          <w:szCs w:val="32"/>
          <w:lang w:eastAsia="ru-RU"/>
        </w:rPr>
        <w:t>пол</w:t>
      </w:r>
      <w:r w:rsidR="00E71170">
        <w:rPr>
          <w:rFonts w:ascii="Times New Roman" w:eastAsia="Times New Roman" w:hAnsi="Times New Roman" w:cs="Times New Roman"/>
          <w:i/>
          <w:sz w:val="32"/>
          <w:szCs w:val="32"/>
          <w:lang w:eastAsia="ru-RU"/>
        </w:rPr>
        <w:t>нении лексики</w:t>
      </w:r>
      <w:r w:rsidRPr="007038EC">
        <w:rPr>
          <w:rFonts w:ascii="Times New Roman" w:eastAsia="Times New Roman" w:hAnsi="Times New Roman" w:cs="Times New Roman"/>
          <w:i/>
          <w:sz w:val="32"/>
          <w:szCs w:val="32"/>
          <w:lang w:eastAsia="ru-RU"/>
        </w:rPr>
        <w:t xml:space="preserve"> данных языков.</w:t>
      </w:r>
    </w:p>
    <w:p w:rsidR="00747BC3"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7038EC">
        <w:rPr>
          <w:rFonts w:ascii="Times New Roman" w:eastAsia="Times New Roman" w:hAnsi="Times New Roman" w:cs="Times New Roman"/>
          <w:b/>
          <w:i/>
          <w:sz w:val="32"/>
          <w:szCs w:val="32"/>
          <w:lang w:eastAsia="ru-RU"/>
        </w:rPr>
        <w:lastRenderedPageBreak/>
        <w:t>Ключевые слова:</w:t>
      </w:r>
      <w:r w:rsidRPr="007038EC">
        <w:rPr>
          <w:rFonts w:ascii="Times New Roman" w:eastAsia="Times New Roman" w:hAnsi="Times New Roman" w:cs="Times New Roman"/>
          <w:i/>
          <w:sz w:val="32"/>
          <w:szCs w:val="32"/>
          <w:lang w:eastAsia="ru-RU"/>
        </w:rPr>
        <w:t xml:space="preserve"> префикс, префиксация, заимствованные слова, производное слово, словообразование, маркетинг.</w:t>
      </w:r>
    </w:p>
    <w:p w:rsidR="007038EC" w:rsidRPr="00991012" w:rsidRDefault="007038EC" w:rsidP="002234A4">
      <w:pPr>
        <w:spacing w:after="0" w:line="240" w:lineRule="auto"/>
        <w:ind w:firstLine="567"/>
        <w:jc w:val="both"/>
        <w:textAlignment w:val="top"/>
        <w:rPr>
          <w:rFonts w:ascii="Times New Roman" w:eastAsia="Times New Roman" w:hAnsi="Times New Roman" w:cs="Times New Roman"/>
          <w:sz w:val="32"/>
          <w:szCs w:val="32"/>
          <w:lang w:eastAsia="ru-RU"/>
        </w:rPr>
      </w:pP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Зарубежные исследования XIX - XX в., посвященные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блемам с</w:t>
      </w:r>
      <w:r w:rsidR="00E71170">
        <w:rPr>
          <w:rFonts w:ascii="Times New Roman" w:eastAsia="Times New Roman" w:hAnsi="Times New Roman" w:cs="Times New Roman"/>
          <w:sz w:val="32"/>
          <w:szCs w:val="32"/>
          <w:lang w:eastAsia="ru-RU"/>
        </w:rPr>
        <w:t>ловообразования, рассматривали</w:t>
      </w:r>
      <w:r w:rsidRPr="00991012">
        <w:rPr>
          <w:rFonts w:ascii="Times New Roman" w:eastAsia="Times New Roman" w:hAnsi="Times New Roman" w:cs="Times New Roman"/>
          <w:sz w:val="32"/>
          <w:szCs w:val="32"/>
          <w:lang w:eastAsia="ru-RU"/>
        </w:rPr>
        <w:t xml:space="preserve"> отдельные префик</w:t>
      </w:r>
      <w:r w:rsidR="00E71170">
        <w:rPr>
          <w:rFonts w:ascii="Times New Roman" w:eastAsia="Times New Roman" w:hAnsi="Times New Roman" w:cs="Times New Roman"/>
          <w:sz w:val="32"/>
          <w:szCs w:val="32"/>
          <w:lang w:eastAsia="ru-RU"/>
        </w:rPr>
        <w:t>сы, их этимологии и звуковые изменения</w:t>
      </w:r>
      <w:r w:rsidRPr="00991012">
        <w:rPr>
          <w:rFonts w:ascii="Times New Roman" w:eastAsia="Times New Roman" w:hAnsi="Times New Roman" w:cs="Times New Roman"/>
          <w:sz w:val="32"/>
          <w:szCs w:val="32"/>
          <w:lang w:eastAsia="ru-RU"/>
        </w:rPr>
        <w:t xml:space="preserve"> их форм. С тех пор термин словообразования стремительно развивался, как раздел науки о языке. Место префикса в системе языкознания и другие вопросы префиксации рассматривались много раз, но большого вним</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ния не вызывали.</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Многие ученые даже не употребляли термин «префикс», или же, не обратили внимание. А систему словообразование при помощи данной морфемы исследовали как словослож</w:t>
      </w:r>
      <w:r w:rsidR="00E71170">
        <w:rPr>
          <w:rFonts w:ascii="Times New Roman" w:eastAsia="Times New Roman" w:hAnsi="Times New Roman" w:cs="Times New Roman"/>
          <w:sz w:val="32"/>
          <w:szCs w:val="32"/>
          <w:lang w:eastAsia="ru-RU"/>
        </w:rPr>
        <w:t>ение. Но после того как появилось</w:t>
      </w:r>
      <w:r w:rsidRPr="00991012">
        <w:rPr>
          <w:rFonts w:ascii="Times New Roman" w:eastAsia="Times New Roman" w:hAnsi="Times New Roman" w:cs="Times New Roman"/>
          <w:sz w:val="32"/>
          <w:szCs w:val="32"/>
          <w:lang w:eastAsia="ru-RU"/>
        </w:rPr>
        <w:t xml:space="preserve"> книга Г. Марчанда мнение об образ</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вании слово изменилось, мо</w:t>
      </w:r>
      <w:r w:rsidR="00E71170">
        <w:rPr>
          <w:rFonts w:ascii="Times New Roman" w:eastAsia="Times New Roman" w:hAnsi="Times New Roman" w:cs="Times New Roman"/>
          <w:sz w:val="32"/>
          <w:szCs w:val="32"/>
          <w:lang w:eastAsia="ru-RU"/>
        </w:rPr>
        <w:t>нографию ученого называют пе</w:t>
      </w:r>
      <w:r w:rsidR="00E71170">
        <w:rPr>
          <w:rFonts w:ascii="Times New Roman" w:eastAsia="Times New Roman" w:hAnsi="Times New Roman" w:cs="Times New Roman"/>
          <w:sz w:val="32"/>
          <w:szCs w:val="32"/>
          <w:lang w:eastAsia="ru-RU"/>
        </w:rPr>
        <w:t>р</w:t>
      </w:r>
      <w:r w:rsidR="00E71170">
        <w:rPr>
          <w:rFonts w:ascii="Times New Roman" w:eastAsia="Times New Roman" w:hAnsi="Times New Roman" w:cs="Times New Roman"/>
          <w:sz w:val="32"/>
          <w:szCs w:val="32"/>
          <w:lang w:eastAsia="ru-RU"/>
        </w:rPr>
        <w:t>вым</w:t>
      </w:r>
      <w:r w:rsidRPr="00991012">
        <w:rPr>
          <w:rFonts w:ascii="Times New Roman" w:eastAsia="Times New Roman" w:hAnsi="Times New Roman" w:cs="Times New Roman"/>
          <w:sz w:val="32"/>
          <w:szCs w:val="32"/>
          <w:lang w:eastAsia="ru-RU"/>
        </w:rPr>
        <w:t xml:space="preserve"> испытанием системног</w:t>
      </w:r>
      <w:r w:rsidR="00E71170">
        <w:rPr>
          <w:rFonts w:ascii="Times New Roman" w:eastAsia="Times New Roman" w:hAnsi="Times New Roman" w:cs="Times New Roman"/>
          <w:sz w:val="32"/>
          <w:szCs w:val="32"/>
          <w:lang w:eastAsia="ru-RU"/>
        </w:rPr>
        <w:t>о и систематического определения</w:t>
      </w:r>
      <w:r w:rsidRPr="00991012">
        <w:rPr>
          <w:rFonts w:ascii="Times New Roman" w:eastAsia="Times New Roman" w:hAnsi="Times New Roman" w:cs="Times New Roman"/>
          <w:sz w:val="32"/>
          <w:szCs w:val="32"/>
          <w:lang w:eastAsia="ru-RU"/>
        </w:rPr>
        <w:t xml:space="preserve"> всех главных моделей производных, зафиксированных в совр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менном английском языке, в том числе и префиксальных.</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1950-1970-х гг. в отечественном языкознании первые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явились статьи о префиксации. В статьях рассматривались ра</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ные аспекты префиксации английского и русского языков и з</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трагивали следующие специфику префикса: транспонирование одной части в другую, многозначность и однозначность, изм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нение лексического значения слова префиксом, наличие знач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ния </w:t>
      </w:r>
      <w:r w:rsidR="00E71170">
        <w:rPr>
          <w:rFonts w:ascii="Times New Roman" w:eastAsia="Times New Roman" w:hAnsi="Times New Roman" w:cs="Times New Roman"/>
          <w:sz w:val="32"/>
          <w:szCs w:val="32"/>
          <w:lang w:eastAsia="ru-RU"/>
        </w:rPr>
        <w:t>части речи, инвариантность / не</w:t>
      </w:r>
      <w:r w:rsidRPr="00991012">
        <w:rPr>
          <w:rFonts w:ascii="Times New Roman" w:eastAsia="Times New Roman" w:hAnsi="Times New Roman" w:cs="Times New Roman"/>
          <w:sz w:val="32"/>
          <w:szCs w:val="32"/>
          <w:lang w:eastAsia="ru-RU"/>
        </w:rPr>
        <w:t>инвариантность.</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Выбор префиксов </w:t>
      </w:r>
      <w:r w:rsidRPr="00991012">
        <w:rPr>
          <w:rFonts w:ascii="Times New Roman" w:eastAsia="Times New Roman" w:hAnsi="Times New Roman" w:cs="Times New Roman"/>
          <w:sz w:val="32"/>
          <w:szCs w:val="32"/>
          <w:lang w:val="en-US" w:eastAsia="ru-RU"/>
        </w:rPr>
        <w:t>re</w:t>
      </w:r>
      <w:r w:rsidRPr="00991012">
        <w:rPr>
          <w:rFonts w:ascii="Times New Roman" w:eastAsia="Times New Roman" w:hAnsi="Times New Roman" w:cs="Times New Roman"/>
          <w:sz w:val="32"/>
          <w:szCs w:val="32"/>
          <w:lang w:eastAsia="ru-RU"/>
        </w:rPr>
        <w:t>-/ре- обусловлен, с одной стороны, в</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сокой практичностью re- в английском языке и активным поя</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лением заимствова</w:t>
      </w:r>
      <w:r w:rsidR="00E71170">
        <w:rPr>
          <w:rFonts w:ascii="Times New Roman" w:eastAsia="Times New Roman" w:hAnsi="Times New Roman" w:cs="Times New Roman"/>
          <w:sz w:val="32"/>
          <w:szCs w:val="32"/>
          <w:lang w:eastAsia="ru-RU"/>
        </w:rPr>
        <w:t>нных производных с re- в русском</w:t>
      </w:r>
      <w:r w:rsidRPr="00991012">
        <w:rPr>
          <w:rFonts w:ascii="Times New Roman" w:eastAsia="Times New Roman" w:hAnsi="Times New Roman" w:cs="Times New Roman"/>
          <w:sz w:val="32"/>
          <w:szCs w:val="32"/>
          <w:lang w:eastAsia="ru-RU"/>
        </w:rPr>
        <w:t xml:space="preserve"> язык</w:t>
      </w:r>
      <w:r w:rsidR="00E71170">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 с другой - малой освоенностью </w:t>
      </w:r>
      <w:r w:rsidR="00E71170">
        <w:rPr>
          <w:rFonts w:ascii="Times New Roman" w:eastAsia="Times New Roman" w:hAnsi="Times New Roman" w:cs="Times New Roman"/>
          <w:sz w:val="32"/>
          <w:szCs w:val="32"/>
          <w:lang w:eastAsia="ru-RU"/>
        </w:rPr>
        <w:t xml:space="preserve">его </w:t>
      </w:r>
      <w:r w:rsidRPr="00991012">
        <w:rPr>
          <w:rFonts w:ascii="Times New Roman" w:eastAsia="Times New Roman" w:hAnsi="Times New Roman" w:cs="Times New Roman"/>
          <w:sz w:val="32"/>
          <w:szCs w:val="32"/>
          <w:lang w:eastAsia="ru-RU"/>
        </w:rPr>
        <w:t>роли в русском языке.</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Характерные черты префиксов. Во-первых, не смотря на суффиксы, которые функционируют как образование морфемы слов и изменение морфемы слов, префикс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выполняет только </w:t>
      </w:r>
      <w:r w:rsidR="00E71170" w:rsidRPr="00991012">
        <w:rPr>
          <w:rFonts w:ascii="Times New Roman" w:eastAsia="Times New Roman" w:hAnsi="Times New Roman" w:cs="Times New Roman"/>
          <w:sz w:val="32"/>
          <w:szCs w:val="32"/>
          <w:lang w:eastAsia="ru-RU"/>
        </w:rPr>
        <w:t xml:space="preserve">функцию </w:t>
      </w:r>
      <w:r w:rsidR="00E71170">
        <w:rPr>
          <w:rFonts w:ascii="Times New Roman" w:eastAsia="Times New Roman" w:hAnsi="Times New Roman" w:cs="Times New Roman"/>
          <w:sz w:val="32"/>
          <w:szCs w:val="32"/>
          <w:lang w:eastAsia="ru-RU"/>
        </w:rPr>
        <w:t>образования</w:t>
      </w:r>
      <w:r w:rsidRPr="00991012">
        <w:rPr>
          <w:rFonts w:ascii="Times New Roman" w:eastAsia="Times New Roman" w:hAnsi="Times New Roman" w:cs="Times New Roman"/>
          <w:sz w:val="32"/>
          <w:szCs w:val="32"/>
          <w:lang w:eastAsia="ru-RU"/>
        </w:rPr>
        <w:t xml:space="preserve"> </w:t>
      </w:r>
      <w:r w:rsidR="00E71170">
        <w:rPr>
          <w:rFonts w:ascii="Times New Roman" w:eastAsia="Times New Roman" w:hAnsi="Times New Roman" w:cs="Times New Roman"/>
          <w:sz w:val="32"/>
          <w:szCs w:val="32"/>
          <w:lang w:eastAsia="ru-RU"/>
        </w:rPr>
        <w:t>слов, он помогает созданию</w:t>
      </w:r>
      <w:r w:rsidRPr="00991012">
        <w:rPr>
          <w:rFonts w:ascii="Times New Roman" w:eastAsia="Times New Roman" w:hAnsi="Times New Roman" w:cs="Times New Roman"/>
          <w:sz w:val="32"/>
          <w:szCs w:val="32"/>
          <w:lang w:eastAsia="ru-RU"/>
        </w:rPr>
        <w:t xml:space="preserve"> новых слов, но не форм слов. Во-вторых, образование суффиксов слов выя</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ляет принадлежность словообразовательной конструкции к той или иной части речи, выполняет функцию синтаксической транспозиции.</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Словообразовательные суффиксы, обычно за исключением случаев с экспрессивным ударением, не несут ударения, а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lastRenderedPageBreak/>
        <w:t xml:space="preserve">изводные слова с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иногда имеют два ударения на префиксе и в корне, что допускает сделать ударение на его словообразу</w:t>
      </w:r>
      <w:r w:rsidRPr="00991012">
        <w:rPr>
          <w:rFonts w:ascii="Times New Roman" w:eastAsia="Times New Roman" w:hAnsi="Times New Roman" w:cs="Times New Roman"/>
          <w:sz w:val="32"/>
          <w:szCs w:val="32"/>
          <w:lang w:eastAsia="ru-RU"/>
        </w:rPr>
        <w:t>ю</w:t>
      </w:r>
      <w:r w:rsidR="00E71170">
        <w:rPr>
          <w:rFonts w:ascii="Times New Roman" w:eastAsia="Times New Roman" w:hAnsi="Times New Roman" w:cs="Times New Roman"/>
          <w:sz w:val="32"/>
          <w:szCs w:val="32"/>
          <w:lang w:eastAsia="ru-RU"/>
        </w:rPr>
        <w:t>щей функций</w:t>
      </w:r>
      <w:r w:rsidRPr="00991012">
        <w:rPr>
          <w:rFonts w:ascii="Times New Roman" w:eastAsia="Times New Roman" w:hAnsi="Times New Roman" w:cs="Times New Roman"/>
          <w:sz w:val="32"/>
          <w:szCs w:val="32"/>
          <w:lang w:eastAsia="ru-RU"/>
        </w:rPr>
        <w:t xml:space="preserve">, в то время как элемент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который входит в 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став заимствов</w:t>
      </w:r>
      <w:r w:rsidR="00E71170">
        <w:rPr>
          <w:rFonts w:ascii="Times New Roman" w:eastAsia="Times New Roman" w:hAnsi="Times New Roman" w:cs="Times New Roman"/>
          <w:sz w:val="32"/>
          <w:szCs w:val="32"/>
          <w:lang w:eastAsia="ru-RU"/>
        </w:rPr>
        <w:t>анных слов, переживших процесс у</w:t>
      </w:r>
      <w:r w:rsidRPr="00991012">
        <w:rPr>
          <w:rFonts w:ascii="Times New Roman" w:eastAsia="Times New Roman" w:hAnsi="Times New Roman" w:cs="Times New Roman"/>
          <w:sz w:val="32"/>
          <w:szCs w:val="32"/>
          <w:lang w:eastAsia="ru-RU"/>
        </w:rPr>
        <w:t xml:space="preserve">прощения, безударен. Например: в словах </w:t>
      </w:r>
      <w:r w:rsidRPr="00991012">
        <w:rPr>
          <w:rFonts w:ascii="Times New Roman" w:eastAsia="Times New Roman" w:hAnsi="Times New Roman" w:cs="Times New Roman"/>
          <w:i/>
          <w:sz w:val="32"/>
          <w:szCs w:val="32"/>
          <w:lang w:eastAsia="ru-RU"/>
        </w:rPr>
        <w:t>to regress, to recede.</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sz w:val="32"/>
          <w:szCs w:val="32"/>
          <w:lang w:eastAsia="ru-RU"/>
        </w:rPr>
        <w:t>Еще одной характерной чертой префикса является возмо</w:t>
      </w:r>
      <w:r w:rsidRPr="00991012">
        <w:rPr>
          <w:rFonts w:ascii="Times New Roman" w:eastAsia="Times New Roman" w:hAnsi="Times New Roman" w:cs="Times New Roman"/>
          <w:sz w:val="32"/>
          <w:szCs w:val="32"/>
          <w:lang w:eastAsia="ru-RU"/>
        </w:rPr>
        <w:t>ж</w:t>
      </w:r>
      <w:r w:rsidRPr="00991012">
        <w:rPr>
          <w:rFonts w:ascii="Times New Roman" w:eastAsia="Times New Roman" w:hAnsi="Times New Roman" w:cs="Times New Roman"/>
          <w:sz w:val="32"/>
          <w:szCs w:val="32"/>
          <w:lang w:eastAsia="ru-RU"/>
        </w:rPr>
        <w:t xml:space="preserve">ность удвоения одинакового аффикса, что свойственно и для </w:t>
      </w:r>
      <w:r w:rsidRPr="00991012">
        <w:rPr>
          <w:rFonts w:ascii="Times New Roman" w:eastAsia="Times New Roman" w:hAnsi="Times New Roman" w:cs="Times New Roman"/>
          <w:i/>
          <w:sz w:val="32"/>
          <w:szCs w:val="32"/>
          <w:lang w:eastAsia="ru-RU"/>
        </w:rPr>
        <w:t>re-: to re-reread, re-rebranding.</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Рассмотрим особенности появления префикса re- и стано</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ления его значения в английском и русском языках. В англи</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ский язык префикс re- проник в составе заимствований из ст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рофранцузского в период, когда английская префиксальная с</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стема только начала складываться (XV в.). Он хорошо вписался в английскую глагольную префиксацию, т.к. префиксов повто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ного действия в древнеанглийском языке не было.</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Что касается значения префикса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то из «двух свойстве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ных ему в старофранцузском языке значений повторного и о</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 xml:space="preserve">ратного действия, например: </w:t>
      </w:r>
      <w:r w:rsidRPr="00991012">
        <w:rPr>
          <w:rFonts w:ascii="Times New Roman" w:eastAsia="Times New Roman" w:hAnsi="Times New Roman" w:cs="Times New Roman"/>
          <w:i/>
          <w:sz w:val="32"/>
          <w:szCs w:val="32"/>
          <w:lang w:eastAsia="ru-RU"/>
        </w:rPr>
        <w:t>to react - to produce reciprocal or responsive effect</w:t>
      </w:r>
      <w:r w:rsidRPr="00991012">
        <w:rPr>
          <w:rFonts w:ascii="Times New Roman" w:eastAsia="Times New Roman" w:hAnsi="Times New Roman" w:cs="Times New Roman"/>
          <w:sz w:val="32"/>
          <w:szCs w:val="32"/>
          <w:lang w:eastAsia="ru-RU"/>
        </w:rPr>
        <w:t xml:space="preserve"> в английском языке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определяется со знач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нием повторного действия, что о</w:t>
      </w:r>
      <w:r w:rsidR="005D5EC7">
        <w:rPr>
          <w:rFonts w:ascii="Times New Roman" w:eastAsia="Times New Roman" w:hAnsi="Times New Roman" w:cs="Times New Roman"/>
          <w:sz w:val="32"/>
          <w:szCs w:val="32"/>
          <w:lang w:eastAsia="ru-RU"/>
        </w:rPr>
        <w:t>бо</w:t>
      </w:r>
      <w:r w:rsidRPr="00991012">
        <w:rPr>
          <w:rFonts w:ascii="Times New Roman" w:eastAsia="Times New Roman" w:hAnsi="Times New Roman" w:cs="Times New Roman"/>
          <w:sz w:val="32"/>
          <w:szCs w:val="32"/>
          <w:lang w:eastAsia="ru-RU"/>
        </w:rPr>
        <w:t>знач</w:t>
      </w:r>
      <w:r w:rsidR="005D5EC7">
        <w:rPr>
          <w:rFonts w:ascii="Times New Roman" w:eastAsia="Times New Roman" w:hAnsi="Times New Roman" w:cs="Times New Roman"/>
          <w:sz w:val="32"/>
          <w:szCs w:val="32"/>
          <w:lang w:eastAsia="ru-RU"/>
        </w:rPr>
        <w:t>ается</w:t>
      </w:r>
      <w:r w:rsidRPr="00991012">
        <w:rPr>
          <w:rFonts w:ascii="Times New Roman" w:eastAsia="Times New Roman" w:hAnsi="Times New Roman" w:cs="Times New Roman"/>
          <w:sz w:val="32"/>
          <w:szCs w:val="32"/>
          <w:lang w:eastAsia="ru-RU"/>
        </w:rPr>
        <w:t xml:space="preserve"> в лексике перифр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зе наречиями </w:t>
      </w:r>
      <w:r w:rsidRPr="00991012">
        <w:rPr>
          <w:rFonts w:ascii="Times New Roman" w:eastAsia="Times New Roman" w:hAnsi="Times New Roman" w:cs="Times New Roman"/>
          <w:i/>
          <w:sz w:val="32"/>
          <w:szCs w:val="32"/>
          <w:lang w:eastAsia="ru-RU"/>
        </w:rPr>
        <w:t>again, anew</w:t>
      </w:r>
      <w:r w:rsidRPr="00991012">
        <w:rPr>
          <w:rFonts w:ascii="Times New Roman" w:eastAsia="Times New Roman" w:hAnsi="Times New Roman" w:cs="Times New Roman"/>
          <w:sz w:val="32"/>
          <w:szCs w:val="32"/>
          <w:lang w:eastAsia="ru-RU"/>
        </w:rPr>
        <w:t>.</w:t>
      </w:r>
    </w:p>
    <w:p w:rsidR="006E5BCC"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В русском языке префикс </w:t>
      </w:r>
      <w:r w:rsidRPr="00991012">
        <w:rPr>
          <w:rFonts w:ascii="Times New Roman" w:eastAsia="Times New Roman" w:hAnsi="Times New Roman" w:cs="Times New Roman"/>
          <w:i/>
          <w:sz w:val="32"/>
          <w:szCs w:val="32"/>
          <w:lang w:eastAsia="ru-RU"/>
        </w:rPr>
        <w:t>ре-</w:t>
      </w:r>
      <w:r w:rsidRPr="00991012">
        <w:rPr>
          <w:rFonts w:ascii="Times New Roman" w:eastAsia="Times New Roman" w:hAnsi="Times New Roman" w:cs="Times New Roman"/>
          <w:sz w:val="32"/>
          <w:szCs w:val="32"/>
          <w:lang w:eastAsia="ru-RU"/>
        </w:rPr>
        <w:t xml:space="preserve"> возник в составе заимствова</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ных слов. И хотя «группа слов, у которых производящая основа находится в свободном состоянии, не столь многочисленна, но реальность именно этой группы допускает выделить иноязы</w:t>
      </w:r>
      <w:r w:rsidRPr="00991012">
        <w:rPr>
          <w:rFonts w:ascii="Times New Roman" w:eastAsia="Times New Roman" w:hAnsi="Times New Roman" w:cs="Times New Roman"/>
          <w:sz w:val="32"/>
          <w:szCs w:val="32"/>
          <w:lang w:eastAsia="ru-RU"/>
        </w:rPr>
        <w:t>ч</w:t>
      </w:r>
      <w:r w:rsidRPr="00991012">
        <w:rPr>
          <w:rFonts w:ascii="Times New Roman" w:eastAsia="Times New Roman" w:hAnsi="Times New Roman" w:cs="Times New Roman"/>
          <w:sz w:val="32"/>
          <w:szCs w:val="32"/>
          <w:lang w:eastAsia="ru-RU"/>
        </w:rPr>
        <w:t xml:space="preserve">ный префикс на основе русского языка, и это, также, приводит к тому, что он начинает процесс функционирование отдельно, как словообразовательный элемент». </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Группу слов с префиксом </w:t>
      </w:r>
      <w:r w:rsidRPr="00991012">
        <w:rPr>
          <w:rFonts w:ascii="Times New Roman" w:eastAsia="Times New Roman" w:hAnsi="Times New Roman" w:cs="Times New Roman"/>
          <w:i/>
          <w:sz w:val="32"/>
          <w:szCs w:val="32"/>
          <w:lang w:eastAsia="ru-RU"/>
        </w:rPr>
        <w:t>ре-</w:t>
      </w:r>
      <w:r w:rsidRPr="00991012">
        <w:rPr>
          <w:rFonts w:ascii="Times New Roman" w:eastAsia="Times New Roman" w:hAnsi="Times New Roman" w:cs="Times New Roman"/>
          <w:sz w:val="32"/>
          <w:szCs w:val="32"/>
          <w:lang w:eastAsia="ru-RU"/>
        </w:rPr>
        <w:t xml:space="preserve"> можно разделить на две по</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группы - заимствованные и русские.</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первой группе производных преобладают заимствования (в частности, на данном этапе развития языка немало слов пр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шло из английского, например: реорганизация, реструктуриз</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ция, реформирование). Однако со временем ре- стал использ</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ваться как словообразовательный элемент, образуя производные слова с основами русского языка.</w:t>
      </w:r>
    </w:p>
    <w:p w:rsidR="00747BC3" w:rsidRPr="00991012" w:rsidRDefault="006E5BCC" w:rsidP="002234A4">
      <w:pPr>
        <w:spacing w:after="0" w:line="240" w:lineRule="auto"/>
        <w:ind w:firstLine="567"/>
        <w:jc w:val="both"/>
        <w:textAlignment w:val="top"/>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Например, этом</w:t>
      </w:r>
      <w:r w:rsidR="00747BC3" w:rsidRPr="00991012">
        <w:rPr>
          <w:rFonts w:ascii="Times New Roman" w:eastAsia="Times New Roman" w:hAnsi="Times New Roman" w:cs="Times New Roman"/>
          <w:sz w:val="32"/>
          <w:szCs w:val="32"/>
          <w:lang w:eastAsia="ru-RU"/>
        </w:rPr>
        <w:t xml:space="preserve"> префикс</w:t>
      </w:r>
      <w:r>
        <w:rPr>
          <w:rFonts w:ascii="Times New Roman" w:eastAsia="Times New Roman" w:hAnsi="Times New Roman" w:cs="Times New Roman"/>
          <w:sz w:val="32"/>
          <w:szCs w:val="32"/>
          <w:lang w:eastAsia="ru-RU"/>
        </w:rPr>
        <w:t>ом</w:t>
      </w:r>
      <w:r w:rsidR="00747BC3" w:rsidRPr="00991012">
        <w:rPr>
          <w:rFonts w:ascii="Times New Roman" w:eastAsia="Times New Roman" w:hAnsi="Times New Roman" w:cs="Times New Roman"/>
          <w:sz w:val="32"/>
          <w:szCs w:val="32"/>
          <w:lang w:eastAsia="ru-RU"/>
        </w:rPr>
        <w:t xml:space="preserve"> можно сталкиваться в разгово</w:t>
      </w:r>
      <w:r w:rsidR="00747BC3" w:rsidRPr="00991012">
        <w:rPr>
          <w:rFonts w:ascii="Times New Roman" w:eastAsia="Times New Roman" w:hAnsi="Times New Roman" w:cs="Times New Roman"/>
          <w:sz w:val="32"/>
          <w:szCs w:val="32"/>
          <w:lang w:eastAsia="ru-RU"/>
        </w:rPr>
        <w:t>р</w:t>
      </w:r>
      <w:r w:rsidR="00747BC3" w:rsidRPr="00991012">
        <w:rPr>
          <w:rFonts w:ascii="Times New Roman" w:eastAsia="Times New Roman" w:hAnsi="Times New Roman" w:cs="Times New Roman"/>
          <w:sz w:val="32"/>
          <w:szCs w:val="32"/>
          <w:lang w:eastAsia="ru-RU"/>
        </w:rPr>
        <w:t>ных окказионализмах, где первое повторное действие передае</w:t>
      </w:r>
      <w:r w:rsidR="00747BC3" w:rsidRPr="00991012">
        <w:rPr>
          <w:rFonts w:ascii="Times New Roman" w:eastAsia="Times New Roman" w:hAnsi="Times New Roman" w:cs="Times New Roman"/>
          <w:sz w:val="32"/>
          <w:szCs w:val="32"/>
          <w:lang w:eastAsia="ru-RU"/>
        </w:rPr>
        <w:t>т</w:t>
      </w:r>
      <w:r w:rsidR="00747BC3" w:rsidRPr="00991012">
        <w:rPr>
          <w:rFonts w:ascii="Times New Roman" w:eastAsia="Times New Roman" w:hAnsi="Times New Roman" w:cs="Times New Roman"/>
          <w:sz w:val="32"/>
          <w:szCs w:val="32"/>
          <w:lang w:eastAsia="ru-RU"/>
        </w:rPr>
        <w:t xml:space="preserve">ся при помощи русской приставки </w:t>
      </w:r>
      <w:r w:rsidR="00747BC3" w:rsidRPr="00991012">
        <w:rPr>
          <w:rFonts w:ascii="Times New Roman" w:eastAsia="Times New Roman" w:hAnsi="Times New Roman" w:cs="Times New Roman"/>
          <w:i/>
          <w:sz w:val="32"/>
          <w:szCs w:val="32"/>
          <w:lang w:eastAsia="ru-RU"/>
        </w:rPr>
        <w:t>пере-,</w:t>
      </w:r>
      <w:r w:rsidR="00747BC3" w:rsidRPr="00991012">
        <w:rPr>
          <w:rFonts w:ascii="Times New Roman" w:eastAsia="Times New Roman" w:hAnsi="Times New Roman" w:cs="Times New Roman"/>
          <w:sz w:val="32"/>
          <w:szCs w:val="32"/>
          <w:lang w:eastAsia="ru-RU"/>
        </w:rPr>
        <w:t xml:space="preserve"> а следующее повто</w:t>
      </w:r>
      <w:r w:rsidR="00747BC3" w:rsidRPr="00991012">
        <w:rPr>
          <w:rFonts w:ascii="Times New Roman" w:eastAsia="Times New Roman" w:hAnsi="Times New Roman" w:cs="Times New Roman"/>
          <w:sz w:val="32"/>
          <w:szCs w:val="32"/>
          <w:lang w:eastAsia="ru-RU"/>
        </w:rPr>
        <w:t>р</w:t>
      </w:r>
      <w:r w:rsidR="00747BC3" w:rsidRPr="00991012">
        <w:rPr>
          <w:rFonts w:ascii="Times New Roman" w:eastAsia="Times New Roman" w:hAnsi="Times New Roman" w:cs="Times New Roman"/>
          <w:sz w:val="32"/>
          <w:szCs w:val="32"/>
          <w:lang w:eastAsia="ru-RU"/>
        </w:rPr>
        <w:lastRenderedPageBreak/>
        <w:t xml:space="preserve">ное действие - при помощи </w:t>
      </w:r>
      <w:r w:rsidR="00747BC3" w:rsidRPr="00991012">
        <w:rPr>
          <w:rFonts w:ascii="Times New Roman" w:eastAsia="Times New Roman" w:hAnsi="Times New Roman" w:cs="Times New Roman"/>
          <w:i/>
          <w:sz w:val="32"/>
          <w:szCs w:val="32"/>
          <w:lang w:eastAsia="ru-RU"/>
        </w:rPr>
        <w:t>ре-</w:t>
      </w:r>
      <w:r w:rsidR="00747BC3" w:rsidRPr="00991012">
        <w:rPr>
          <w:rFonts w:ascii="Times New Roman" w:eastAsia="Times New Roman" w:hAnsi="Times New Roman" w:cs="Times New Roman"/>
          <w:sz w:val="32"/>
          <w:szCs w:val="32"/>
          <w:lang w:eastAsia="ru-RU"/>
        </w:rPr>
        <w:t xml:space="preserve">: </w:t>
      </w:r>
      <w:r w:rsidR="00747BC3" w:rsidRPr="00991012">
        <w:rPr>
          <w:rFonts w:ascii="Times New Roman" w:eastAsia="Times New Roman" w:hAnsi="Times New Roman" w:cs="Times New Roman"/>
          <w:i/>
          <w:sz w:val="32"/>
          <w:szCs w:val="32"/>
          <w:lang w:eastAsia="ru-RU"/>
        </w:rPr>
        <w:t>реперестройка, репереименов</w:t>
      </w:r>
      <w:r w:rsidR="00747BC3" w:rsidRPr="00991012">
        <w:rPr>
          <w:rFonts w:ascii="Times New Roman" w:eastAsia="Times New Roman" w:hAnsi="Times New Roman" w:cs="Times New Roman"/>
          <w:i/>
          <w:sz w:val="32"/>
          <w:szCs w:val="32"/>
          <w:lang w:eastAsia="ru-RU"/>
        </w:rPr>
        <w:t>а</w:t>
      </w:r>
      <w:r w:rsidR="00747BC3" w:rsidRPr="00991012">
        <w:rPr>
          <w:rFonts w:ascii="Times New Roman" w:eastAsia="Times New Roman" w:hAnsi="Times New Roman" w:cs="Times New Roman"/>
          <w:i/>
          <w:sz w:val="32"/>
          <w:szCs w:val="32"/>
          <w:lang w:eastAsia="ru-RU"/>
        </w:rPr>
        <w:t>ние</w:t>
      </w:r>
      <w:r w:rsidR="00747BC3" w:rsidRPr="00991012">
        <w:rPr>
          <w:rFonts w:ascii="Times New Roman" w:eastAsia="Times New Roman" w:hAnsi="Times New Roman" w:cs="Times New Roman"/>
          <w:sz w:val="32"/>
          <w:szCs w:val="32"/>
          <w:lang w:eastAsia="ru-RU"/>
        </w:rPr>
        <w:t>. Л.М. Баш объясняет использование заимствованного пр</w:t>
      </w:r>
      <w:r w:rsidR="00747BC3" w:rsidRPr="00991012">
        <w:rPr>
          <w:rFonts w:ascii="Times New Roman" w:eastAsia="Times New Roman" w:hAnsi="Times New Roman" w:cs="Times New Roman"/>
          <w:sz w:val="32"/>
          <w:szCs w:val="32"/>
          <w:lang w:eastAsia="ru-RU"/>
        </w:rPr>
        <w:t>е</w:t>
      </w:r>
      <w:r w:rsidR="00747BC3" w:rsidRPr="00991012">
        <w:rPr>
          <w:rFonts w:ascii="Times New Roman" w:eastAsia="Times New Roman" w:hAnsi="Times New Roman" w:cs="Times New Roman"/>
          <w:sz w:val="32"/>
          <w:szCs w:val="32"/>
          <w:lang w:eastAsia="ru-RU"/>
        </w:rPr>
        <w:t xml:space="preserve">фикса в этой модели тем, что </w:t>
      </w:r>
      <w:r w:rsidR="00747BC3" w:rsidRPr="00991012">
        <w:rPr>
          <w:rFonts w:ascii="Times New Roman" w:eastAsia="Times New Roman" w:hAnsi="Times New Roman" w:cs="Times New Roman"/>
          <w:i/>
          <w:sz w:val="32"/>
          <w:szCs w:val="32"/>
          <w:lang w:eastAsia="ru-RU"/>
        </w:rPr>
        <w:t>ре-</w:t>
      </w:r>
      <w:r w:rsidR="00747BC3" w:rsidRPr="00991012">
        <w:rPr>
          <w:rFonts w:ascii="Times New Roman" w:eastAsia="Times New Roman" w:hAnsi="Times New Roman" w:cs="Times New Roman"/>
          <w:sz w:val="32"/>
          <w:szCs w:val="32"/>
          <w:lang w:eastAsia="ru-RU"/>
        </w:rPr>
        <w:t xml:space="preserve"> допускает избежать неприе</w:t>
      </w:r>
      <w:r w:rsidR="00747BC3" w:rsidRPr="00991012">
        <w:rPr>
          <w:rFonts w:ascii="Times New Roman" w:eastAsia="Times New Roman" w:hAnsi="Times New Roman" w:cs="Times New Roman"/>
          <w:sz w:val="32"/>
          <w:szCs w:val="32"/>
          <w:lang w:eastAsia="ru-RU"/>
        </w:rPr>
        <w:t>м</w:t>
      </w:r>
      <w:r w:rsidR="00747BC3" w:rsidRPr="00991012">
        <w:rPr>
          <w:rFonts w:ascii="Times New Roman" w:eastAsia="Times New Roman" w:hAnsi="Times New Roman" w:cs="Times New Roman"/>
          <w:sz w:val="32"/>
          <w:szCs w:val="32"/>
          <w:lang w:eastAsia="ru-RU"/>
        </w:rPr>
        <w:t>лемо громоздкого “перепереименовать”</w:t>
      </w:r>
      <w:r w:rsidRPr="006E5BCC">
        <w:rPr>
          <w:rFonts w:ascii="Times New Roman" w:eastAsia="Times New Roman" w:hAnsi="Times New Roman" w:cs="Times New Roman"/>
          <w:sz w:val="32"/>
          <w:szCs w:val="32"/>
          <w:lang w:eastAsia="ru-RU"/>
        </w:rPr>
        <w:t xml:space="preserve"> [2, </w:t>
      </w:r>
      <w:r>
        <w:rPr>
          <w:rFonts w:ascii="Times New Roman" w:eastAsia="Times New Roman" w:hAnsi="Times New Roman" w:cs="Times New Roman"/>
          <w:sz w:val="32"/>
          <w:szCs w:val="32"/>
          <w:lang w:val="en-US" w:eastAsia="ru-RU"/>
        </w:rPr>
        <w:t>c</w:t>
      </w:r>
      <w:r w:rsidRPr="006E5BCC">
        <w:rPr>
          <w:rFonts w:ascii="Times New Roman" w:eastAsia="Times New Roman" w:hAnsi="Times New Roman" w:cs="Times New Roman"/>
          <w:sz w:val="32"/>
          <w:szCs w:val="32"/>
          <w:lang w:eastAsia="ru-RU"/>
        </w:rPr>
        <w:t>. 67]</w:t>
      </w:r>
      <w:r w:rsidR="00747BC3" w:rsidRPr="00991012">
        <w:rPr>
          <w:rFonts w:ascii="Times New Roman" w:eastAsia="Times New Roman" w:hAnsi="Times New Roman" w:cs="Times New Roman"/>
          <w:sz w:val="32"/>
          <w:szCs w:val="32"/>
          <w:lang w:eastAsia="ru-RU"/>
        </w:rPr>
        <w:t>.</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 приведенным примерам можно добавить еще два глагола, образованные по модели «ре- + пере- + глагол»: репереживание и репереадресация - повторная переадресация звонков -термин из области применения IP-телефонии. Больше примеров найти не удалось, из чего можно сделать вывод о том, что эта модель не получила широкое распространение.</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Префикс </w:t>
      </w:r>
      <w:r w:rsidRPr="00991012">
        <w:rPr>
          <w:rFonts w:ascii="Times New Roman" w:eastAsia="Times New Roman" w:hAnsi="Times New Roman" w:cs="Times New Roman"/>
          <w:i/>
          <w:sz w:val="32"/>
          <w:szCs w:val="32"/>
          <w:lang w:eastAsia="ru-RU"/>
        </w:rPr>
        <w:t>ре-</w:t>
      </w:r>
      <w:r w:rsidRPr="00991012">
        <w:rPr>
          <w:rFonts w:ascii="Times New Roman" w:eastAsia="Times New Roman" w:hAnsi="Times New Roman" w:cs="Times New Roman"/>
          <w:sz w:val="32"/>
          <w:szCs w:val="32"/>
          <w:lang w:eastAsia="ru-RU"/>
        </w:rPr>
        <w:t xml:space="preserve"> продолжает стремительно входить в русский язык в составе заимствованных слов. А именно, в словаре 2010 г. «Новые слова русского языка» есть слово реприватизация и реэкспорт. В словаре 2011 г. «Самый новейший толковый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варь русского языка </w:t>
      </w:r>
      <w:r w:rsidRPr="00991012">
        <w:rPr>
          <w:rFonts w:ascii="Times New Roman" w:eastAsia="Times New Roman" w:hAnsi="Times New Roman" w:cs="Times New Roman"/>
          <w:sz w:val="32"/>
          <w:szCs w:val="32"/>
          <w:lang w:val="en-US" w:eastAsia="ru-RU"/>
        </w:rPr>
        <w:t>XXI</w:t>
      </w:r>
      <w:r w:rsidRPr="00991012">
        <w:rPr>
          <w:rFonts w:ascii="Times New Roman" w:eastAsia="Times New Roman" w:hAnsi="Times New Roman" w:cs="Times New Roman"/>
          <w:sz w:val="32"/>
          <w:szCs w:val="32"/>
          <w:lang w:eastAsia="ru-RU"/>
        </w:rPr>
        <w:t xml:space="preserve"> века» показывается слова ребрендинг, рерайт, рестайлинг и реюнион-тур. В англо-русских словарях, в которых похожие слова зарегистрированы, при переводе уп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требляется, прежде всего, заимствованные образования: </w:t>
      </w:r>
      <w:r w:rsidRPr="00991012">
        <w:rPr>
          <w:rFonts w:ascii="Times New Roman" w:eastAsia="Times New Roman" w:hAnsi="Times New Roman" w:cs="Times New Roman"/>
          <w:i/>
          <w:sz w:val="32"/>
          <w:szCs w:val="32"/>
          <w:lang w:eastAsia="ru-RU"/>
        </w:rPr>
        <w:t xml:space="preserve">rebranding - </w:t>
      </w:r>
      <w:r w:rsidRPr="00991012">
        <w:rPr>
          <w:rFonts w:ascii="Times New Roman" w:eastAsia="Times New Roman" w:hAnsi="Times New Roman" w:cs="Times New Roman"/>
          <w:sz w:val="32"/>
          <w:szCs w:val="32"/>
          <w:lang w:eastAsia="ru-RU"/>
        </w:rPr>
        <w:t xml:space="preserve">ребрендинг, </w:t>
      </w:r>
      <w:r w:rsidRPr="00991012">
        <w:rPr>
          <w:rFonts w:ascii="Times New Roman" w:eastAsia="Times New Roman" w:hAnsi="Times New Roman" w:cs="Times New Roman"/>
          <w:i/>
          <w:sz w:val="32"/>
          <w:szCs w:val="32"/>
          <w:lang w:eastAsia="ru-RU"/>
        </w:rPr>
        <w:t>renaming</w:t>
      </w:r>
      <w:r w:rsidRPr="00991012">
        <w:rPr>
          <w:rFonts w:ascii="Times New Roman" w:eastAsia="Times New Roman" w:hAnsi="Times New Roman" w:cs="Times New Roman"/>
          <w:sz w:val="32"/>
          <w:szCs w:val="32"/>
          <w:lang w:eastAsia="ru-RU"/>
        </w:rPr>
        <w:t xml:space="preserve"> – ренейминг, </w:t>
      </w:r>
      <w:r w:rsidRPr="00991012">
        <w:rPr>
          <w:rFonts w:ascii="Times New Roman" w:eastAsia="Times New Roman" w:hAnsi="Times New Roman" w:cs="Times New Roman"/>
          <w:i/>
          <w:sz w:val="32"/>
          <w:szCs w:val="32"/>
          <w:lang w:eastAsia="ru-RU"/>
        </w:rPr>
        <w:t>repositioning</w:t>
      </w:r>
      <w:r w:rsidRPr="00991012">
        <w:rPr>
          <w:rFonts w:ascii="Times New Roman" w:eastAsia="Times New Roman" w:hAnsi="Times New Roman" w:cs="Times New Roman"/>
          <w:sz w:val="32"/>
          <w:szCs w:val="32"/>
          <w:lang w:eastAsia="ru-RU"/>
        </w:rPr>
        <w:t xml:space="preserve"> - репозиционирование, </w:t>
      </w:r>
      <w:r w:rsidRPr="00991012">
        <w:rPr>
          <w:rFonts w:ascii="Times New Roman" w:eastAsia="Times New Roman" w:hAnsi="Times New Roman" w:cs="Times New Roman"/>
          <w:i/>
          <w:sz w:val="32"/>
          <w:szCs w:val="32"/>
          <w:lang w:eastAsia="ru-RU"/>
        </w:rPr>
        <w:t xml:space="preserve">remarketing - </w:t>
      </w:r>
      <w:r w:rsidRPr="00991012">
        <w:rPr>
          <w:rFonts w:ascii="Times New Roman" w:eastAsia="Times New Roman" w:hAnsi="Times New Roman" w:cs="Times New Roman"/>
          <w:sz w:val="32"/>
          <w:szCs w:val="32"/>
          <w:lang w:eastAsia="ru-RU"/>
        </w:rPr>
        <w:t>ремаркетинг.</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Префикс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сыграл свою роль даже и в рекламе услуг ко</w:t>
      </w:r>
      <w:r w:rsidRPr="00991012">
        <w:rPr>
          <w:rFonts w:ascii="Times New Roman" w:eastAsia="Times New Roman" w:hAnsi="Times New Roman" w:cs="Times New Roman"/>
          <w:sz w:val="32"/>
          <w:szCs w:val="32"/>
          <w:lang w:eastAsia="ru-RU"/>
        </w:rPr>
        <w:t>м</w:t>
      </w:r>
      <w:r w:rsidRPr="00991012">
        <w:rPr>
          <w:rFonts w:ascii="Times New Roman" w:eastAsia="Times New Roman" w:hAnsi="Times New Roman" w:cs="Times New Roman"/>
          <w:sz w:val="32"/>
          <w:szCs w:val="32"/>
          <w:lang w:eastAsia="ru-RU"/>
        </w:rPr>
        <w:t>пании, где ударение делается на значении этой морфемы: «Ре</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 xml:space="preserve">рендинг, рестайлинг, редизайн, ренейминг...» Приставка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и</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пользуется со значением “снова”, “заново”, похожий на пр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ставку “пере-” в русском языке.</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Иначе говоря - переработать, переписать, изменить. То есть осуществить комплекс мероприятий по обновлению и “моде</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 xml:space="preserve">низации” бренда компании...». Как видно из примеров, большая часть этих заимствований из области рекламы и маркетинга - наиболее стремительно развивающихся отраслей экономики, где наблюдается активный выбор префикса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для создания новых терминов и понятий</w:t>
      </w:r>
      <w:r w:rsidR="006E5BCC">
        <w:rPr>
          <w:rFonts w:ascii="Times New Roman" w:eastAsia="Times New Roman" w:hAnsi="Times New Roman" w:cs="Times New Roman"/>
          <w:sz w:val="32"/>
          <w:szCs w:val="32"/>
          <w:lang w:eastAsia="ru-RU"/>
        </w:rPr>
        <w:t xml:space="preserve"> </w:t>
      </w:r>
      <w:r w:rsidR="006E5BCC" w:rsidRPr="006E5BCC">
        <w:rPr>
          <w:rFonts w:ascii="Times New Roman" w:eastAsia="Times New Roman" w:hAnsi="Times New Roman" w:cs="Times New Roman"/>
          <w:sz w:val="32"/>
          <w:szCs w:val="32"/>
          <w:lang w:eastAsia="ru-RU"/>
        </w:rPr>
        <w:t xml:space="preserve">[1, </w:t>
      </w:r>
      <w:r w:rsidR="006E5BCC">
        <w:rPr>
          <w:rFonts w:ascii="Times New Roman" w:eastAsia="Times New Roman" w:hAnsi="Times New Roman" w:cs="Times New Roman"/>
          <w:sz w:val="32"/>
          <w:szCs w:val="32"/>
          <w:lang w:val="en-US" w:eastAsia="ru-RU"/>
        </w:rPr>
        <w:t>c</w:t>
      </w:r>
      <w:r w:rsidR="006E5BCC" w:rsidRPr="006E5BCC">
        <w:rPr>
          <w:rFonts w:ascii="Times New Roman" w:eastAsia="Times New Roman" w:hAnsi="Times New Roman" w:cs="Times New Roman"/>
          <w:sz w:val="32"/>
          <w:szCs w:val="32"/>
          <w:lang w:eastAsia="ru-RU"/>
        </w:rPr>
        <w:t>. 44]</w:t>
      </w:r>
      <w:r w:rsidRPr="00991012">
        <w:rPr>
          <w:rFonts w:ascii="Times New Roman" w:eastAsia="Times New Roman" w:hAnsi="Times New Roman" w:cs="Times New Roman"/>
          <w:sz w:val="32"/>
          <w:szCs w:val="32"/>
          <w:lang w:eastAsia="ru-RU"/>
        </w:rPr>
        <w:t>.</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Ряд английских производных и похожих заимствованных русских </w:t>
      </w:r>
      <w:r w:rsidRPr="00991012">
        <w:rPr>
          <w:rFonts w:ascii="Times New Roman" w:eastAsia="Times New Roman" w:hAnsi="Times New Roman" w:cs="Times New Roman"/>
          <w:i/>
          <w:sz w:val="32"/>
          <w:szCs w:val="32"/>
          <w:lang w:eastAsia="ru-RU"/>
        </w:rPr>
        <w:t>rebranding, restyling, remarketing, repositioning, repackaging, redesign, renaming</w:t>
      </w:r>
      <w:r w:rsidRPr="00991012">
        <w:rPr>
          <w:rFonts w:ascii="Times New Roman" w:eastAsia="Times New Roman" w:hAnsi="Times New Roman" w:cs="Times New Roman"/>
          <w:sz w:val="32"/>
          <w:szCs w:val="32"/>
          <w:lang w:eastAsia="ru-RU"/>
        </w:rPr>
        <w:t xml:space="preserve"> со значением законченного де</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ствия, направленного на изучение и повышение конкурентосп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собности имеющихся торговых марок и продуктов.</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Очень много производных слов с префиксом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зарегистр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 xml:space="preserve">ровано в словарях техники: </w:t>
      </w:r>
      <w:r w:rsidRPr="00991012">
        <w:rPr>
          <w:rFonts w:ascii="Times New Roman" w:eastAsia="Times New Roman" w:hAnsi="Times New Roman" w:cs="Times New Roman"/>
          <w:i/>
          <w:sz w:val="32"/>
          <w:szCs w:val="32"/>
          <w:lang w:eastAsia="ru-RU"/>
        </w:rPr>
        <w:t xml:space="preserve">re-burn, reinstall, reprogram, resize, </w:t>
      </w:r>
      <w:r w:rsidRPr="00991012">
        <w:rPr>
          <w:rFonts w:ascii="Times New Roman" w:eastAsia="Times New Roman" w:hAnsi="Times New Roman" w:cs="Times New Roman"/>
          <w:i/>
          <w:sz w:val="32"/>
          <w:szCs w:val="32"/>
          <w:lang w:eastAsia="ru-RU"/>
        </w:rPr>
        <w:lastRenderedPageBreak/>
        <w:t>reboot, reload, relocate, refresh.</w:t>
      </w:r>
      <w:r w:rsidRPr="00991012">
        <w:rPr>
          <w:rFonts w:ascii="Times New Roman" w:eastAsia="Times New Roman" w:hAnsi="Times New Roman" w:cs="Times New Roman"/>
          <w:sz w:val="32"/>
          <w:szCs w:val="32"/>
          <w:lang w:eastAsia="ru-RU"/>
        </w:rPr>
        <w:t xml:space="preserve"> Значение этих слов связано с 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ханическим повтором процесса, выраженного мотивирующей основой.</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 переводе не появляется необходимости использовать заимствованные слова, так как весь объем информации можно передать минимальным набором языковых средств - перезап</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сать, переустановить, перепрограммировать, изменить размер, перезагрузить, переместить, обновить.</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Немало важно интересно возникновение окказионализмов с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в социальных сетях, например: </w:t>
      </w:r>
      <w:r w:rsidRPr="00991012">
        <w:rPr>
          <w:rFonts w:ascii="Times New Roman" w:eastAsia="Times New Roman" w:hAnsi="Times New Roman" w:cs="Times New Roman"/>
          <w:i/>
          <w:sz w:val="32"/>
          <w:szCs w:val="32"/>
          <w:lang w:eastAsia="ru-RU"/>
        </w:rPr>
        <w:t>to retwit</w:t>
      </w:r>
      <w:r w:rsidRPr="00991012">
        <w:rPr>
          <w:rFonts w:ascii="Times New Roman" w:eastAsia="Times New Roman" w:hAnsi="Times New Roman" w:cs="Times New Roman"/>
          <w:sz w:val="32"/>
          <w:szCs w:val="32"/>
          <w:lang w:eastAsia="ru-RU"/>
        </w:rPr>
        <w:t xml:space="preserve"> – от русского слова </w:t>
      </w:r>
      <w:r w:rsidRPr="00991012">
        <w:rPr>
          <w:rFonts w:ascii="Times New Roman" w:eastAsia="Times New Roman" w:hAnsi="Times New Roman" w:cs="Times New Roman"/>
          <w:i/>
          <w:sz w:val="32"/>
          <w:szCs w:val="32"/>
          <w:lang w:eastAsia="ru-RU"/>
        </w:rPr>
        <w:t>ретвит</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sz w:val="32"/>
          <w:szCs w:val="32"/>
          <w:lang w:eastAsia="ru-RU"/>
        </w:rPr>
        <w:t>to repost</w:t>
      </w:r>
      <w:r w:rsidRPr="00991012">
        <w:rPr>
          <w:rFonts w:ascii="Times New Roman" w:eastAsia="Times New Roman" w:hAnsi="Times New Roman" w:cs="Times New Roman"/>
          <w:sz w:val="32"/>
          <w:szCs w:val="32"/>
          <w:lang w:eastAsia="ru-RU"/>
        </w:rPr>
        <w:t xml:space="preserve"> – тоже от русского слова </w:t>
      </w:r>
      <w:r w:rsidRPr="00991012">
        <w:rPr>
          <w:rFonts w:ascii="Times New Roman" w:eastAsia="Times New Roman" w:hAnsi="Times New Roman" w:cs="Times New Roman"/>
          <w:i/>
          <w:sz w:val="32"/>
          <w:szCs w:val="32"/>
          <w:lang w:eastAsia="ru-RU"/>
        </w:rPr>
        <w:t>репост</w:t>
      </w:r>
      <w:r w:rsidRPr="00991012">
        <w:rPr>
          <w:rFonts w:ascii="Times New Roman" w:eastAsia="Times New Roman" w:hAnsi="Times New Roman" w:cs="Times New Roman"/>
          <w:sz w:val="32"/>
          <w:szCs w:val="32"/>
          <w:lang w:eastAsia="ru-RU"/>
        </w:rPr>
        <w:t>. Все эти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 значат - копирование сообщения, которое было опубликовано другим пользователем.</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Роль префиксов </w:t>
      </w:r>
      <w:r w:rsidRPr="00991012">
        <w:rPr>
          <w:rFonts w:ascii="Times New Roman" w:eastAsia="Times New Roman" w:hAnsi="Times New Roman" w:cs="Times New Roman"/>
          <w:i/>
          <w:sz w:val="32"/>
          <w:szCs w:val="32"/>
          <w:lang w:val="en-US" w:eastAsia="ru-RU"/>
        </w:rPr>
        <w:t>r</w:t>
      </w:r>
      <w:r w:rsidRPr="00991012">
        <w:rPr>
          <w:rFonts w:ascii="Times New Roman" w:eastAsia="Times New Roman" w:hAnsi="Times New Roman" w:cs="Times New Roman"/>
          <w:i/>
          <w:sz w:val="32"/>
          <w:szCs w:val="32"/>
          <w:lang w:eastAsia="ru-RU"/>
        </w:rPr>
        <w:t>е-/ре-</w:t>
      </w:r>
      <w:r w:rsidR="006E5BCC">
        <w:rPr>
          <w:rFonts w:ascii="Times New Roman" w:eastAsia="Times New Roman" w:hAnsi="Times New Roman" w:cs="Times New Roman"/>
          <w:sz w:val="32"/>
          <w:szCs w:val="32"/>
          <w:lang w:eastAsia="ru-RU"/>
        </w:rPr>
        <w:t xml:space="preserve"> в процессе образования</w:t>
      </w:r>
      <w:r w:rsidRPr="00991012">
        <w:rPr>
          <w:rFonts w:ascii="Times New Roman" w:eastAsia="Times New Roman" w:hAnsi="Times New Roman" w:cs="Times New Roman"/>
          <w:sz w:val="32"/>
          <w:szCs w:val="32"/>
          <w:lang w:eastAsia="ru-RU"/>
        </w:rPr>
        <w:t xml:space="preserve"> слов англи</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ского и русского языков важна, но ее действие различна: ру</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 xml:space="preserve">ский язык заимствует только те слова с префиксом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для 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торых в русском языке имеет мало шанса найти такого же о</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ширного эквивалента, но чтобы обозначить механического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вторения действия русский язык употребляет свои ресурсы.</w:t>
      </w:r>
    </w:p>
    <w:p w:rsidR="00747BC3" w:rsidRPr="00991012" w:rsidRDefault="00747BC3" w:rsidP="002234A4">
      <w:pPr>
        <w:spacing w:after="0" w:line="240" w:lineRule="auto"/>
        <w:ind w:firstLine="567"/>
        <w:jc w:val="both"/>
        <w:textAlignment w:val="top"/>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В английском языке у </w:t>
      </w:r>
      <w:r w:rsidRPr="00991012">
        <w:rPr>
          <w:rFonts w:ascii="Times New Roman" w:eastAsia="Times New Roman" w:hAnsi="Times New Roman" w:cs="Times New Roman"/>
          <w:i/>
          <w:sz w:val="32"/>
          <w:szCs w:val="32"/>
          <w:lang w:eastAsia="ru-RU"/>
        </w:rPr>
        <w:t>re-</w:t>
      </w:r>
      <w:r w:rsidRPr="00991012">
        <w:rPr>
          <w:rFonts w:ascii="Times New Roman" w:eastAsia="Times New Roman" w:hAnsi="Times New Roman" w:cs="Times New Roman"/>
          <w:sz w:val="32"/>
          <w:szCs w:val="32"/>
          <w:lang w:eastAsia="ru-RU"/>
        </w:rPr>
        <w:t xml:space="preserve"> сочетаемость гораздо больше, он связан с основами не тол</w:t>
      </w:r>
      <w:r w:rsidR="006E5BCC">
        <w:rPr>
          <w:rFonts w:ascii="Times New Roman" w:eastAsia="Times New Roman" w:hAnsi="Times New Roman" w:cs="Times New Roman"/>
          <w:sz w:val="32"/>
          <w:szCs w:val="32"/>
          <w:lang w:eastAsia="ru-RU"/>
        </w:rPr>
        <w:t>ько заимствованными, но и старо</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 xml:space="preserve">глийским языком, в то время как в русском языке этот процесс не был известен, что связано с наличием собственного префикса </w:t>
      </w:r>
      <w:r w:rsidRPr="00991012">
        <w:rPr>
          <w:rFonts w:ascii="Times New Roman" w:eastAsia="Times New Roman" w:hAnsi="Times New Roman" w:cs="Times New Roman"/>
          <w:i/>
          <w:sz w:val="32"/>
          <w:szCs w:val="32"/>
          <w:lang w:eastAsia="ru-RU"/>
        </w:rPr>
        <w:t>пере-</w:t>
      </w:r>
      <w:r w:rsidRPr="00991012">
        <w:rPr>
          <w:rFonts w:ascii="Times New Roman" w:eastAsia="Times New Roman" w:hAnsi="Times New Roman" w:cs="Times New Roman"/>
          <w:sz w:val="32"/>
          <w:szCs w:val="32"/>
          <w:lang w:eastAsia="ru-RU"/>
        </w:rPr>
        <w:t xml:space="preserve"> с похожим значением.</w:t>
      </w:r>
    </w:p>
    <w:p w:rsidR="007038EC" w:rsidRDefault="007038EC" w:rsidP="002234A4">
      <w:pPr>
        <w:spacing w:after="0" w:line="240" w:lineRule="auto"/>
        <w:jc w:val="both"/>
        <w:textAlignment w:val="top"/>
        <w:rPr>
          <w:rFonts w:ascii="Times New Roman" w:eastAsia="Times New Roman" w:hAnsi="Times New Roman" w:cs="Times New Roman"/>
          <w:b/>
          <w:i/>
          <w:sz w:val="32"/>
          <w:szCs w:val="32"/>
          <w:lang w:eastAsia="ru-RU"/>
        </w:rPr>
      </w:pPr>
    </w:p>
    <w:p w:rsidR="00747BC3" w:rsidRPr="007038EC" w:rsidRDefault="007038EC" w:rsidP="002234A4">
      <w:pPr>
        <w:spacing w:after="0" w:line="240" w:lineRule="auto"/>
        <w:ind w:left="567" w:hanging="567"/>
        <w:jc w:val="both"/>
        <w:textAlignment w:val="top"/>
        <w:rPr>
          <w:rFonts w:ascii="Times New Roman" w:eastAsia="Times New Roman" w:hAnsi="Times New Roman" w:cs="Times New Roman"/>
          <w:b/>
          <w:sz w:val="28"/>
          <w:szCs w:val="28"/>
          <w:lang w:eastAsia="ru-RU"/>
        </w:rPr>
      </w:pPr>
      <w:r w:rsidRPr="007038EC">
        <w:rPr>
          <w:rFonts w:ascii="Times New Roman" w:eastAsia="Times New Roman" w:hAnsi="Times New Roman" w:cs="Times New Roman"/>
          <w:b/>
          <w:sz w:val="28"/>
          <w:szCs w:val="28"/>
          <w:lang w:eastAsia="ru-RU"/>
        </w:rPr>
        <w:t>Литератур</w:t>
      </w:r>
      <w:r>
        <w:rPr>
          <w:rFonts w:ascii="Times New Roman" w:eastAsia="Times New Roman" w:hAnsi="Times New Roman" w:cs="Times New Roman"/>
          <w:b/>
          <w:sz w:val="28"/>
          <w:szCs w:val="28"/>
          <w:lang w:eastAsia="ru-RU"/>
        </w:rPr>
        <w:t>а</w:t>
      </w:r>
      <w:r w:rsidR="00747BC3" w:rsidRPr="007038EC">
        <w:rPr>
          <w:rFonts w:ascii="Times New Roman" w:eastAsia="Times New Roman" w:hAnsi="Times New Roman" w:cs="Times New Roman"/>
          <w:b/>
          <w:sz w:val="28"/>
          <w:szCs w:val="28"/>
          <w:lang w:eastAsia="ru-RU"/>
        </w:rPr>
        <w:t>:</w:t>
      </w:r>
    </w:p>
    <w:p w:rsidR="00747BC3" w:rsidRPr="007038EC" w:rsidRDefault="00747BC3" w:rsidP="00C51D44">
      <w:pPr>
        <w:pStyle w:val="a8"/>
        <w:numPr>
          <w:ilvl w:val="0"/>
          <w:numId w:val="31"/>
        </w:numPr>
        <w:spacing w:after="0" w:line="240" w:lineRule="auto"/>
        <w:ind w:left="567" w:hanging="567"/>
        <w:jc w:val="both"/>
        <w:textAlignment w:val="top"/>
        <w:rPr>
          <w:rFonts w:ascii="Times New Roman" w:eastAsia="Times New Roman" w:hAnsi="Times New Roman" w:cs="Times New Roman"/>
          <w:sz w:val="28"/>
          <w:szCs w:val="28"/>
          <w:lang w:eastAsia="ru-RU"/>
        </w:rPr>
      </w:pPr>
      <w:r w:rsidRPr="007038EC">
        <w:rPr>
          <w:rFonts w:ascii="Times New Roman" w:eastAsia="Times New Roman" w:hAnsi="Times New Roman" w:cs="Times New Roman"/>
          <w:sz w:val="28"/>
          <w:szCs w:val="28"/>
          <w:lang w:eastAsia="ru-RU"/>
        </w:rPr>
        <w:t xml:space="preserve">Беляева </w:t>
      </w:r>
      <w:r w:rsidR="006E5BCC" w:rsidRPr="007038EC">
        <w:rPr>
          <w:rFonts w:ascii="Times New Roman" w:eastAsia="Times New Roman" w:hAnsi="Times New Roman" w:cs="Times New Roman"/>
          <w:sz w:val="28"/>
          <w:szCs w:val="28"/>
          <w:lang w:eastAsia="ru-RU"/>
        </w:rPr>
        <w:t xml:space="preserve">Т.М. </w:t>
      </w:r>
      <w:r w:rsidRPr="007038EC">
        <w:rPr>
          <w:rFonts w:ascii="Times New Roman" w:eastAsia="Times New Roman" w:hAnsi="Times New Roman" w:cs="Times New Roman"/>
          <w:sz w:val="28"/>
          <w:szCs w:val="28"/>
          <w:lang w:eastAsia="ru-RU"/>
        </w:rPr>
        <w:t xml:space="preserve">Словообразовательная валентность глагольных основ в английском языке. </w:t>
      </w:r>
      <w:r w:rsidR="006E5BCC">
        <w:rPr>
          <w:rFonts w:ascii="Times New Roman" w:eastAsia="Times New Roman" w:hAnsi="Times New Roman" w:cs="Times New Roman"/>
          <w:sz w:val="28"/>
          <w:szCs w:val="28"/>
          <w:lang w:eastAsia="ru-RU"/>
        </w:rPr>
        <w:t>- М.</w:t>
      </w:r>
      <w:r w:rsidRPr="007038EC">
        <w:rPr>
          <w:rFonts w:ascii="Times New Roman" w:eastAsia="Times New Roman" w:hAnsi="Times New Roman" w:cs="Times New Roman"/>
          <w:sz w:val="28"/>
          <w:szCs w:val="28"/>
          <w:lang w:eastAsia="ru-RU"/>
        </w:rPr>
        <w:t>: Высш. шк., 1979.</w:t>
      </w:r>
      <w:r w:rsidR="006E5BCC">
        <w:rPr>
          <w:rFonts w:ascii="Times New Roman" w:eastAsia="Times New Roman" w:hAnsi="Times New Roman" w:cs="Times New Roman"/>
          <w:sz w:val="28"/>
          <w:szCs w:val="28"/>
          <w:lang w:eastAsia="ru-RU"/>
        </w:rPr>
        <w:t xml:space="preserve"> – 290 с.</w:t>
      </w:r>
    </w:p>
    <w:p w:rsidR="00747BC3" w:rsidRPr="007038EC" w:rsidRDefault="00747BC3" w:rsidP="00C51D44">
      <w:pPr>
        <w:pStyle w:val="a8"/>
        <w:numPr>
          <w:ilvl w:val="0"/>
          <w:numId w:val="31"/>
        </w:numPr>
        <w:spacing w:after="0" w:line="240" w:lineRule="auto"/>
        <w:ind w:left="567" w:hanging="567"/>
        <w:jc w:val="both"/>
        <w:textAlignment w:val="top"/>
        <w:rPr>
          <w:rFonts w:ascii="Times New Roman" w:eastAsia="Times New Roman" w:hAnsi="Times New Roman" w:cs="Times New Roman"/>
          <w:sz w:val="28"/>
          <w:szCs w:val="28"/>
          <w:lang w:eastAsia="ru-RU"/>
        </w:rPr>
      </w:pPr>
      <w:r w:rsidRPr="007038EC">
        <w:rPr>
          <w:rFonts w:ascii="Times New Roman" w:eastAsia="Times New Roman" w:hAnsi="Times New Roman" w:cs="Times New Roman"/>
          <w:sz w:val="28"/>
          <w:szCs w:val="28"/>
          <w:lang w:eastAsia="ru-RU"/>
        </w:rPr>
        <w:t xml:space="preserve">Земская </w:t>
      </w:r>
      <w:r w:rsidR="006E5BCC" w:rsidRPr="007038EC">
        <w:rPr>
          <w:rFonts w:ascii="Times New Roman" w:eastAsia="Times New Roman" w:hAnsi="Times New Roman" w:cs="Times New Roman"/>
          <w:sz w:val="28"/>
          <w:szCs w:val="28"/>
          <w:lang w:eastAsia="ru-RU"/>
        </w:rPr>
        <w:t xml:space="preserve">Е.А. </w:t>
      </w:r>
      <w:r w:rsidRPr="007038EC">
        <w:rPr>
          <w:rFonts w:ascii="Times New Roman" w:eastAsia="Times New Roman" w:hAnsi="Times New Roman" w:cs="Times New Roman"/>
          <w:sz w:val="28"/>
          <w:szCs w:val="28"/>
          <w:lang w:eastAsia="ru-RU"/>
        </w:rPr>
        <w:t xml:space="preserve">Современный русский язык. Словообразование. </w:t>
      </w:r>
      <w:r w:rsidR="006E5BCC">
        <w:rPr>
          <w:rFonts w:ascii="Times New Roman" w:eastAsia="Times New Roman" w:hAnsi="Times New Roman" w:cs="Times New Roman"/>
          <w:sz w:val="28"/>
          <w:szCs w:val="28"/>
          <w:lang w:eastAsia="ru-RU"/>
        </w:rPr>
        <w:t>- М.</w:t>
      </w:r>
      <w:r w:rsidRPr="007038EC">
        <w:rPr>
          <w:rFonts w:ascii="Times New Roman" w:eastAsia="Times New Roman" w:hAnsi="Times New Roman" w:cs="Times New Roman"/>
          <w:sz w:val="28"/>
          <w:szCs w:val="28"/>
          <w:lang w:eastAsia="ru-RU"/>
        </w:rPr>
        <w:t>: Просвещение, 1973.</w:t>
      </w:r>
      <w:r w:rsidR="006E5BCC">
        <w:rPr>
          <w:rFonts w:ascii="Times New Roman" w:eastAsia="Times New Roman" w:hAnsi="Times New Roman" w:cs="Times New Roman"/>
          <w:sz w:val="28"/>
          <w:szCs w:val="28"/>
          <w:lang w:eastAsia="ru-RU"/>
        </w:rPr>
        <w:t xml:space="preserve"> – 19 с.</w:t>
      </w:r>
    </w:p>
    <w:p w:rsidR="00747BC3" w:rsidRPr="006E5BCC" w:rsidRDefault="00747BC3" w:rsidP="00C51D44">
      <w:pPr>
        <w:pStyle w:val="a8"/>
        <w:numPr>
          <w:ilvl w:val="0"/>
          <w:numId w:val="31"/>
        </w:numPr>
        <w:spacing w:after="0" w:line="240" w:lineRule="auto"/>
        <w:ind w:left="567" w:hanging="567"/>
        <w:jc w:val="both"/>
        <w:textAlignment w:val="top"/>
        <w:rPr>
          <w:rFonts w:ascii="Times New Roman" w:eastAsia="Times New Roman" w:hAnsi="Times New Roman" w:cs="Times New Roman"/>
          <w:sz w:val="28"/>
          <w:szCs w:val="28"/>
          <w:lang w:eastAsia="ru-RU"/>
        </w:rPr>
      </w:pPr>
      <w:r w:rsidRPr="007038EC">
        <w:rPr>
          <w:rFonts w:ascii="Times New Roman" w:eastAsia="Times New Roman" w:hAnsi="Times New Roman" w:cs="Times New Roman"/>
          <w:sz w:val="28"/>
          <w:szCs w:val="28"/>
          <w:lang w:eastAsia="ru-RU"/>
        </w:rPr>
        <w:t xml:space="preserve">Лопатин </w:t>
      </w:r>
      <w:r w:rsidR="006E5BCC" w:rsidRPr="007038EC">
        <w:rPr>
          <w:rFonts w:ascii="Times New Roman" w:eastAsia="Times New Roman" w:hAnsi="Times New Roman" w:cs="Times New Roman"/>
          <w:sz w:val="28"/>
          <w:szCs w:val="28"/>
          <w:lang w:eastAsia="ru-RU"/>
        </w:rPr>
        <w:t xml:space="preserve">В.В. </w:t>
      </w:r>
      <w:r w:rsidRPr="007038EC">
        <w:rPr>
          <w:rFonts w:ascii="Times New Roman" w:eastAsia="Times New Roman" w:hAnsi="Times New Roman" w:cs="Times New Roman"/>
          <w:sz w:val="28"/>
          <w:szCs w:val="28"/>
          <w:lang w:eastAsia="ru-RU"/>
        </w:rPr>
        <w:t xml:space="preserve">Русская словообразовательная морфемика: проблемы и принципы описания. </w:t>
      </w:r>
      <w:r w:rsidR="006E5BCC">
        <w:rPr>
          <w:rFonts w:ascii="Times New Roman" w:eastAsia="Times New Roman" w:hAnsi="Times New Roman" w:cs="Times New Roman"/>
          <w:sz w:val="28"/>
          <w:szCs w:val="28"/>
          <w:lang w:eastAsia="ru-RU"/>
        </w:rPr>
        <w:t xml:space="preserve">- </w:t>
      </w:r>
      <w:r w:rsidRPr="007038EC">
        <w:rPr>
          <w:rFonts w:ascii="Times New Roman" w:eastAsia="Times New Roman" w:hAnsi="Times New Roman" w:cs="Times New Roman"/>
          <w:sz w:val="28"/>
          <w:szCs w:val="28"/>
          <w:lang w:eastAsia="ru-RU"/>
        </w:rPr>
        <w:t>М</w:t>
      </w:r>
      <w:r w:rsidRPr="006E5BCC">
        <w:rPr>
          <w:rFonts w:ascii="Times New Roman" w:eastAsia="Times New Roman" w:hAnsi="Times New Roman" w:cs="Times New Roman"/>
          <w:sz w:val="28"/>
          <w:szCs w:val="28"/>
          <w:lang w:eastAsia="ru-RU"/>
        </w:rPr>
        <w:t xml:space="preserve">.: </w:t>
      </w:r>
      <w:r w:rsidRPr="007038EC">
        <w:rPr>
          <w:rFonts w:ascii="Times New Roman" w:eastAsia="Times New Roman" w:hAnsi="Times New Roman" w:cs="Times New Roman"/>
          <w:sz w:val="28"/>
          <w:szCs w:val="28"/>
          <w:lang w:eastAsia="ru-RU"/>
        </w:rPr>
        <w:t>Наука</w:t>
      </w:r>
      <w:r w:rsidRPr="006E5BCC">
        <w:rPr>
          <w:rFonts w:ascii="Times New Roman" w:eastAsia="Times New Roman" w:hAnsi="Times New Roman" w:cs="Times New Roman"/>
          <w:sz w:val="28"/>
          <w:szCs w:val="28"/>
          <w:lang w:eastAsia="ru-RU"/>
        </w:rPr>
        <w:t>, 1977.</w:t>
      </w:r>
      <w:r w:rsidR="006E5BCC">
        <w:rPr>
          <w:rFonts w:ascii="Times New Roman" w:eastAsia="Times New Roman" w:hAnsi="Times New Roman" w:cs="Times New Roman"/>
          <w:sz w:val="28"/>
          <w:szCs w:val="28"/>
          <w:lang w:eastAsia="ru-RU"/>
        </w:rPr>
        <w:t xml:space="preserve"> – 244 с.</w:t>
      </w:r>
    </w:p>
    <w:p w:rsidR="00747BC3" w:rsidRPr="006E5BCC" w:rsidRDefault="00747BC3" w:rsidP="00C51D44">
      <w:pPr>
        <w:pStyle w:val="a8"/>
        <w:numPr>
          <w:ilvl w:val="0"/>
          <w:numId w:val="31"/>
        </w:numPr>
        <w:spacing w:after="0" w:line="240" w:lineRule="auto"/>
        <w:ind w:left="567" w:hanging="567"/>
        <w:jc w:val="both"/>
        <w:textAlignment w:val="top"/>
        <w:rPr>
          <w:rFonts w:ascii="Times New Roman" w:eastAsia="Times New Roman" w:hAnsi="Times New Roman" w:cs="Times New Roman"/>
          <w:sz w:val="28"/>
          <w:szCs w:val="28"/>
          <w:lang w:val="en-US" w:eastAsia="ru-RU"/>
        </w:rPr>
      </w:pPr>
      <w:r w:rsidRPr="007038EC">
        <w:rPr>
          <w:rFonts w:ascii="Times New Roman" w:eastAsia="Times New Roman" w:hAnsi="Times New Roman" w:cs="Times New Roman"/>
          <w:sz w:val="28"/>
          <w:szCs w:val="28"/>
          <w:lang w:val="en-US" w:eastAsia="ru-RU"/>
        </w:rPr>
        <w:t>Marchand</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H</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The</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Categories</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and</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Types</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of</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Present</w:t>
      </w:r>
      <w:r w:rsidRPr="006E5BCC">
        <w:rPr>
          <w:rFonts w:ascii="Times New Roman" w:eastAsia="Times New Roman" w:hAnsi="Times New Roman" w:cs="Times New Roman"/>
          <w:sz w:val="28"/>
          <w:szCs w:val="28"/>
          <w:lang w:val="en-US" w:eastAsia="ru-RU"/>
        </w:rPr>
        <w:t>-</w:t>
      </w:r>
      <w:r w:rsidRPr="007038EC">
        <w:rPr>
          <w:rFonts w:ascii="Times New Roman" w:eastAsia="Times New Roman" w:hAnsi="Times New Roman" w:cs="Times New Roman"/>
          <w:sz w:val="28"/>
          <w:szCs w:val="28"/>
          <w:lang w:val="en-US" w:eastAsia="ru-RU"/>
        </w:rPr>
        <w:t>Day</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English</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Word</w:t>
      </w:r>
      <w:r w:rsidRPr="006E5BCC">
        <w:rPr>
          <w:rFonts w:ascii="Times New Roman" w:eastAsia="Times New Roman" w:hAnsi="Times New Roman" w:cs="Times New Roman"/>
          <w:sz w:val="28"/>
          <w:szCs w:val="28"/>
          <w:lang w:val="en-US" w:eastAsia="ru-RU"/>
        </w:rPr>
        <w:t>-</w:t>
      </w:r>
      <w:r w:rsidRPr="007038EC">
        <w:rPr>
          <w:rFonts w:ascii="Times New Roman" w:eastAsia="Times New Roman" w:hAnsi="Times New Roman" w:cs="Times New Roman"/>
          <w:sz w:val="28"/>
          <w:szCs w:val="28"/>
          <w:lang w:val="en-US" w:eastAsia="ru-RU"/>
        </w:rPr>
        <w:t>Formation</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A</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Synchronic</w:t>
      </w:r>
      <w:r w:rsidRPr="006E5BCC">
        <w:rPr>
          <w:rFonts w:ascii="Times New Roman" w:eastAsia="Times New Roman" w:hAnsi="Times New Roman" w:cs="Times New Roman"/>
          <w:sz w:val="28"/>
          <w:szCs w:val="28"/>
          <w:lang w:val="en-US" w:eastAsia="ru-RU"/>
        </w:rPr>
        <w:t>-</w:t>
      </w:r>
      <w:r w:rsidRPr="007038EC">
        <w:rPr>
          <w:rFonts w:ascii="Times New Roman" w:eastAsia="Times New Roman" w:hAnsi="Times New Roman" w:cs="Times New Roman"/>
          <w:sz w:val="28"/>
          <w:szCs w:val="28"/>
          <w:lang w:val="en-US" w:eastAsia="ru-RU"/>
        </w:rPr>
        <w:t>Diachronic</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Approach</w:t>
      </w:r>
      <w:r w:rsidRPr="006E5BCC">
        <w:rPr>
          <w:rFonts w:ascii="Times New Roman" w:eastAsia="Times New Roman" w:hAnsi="Times New Roman" w:cs="Times New Roman"/>
          <w:sz w:val="28"/>
          <w:szCs w:val="28"/>
          <w:lang w:val="en-US" w:eastAsia="ru-RU"/>
        </w:rPr>
        <w:t xml:space="preserve">. </w:t>
      </w:r>
      <w:r w:rsidR="006E5BCC"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Wiesbaden</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O</w:t>
      </w:r>
      <w:r w:rsidRPr="006E5BCC">
        <w:rPr>
          <w:rFonts w:ascii="Times New Roman" w:eastAsia="Times New Roman" w:hAnsi="Times New Roman" w:cs="Times New Roman"/>
          <w:sz w:val="28"/>
          <w:szCs w:val="28"/>
          <w:lang w:val="en-US" w:eastAsia="ru-RU"/>
        </w:rPr>
        <w:t xml:space="preserve">. </w:t>
      </w:r>
      <w:r w:rsidRPr="007038EC">
        <w:rPr>
          <w:rFonts w:ascii="Times New Roman" w:eastAsia="Times New Roman" w:hAnsi="Times New Roman" w:cs="Times New Roman"/>
          <w:sz w:val="28"/>
          <w:szCs w:val="28"/>
          <w:lang w:val="en-US" w:eastAsia="ru-RU"/>
        </w:rPr>
        <w:t>Ha</w:t>
      </w:r>
      <w:r w:rsidRPr="007038EC">
        <w:rPr>
          <w:rFonts w:ascii="Times New Roman" w:eastAsia="Times New Roman" w:hAnsi="Times New Roman" w:cs="Times New Roman"/>
          <w:sz w:val="28"/>
          <w:szCs w:val="28"/>
          <w:lang w:val="en-US" w:eastAsia="ru-RU"/>
        </w:rPr>
        <w:t>r</w:t>
      </w:r>
      <w:r w:rsidRPr="007038EC">
        <w:rPr>
          <w:rFonts w:ascii="Times New Roman" w:eastAsia="Times New Roman" w:hAnsi="Times New Roman" w:cs="Times New Roman"/>
          <w:sz w:val="28"/>
          <w:szCs w:val="28"/>
          <w:lang w:val="en-US" w:eastAsia="ru-RU"/>
        </w:rPr>
        <w:t>rassowitz, 1960.</w:t>
      </w:r>
      <w:r w:rsidR="006E5BCC" w:rsidRPr="006E5BCC">
        <w:rPr>
          <w:rFonts w:ascii="Times New Roman" w:eastAsia="Times New Roman" w:hAnsi="Times New Roman" w:cs="Times New Roman"/>
          <w:sz w:val="28"/>
          <w:szCs w:val="28"/>
          <w:lang w:val="en-US" w:eastAsia="ru-RU"/>
        </w:rPr>
        <w:t xml:space="preserve"> </w:t>
      </w:r>
      <w:r w:rsidR="006E5BCC">
        <w:rPr>
          <w:rFonts w:ascii="Times New Roman" w:eastAsia="Times New Roman" w:hAnsi="Times New Roman" w:cs="Times New Roman"/>
          <w:sz w:val="28"/>
          <w:szCs w:val="28"/>
          <w:lang w:val="en-US" w:eastAsia="ru-RU"/>
        </w:rPr>
        <w:t>–</w:t>
      </w:r>
      <w:r w:rsidR="006E5BCC" w:rsidRPr="006E5BCC">
        <w:rPr>
          <w:rFonts w:ascii="Times New Roman" w:eastAsia="Times New Roman" w:hAnsi="Times New Roman" w:cs="Times New Roman"/>
          <w:sz w:val="28"/>
          <w:szCs w:val="28"/>
          <w:lang w:val="en-US" w:eastAsia="ru-RU"/>
        </w:rPr>
        <w:t xml:space="preserve"> 288 </w:t>
      </w:r>
      <w:r w:rsidR="006E5BCC">
        <w:rPr>
          <w:rFonts w:ascii="Times New Roman" w:eastAsia="Times New Roman" w:hAnsi="Times New Roman" w:cs="Times New Roman"/>
          <w:sz w:val="28"/>
          <w:szCs w:val="28"/>
          <w:lang w:eastAsia="ru-RU"/>
        </w:rPr>
        <w:t>р</w:t>
      </w:r>
      <w:r w:rsidR="006E5BCC" w:rsidRPr="006E5BCC">
        <w:rPr>
          <w:rFonts w:ascii="Times New Roman" w:eastAsia="Times New Roman" w:hAnsi="Times New Roman" w:cs="Times New Roman"/>
          <w:sz w:val="28"/>
          <w:szCs w:val="28"/>
          <w:lang w:val="en-US" w:eastAsia="ru-RU"/>
        </w:rPr>
        <w:t>.</w:t>
      </w:r>
    </w:p>
    <w:p w:rsidR="006E5BCC" w:rsidRDefault="006E5BCC" w:rsidP="009D7EF4">
      <w:pPr>
        <w:spacing w:after="0" w:line="240" w:lineRule="auto"/>
        <w:ind w:firstLine="567"/>
        <w:jc w:val="right"/>
        <w:textAlignment w:val="top"/>
        <w:rPr>
          <w:rFonts w:ascii="Times New Roman" w:eastAsia="Times New Roman" w:hAnsi="Times New Roman" w:cs="Times New Roman"/>
          <w:b/>
          <w:i/>
          <w:sz w:val="32"/>
          <w:szCs w:val="32"/>
          <w:lang w:val="en-US" w:eastAsia="ru-RU"/>
        </w:rPr>
      </w:pPr>
    </w:p>
    <w:p w:rsidR="006E5BCC" w:rsidRDefault="006E5BCC" w:rsidP="009D7EF4">
      <w:pPr>
        <w:spacing w:after="0" w:line="240" w:lineRule="auto"/>
        <w:ind w:firstLine="567"/>
        <w:jc w:val="right"/>
        <w:textAlignment w:val="top"/>
        <w:rPr>
          <w:rFonts w:ascii="Times New Roman" w:eastAsia="Times New Roman" w:hAnsi="Times New Roman" w:cs="Times New Roman"/>
          <w:b/>
          <w:i/>
          <w:sz w:val="32"/>
          <w:szCs w:val="32"/>
          <w:lang w:val="en-US" w:eastAsia="ru-RU"/>
        </w:rPr>
      </w:pPr>
    </w:p>
    <w:p w:rsidR="00A30965" w:rsidRPr="00F75265" w:rsidRDefault="00A30965">
      <w:pPr>
        <w:rPr>
          <w:rFonts w:ascii="Times New Roman" w:eastAsia="Times New Roman" w:hAnsi="Times New Roman" w:cs="Times New Roman"/>
          <w:b/>
          <w:i/>
          <w:sz w:val="32"/>
          <w:szCs w:val="32"/>
          <w:lang w:val="en-US" w:eastAsia="ru-RU"/>
        </w:rPr>
      </w:pPr>
      <w:r w:rsidRPr="00F75265">
        <w:rPr>
          <w:rFonts w:ascii="Times New Roman" w:eastAsia="Times New Roman" w:hAnsi="Times New Roman" w:cs="Times New Roman"/>
          <w:b/>
          <w:i/>
          <w:sz w:val="32"/>
          <w:szCs w:val="32"/>
          <w:lang w:val="en-US" w:eastAsia="ru-RU"/>
        </w:rPr>
        <w:br w:type="page"/>
      </w:r>
    </w:p>
    <w:p w:rsidR="009D7EF4" w:rsidRPr="00291529" w:rsidRDefault="009D7EF4" w:rsidP="009D7EF4">
      <w:pPr>
        <w:spacing w:after="0" w:line="240" w:lineRule="auto"/>
        <w:ind w:firstLine="567"/>
        <w:jc w:val="right"/>
        <w:textAlignment w:val="top"/>
        <w:rPr>
          <w:rFonts w:ascii="Times New Roman" w:eastAsia="Times New Roman" w:hAnsi="Times New Roman" w:cs="Times New Roman"/>
          <w:b/>
          <w:i/>
          <w:sz w:val="32"/>
          <w:szCs w:val="32"/>
          <w:lang w:eastAsia="ru-RU"/>
        </w:rPr>
      </w:pPr>
      <w:r w:rsidRPr="00291529">
        <w:rPr>
          <w:rFonts w:ascii="Times New Roman" w:eastAsia="Times New Roman" w:hAnsi="Times New Roman" w:cs="Times New Roman"/>
          <w:b/>
          <w:i/>
          <w:sz w:val="32"/>
          <w:szCs w:val="32"/>
          <w:lang w:eastAsia="ru-RU"/>
        </w:rPr>
        <w:lastRenderedPageBreak/>
        <w:t>Аннагулыева Лале Джумаевна</w:t>
      </w:r>
    </w:p>
    <w:p w:rsidR="00897F29" w:rsidRPr="00897F29" w:rsidRDefault="00897F29" w:rsidP="00897F29">
      <w:pPr>
        <w:keepNext/>
        <w:keepLines/>
        <w:spacing w:after="0" w:line="240" w:lineRule="auto"/>
        <w:ind w:firstLine="567"/>
        <w:jc w:val="right"/>
        <w:outlineLvl w:val="0"/>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sz w:val="32"/>
          <w:szCs w:val="32"/>
          <w:lang w:eastAsia="ru-RU"/>
        </w:rPr>
        <w:t>с</w:t>
      </w:r>
      <w:r w:rsidRPr="007038EC">
        <w:rPr>
          <w:rFonts w:ascii="Times New Roman" w:eastAsia="Times New Roman" w:hAnsi="Times New Roman" w:cs="Times New Roman"/>
          <w:i/>
          <w:sz w:val="32"/>
          <w:szCs w:val="32"/>
          <w:lang w:eastAsia="ru-RU"/>
        </w:rPr>
        <w:t>тудентка 44 гр</w:t>
      </w:r>
      <w:r w:rsidR="009D4417">
        <w:rPr>
          <w:rFonts w:ascii="Times New Roman" w:eastAsia="Times New Roman" w:hAnsi="Times New Roman" w:cs="Times New Roman"/>
          <w:i/>
          <w:sz w:val="32"/>
          <w:szCs w:val="32"/>
          <w:lang w:eastAsia="ru-RU"/>
        </w:rPr>
        <w:t>.</w:t>
      </w:r>
      <w:r w:rsidR="00872563">
        <w:rPr>
          <w:rFonts w:ascii="Times New Roman" w:eastAsia="Times New Roman" w:hAnsi="Times New Roman" w:cs="Times New Roman"/>
          <w:i/>
          <w:sz w:val="32"/>
          <w:szCs w:val="32"/>
          <w:lang w:eastAsia="ru-RU"/>
        </w:rPr>
        <w:t xml:space="preserve">, </w:t>
      </w:r>
      <w:r w:rsidRPr="007038EC">
        <w:rPr>
          <w:rFonts w:ascii="Times New Roman" w:eastAsia="Times New Roman" w:hAnsi="Times New Roman" w:cs="Times New Roman"/>
          <w:i/>
          <w:color w:val="000000"/>
          <w:sz w:val="32"/>
          <w:szCs w:val="32"/>
          <w:lang w:eastAsia="ru-RU"/>
        </w:rPr>
        <w:t>Ин</w:t>
      </w:r>
      <w:r w:rsidR="009D4417">
        <w:rPr>
          <w:rFonts w:ascii="Times New Roman" w:eastAsia="Times New Roman" w:hAnsi="Times New Roman" w:cs="Times New Roman"/>
          <w:i/>
          <w:color w:val="000000"/>
          <w:sz w:val="32"/>
          <w:szCs w:val="32"/>
          <w:lang w:eastAsia="ru-RU"/>
        </w:rPr>
        <w:t>Ф</w:t>
      </w:r>
    </w:p>
    <w:p w:rsidR="009D7EF4" w:rsidRPr="007038EC" w:rsidRDefault="009D7EF4" w:rsidP="009D7EF4">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b/>
          <w:i/>
          <w:color w:val="000000"/>
          <w:sz w:val="32"/>
          <w:szCs w:val="32"/>
          <w:lang w:eastAsia="ru-RU"/>
        </w:rPr>
        <w:t>Научный руководитель</w:t>
      </w:r>
      <w:r w:rsidRPr="007038EC">
        <w:rPr>
          <w:rFonts w:ascii="Times New Roman" w:eastAsia="Times New Roman" w:hAnsi="Times New Roman" w:cs="Times New Roman"/>
          <w:i/>
          <w:color w:val="000000"/>
          <w:sz w:val="32"/>
          <w:szCs w:val="32"/>
          <w:lang w:eastAsia="ru-RU"/>
        </w:rPr>
        <w:t xml:space="preserve"> доцент</w:t>
      </w:r>
    </w:p>
    <w:p w:rsidR="009D7EF4" w:rsidRPr="007038EC" w:rsidRDefault="009D7EF4" w:rsidP="009D7EF4">
      <w:pPr>
        <w:spacing w:after="0" w:line="240" w:lineRule="auto"/>
        <w:ind w:firstLine="567"/>
        <w:jc w:val="right"/>
        <w:rPr>
          <w:rFonts w:ascii="Times New Roman" w:eastAsia="Times New Roman" w:hAnsi="Times New Roman" w:cs="Times New Roman"/>
          <w:b/>
          <w:i/>
          <w:color w:val="000000"/>
          <w:sz w:val="32"/>
          <w:szCs w:val="32"/>
          <w:lang w:eastAsia="ru-RU"/>
        </w:rPr>
      </w:pPr>
      <w:r w:rsidRPr="007038EC">
        <w:rPr>
          <w:rFonts w:ascii="Times New Roman" w:eastAsia="Times New Roman" w:hAnsi="Times New Roman" w:cs="Times New Roman"/>
          <w:b/>
          <w:i/>
          <w:color w:val="000000"/>
          <w:sz w:val="32"/>
          <w:szCs w:val="32"/>
          <w:lang w:eastAsia="ru-RU"/>
        </w:rPr>
        <w:t>Лепшокова Елизавета Ахияевна</w:t>
      </w:r>
    </w:p>
    <w:p w:rsidR="009D7EF4" w:rsidRPr="00E9317B" w:rsidRDefault="009D7EF4" w:rsidP="009D7EF4">
      <w:pPr>
        <w:spacing w:after="0" w:line="240" w:lineRule="auto"/>
        <w:ind w:firstLine="567"/>
        <w:jc w:val="right"/>
        <w:rPr>
          <w:rFonts w:ascii="Times New Roman" w:eastAsia="Times New Roman" w:hAnsi="Times New Roman" w:cs="Times New Roman"/>
          <w:i/>
          <w:color w:val="000000"/>
          <w:sz w:val="32"/>
          <w:szCs w:val="32"/>
          <w:lang w:val="en-US" w:eastAsia="ru-RU"/>
        </w:rPr>
      </w:pPr>
      <w:r w:rsidRPr="00471DA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13" w:history="1">
        <w:r w:rsidRPr="00471DAC">
          <w:rPr>
            <w:rFonts w:ascii="Times New Roman" w:eastAsia="Times New Roman" w:hAnsi="Times New Roman" w:cs="Times New Roman"/>
            <w:i/>
            <w:color w:val="0000FF"/>
            <w:sz w:val="32"/>
            <w:szCs w:val="32"/>
            <w:u w:val="single"/>
            <w:lang w:val="en-US" w:eastAsia="ru-RU"/>
          </w:rPr>
          <w:t>lepshokova</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sveta</w:t>
        </w:r>
        <w:r w:rsidRPr="00E9317B">
          <w:rPr>
            <w:rFonts w:ascii="Times New Roman" w:eastAsia="Times New Roman" w:hAnsi="Times New Roman" w:cs="Times New Roman"/>
            <w:i/>
            <w:color w:val="0000FF"/>
            <w:sz w:val="32"/>
            <w:szCs w:val="32"/>
            <w:u w:val="single"/>
            <w:lang w:val="en-US" w:eastAsia="ru-RU"/>
          </w:rPr>
          <w:t>62@</w:t>
        </w:r>
        <w:r w:rsidRPr="00471DAC">
          <w:rPr>
            <w:rFonts w:ascii="Times New Roman" w:eastAsia="Times New Roman" w:hAnsi="Times New Roman" w:cs="Times New Roman"/>
            <w:i/>
            <w:color w:val="0000FF"/>
            <w:sz w:val="32"/>
            <w:szCs w:val="32"/>
            <w:u w:val="single"/>
            <w:lang w:val="en-US" w:eastAsia="ru-RU"/>
          </w:rPr>
          <w:t>mail</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ru</w:t>
        </w:r>
      </w:hyperlink>
    </w:p>
    <w:p w:rsidR="009D7EF4" w:rsidRPr="007038EC" w:rsidRDefault="009D7EF4" w:rsidP="009D7EF4">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9D7EF4" w:rsidRPr="007038EC" w:rsidRDefault="009D7EF4" w:rsidP="009D7EF4">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имени У.Д. Алиева, г. Карачаевск, Россия</w:t>
      </w:r>
    </w:p>
    <w:p w:rsidR="009D7EF4" w:rsidRDefault="009D7EF4" w:rsidP="009D7EF4">
      <w:pPr>
        <w:spacing w:after="0" w:line="240" w:lineRule="auto"/>
        <w:ind w:firstLine="567"/>
        <w:jc w:val="both"/>
        <w:textAlignment w:val="top"/>
        <w:rPr>
          <w:rFonts w:ascii="Times New Roman" w:eastAsia="Times New Roman" w:hAnsi="Times New Roman" w:cs="Times New Roman"/>
          <w:b/>
          <w:sz w:val="32"/>
          <w:szCs w:val="32"/>
          <w:lang w:eastAsia="ru-RU"/>
        </w:rPr>
      </w:pPr>
    </w:p>
    <w:p w:rsidR="007038EC" w:rsidRDefault="00747BC3" w:rsidP="002234A4">
      <w:pPr>
        <w:spacing w:after="0" w:line="240" w:lineRule="auto"/>
        <w:ind w:hanging="142"/>
        <w:jc w:val="center"/>
        <w:rPr>
          <w:rFonts w:ascii="Times New Roman" w:hAnsi="Times New Roman" w:cs="Times New Roman"/>
          <w:b/>
          <w:sz w:val="32"/>
          <w:szCs w:val="32"/>
        </w:rPr>
      </w:pPr>
      <w:r w:rsidRPr="00991012">
        <w:rPr>
          <w:rFonts w:ascii="Times New Roman" w:hAnsi="Times New Roman" w:cs="Times New Roman"/>
          <w:b/>
          <w:sz w:val="32"/>
          <w:szCs w:val="32"/>
        </w:rPr>
        <w:t>СТЕПЕНИ СРАВНЕНИЯ ПРИЛАГАТЕЛЬНЫХ</w:t>
      </w:r>
    </w:p>
    <w:p w:rsidR="00747BC3" w:rsidRPr="00991012" w:rsidRDefault="00747BC3" w:rsidP="002234A4">
      <w:pPr>
        <w:spacing w:after="0" w:line="240" w:lineRule="auto"/>
        <w:ind w:hanging="142"/>
        <w:jc w:val="center"/>
        <w:rPr>
          <w:rFonts w:ascii="Times New Roman" w:hAnsi="Times New Roman" w:cs="Times New Roman"/>
          <w:b/>
          <w:sz w:val="32"/>
          <w:szCs w:val="32"/>
        </w:rPr>
      </w:pPr>
      <w:r w:rsidRPr="00991012">
        <w:rPr>
          <w:rFonts w:ascii="Times New Roman" w:hAnsi="Times New Roman" w:cs="Times New Roman"/>
          <w:b/>
          <w:sz w:val="32"/>
          <w:szCs w:val="32"/>
        </w:rPr>
        <w:t>В АНГЛИЙСКОМ</w:t>
      </w:r>
      <w:r w:rsidR="005D5EC7">
        <w:rPr>
          <w:rFonts w:ascii="Times New Roman" w:hAnsi="Times New Roman" w:cs="Times New Roman"/>
          <w:b/>
          <w:sz w:val="32"/>
          <w:szCs w:val="32"/>
        </w:rPr>
        <w:t xml:space="preserve"> ЯЗЫКЕ</w:t>
      </w:r>
    </w:p>
    <w:p w:rsidR="007038EC" w:rsidRDefault="007038EC" w:rsidP="002234A4">
      <w:pPr>
        <w:spacing w:after="0" w:line="240" w:lineRule="auto"/>
        <w:ind w:firstLine="567"/>
        <w:jc w:val="both"/>
        <w:rPr>
          <w:rFonts w:ascii="Times New Roman" w:hAnsi="Times New Roman" w:cs="Times New Roman"/>
          <w:b/>
          <w:i/>
          <w:sz w:val="32"/>
          <w:szCs w:val="32"/>
        </w:rPr>
      </w:pPr>
    </w:p>
    <w:p w:rsidR="00747BC3" w:rsidRPr="006E5BCC" w:rsidRDefault="00747BC3" w:rsidP="002234A4">
      <w:pPr>
        <w:spacing w:after="0" w:line="240" w:lineRule="auto"/>
        <w:ind w:firstLine="567"/>
        <w:jc w:val="both"/>
        <w:rPr>
          <w:rFonts w:ascii="Times New Roman" w:hAnsi="Times New Roman" w:cs="Times New Roman"/>
          <w:i/>
          <w:sz w:val="32"/>
          <w:szCs w:val="32"/>
        </w:rPr>
      </w:pPr>
      <w:r w:rsidRPr="005D5EC7">
        <w:rPr>
          <w:rFonts w:ascii="Times New Roman" w:hAnsi="Times New Roman" w:cs="Times New Roman"/>
          <w:b/>
          <w:i/>
          <w:sz w:val="32"/>
          <w:szCs w:val="32"/>
        </w:rPr>
        <w:t xml:space="preserve">Аннотация: </w:t>
      </w:r>
      <w:r w:rsidR="006E5BCC">
        <w:rPr>
          <w:rFonts w:ascii="Times New Roman" w:hAnsi="Times New Roman" w:cs="Times New Roman"/>
          <w:i/>
          <w:sz w:val="32"/>
          <w:szCs w:val="32"/>
        </w:rPr>
        <w:t>В статье изучаю</w:t>
      </w:r>
      <w:r w:rsidRPr="005D5EC7">
        <w:rPr>
          <w:rFonts w:ascii="Times New Roman" w:hAnsi="Times New Roman" w:cs="Times New Roman"/>
          <w:i/>
          <w:sz w:val="32"/>
          <w:szCs w:val="32"/>
        </w:rPr>
        <w:t xml:space="preserve">тся степени прилагательных в английском языке. </w:t>
      </w:r>
      <w:r w:rsidR="006E5BCC" w:rsidRPr="006E5BCC">
        <w:rPr>
          <w:rFonts w:ascii="Times New Roman" w:hAnsi="Times New Roman" w:cs="Times New Roman"/>
          <w:i/>
          <w:sz w:val="32"/>
          <w:szCs w:val="32"/>
        </w:rPr>
        <w:t>Степени сравнения прилагательных в а</w:t>
      </w:r>
      <w:r w:rsidR="006E5BCC" w:rsidRPr="006E5BCC">
        <w:rPr>
          <w:rFonts w:ascii="Times New Roman" w:hAnsi="Times New Roman" w:cs="Times New Roman"/>
          <w:i/>
          <w:sz w:val="32"/>
          <w:szCs w:val="32"/>
        </w:rPr>
        <w:t>н</w:t>
      </w:r>
      <w:r w:rsidR="006E5BCC" w:rsidRPr="006E5BCC">
        <w:rPr>
          <w:rFonts w:ascii="Times New Roman" w:hAnsi="Times New Roman" w:cs="Times New Roman"/>
          <w:i/>
          <w:sz w:val="32"/>
          <w:szCs w:val="32"/>
        </w:rPr>
        <w:t>глийском языке обладают теми же лексическими характер</w:t>
      </w:r>
      <w:r w:rsidR="006E5BCC" w:rsidRPr="006E5BCC">
        <w:rPr>
          <w:rFonts w:ascii="Times New Roman" w:hAnsi="Times New Roman" w:cs="Times New Roman"/>
          <w:i/>
          <w:sz w:val="32"/>
          <w:szCs w:val="32"/>
        </w:rPr>
        <w:t>и</w:t>
      </w:r>
      <w:r w:rsidR="006E5BCC" w:rsidRPr="006E5BCC">
        <w:rPr>
          <w:rFonts w:ascii="Times New Roman" w:hAnsi="Times New Roman" w:cs="Times New Roman"/>
          <w:i/>
          <w:sz w:val="32"/>
          <w:szCs w:val="32"/>
        </w:rPr>
        <w:t>стиками, во многом их строение сходится со строением ру</w:t>
      </w:r>
      <w:r w:rsidR="006E5BCC" w:rsidRPr="006E5BCC">
        <w:rPr>
          <w:rFonts w:ascii="Times New Roman" w:hAnsi="Times New Roman" w:cs="Times New Roman"/>
          <w:i/>
          <w:sz w:val="32"/>
          <w:szCs w:val="32"/>
        </w:rPr>
        <w:t>с</w:t>
      </w:r>
      <w:r w:rsidR="006E5BCC" w:rsidRPr="006E5BCC">
        <w:rPr>
          <w:rFonts w:ascii="Times New Roman" w:hAnsi="Times New Roman" w:cs="Times New Roman"/>
          <w:i/>
          <w:sz w:val="32"/>
          <w:szCs w:val="32"/>
        </w:rPr>
        <w:t>ского языка. Именно это и служит причиной, обычно люди, изучающие английский язык, не сталкиваются с проблемами при прохождении разделов, которые относятся к этой теме.</w:t>
      </w:r>
    </w:p>
    <w:p w:rsidR="00747BC3" w:rsidRPr="005D5EC7" w:rsidRDefault="00747BC3" w:rsidP="002234A4">
      <w:pPr>
        <w:spacing w:after="0" w:line="240" w:lineRule="auto"/>
        <w:ind w:firstLine="567"/>
        <w:jc w:val="both"/>
        <w:rPr>
          <w:rFonts w:ascii="Times New Roman" w:hAnsi="Times New Roman" w:cs="Times New Roman"/>
          <w:i/>
          <w:sz w:val="32"/>
          <w:szCs w:val="32"/>
        </w:rPr>
      </w:pPr>
      <w:r w:rsidRPr="005D5EC7">
        <w:rPr>
          <w:rFonts w:ascii="Times New Roman" w:hAnsi="Times New Roman" w:cs="Times New Roman"/>
          <w:b/>
          <w:i/>
          <w:sz w:val="32"/>
          <w:szCs w:val="32"/>
        </w:rPr>
        <w:t>Ключевые слова:</w:t>
      </w:r>
      <w:r w:rsidRPr="005D5EC7">
        <w:rPr>
          <w:rFonts w:ascii="Times New Roman" w:hAnsi="Times New Roman" w:cs="Times New Roman"/>
          <w:i/>
          <w:sz w:val="32"/>
          <w:szCs w:val="32"/>
        </w:rPr>
        <w:t xml:space="preserve"> словарь, переводчик, прилагательные, степени сравнения прилагательных.</w:t>
      </w:r>
    </w:p>
    <w:p w:rsidR="007038EC" w:rsidRDefault="007038EC" w:rsidP="002234A4">
      <w:pPr>
        <w:spacing w:after="0" w:line="240" w:lineRule="auto"/>
        <w:ind w:firstLine="567"/>
        <w:jc w:val="both"/>
        <w:rPr>
          <w:rFonts w:ascii="Times New Roman" w:hAnsi="Times New Roman" w:cs="Times New Roman"/>
          <w:sz w:val="32"/>
          <w:szCs w:val="32"/>
        </w:rPr>
      </w:pPr>
    </w:p>
    <w:p w:rsidR="00747BC3" w:rsidRPr="00664537" w:rsidRDefault="00747BC3" w:rsidP="002234A4">
      <w:pPr>
        <w:spacing w:after="0" w:line="240" w:lineRule="auto"/>
        <w:ind w:firstLine="567"/>
        <w:jc w:val="both"/>
        <w:rPr>
          <w:rFonts w:ascii="Times New Roman" w:hAnsi="Times New Roman" w:cs="Times New Roman"/>
          <w:b/>
          <w:i/>
          <w:sz w:val="32"/>
          <w:szCs w:val="32"/>
        </w:rPr>
      </w:pPr>
      <w:r w:rsidRPr="00991012">
        <w:rPr>
          <w:rFonts w:ascii="Times New Roman" w:hAnsi="Times New Roman" w:cs="Times New Roman"/>
          <w:sz w:val="32"/>
          <w:szCs w:val="32"/>
          <w:shd w:val="clear" w:color="auto" w:fill="FFFFFF"/>
        </w:rPr>
        <w:t xml:space="preserve">Имена </w:t>
      </w:r>
      <w:r w:rsidR="005D5EC7" w:rsidRPr="00991012">
        <w:rPr>
          <w:rFonts w:ascii="Times New Roman" w:hAnsi="Times New Roman" w:cs="Times New Roman"/>
          <w:sz w:val="32"/>
          <w:szCs w:val="32"/>
          <w:shd w:val="clear" w:color="auto" w:fill="FFFFFF"/>
        </w:rPr>
        <w:t>прилагательные,</w:t>
      </w:r>
      <w:r w:rsidRPr="00991012">
        <w:rPr>
          <w:rFonts w:ascii="Times New Roman" w:hAnsi="Times New Roman" w:cs="Times New Roman"/>
          <w:sz w:val="32"/>
          <w:szCs w:val="32"/>
          <w:shd w:val="clear" w:color="auto" w:fill="FFFFFF"/>
        </w:rPr>
        <w:t xml:space="preserve"> как в русском, так и в английском языке </w:t>
      </w:r>
      <w:r w:rsidRPr="00664537">
        <w:rPr>
          <w:rStyle w:val="a6"/>
          <w:rFonts w:ascii="Times New Roman" w:hAnsi="Times New Roman" w:cs="Times New Roman"/>
          <w:b w:val="0"/>
          <w:i/>
          <w:sz w:val="32"/>
          <w:szCs w:val="32"/>
          <w:shd w:val="clear" w:color="auto" w:fill="FFFFFF"/>
        </w:rPr>
        <w:t>имеют три степени сравнения</w:t>
      </w:r>
      <w:r w:rsidRPr="00664537">
        <w:rPr>
          <w:rFonts w:ascii="Times New Roman" w:hAnsi="Times New Roman" w:cs="Times New Roman"/>
          <w:b/>
          <w:i/>
          <w:sz w:val="32"/>
          <w:szCs w:val="32"/>
          <w:shd w:val="clear" w:color="auto" w:fill="FFFFFF"/>
        </w:rPr>
        <w:t xml:space="preserve">: </w:t>
      </w:r>
      <w:r w:rsidRPr="00664537">
        <w:rPr>
          <w:rStyle w:val="a6"/>
          <w:rFonts w:ascii="Times New Roman" w:hAnsi="Times New Roman" w:cs="Times New Roman"/>
          <w:b w:val="0"/>
          <w:i/>
          <w:sz w:val="32"/>
          <w:szCs w:val="32"/>
          <w:shd w:val="clear" w:color="auto" w:fill="FFFFFF"/>
        </w:rPr>
        <w:t>положительную</w:t>
      </w:r>
      <w:r w:rsidRPr="00991012">
        <w:rPr>
          <w:rStyle w:val="a6"/>
          <w:rFonts w:ascii="Times New Roman" w:hAnsi="Times New Roman" w:cs="Times New Roman"/>
          <w:sz w:val="32"/>
          <w:szCs w:val="32"/>
          <w:shd w:val="clear" w:color="auto" w:fill="FFFFFF"/>
        </w:rPr>
        <w:t xml:space="preserve"> – </w:t>
      </w:r>
      <w:r w:rsidRPr="00664537">
        <w:rPr>
          <w:rStyle w:val="a6"/>
          <w:rFonts w:ascii="Times New Roman" w:hAnsi="Times New Roman" w:cs="Times New Roman"/>
          <w:b w:val="0"/>
          <w:i/>
          <w:sz w:val="32"/>
          <w:szCs w:val="32"/>
          <w:shd w:val="clear" w:color="auto" w:fill="FFFFFF"/>
          <w:lang w:val="en-US"/>
        </w:rPr>
        <w:t>positive</w:t>
      </w:r>
      <w:r w:rsidRPr="00664537">
        <w:rPr>
          <w:rStyle w:val="a6"/>
          <w:rFonts w:ascii="Times New Roman" w:hAnsi="Times New Roman" w:cs="Times New Roman"/>
          <w:b w:val="0"/>
          <w:i/>
          <w:sz w:val="32"/>
          <w:szCs w:val="32"/>
          <w:shd w:val="clear" w:color="auto" w:fill="FFFFFF"/>
        </w:rPr>
        <w:t xml:space="preserve"> </w:t>
      </w:r>
      <w:r w:rsidRPr="00664537">
        <w:rPr>
          <w:rStyle w:val="a6"/>
          <w:rFonts w:ascii="Times New Roman" w:hAnsi="Times New Roman" w:cs="Times New Roman"/>
          <w:b w:val="0"/>
          <w:i/>
          <w:sz w:val="32"/>
          <w:szCs w:val="32"/>
          <w:shd w:val="clear" w:color="auto" w:fill="FFFFFF"/>
          <w:lang w:val="en-US"/>
        </w:rPr>
        <w:t>degree</w:t>
      </w:r>
      <w:r w:rsidRPr="00664537">
        <w:rPr>
          <w:rStyle w:val="a6"/>
          <w:rFonts w:ascii="Times New Roman" w:hAnsi="Times New Roman" w:cs="Times New Roman"/>
          <w:b w:val="0"/>
          <w:i/>
          <w:sz w:val="32"/>
          <w:szCs w:val="32"/>
          <w:shd w:val="clear" w:color="auto" w:fill="FFFFFF"/>
        </w:rPr>
        <w:t xml:space="preserve">, сравнительную – </w:t>
      </w:r>
      <w:r w:rsidRPr="00664537">
        <w:rPr>
          <w:rStyle w:val="a6"/>
          <w:rFonts w:ascii="Times New Roman" w:hAnsi="Times New Roman" w:cs="Times New Roman"/>
          <w:b w:val="0"/>
          <w:i/>
          <w:sz w:val="32"/>
          <w:szCs w:val="32"/>
          <w:shd w:val="clear" w:color="auto" w:fill="FFFFFF"/>
          <w:lang w:val="en-US"/>
        </w:rPr>
        <w:t>comparative</w:t>
      </w:r>
      <w:r w:rsidRPr="00664537">
        <w:rPr>
          <w:rStyle w:val="a6"/>
          <w:rFonts w:ascii="Times New Roman" w:hAnsi="Times New Roman" w:cs="Times New Roman"/>
          <w:b w:val="0"/>
          <w:i/>
          <w:sz w:val="32"/>
          <w:szCs w:val="32"/>
          <w:shd w:val="clear" w:color="auto" w:fill="FFFFFF"/>
        </w:rPr>
        <w:t xml:space="preserve"> </w:t>
      </w:r>
      <w:r w:rsidRPr="00664537">
        <w:rPr>
          <w:rStyle w:val="a6"/>
          <w:rFonts w:ascii="Times New Roman" w:hAnsi="Times New Roman" w:cs="Times New Roman"/>
          <w:b w:val="0"/>
          <w:i/>
          <w:sz w:val="32"/>
          <w:szCs w:val="32"/>
          <w:shd w:val="clear" w:color="auto" w:fill="FFFFFF"/>
          <w:lang w:val="en-US"/>
        </w:rPr>
        <w:t>degree</w:t>
      </w:r>
      <w:r w:rsidRPr="00664537">
        <w:rPr>
          <w:rStyle w:val="a6"/>
          <w:rFonts w:ascii="Times New Roman" w:hAnsi="Times New Roman" w:cs="Times New Roman"/>
          <w:b w:val="0"/>
          <w:i/>
          <w:sz w:val="32"/>
          <w:szCs w:val="32"/>
          <w:shd w:val="clear" w:color="auto" w:fill="FFFFFF"/>
        </w:rPr>
        <w:t xml:space="preserve"> и превосходную – </w:t>
      </w:r>
      <w:r w:rsidRPr="00664537">
        <w:rPr>
          <w:rStyle w:val="a6"/>
          <w:rFonts w:ascii="Times New Roman" w:hAnsi="Times New Roman" w:cs="Times New Roman"/>
          <w:b w:val="0"/>
          <w:i/>
          <w:sz w:val="32"/>
          <w:szCs w:val="32"/>
          <w:shd w:val="clear" w:color="auto" w:fill="FFFFFF"/>
          <w:lang w:val="en-US"/>
        </w:rPr>
        <w:t>superlative</w:t>
      </w:r>
      <w:r w:rsidRPr="00664537">
        <w:rPr>
          <w:rStyle w:val="a6"/>
          <w:rFonts w:ascii="Times New Roman" w:hAnsi="Times New Roman" w:cs="Times New Roman"/>
          <w:b w:val="0"/>
          <w:i/>
          <w:sz w:val="32"/>
          <w:szCs w:val="32"/>
          <w:shd w:val="clear" w:color="auto" w:fill="FFFFFF"/>
        </w:rPr>
        <w:t xml:space="preserve"> </w:t>
      </w:r>
      <w:r w:rsidRPr="00664537">
        <w:rPr>
          <w:rStyle w:val="a6"/>
          <w:rFonts w:ascii="Times New Roman" w:hAnsi="Times New Roman" w:cs="Times New Roman"/>
          <w:b w:val="0"/>
          <w:i/>
          <w:sz w:val="32"/>
          <w:szCs w:val="32"/>
          <w:shd w:val="clear" w:color="auto" w:fill="FFFFFF"/>
          <w:lang w:val="en-US"/>
        </w:rPr>
        <w:t>degree</w:t>
      </w:r>
      <w:r w:rsidRPr="00664537">
        <w:rPr>
          <w:rFonts w:ascii="Times New Roman" w:hAnsi="Times New Roman" w:cs="Times New Roman"/>
          <w:b/>
          <w:i/>
          <w:sz w:val="32"/>
          <w:szCs w:val="32"/>
          <w:shd w:val="clear" w:color="auto" w:fill="FFFFFF"/>
        </w:rPr>
        <w:t>.</w:t>
      </w:r>
    </w:p>
    <w:p w:rsidR="00747BC3" w:rsidRPr="00991012" w:rsidRDefault="00747BC3" w:rsidP="002234A4">
      <w:pPr>
        <w:pStyle w:val="a7"/>
        <w:spacing w:before="0" w:beforeAutospacing="0" w:after="0" w:afterAutospacing="0"/>
        <w:ind w:firstLine="567"/>
        <w:jc w:val="both"/>
        <w:rPr>
          <w:sz w:val="32"/>
          <w:szCs w:val="32"/>
        </w:rPr>
      </w:pPr>
      <w:r w:rsidRPr="00664537">
        <w:rPr>
          <w:rStyle w:val="a6"/>
          <w:b w:val="0"/>
          <w:i/>
          <w:sz w:val="32"/>
          <w:szCs w:val="32"/>
        </w:rPr>
        <w:t>Положительная степень прилагательных в английском языке</w:t>
      </w:r>
      <w:r w:rsidRPr="00991012">
        <w:rPr>
          <w:sz w:val="32"/>
          <w:szCs w:val="32"/>
        </w:rPr>
        <w:t xml:space="preserve"> употребляется в следующих конструкциях:</w:t>
      </w:r>
    </w:p>
    <w:p w:rsidR="00747BC3" w:rsidRPr="00991012" w:rsidRDefault="00747BC3" w:rsidP="002234A4">
      <w:pPr>
        <w:pStyle w:val="a7"/>
        <w:spacing w:before="0" w:beforeAutospacing="0" w:after="0" w:afterAutospacing="0"/>
        <w:ind w:firstLine="567"/>
        <w:jc w:val="both"/>
        <w:rPr>
          <w:sz w:val="32"/>
          <w:szCs w:val="32"/>
        </w:rPr>
      </w:pPr>
      <w:r w:rsidRPr="00991012">
        <w:rPr>
          <w:bCs/>
          <w:i/>
          <w:sz w:val="32"/>
          <w:szCs w:val="32"/>
        </w:rPr>
        <w:t>as … as</w:t>
      </w:r>
      <w:r w:rsidRPr="00991012">
        <w:rPr>
          <w:sz w:val="32"/>
          <w:szCs w:val="32"/>
        </w:rPr>
        <w:t xml:space="preserve"> – </w:t>
      </w:r>
      <w:r w:rsidRPr="00991012">
        <w:rPr>
          <w:iCs/>
          <w:sz w:val="32"/>
          <w:szCs w:val="32"/>
        </w:rPr>
        <w:t>«так (ой) же … как и», «одинаковый»</w:t>
      </w:r>
      <w:r w:rsidRPr="00991012">
        <w:rPr>
          <w:sz w:val="32"/>
          <w:szCs w:val="32"/>
        </w:rPr>
        <w:t>, и т.д.</w:t>
      </w:r>
    </w:p>
    <w:p w:rsidR="00747BC3" w:rsidRPr="00991012" w:rsidRDefault="00747BC3" w:rsidP="002234A4">
      <w:pPr>
        <w:pStyle w:val="example"/>
        <w:spacing w:before="0" w:beforeAutospacing="0" w:after="0" w:afterAutospacing="0"/>
        <w:ind w:firstLine="567"/>
        <w:jc w:val="both"/>
        <w:rPr>
          <w:sz w:val="32"/>
          <w:szCs w:val="32"/>
        </w:rPr>
      </w:pPr>
      <w:r w:rsidRPr="00991012">
        <w:rPr>
          <w:sz w:val="32"/>
          <w:szCs w:val="32"/>
        </w:rPr>
        <w:t>Например</w:t>
      </w:r>
      <w:r w:rsidRPr="00991012">
        <w:rPr>
          <w:sz w:val="32"/>
          <w:szCs w:val="32"/>
          <w:lang w:val="en-US"/>
        </w:rPr>
        <w:t xml:space="preserve">: </w:t>
      </w:r>
      <w:r w:rsidRPr="00991012">
        <w:rPr>
          <w:i/>
          <w:sz w:val="32"/>
          <w:szCs w:val="32"/>
          <w:lang w:val="en-US"/>
        </w:rPr>
        <w:t xml:space="preserve">Jane is </w:t>
      </w:r>
      <w:r w:rsidRPr="00991012">
        <w:rPr>
          <w:bCs/>
          <w:i/>
          <w:sz w:val="32"/>
          <w:szCs w:val="32"/>
          <w:lang w:val="en-US"/>
        </w:rPr>
        <w:t xml:space="preserve">as </w:t>
      </w:r>
      <w:r w:rsidRPr="00991012">
        <w:rPr>
          <w:i/>
          <w:sz w:val="32"/>
          <w:szCs w:val="32"/>
          <w:lang w:val="en-US"/>
        </w:rPr>
        <w:t xml:space="preserve">tall </w:t>
      </w:r>
      <w:r w:rsidRPr="00991012">
        <w:rPr>
          <w:bCs/>
          <w:i/>
          <w:sz w:val="32"/>
          <w:szCs w:val="32"/>
          <w:lang w:val="en-US"/>
        </w:rPr>
        <w:t xml:space="preserve">as </w:t>
      </w:r>
      <w:r w:rsidRPr="00991012">
        <w:rPr>
          <w:i/>
          <w:sz w:val="32"/>
          <w:szCs w:val="32"/>
          <w:lang w:val="en-US"/>
        </w:rPr>
        <w:t>John</w:t>
      </w:r>
      <w:r w:rsidRPr="00991012">
        <w:rPr>
          <w:sz w:val="32"/>
          <w:szCs w:val="32"/>
          <w:lang w:val="en-US"/>
        </w:rPr>
        <w:t xml:space="preserve">. </w:t>
      </w:r>
      <w:r w:rsidRPr="00991012">
        <w:rPr>
          <w:sz w:val="32"/>
          <w:szCs w:val="32"/>
        </w:rPr>
        <w:t xml:space="preserve">Джейн </w:t>
      </w:r>
      <w:r w:rsidRPr="00991012">
        <w:rPr>
          <w:i/>
          <w:iCs/>
          <w:sz w:val="32"/>
          <w:szCs w:val="32"/>
        </w:rPr>
        <w:t>такого же</w:t>
      </w:r>
      <w:r w:rsidRPr="00991012">
        <w:rPr>
          <w:sz w:val="32"/>
          <w:szCs w:val="32"/>
        </w:rPr>
        <w:t xml:space="preserve"> роста, </w:t>
      </w:r>
      <w:r w:rsidRPr="00991012">
        <w:rPr>
          <w:i/>
          <w:iCs/>
          <w:sz w:val="32"/>
          <w:szCs w:val="32"/>
        </w:rPr>
        <w:t>как</w:t>
      </w:r>
      <w:r w:rsidRPr="00991012">
        <w:rPr>
          <w:sz w:val="32"/>
          <w:szCs w:val="32"/>
        </w:rPr>
        <w:t xml:space="preserve"> и Джон. Или же: Джейн и Джон одного роста.</w:t>
      </w:r>
    </w:p>
    <w:p w:rsidR="00747BC3" w:rsidRPr="00A907A1" w:rsidRDefault="00747BC3" w:rsidP="002234A4">
      <w:pPr>
        <w:pStyle w:val="a7"/>
        <w:spacing w:before="0" w:beforeAutospacing="0" w:after="0" w:afterAutospacing="0"/>
        <w:ind w:firstLine="567"/>
        <w:jc w:val="both"/>
        <w:rPr>
          <w:sz w:val="32"/>
          <w:szCs w:val="32"/>
          <w:lang w:val="en-US"/>
        </w:rPr>
      </w:pPr>
      <w:r w:rsidRPr="00991012">
        <w:rPr>
          <w:bCs/>
          <w:i/>
          <w:sz w:val="32"/>
          <w:szCs w:val="32"/>
          <w:lang w:val="en-US"/>
        </w:rPr>
        <w:t>not</w:t>
      </w:r>
      <w:r w:rsidRPr="00A907A1">
        <w:rPr>
          <w:bCs/>
          <w:i/>
          <w:sz w:val="32"/>
          <w:szCs w:val="32"/>
          <w:lang w:val="en-US"/>
        </w:rPr>
        <w:t xml:space="preserve"> </w:t>
      </w:r>
      <w:r w:rsidRPr="00991012">
        <w:rPr>
          <w:bCs/>
          <w:i/>
          <w:sz w:val="32"/>
          <w:szCs w:val="32"/>
          <w:lang w:val="en-US"/>
        </w:rPr>
        <w:t>as</w:t>
      </w:r>
      <w:r w:rsidRPr="00A907A1">
        <w:rPr>
          <w:bCs/>
          <w:i/>
          <w:sz w:val="32"/>
          <w:szCs w:val="32"/>
          <w:lang w:val="en-US"/>
        </w:rPr>
        <w:t xml:space="preserve"> … </w:t>
      </w:r>
      <w:r w:rsidRPr="00991012">
        <w:rPr>
          <w:bCs/>
          <w:i/>
          <w:sz w:val="32"/>
          <w:szCs w:val="32"/>
          <w:lang w:val="en-US"/>
        </w:rPr>
        <w:t>as</w:t>
      </w:r>
      <w:r w:rsidRPr="00A907A1">
        <w:rPr>
          <w:bCs/>
          <w:i/>
          <w:sz w:val="32"/>
          <w:szCs w:val="32"/>
          <w:lang w:val="en-US"/>
        </w:rPr>
        <w:t xml:space="preserve"> / </w:t>
      </w:r>
      <w:r w:rsidRPr="00991012">
        <w:rPr>
          <w:bCs/>
          <w:i/>
          <w:sz w:val="32"/>
          <w:szCs w:val="32"/>
          <w:lang w:val="en-US"/>
        </w:rPr>
        <w:t>not</w:t>
      </w:r>
      <w:r w:rsidRPr="00A907A1">
        <w:rPr>
          <w:bCs/>
          <w:i/>
          <w:sz w:val="32"/>
          <w:szCs w:val="32"/>
          <w:lang w:val="en-US"/>
        </w:rPr>
        <w:t xml:space="preserve"> </w:t>
      </w:r>
      <w:r w:rsidRPr="00991012">
        <w:rPr>
          <w:bCs/>
          <w:i/>
          <w:sz w:val="32"/>
          <w:szCs w:val="32"/>
          <w:lang w:val="en-US"/>
        </w:rPr>
        <w:t>so</w:t>
      </w:r>
      <w:r w:rsidRPr="00A907A1">
        <w:rPr>
          <w:bCs/>
          <w:i/>
          <w:sz w:val="32"/>
          <w:szCs w:val="32"/>
          <w:lang w:val="en-US"/>
        </w:rPr>
        <w:t xml:space="preserve"> … </w:t>
      </w:r>
      <w:r w:rsidRPr="00991012">
        <w:rPr>
          <w:bCs/>
          <w:i/>
          <w:sz w:val="32"/>
          <w:szCs w:val="32"/>
          <w:lang w:val="en-US"/>
        </w:rPr>
        <w:t>as</w:t>
      </w:r>
      <w:r w:rsidRPr="00A907A1">
        <w:rPr>
          <w:sz w:val="32"/>
          <w:szCs w:val="32"/>
          <w:lang w:val="en-US"/>
        </w:rPr>
        <w:t xml:space="preserve"> – «</w:t>
      </w:r>
      <w:r w:rsidRPr="00991012">
        <w:rPr>
          <w:iCs/>
          <w:sz w:val="32"/>
          <w:szCs w:val="32"/>
        </w:rPr>
        <w:t>не</w:t>
      </w:r>
      <w:r w:rsidRPr="00A907A1">
        <w:rPr>
          <w:iCs/>
          <w:sz w:val="32"/>
          <w:szCs w:val="32"/>
          <w:lang w:val="en-US"/>
        </w:rPr>
        <w:t xml:space="preserve"> </w:t>
      </w:r>
      <w:r w:rsidRPr="00991012">
        <w:rPr>
          <w:iCs/>
          <w:sz w:val="32"/>
          <w:szCs w:val="32"/>
        </w:rPr>
        <w:t>такой</w:t>
      </w:r>
      <w:r w:rsidRPr="00A907A1">
        <w:rPr>
          <w:iCs/>
          <w:sz w:val="32"/>
          <w:szCs w:val="32"/>
          <w:lang w:val="en-US"/>
        </w:rPr>
        <w:t xml:space="preserve"> … </w:t>
      </w:r>
      <w:r w:rsidRPr="00991012">
        <w:rPr>
          <w:iCs/>
          <w:sz w:val="32"/>
          <w:szCs w:val="32"/>
        </w:rPr>
        <w:t>как</w:t>
      </w:r>
      <w:r w:rsidRPr="00A907A1">
        <w:rPr>
          <w:sz w:val="32"/>
          <w:szCs w:val="32"/>
          <w:lang w:val="en-US"/>
        </w:rPr>
        <w:t>».</w:t>
      </w:r>
    </w:p>
    <w:p w:rsidR="00747BC3" w:rsidRPr="00991012" w:rsidRDefault="00747BC3" w:rsidP="002234A4">
      <w:pPr>
        <w:pStyle w:val="example"/>
        <w:spacing w:before="0" w:beforeAutospacing="0" w:after="0" w:afterAutospacing="0"/>
        <w:ind w:firstLine="567"/>
        <w:jc w:val="both"/>
        <w:rPr>
          <w:sz w:val="32"/>
          <w:szCs w:val="32"/>
        </w:rPr>
      </w:pPr>
      <w:r w:rsidRPr="00991012">
        <w:rPr>
          <w:sz w:val="32"/>
          <w:szCs w:val="32"/>
        </w:rPr>
        <w:t>Например</w:t>
      </w:r>
      <w:r w:rsidRPr="00991012">
        <w:rPr>
          <w:sz w:val="32"/>
          <w:szCs w:val="32"/>
          <w:lang w:val="en-US"/>
        </w:rPr>
        <w:t xml:space="preserve">: </w:t>
      </w:r>
      <w:r w:rsidRPr="00991012">
        <w:rPr>
          <w:i/>
          <w:sz w:val="32"/>
          <w:szCs w:val="32"/>
          <w:lang w:val="en-US"/>
        </w:rPr>
        <w:t xml:space="preserve">John is </w:t>
      </w:r>
      <w:r w:rsidRPr="00991012">
        <w:rPr>
          <w:bCs/>
          <w:i/>
          <w:sz w:val="32"/>
          <w:szCs w:val="32"/>
          <w:lang w:val="en-US"/>
        </w:rPr>
        <w:t>not as</w:t>
      </w:r>
      <w:r w:rsidRPr="00991012">
        <w:rPr>
          <w:i/>
          <w:sz w:val="32"/>
          <w:szCs w:val="32"/>
          <w:lang w:val="en-US"/>
        </w:rPr>
        <w:t xml:space="preserve"> tall </w:t>
      </w:r>
      <w:r w:rsidRPr="00991012">
        <w:rPr>
          <w:bCs/>
          <w:i/>
          <w:sz w:val="32"/>
          <w:szCs w:val="32"/>
          <w:lang w:val="en-US"/>
        </w:rPr>
        <w:t>as</w:t>
      </w:r>
      <w:r w:rsidRPr="00991012">
        <w:rPr>
          <w:i/>
          <w:sz w:val="32"/>
          <w:szCs w:val="32"/>
          <w:lang w:val="en-US"/>
        </w:rPr>
        <w:t xml:space="preserve"> Arnie</w:t>
      </w:r>
      <w:r w:rsidRPr="00991012">
        <w:rPr>
          <w:sz w:val="32"/>
          <w:szCs w:val="32"/>
          <w:lang w:val="en-US"/>
        </w:rPr>
        <w:t xml:space="preserve">. </w:t>
      </w:r>
      <w:r w:rsidRPr="00991012">
        <w:rPr>
          <w:sz w:val="32"/>
          <w:szCs w:val="32"/>
        </w:rPr>
        <w:t xml:space="preserve">Джон </w:t>
      </w:r>
      <w:r w:rsidRPr="00991012">
        <w:rPr>
          <w:i/>
          <w:iCs/>
          <w:sz w:val="32"/>
          <w:szCs w:val="32"/>
        </w:rPr>
        <w:t>не такой</w:t>
      </w:r>
      <w:r w:rsidRPr="00991012">
        <w:rPr>
          <w:sz w:val="32"/>
          <w:szCs w:val="32"/>
        </w:rPr>
        <w:t xml:space="preserve"> выс</w:t>
      </w:r>
      <w:r w:rsidRPr="00991012">
        <w:rPr>
          <w:sz w:val="32"/>
          <w:szCs w:val="32"/>
        </w:rPr>
        <w:t>о</w:t>
      </w:r>
      <w:r w:rsidRPr="00991012">
        <w:rPr>
          <w:sz w:val="32"/>
          <w:szCs w:val="32"/>
        </w:rPr>
        <w:t xml:space="preserve">кий, </w:t>
      </w:r>
      <w:r w:rsidRPr="00991012">
        <w:rPr>
          <w:i/>
          <w:iCs/>
          <w:sz w:val="32"/>
          <w:szCs w:val="32"/>
        </w:rPr>
        <w:t>как</w:t>
      </w:r>
      <w:r w:rsidRPr="00991012">
        <w:rPr>
          <w:sz w:val="32"/>
          <w:szCs w:val="32"/>
        </w:rPr>
        <w:t xml:space="preserve"> Арни.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Сравнительная степень прилагательных в английском языке – это когда вы сравниваете: «легче», «сложнее», «ярче» и т. д. Если слово состоит из одного или дв</w:t>
      </w:r>
      <w:r w:rsidR="005D5EC7">
        <w:rPr>
          <w:rFonts w:ascii="Times New Roman" w:eastAsia="Times New Roman" w:hAnsi="Times New Roman" w:cs="Times New Roman"/>
          <w:sz w:val="32"/>
          <w:szCs w:val="32"/>
          <w:lang w:eastAsia="ru-RU"/>
        </w:rPr>
        <w:t>ух</w:t>
      </w:r>
      <w:r w:rsidRPr="00991012">
        <w:rPr>
          <w:rFonts w:ascii="Times New Roman" w:eastAsia="Times New Roman" w:hAnsi="Times New Roman" w:cs="Times New Roman"/>
          <w:sz w:val="32"/>
          <w:szCs w:val="32"/>
          <w:lang w:eastAsia="ru-RU"/>
        </w:rPr>
        <w:t xml:space="preserve"> слог</w:t>
      </w:r>
      <w:r w:rsidR="005D5EC7">
        <w:rPr>
          <w:rFonts w:ascii="Times New Roman" w:eastAsia="Times New Roman" w:hAnsi="Times New Roman" w:cs="Times New Roman"/>
          <w:sz w:val="32"/>
          <w:szCs w:val="32"/>
          <w:lang w:eastAsia="ru-RU"/>
        </w:rPr>
        <w:t>ов</w:t>
      </w:r>
      <w:r w:rsidRPr="00991012">
        <w:rPr>
          <w:rFonts w:ascii="Times New Roman" w:eastAsia="Times New Roman" w:hAnsi="Times New Roman" w:cs="Times New Roman"/>
          <w:sz w:val="32"/>
          <w:szCs w:val="32"/>
          <w:lang w:eastAsia="ru-RU"/>
        </w:rPr>
        <w:t>, то вы просто д</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бавляете окончание </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er</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Soft</w:t>
      </w:r>
      <w:r w:rsidRPr="00991012">
        <w:rPr>
          <w:rFonts w:ascii="Times New Roman" w:eastAsia="Times New Roman" w:hAnsi="Times New Roman" w:cs="Times New Roman"/>
          <w:sz w:val="32"/>
          <w:szCs w:val="32"/>
          <w:lang w:eastAsia="ru-RU"/>
        </w:rPr>
        <w:t xml:space="preserve"> – мягкий –</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softer</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sz w:val="32"/>
          <w:szCs w:val="32"/>
          <w:lang w:eastAsia="ru-RU"/>
        </w:rPr>
        <w:t>- мягче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New</w:t>
      </w:r>
      <w:r w:rsidRPr="00991012">
        <w:rPr>
          <w:rFonts w:ascii="Times New Roman" w:eastAsia="Times New Roman" w:hAnsi="Times New Roman" w:cs="Times New Roman"/>
          <w:sz w:val="32"/>
          <w:szCs w:val="32"/>
          <w:lang w:eastAsia="ru-RU"/>
        </w:rPr>
        <w:t xml:space="preserve"> - новый – </w:t>
      </w:r>
      <w:r w:rsidRPr="00991012">
        <w:rPr>
          <w:rFonts w:ascii="Times New Roman" w:eastAsia="Times New Roman" w:hAnsi="Times New Roman" w:cs="Times New Roman"/>
          <w:i/>
          <w:sz w:val="32"/>
          <w:szCs w:val="32"/>
          <w:lang w:val="en-US" w:eastAsia="ru-RU"/>
        </w:rPr>
        <w:t>newer</w:t>
      </w:r>
      <w:r w:rsidRPr="00991012">
        <w:rPr>
          <w:rFonts w:ascii="Times New Roman" w:eastAsia="Times New Roman" w:hAnsi="Times New Roman" w:cs="Times New Roman"/>
          <w:sz w:val="32"/>
          <w:szCs w:val="32"/>
          <w:lang w:eastAsia="ru-RU"/>
        </w:rPr>
        <w:t xml:space="preserve"> - новее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lastRenderedPageBreak/>
        <w:t>Tender</w:t>
      </w:r>
      <w:r w:rsidRPr="00991012">
        <w:rPr>
          <w:rFonts w:ascii="Times New Roman" w:eastAsia="Times New Roman" w:hAnsi="Times New Roman" w:cs="Times New Roman"/>
          <w:sz w:val="32"/>
          <w:szCs w:val="32"/>
          <w:lang w:eastAsia="ru-RU"/>
        </w:rPr>
        <w:t xml:space="preserve"> - нежный –</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tenderer</w:t>
      </w:r>
      <w:r w:rsidRPr="00991012">
        <w:rPr>
          <w:rFonts w:ascii="Times New Roman" w:eastAsia="Times New Roman" w:hAnsi="Times New Roman" w:cs="Times New Roman"/>
          <w:i/>
          <w:sz w:val="32"/>
          <w:szCs w:val="32"/>
          <w:lang w:eastAsia="ru-RU"/>
        </w:rPr>
        <w:t xml:space="preserve"> - </w:t>
      </w:r>
      <w:r w:rsidRPr="00991012">
        <w:rPr>
          <w:rFonts w:ascii="Times New Roman" w:eastAsia="Times New Roman" w:hAnsi="Times New Roman" w:cs="Times New Roman"/>
          <w:sz w:val="32"/>
          <w:szCs w:val="32"/>
          <w:lang w:eastAsia="ru-RU"/>
        </w:rPr>
        <w:t>нежнее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Grey</w:t>
      </w:r>
      <w:r w:rsidRPr="00991012">
        <w:rPr>
          <w:rFonts w:ascii="Times New Roman" w:eastAsia="Times New Roman" w:hAnsi="Times New Roman" w:cs="Times New Roman"/>
          <w:sz w:val="32"/>
          <w:szCs w:val="32"/>
          <w:lang w:eastAsia="ru-RU"/>
        </w:rPr>
        <w:t xml:space="preserve"> - серый – </w:t>
      </w:r>
      <w:r w:rsidRPr="00991012">
        <w:rPr>
          <w:rFonts w:ascii="Times New Roman" w:eastAsia="Times New Roman" w:hAnsi="Times New Roman" w:cs="Times New Roman"/>
          <w:i/>
          <w:sz w:val="32"/>
          <w:szCs w:val="32"/>
          <w:lang w:val="en-US" w:eastAsia="ru-RU"/>
        </w:rPr>
        <w:t>greyer</w:t>
      </w:r>
      <w:r w:rsidRPr="00991012">
        <w:rPr>
          <w:rFonts w:ascii="Times New Roman" w:eastAsia="Times New Roman" w:hAnsi="Times New Roman" w:cs="Times New Roman"/>
          <w:sz w:val="32"/>
          <w:szCs w:val="32"/>
          <w:lang w:eastAsia="ru-RU"/>
        </w:rPr>
        <w:t xml:space="preserve"> - серее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Hard</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sz w:val="32"/>
          <w:szCs w:val="32"/>
          <w:lang w:eastAsia="ru-RU"/>
        </w:rPr>
        <w:t xml:space="preserve">- твердый – </w:t>
      </w:r>
      <w:r w:rsidRPr="00991012">
        <w:rPr>
          <w:rFonts w:ascii="Times New Roman" w:eastAsia="Times New Roman" w:hAnsi="Times New Roman" w:cs="Times New Roman"/>
          <w:i/>
          <w:sz w:val="32"/>
          <w:szCs w:val="32"/>
          <w:lang w:val="en-US" w:eastAsia="ru-RU"/>
        </w:rPr>
        <w:t>harder</w:t>
      </w:r>
      <w:r w:rsidRPr="00991012">
        <w:rPr>
          <w:rFonts w:ascii="Times New Roman" w:eastAsia="Times New Roman" w:hAnsi="Times New Roman" w:cs="Times New Roman"/>
          <w:sz w:val="32"/>
          <w:szCs w:val="32"/>
          <w:lang w:eastAsia="ru-RU"/>
        </w:rPr>
        <w:t xml:space="preserve"> - тверже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Narrow</w:t>
      </w:r>
      <w:r w:rsidRPr="00991012">
        <w:rPr>
          <w:rFonts w:ascii="Times New Roman" w:eastAsia="Times New Roman" w:hAnsi="Times New Roman" w:cs="Times New Roman"/>
          <w:sz w:val="32"/>
          <w:szCs w:val="32"/>
          <w:lang w:eastAsia="ru-RU"/>
        </w:rPr>
        <w:t xml:space="preserve"> - узкий – </w:t>
      </w:r>
      <w:r w:rsidRPr="00991012">
        <w:rPr>
          <w:rFonts w:ascii="Times New Roman" w:eastAsia="Times New Roman" w:hAnsi="Times New Roman" w:cs="Times New Roman"/>
          <w:i/>
          <w:sz w:val="32"/>
          <w:szCs w:val="32"/>
          <w:lang w:val="en-US" w:eastAsia="ru-RU"/>
        </w:rPr>
        <w:t>narrower</w:t>
      </w:r>
      <w:r w:rsidRPr="00991012">
        <w:rPr>
          <w:rFonts w:ascii="Times New Roman" w:eastAsia="Times New Roman" w:hAnsi="Times New Roman" w:cs="Times New Roman"/>
          <w:sz w:val="32"/>
          <w:szCs w:val="32"/>
          <w:lang w:eastAsia="ru-RU"/>
        </w:rPr>
        <w:t xml:space="preserve"> - уже</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Примеры в предложении:</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Our</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rope</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is</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shorter</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than</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that</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one</w:t>
      </w:r>
      <w:r w:rsidRPr="00991012">
        <w:rPr>
          <w:rFonts w:ascii="Times New Roman" w:hAnsi="Times New Roman" w:cs="Times New Roman"/>
          <w:sz w:val="32"/>
          <w:szCs w:val="32"/>
        </w:rPr>
        <w:t xml:space="preserve"> - Наш канат короче, чем тот.</w:t>
      </w:r>
    </w:p>
    <w:p w:rsidR="00747BC3" w:rsidRPr="0099101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i/>
          <w:sz w:val="32"/>
          <w:szCs w:val="32"/>
          <w:lang w:val="en-US"/>
        </w:rPr>
        <w:t>That sportsman is weaker than john</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Тот</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спортсмен</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слабее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Джона</w:t>
      </w:r>
      <w:r w:rsidRPr="00991012">
        <w:rPr>
          <w:rFonts w:ascii="Times New Roman" w:hAnsi="Times New Roman" w:cs="Times New Roman"/>
          <w:sz w:val="32"/>
          <w:szCs w:val="32"/>
          <w:lang w:val="en-US"/>
        </w:rPr>
        <w:t>.</w:t>
      </w:r>
    </w:p>
    <w:p w:rsidR="00747BC3" w:rsidRPr="0099101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i/>
          <w:sz w:val="32"/>
          <w:szCs w:val="32"/>
          <w:lang w:val="en-US"/>
        </w:rPr>
        <w:t xml:space="preserve">This task is simpler than that one </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Это</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задание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проще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чем</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то</w:t>
      </w:r>
      <w:r w:rsidRPr="00991012">
        <w:rPr>
          <w:rFonts w:ascii="Times New Roman" w:hAnsi="Times New Roman" w:cs="Times New Roman"/>
          <w:sz w:val="32"/>
          <w:szCs w:val="32"/>
          <w:lang w:val="en-US"/>
        </w:rPr>
        <w:t>.</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Важно выдвигать на первый план некоторые орфографич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ские аспекты образования сравнительных степеней. Если прил</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гательное заканчивается на гласный букву –y и перед ним стоит согласная буква, то в сравнительной и превосходной степени буква -y заменяется на -</w:t>
      </w:r>
      <w:r w:rsidRPr="00291529">
        <w:rPr>
          <w:rFonts w:ascii="Times New Roman" w:eastAsia="Times New Roman" w:hAnsi="Times New Roman" w:cs="Times New Roman"/>
          <w:i/>
          <w:sz w:val="32"/>
          <w:szCs w:val="32"/>
          <w:lang w:eastAsia="ru-RU"/>
        </w:rPr>
        <w:t>i</w:t>
      </w:r>
      <w:r w:rsidRPr="00991012">
        <w:rPr>
          <w:rFonts w:ascii="Times New Roman" w:eastAsia="Times New Roman" w:hAnsi="Times New Roman" w:cs="Times New Roman"/>
          <w:sz w:val="32"/>
          <w:szCs w:val="32"/>
          <w:lang w:eastAsia="ru-RU"/>
        </w:rPr>
        <w:t>. Если же перед буквой -</w:t>
      </w:r>
      <w:r w:rsidRPr="00291529">
        <w:rPr>
          <w:rFonts w:ascii="Times New Roman" w:eastAsia="Times New Roman" w:hAnsi="Times New Roman" w:cs="Times New Roman"/>
          <w:i/>
          <w:sz w:val="32"/>
          <w:szCs w:val="32"/>
          <w:lang w:eastAsia="ru-RU"/>
        </w:rPr>
        <w:t xml:space="preserve">y </w:t>
      </w:r>
      <w:r w:rsidRPr="00991012">
        <w:rPr>
          <w:rFonts w:ascii="Times New Roman" w:eastAsia="Times New Roman" w:hAnsi="Times New Roman" w:cs="Times New Roman"/>
          <w:sz w:val="32"/>
          <w:szCs w:val="32"/>
          <w:lang w:eastAsia="ru-RU"/>
        </w:rPr>
        <w:t>стооит гла</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ная, то -</w:t>
      </w:r>
      <w:r w:rsidRPr="00291529">
        <w:rPr>
          <w:rFonts w:ascii="Times New Roman" w:eastAsia="Times New Roman" w:hAnsi="Times New Roman" w:cs="Times New Roman"/>
          <w:i/>
          <w:sz w:val="32"/>
          <w:szCs w:val="32"/>
          <w:lang w:eastAsia="ru-RU"/>
        </w:rPr>
        <w:t>y</w:t>
      </w:r>
      <w:r w:rsidRPr="00991012">
        <w:rPr>
          <w:rFonts w:ascii="Times New Roman" w:eastAsia="Times New Roman" w:hAnsi="Times New Roman" w:cs="Times New Roman"/>
          <w:sz w:val="32"/>
          <w:szCs w:val="32"/>
          <w:lang w:eastAsia="ru-RU"/>
        </w:rPr>
        <w:t xml:space="preserve"> остается без изменения:</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val="en-US" w:eastAsia="ru-RU"/>
        </w:rPr>
      </w:pPr>
      <w:r w:rsidRPr="00991012">
        <w:rPr>
          <w:rFonts w:ascii="Times New Roman" w:eastAsia="Times New Roman" w:hAnsi="Times New Roman" w:cs="Times New Roman"/>
          <w:i/>
          <w:sz w:val="32"/>
          <w:szCs w:val="32"/>
          <w:lang w:val="en-US" w:eastAsia="ru-RU"/>
        </w:rPr>
        <w:t>Easy — easier</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val="en-US" w:eastAsia="ru-RU"/>
        </w:rPr>
      </w:pPr>
      <w:r w:rsidRPr="00991012">
        <w:rPr>
          <w:rFonts w:ascii="Times New Roman" w:eastAsia="Times New Roman" w:hAnsi="Times New Roman" w:cs="Times New Roman"/>
          <w:i/>
          <w:sz w:val="32"/>
          <w:szCs w:val="32"/>
          <w:lang w:val="en-US" w:eastAsia="ru-RU"/>
        </w:rPr>
        <w:t>Busy – busier</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val="en-US" w:eastAsia="ru-RU"/>
        </w:rPr>
      </w:pPr>
      <w:r w:rsidRPr="00991012">
        <w:rPr>
          <w:rFonts w:ascii="Times New Roman" w:eastAsia="Times New Roman" w:hAnsi="Times New Roman" w:cs="Times New Roman"/>
          <w:i/>
          <w:sz w:val="32"/>
          <w:szCs w:val="32"/>
          <w:lang w:val="en-US" w:eastAsia="ru-RU"/>
        </w:rPr>
        <w:t>Gay – gayer</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Если прилагательное заканчивается на непроизносимую –e, то если добавить окончания это буква </w:t>
      </w:r>
      <w:r w:rsidRPr="00291529">
        <w:rPr>
          <w:rFonts w:ascii="Times New Roman" w:eastAsia="Times New Roman" w:hAnsi="Times New Roman" w:cs="Times New Roman"/>
          <w:i/>
          <w:sz w:val="32"/>
          <w:szCs w:val="32"/>
          <w:lang w:eastAsia="ru-RU"/>
        </w:rPr>
        <w:t>- е</w:t>
      </w:r>
      <w:r w:rsidRPr="00991012">
        <w:rPr>
          <w:rFonts w:ascii="Times New Roman" w:eastAsia="Times New Roman" w:hAnsi="Times New Roman" w:cs="Times New Roman"/>
          <w:sz w:val="32"/>
          <w:szCs w:val="32"/>
          <w:lang w:eastAsia="ru-RU"/>
        </w:rPr>
        <w:t xml:space="preserve"> выбрасывается:</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i/>
          <w:sz w:val="32"/>
          <w:szCs w:val="32"/>
          <w:lang w:eastAsia="ru-RU"/>
        </w:rPr>
        <w:t>Large – larger</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i/>
          <w:sz w:val="32"/>
          <w:szCs w:val="32"/>
          <w:lang w:eastAsia="ru-RU"/>
        </w:rPr>
        <w:t>Sage — sager</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Если прилагательное зоканчивается на согласную букву, а </w:t>
      </w:r>
      <w:r w:rsidR="00291529">
        <w:rPr>
          <w:rFonts w:ascii="Times New Roman" w:eastAsia="Times New Roman" w:hAnsi="Times New Roman" w:cs="Times New Roman"/>
          <w:sz w:val="32"/>
          <w:szCs w:val="32"/>
          <w:lang w:eastAsia="ru-RU"/>
        </w:rPr>
        <w:t xml:space="preserve">ей </w:t>
      </w:r>
      <w:r w:rsidRPr="00991012">
        <w:rPr>
          <w:rFonts w:ascii="Times New Roman" w:eastAsia="Times New Roman" w:hAnsi="Times New Roman" w:cs="Times New Roman"/>
          <w:sz w:val="32"/>
          <w:szCs w:val="32"/>
          <w:lang w:eastAsia="ru-RU"/>
        </w:rPr>
        <w:t>предшествует краткая гласная, то последняя буква удваив</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ется:</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i/>
          <w:sz w:val="32"/>
          <w:szCs w:val="32"/>
          <w:lang w:eastAsia="ru-RU"/>
        </w:rPr>
        <w:t>Big – bigger</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sz w:val="32"/>
          <w:szCs w:val="32"/>
          <w:lang w:eastAsia="ru-RU"/>
        </w:rPr>
        <w:t>Относительно двусложных прилагательных, вдобавок пр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лагательные, состоящие из мног</w:t>
      </w:r>
      <w:r w:rsidR="00291529">
        <w:rPr>
          <w:rFonts w:ascii="Times New Roman" w:eastAsia="Times New Roman" w:hAnsi="Times New Roman" w:cs="Times New Roman"/>
          <w:sz w:val="32"/>
          <w:szCs w:val="32"/>
          <w:lang w:eastAsia="ru-RU"/>
        </w:rPr>
        <w:t>их</w:t>
      </w:r>
      <w:r w:rsidRPr="00991012">
        <w:rPr>
          <w:rFonts w:ascii="Times New Roman" w:eastAsia="Times New Roman" w:hAnsi="Times New Roman" w:cs="Times New Roman"/>
          <w:sz w:val="32"/>
          <w:szCs w:val="32"/>
          <w:lang w:eastAsia="ru-RU"/>
        </w:rPr>
        <w:t xml:space="preserve"> слогов, образуют степени сравнения при помощи вспомогательных слов. Эти вспомог</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тельные слова ставятся перед прилагательными в положител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ной степени.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bCs/>
          <w:sz w:val="32"/>
          <w:szCs w:val="32"/>
          <w:lang w:eastAsia="ru-RU"/>
        </w:rPr>
        <w:t>Вспомогательные слова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eastAsia="ru-RU"/>
        </w:rPr>
        <w:t>more</w:t>
      </w:r>
      <w:r w:rsidRPr="00991012">
        <w:rPr>
          <w:rFonts w:ascii="Times New Roman" w:eastAsia="Times New Roman" w:hAnsi="Times New Roman" w:cs="Times New Roman"/>
          <w:sz w:val="32"/>
          <w:szCs w:val="32"/>
          <w:lang w:eastAsia="ru-RU"/>
        </w:rPr>
        <w:t xml:space="preserve"> - более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eastAsia="ru-RU"/>
        </w:rPr>
        <w:t>less</w:t>
      </w:r>
      <w:r w:rsidRPr="00991012">
        <w:rPr>
          <w:rFonts w:ascii="Times New Roman" w:eastAsia="Times New Roman" w:hAnsi="Times New Roman" w:cs="Times New Roman"/>
          <w:sz w:val="32"/>
          <w:szCs w:val="32"/>
          <w:lang w:eastAsia="ru-RU"/>
        </w:rPr>
        <w:t xml:space="preserve"> - менее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eastAsia="ru-RU"/>
        </w:rPr>
        <w:t>most</w:t>
      </w:r>
      <w:r w:rsidRPr="00991012">
        <w:rPr>
          <w:rFonts w:ascii="Times New Roman" w:eastAsia="Times New Roman" w:hAnsi="Times New Roman" w:cs="Times New Roman"/>
          <w:sz w:val="32"/>
          <w:szCs w:val="32"/>
          <w:lang w:eastAsia="ru-RU"/>
        </w:rPr>
        <w:t xml:space="preserve"> - самый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eastAsia="ru-RU"/>
        </w:rPr>
        <w:t>least</w:t>
      </w:r>
      <w:r w:rsidRPr="00991012">
        <w:rPr>
          <w:rFonts w:ascii="Times New Roman" w:eastAsia="Times New Roman" w:hAnsi="Times New Roman" w:cs="Times New Roman"/>
          <w:sz w:val="32"/>
          <w:szCs w:val="32"/>
          <w:lang w:eastAsia="ru-RU"/>
        </w:rPr>
        <w:t xml:space="preserve"> - наиболее наименее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Примеры:</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Cs/>
          <w:i/>
          <w:sz w:val="32"/>
          <w:szCs w:val="32"/>
          <w:lang w:eastAsia="ru-RU"/>
        </w:rPr>
        <w:t>boring:</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eastAsia="ru-RU"/>
        </w:rPr>
        <w:t>more boring</w:t>
      </w:r>
      <w:r w:rsidRPr="00991012">
        <w:rPr>
          <w:rFonts w:ascii="Times New Roman" w:eastAsia="Times New Roman" w:hAnsi="Times New Roman" w:cs="Times New Roman"/>
          <w:sz w:val="32"/>
          <w:szCs w:val="32"/>
          <w:lang w:eastAsia="ru-RU"/>
        </w:rPr>
        <w:t xml:space="preserve"> — более скучный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eastAsia="ru-RU"/>
        </w:rPr>
        <w:lastRenderedPageBreak/>
        <w:t>most boring</w:t>
      </w:r>
      <w:r w:rsidRPr="00991012">
        <w:rPr>
          <w:rFonts w:ascii="Times New Roman" w:eastAsia="Times New Roman" w:hAnsi="Times New Roman" w:cs="Times New Roman"/>
          <w:sz w:val="32"/>
          <w:szCs w:val="32"/>
          <w:lang w:eastAsia="ru-RU"/>
        </w:rPr>
        <w:t xml:space="preserve"> — самый скучный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eastAsia="ru-RU"/>
        </w:rPr>
        <w:t>less boring</w:t>
      </w:r>
      <w:r w:rsidRPr="00991012">
        <w:rPr>
          <w:rFonts w:ascii="Times New Roman" w:eastAsia="Times New Roman" w:hAnsi="Times New Roman" w:cs="Times New Roman"/>
          <w:sz w:val="32"/>
          <w:szCs w:val="32"/>
          <w:lang w:eastAsia="ru-RU"/>
        </w:rPr>
        <w:t xml:space="preserve"> — менее скучный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sz w:val="32"/>
          <w:szCs w:val="32"/>
          <w:lang w:val="en-US" w:eastAsia="ru-RU"/>
        </w:rPr>
        <w:t>least boring</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наименее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скучный</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val="en-US" w:eastAsia="ru-RU"/>
        </w:rPr>
      </w:pPr>
      <w:r w:rsidRPr="00991012">
        <w:rPr>
          <w:rFonts w:ascii="Times New Roman" w:eastAsia="Times New Roman" w:hAnsi="Times New Roman" w:cs="Times New Roman"/>
          <w:bCs/>
          <w:i/>
          <w:sz w:val="32"/>
          <w:szCs w:val="32"/>
          <w:lang w:val="en-US" w:eastAsia="ru-RU"/>
        </w:rPr>
        <w:t>passive:</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sz w:val="32"/>
          <w:szCs w:val="32"/>
          <w:lang w:val="en-US" w:eastAsia="ru-RU"/>
        </w:rPr>
        <w:t>more passive</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более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пассивный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sz w:val="32"/>
          <w:szCs w:val="32"/>
          <w:lang w:val="en-US" w:eastAsia="ru-RU"/>
        </w:rPr>
        <w:t>most passive</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самый</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пассивный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sz w:val="32"/>
          <w:szCs w:val="32"/>
          <w:lang w:val="en-US" w:eastAsia="ru-RU"/>
        </w:rPr>
        <w:t>less passive</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менее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пассивный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eastAsia="ru-RU"/>
        </w:rPr>
        <w:t>least passive</w:t>
      </w:r>
      <w:r w:rsidRPr="00991012">
        <w:rPr>
          <w:rFonts w:ascii="Times New Roman" w:eastAsia="Times New Roman" w:hAnsi="Times New Roman" w:cs="Times New Roman"/>
          <w:sz w:val="32"/>
          <w:szCs w:val="32"/>
          <w:lang w:eastAsia="ru-RU"/>
        </w:rPr>
        <w:t xml:space="preserve"> — наименее пассивный</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Примеры в предложении:</w:t>
      </w:r>
    </w:p>
    <w:p w:rsidR="00747BC3" w:rsidRPr="0099101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i/>
          <w:sz w:val="32"/>
          <w:szCs w:val="32"/>
          <w:lang w:val="en-US"/>
        </w:rPr>
        <w:t>I don’t think it to be more difficult.</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не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думаю</w:t>
      </w:r>
      <w:r w:rsidR="00291529" w:rsidRPr="00291529">
        <w:rPr>
          <w:rFonts w:ascii="Times New Roman" w:hAnsi="Times New Roman" w:cs="Times New Roman"/>
          <w:sz w:val="32"/>
          <w:szCs w:val="32"/>
          <w:lang w:val="en-US"/>
        </w:rPr>
        <w:t>,</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что</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это</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более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сложно</w:t>
      </w:r>
      <w:r w:rsidR="00291529" w:rsidRPr="00291529">
        <w:rPr>
          <w:rFonts w:ascii="Times New Roman" w:hAnsi="Times New Roman" w:cs="Times New Roman"/>
          <w:sz w:val="32"/>
          <w:szCs w:val="32"/>
          <w:lang w:val="en-US"/>
        </w:rPr>
        <w:t>.</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sz w:val="32"/>
          <w:szCs w:val="32"/>
          <w:lang w:val="tk-TM" w:eastAsia="ru-RU"/>
        </w:rPr>
        <w:t xml:space="preserve">I believe </w:t>
      </w:r>
      <w:r w:rsidRPr="00991012">
        <w:rPr>
          <w:rFonts w:ascii="Times New Roman" w:eastAsia="Times New Roman" w:hAnsi="Times New Roman" w:cs="Times New Roman"/>
          <w:i/>
          <w:sz w:val="32"/>
          <w:szCs w:val="32"/>
          <w:lang w:val="en-US" w:eastAsia="ru-RU"/>
        </w:rPr>
        <w:t>novels will be more interesting for you</w:t>
      </w:r>
      <w:r w:rsidR="00291529">
        <w:rPr>
          <w:rFonts w:ascii="Times New Roman" w:eastAsia="Times New Roman" w:hAnsi="Times New Roman" w:cs="Times New Roman"/>
          <w:i/>
          <w:sz w:val="32"/>
          <w:szCs w:val="32"/>
          <w:lang w:val="en-US" w:eastAsia="ru-RU"/>
        </w:rPr>
        <w:t>r</w:t>
      </w:r>
      <w:r w:rsidRPr="00991012">
        <w:rPr>
          <w:rFonts w:ascii="Times New Roman" w:eastAsia="Times New Roman" w:hAnsi="Times New Roman" w:cs="Times New Roman"/>
          <w:i/>
          <w:sz w:val="32"/>
          <w:szCs w:val="32"/>
          <w:lang w:val="en-US" w:eastAsia="ru-RU"/>
        </w:rPr>
        <w:t xml:space="preserve"> mother than detectives. </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думаю</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романы</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буд</w:t>
      </w:r>
      <w:r w:rsidR="00291529">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более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интересны</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твоей</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маме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чем</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детективы</w:t>
      </w:r>
      <w:r w:rsidRPr="00991012">
        <w:rPr>
          <w:rFonts w:ascii="Times New Roman" w:eastAsia="Times New Roman" w:hAnsi="Times New Roman" w:cs="Times New Roman"/>
          <w:sz w:val="32"/>
          <w:szCs w:val="32"/>
          <w:lang w:val="en-US" w:eastAsia="ru-RU"/>
        </w:rPr>
        <w:t>.</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 xml:space="preserve">Перед прилагательными в сравнительной степени возможно использование усилительных слов </w:t>
      </w:r>
      <w:r w:rsidRPr="00991012">
        <w:rPr>
          <w:i/>
          <w:iCs/>
          <w:sz w:val="32"/>
          <w:szCs w:val="32"/>
        </w:rPr>
        <w:t>much, a lot, far</w:t>
      </w:r>
      <w:r w:rsidRPr="00991012">
        <w:rPr>
          <w:sz w:val="32"/>
          <w:szCs w:val="32"/>
        </w:rPr>
        <w:t xml:space="preserve"> – в значении </w:t>
      </w:r>
      <w:r w:rsidRPr="00991012">
        <w:rPr>
          <w:iCs/>
          <w:sz w:val="32"/>
          <w:szCs w:val="32"/>
        </w:rPr>
        <w:t>«гораздо», «намного»</w:t>
      </w:r>
      <w:r w:rsidRPr="00991012">
        <w:rPr>
          <w:sz w:val="32"/>
          <w:szCs w:val="32"/>
        </w:rPr>
        <w:t xml:space="preserve">, и т.п., </w:t>
      </w:r>
      <w:r w:rsidRPr="00991012">
        <w:rPr>
          <w:i/>
          <w:iCs/>
          <w:sz w:val="32"/>
          <w:szCs w:val="32"/>
        </w:rPr>
        <w:t>a little, a bit, slightly</w:t>
      </w:r>
      <w:r w:rsidRPr="00991012">
        <w:rPr>
          <w:sz w:val="32"/>
          <w:szCs w:val="32"/>
        </w:rPr>
        <w:t xml:space="preserve"> – в значении </w:t>
      </w:r>
      <w:r w:rsidRPr="00991012">
        <w:rPr>
          <w:iCs/>
          <w:sz w:val="32"/>
          <w:szCs w:val="32"/>
        </w:rPr>
        <w:t>«не (на) много», «чуть-чуть»</w:t>
      </w:r>
      <w:r w:rsidRPr="00991012">
        <w:rPr>
          <w:sz w:val="32"/>
          <w:szCs w:val="32"/>
        </w:rPr>
        <w:t>, и т.п.</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Примеры в предложении:</w:t>
      </w:r>
    </w:p>
    <w:p w:rsidR="00747BC3" w:rsidRPr="00991012" w:rsidRDefault="00747BC3" w:rsidP="002234A4">
      <w:pPr>
        <w:pStyle w:val="example"/>
        <w:spacing w:before="0" w:beforeAutospacing="0" w:after="0" w:afterAutospacing="0"/>
        <w:ind w:firstLine="567"/>
        <w:jc w:val="both"/>
        <w:rPr>
          <w:sz w:val="32"/>
          <w:szCs w:val="32"/>
          <w:lang w:val="en-US"/>
        </w:rPr>
      </w:pPr>
      <w:r w:rsidRPr="00991012">
        <w:rPr>
          <w:i/>
          <w:sz w:val="32"/>
          <w:szCs w:val="32"/>
          <w:lang w:val="en-US"/>
        </w:rPr>
        <w:t>Let</w:t>
      </w:r>
      <w:r w:rsidRPr="00991012">
        <w:rPr>
          <w:i/>
          <w:sz w:val="32"/>
          <w:szCs w:val="32"/>
        </w:rPr>
        <w:t>'</w:t>
      </w:r>
      <w:r w:rsidRPr="00991012">
        <w:rPr>
          <w:i/>
          <w:sz w:val="32"/>
          <w:szCs w:val="32"/>
          <w:lang w:val="en-US"/>
        </w:rPr>
        <w:t>s</w:t>
      </w:r>
      <w:r w:rsidRPr="00991012">
        <w:rPr>
          <w:i/>
          <w:sz w:val="32"/>
          <w:szCs w:val="32"/>
        </w:rPr>
        <w:t xml:space="preserve"> </w:t>
      </w:r>
      <w:r w:rsidRPr="00991012">
        <w:rPr>
          <w:i/>
          <w:sz w:val="32"/>
          <w:szCs w:val="32"/>
          <w:lang w:val="en-US"/>
        </w:rPr>
        <w:t>go</w:t>
      </w:r>
      <w:r w:rsidRPr="00991012">
        <w:rPr>
          <w:i/>
          <w:sz w:val="32"/>
          <w:szCs w:val="32"/>
        </w:rPr>
        <w:t xml:space="preserve"> </w:t>
      </w:r>
      <w:r w:rsidRPr="00991012">
        <w:rPr>
          <w:i/>
          <w:sz w:val="32"/>
          <w:szCs w:val="32"/>
          <w:lang w:val="en-US"/>
        </w:rPr>
        <w:t>by</w:t>
      </w:r>
      <w:r w:rsidRPr="00991012">
        <w:rPr>
          <w:i/>
          <w:sz w:val="32"/>
          <w:szCs w:val="32"/>
        </w:rPr>
        <w:t xml:space="preserve"> </w:t>
      </w:r>
      <w:r w:rsidRPr="00991012">
        <w:rPr>
          <w:i/>
          <w:sz w:val="32"/>
          <w:szCs w:val="32"/>
          <w:lang w:val="en-US"/>
        </w:rPr>
        <w:t>plane</w:t>
      </w:r>
      <w:r w:rsidRPr="00991012">
        <w:rPr>
          <w:i/>
          <w:sz w:val="32"/>
          <w:szCs w:val="32"/>
        </w:rPr>
        <w:t xml:space="preserve">. </w:t>
      </w:r>
      <w:r w:rsidRPr="00991012">
        <w:rPr>
          <w:i/>
          <w:sz w:val="32"/>
          <w:szCs w:val="32"/>
          <w:lang w:val="en-US"/>
        </w:rPr>
        <w:t xml:space="preserve">It's </w:t>
      </w:r>
      <w:r w:rsidRPr="00991012">
        <w:rPr>
          <w:bCs/>
          <w:i/>
          <w:sz w:val="32"/>
          <w:szCs w:val="32"/>
          <w:lang w:val="en-US"/>
        </w:rPr>
        <w:t xml:space="preserve">much </w:t>
      </w:r>
      <w:r w:rsidRPr="00991012">
        <w:rPr>
          <w:i/>
          <w:sz w:val="32"/>
          <w:szCs w:val="32"/>
          <w:lang w:val="en-US"/>
        </w:rPr>
        <w:t xml:space="preserve">faster and </w:t>
      </w:r>
      <w:r w:rsidRPr="00991012">
        <w:rPr>
          <w:bCs/>
          <w:i/>
          <w:sz w:val="32"/>
          <w:szCs w:val="32"/>
          <w:lang w:val="en-US"/>
        </w:rPr>
        <w:t>much</w:t>
      </w:r>
      <w:r w:rsidRPr="00991012">
        <w:rPr>
          <w:i/>
          <w:sz w:val="32"/>
          <w:szCs w:val="32"/>
          <w:lang w:val="en-US"/>
        </w:rPr>
        <w:t xml:space="preserve"> more comfortable</w:t>
      </w:r>
      <w:r w:rsidRPr="00991012">
        <w:rPr>
          <w:sz w:val="32"/>
          <w:szCs w:val="32"/>
          <w:lang w:val="en-US"/>
        </w:rPr>
        <w:t>.</w:t>
      </w:r>
    </w:p>
    <w:p w:rsidR="00747BC3" w:rsidRPr="00991012" w:rsidRDefault="00747BC3" w:rsidP="002234A4">
      <w:pPr>
        <w:pStyle w:val="example"/>
        <w:spacing w:before="0" w:beforeAutospacing="0" w:after="0" w:afterAutospacing="0"/>
        <w:ind w:firstLine="567"/>
        <w:jc w:val="both"/>
        <w:rPr>
          <w:sz w:val="32"/>
          <w:szCs w:val="32"/>
        </w:rPr>
      </w:pPr>
      <w:r w:rsidRPr="00991012">
        <w:rPr>
          <w:sz w:val="32"/>
          <w:szCs w:val="32"/>
        </w:rPr>
        <w:t xml:space="preserve">Давайте полетим самолетом. Так </w:t>
      </w:r>
      <w:r w:rsidRPr="00991012">
        <w:rPr>
          <w:iCs/>
          <w:sz w:val="32"/>
          <w:szCs w:val="32"/>
        </w:rPr>
        <w:t>намного</w:t>
      </w:r>
      <w:r w:rsidRPr="00991012">
        <w:rPr>
          <w:sz w:val="32"/>
          <w:szCs w:val="32"/>
        </w:rPr>
        <w:t xml:space="preserve"> быстрее и </w:t>
      </w:r>
      <w:r w:rsidRPr="00991012">
        <w:rPr>
          <w:iCs/>
          <w:sz w:val="32"/>
          <w:szCs w:val="32"/>
        </w:rPr>
        <w:t>гораздо</w:t>
      </w:r>
      <w:r w:rsidRPr="00991012">
        <w:rPr>
          <w:sz w:val="32"/>
          <w:szCs w:val="32"/>
        </w:rPr>
        <w:t xml:space="preserve"> удобнее.</w:t>
      </w:r>
    </w:p>
    <w:p w:rsidR="00747BC3" w:rsidRPr="00991012" w:rsidRDefault="00747BC3" w:rsidP="002234A4">
      <w:pPr>
        <w:pStyle w:val="example"/>
        <w:spacing w:before="0" w:beforeAutospacing="0" w:after="0" w:afterAutospacing="0"/>
        <w:ind w:firstLine="567"/>
        <w:jc w:val="both"/>
        <w:rPr>
          <w:i/>
          <w:sz w:val="32"/>
          <w:szCs w:val="32"/>
          <w:lang w:val="en-US"/>
        </w:rPr>
      </w:pPr>
      <w:r w:rsidRPr="00991012">
        <w:rPr>
          <w:i/>
          <w:sz w:val="32"/>
          <w:szCs w:val="32"/>
          <w:lang w:val="en-US"/>
        </w:rPr>
        <w:t xml:space="preserve">My brother is </w:t>
      </w:r>
      <w:r w:rsidRPr="00991012">
        <w:rPr>
          <w:bCs/>
          <w:i/>
          <w:sz w:val="32"/>
          <w:szCs w:val="32"/>
          <w:lang w:val="en-US"/>
        </w:rPr>
        <w:t>a little</w:t>
      </w:r>
      <w:r w:rsidRPr="00991012">
        <w:rPr>
          <w:i/>
          <w:sz w:val="32"/>
          <w:szCs w:val="32"/>
          <w:lang w:val="en-US"/>
        </w:rPr>
        <w:t xml:space="preserve"> taller and </w:t>
      </w:r>
      <w:r w:rsidRPr="00991012">
        <w:rPr>
          <w:bCs/>
          <w:i/>
          <w:sz w:val="32"/>
          <w:szCs w:val="32"/>
          <w:lang w:val="en-US"/>
        </w:rPr>
        <w:t>slightly</w:t>
      </w:r>
      <w:r w:rsidRPr="00991012">
        <w:rPr>
          <w:i/>
          <w:sz w:val="32"/>
          <w:szCs w:val="32"/>
          <w:lang w:val="en-US"/>
        </w:rPr>
        <w:t xml:space="preserve"> more intelligent than yours.</w:t>
      </w:r>
    </w:p>
    <w:p w:rsidR="00747BC3" w:rsidRPr="00991012" w:rsidRDefault="00747BC3" w:rsidP="002234A4">
      <w:pPr>
        <w:pStyle w:val="example"/>
        <w:spacing w:before="0" w:beforeAutospacing="0" w:after="0" w:afterAutospacing="0"/>
        <w:ind w:firstLine="567"/>
        <w:jc w:val="both"/>
        <w:rPr>
          <w:sz w:val="32"/>
          <w:szCs w:val="32"/>
        </w:rPr>
      </w:pPr>
      <w:r w:rsidRPr="00991012">
        <w:rPr>
          <w:sz w:val="32"/>
          <w:szCs w:val="32"/>
        </w:rPr>
        <w:t xml:space="preserve">Мой брат </w:t>
      </w:r>
      <w:r w:rsidRPr="00991012">
        <w:rPr>
          <w:iCs/>
          <w:sz w:val="32"/>
          <w:szCs w:val="32"/>
        </w:rPr>
        <w:t>немного</w:t>
      </w:r>
      <w:r w:rsidRPr="00991012">
        <w:rPr>
          <w:sz w:val="32"/>
          <w:szCs w:val="32"/>
        </w:rPr>
        <w:t xml:space="preserve"> выше и </w:t>
      </w:r>
      <w:r w:rsidRPr="00991012">
        <w:rPr>
          <w:iCs/>
          <w:sz w:val="32"/>
          <w:szCs w:val="32"/>
        </w:rPr>
        <w:t>чуть-чуть</w:t>
      </w:r>
      <w:r w:rsidRPr="00991012">
        <w:rPr>
          <w:sz w:val="32"/>
          <w:szCs w:val="32"/>
        </w:rPr>
        <w:t xml:space="preserve"> умнее твоего.</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Повторение прилагательных в сравнительной степени озн</w:t>
      </w:r>
      <w:r w:rsidRPr="00991012">
        <w:rPr>
          <w:sz w:val="32"/>
          <w:szCs w:val="32"/>
        </w:rPr>
        <w:t>а</w:t>
      </w:r>
      <w:r w:rsidRPr="00991012">
        <w:rPr>
          <w:sz w:val="32"/>
          <w:szCs w:val="32"/>
        </w:rPr>
        <w:t>чает продолжительность или продолжение, например:</w:t>
      </w:r>
    </w:p>
    <w:p w:rsidR="00747BC3" w:rsidRPr="00991012" w:rsidRDefault="00747BC3" w:rsidP="002234A4">
      <w:pPr>
        <w:pStyle w:val="example"/>
        <w:spacing w:before="0" w:beforeAutospacing="0" w:after="0" w:afterAutospacing="0"/>
        <w:ind w:firstLine="567"/>
        <w:jc w:val="both"/>
        <w:rPr>
          <w:i/>
          <w:sz w:val="32"/>
          <w:szCs w:val="32"/>
          <w:lang w:val="en-US"/>
        </w:rPr>
      </w:pPr>
      <w:r w:rsidRPr="00991012">
        <w:rPr>
          <w:bCs/>
          <w:i/>
          <w:sz w:val="32"/>
          <w:szCs w:val="32"/>
          <w:lang w:val="en-US"/>
        </w:rPr>
        <w:t>More</w:t>
      </w:r>
      <w:r w:rsidRPr="00991012">
        <w:rPr>
          <w:i/>
          <w:sz w:val="32"/>
          <w:szCs w:val="32"/>
          <w:lang w:val="en-US"/>
        </w:rPr>
        <w:t xml:space="preserve"> and </w:t>
      </w:r>
      <w:r w:rsidRPr="00991012">
        <w:rPr>
          <w:bCs/>
          <w:i/>
          <w:sz w:val="32"/>
          <w:szCs w:val="32"/>
          <w:lang w:val="en-US"/>
        </w:rPr>
        <w:t>more</w:t>
      </w:r>
      <w:r w:rsidRPr="00991012">
        <w:rPr>
          <w:i/>
          <w:sz w:val="32"/>
          <w:szCs w:val="32"/>
          <w:lang w:val="en-US"/>
        </w:rPr>
        <w:t xml:space="preserve"> people were coming.</w:t>
      </w:r>
    </w:p>
    <w:p w:rsidR="00747BC3" w:rsidRPr="00991012" w:rsidRDefault="00747BC3" w:rsidP="002234A4">
      <w:pPr>
        <w:pStyle w:val="example"/>
        <w:spacing w:before="0" w:beforeAutospacing="0" w:after="0" w:afterAutospacing="0"/>
        <w:ind w:firstLine="567"/>
        <w:jc w:val="both"/>
        <w:rPr>
          <w:sz w:val="32"/>
          <w:szCs w:val="32"/>
        </w:rPr>
      </w:pPr>
      <w:r w:rsidRPr="00991012">
        <w:rPr>
          <w:sz w:val="32"/>
          <w:szCs w:val="32"/>
        </w:rPr>
        <w:t xml:space="preserve">Люди </w:t>
      </w:r>
      <w:r w:rsidRPr="00991012">
        <w:rPr>
          <w:iCs/>
          <w:sz w:val="32"/>
          <w:szCs w:val="32"/>
        </w:rPr>
        <w:t>все</w:t>
      </w:r>
      <w:r w:rsidRPr="00991012">
        <w:rPr>
          <w:sz w:val="32"/>
          <w:szCs w:val="32"/>
        </w:rPr>
        <w:t xml:space="preserve"> подходили и подходили.</w:t>
      </w:r>
    </w:p>
    <w:p w:rsidR="00747BC3" w:rsidRPr="00991012" w:rsidRDefault="00747BC3" w:rsidP="002234A4">
      <w:pPr>
        <w:pStyle w:val="example"/>
        <w:spacing w:before="0" w:beforeAutospacing="0" w:after="0" w:afterAutospacing="0"/>
        <w:ind w:firstLine="567"/>
        <w:jc w:val="both"/>
        <w:rPr>
          <w:i/>
          <w:sz w:val="32"/>
          <w:szCs w:val="32"/>
          <w:lang w:val="en-US"/>
        </w:rPr>
      </w:pPr>
      <w:r w:rsidRPr="00991012">
        <w:rPr>
          <w:i/>
          <w:sz w:val="32"/>
          <w:szCs w:val="32"/>
          <w:lang w:val="en-US"/>
        </w:rPr>
        <w:t xml:space="preserve">He was getting </w:t>
      </w:r>
      <w:r w:rsidRPr="00991012">
        <w:rPr>
          <w:bCs/>
          <w:i/>
          <w:sz w:val="32"/>
          <w:szCs w:val="32"/>
          <w:lang w:val="en-US"/>
        </w:rPr>
        <w:t>older</w:t>
      </w:r>
      <w:r w:rsidRPr="00991012">
        <w:rPr>
          <w:i/>
          <w:sz w:val="32"/>
          <w:szCs w:val="32"/>
          <w:lang w:val="en-US"/>
        </w:rPr>
        <w:t xml:space="preserve"> and </w:t>
      </w:r>
      <w:r w:rsidRPr="00991012">
        <w:rPr>
          <w:bCs/>
          <w:i/>
          <w:sz w:val="32"/>
          <w:szCs w:val="32"/>
          <w:lang w:val="en-US"/>
        </w:rPr>
        <w:t>older</w:t>
      </w:r>
      <w:r w:rsidRPr="00991012">
        <w:rPr>
          <w:i/>
          <w:sz w:val="32"/>
          <w:szCs w:val="32"/>
          <w:lang w:val="en-US"/>
        </w:rPr>
        <w:t>.</w:t>
      </w:r>
    </w:p>
    <w:p w:rsidR="00747BC3" w:rsidRPr="00991012" w:rsidRDefault="00747BC3" w:rsidP="002234A4">
      <w:pPr>
        <w:pStyle w:val="example"/>
        <w:spacing w:before="0" w:beforeAutospacing="0" w:after="0" w:afterAutospacing="0"/>
        <w:ind w:firstLine="567"/>
        <w:jc w:val="both"/>
        <w:rPr>
          <w:sz w:val="32"/>
          <w:szCs w:val="32"/>
        </w:rPr>
      </w:pPr>
      <w:r w:rsidRPr="00991012">
        <w:rPr>
          <w:sz w:val="32"/>
          <w:szCs w:val="32"/>
        </w:rPr>
        <w:t xml:space="preserve">Он становился </w:t>
      </w:r>
      <w:r w:rsidRPr="00991012">
        <w:rPr>
          <w:iCs/>
          <w:sz w:val="32"/>
          <w:szCs w:val="32"/>
        </w:rPr>
        <w:t>все</w:t>
      </w:r>
      <w:r w:rsidRPr="00991012">
        <w:rPr>
          <w:sz w:val="32"/>
          <w:szCs w:val="32"/>
        </w:rPr>
        <w:t xml:space="preserve"> старше.</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Перед прилагательным в сравнительной степени допускае</w:t>
      </w:r>
      <w:r w:rsidRPr="00991012">
        <w:rPr>
          <w:sz w:val="32"/>
          <w:szCs w:val="32"/>
        </w:rPr>
        <w:t>т</w:t>
      </w:r>
      <w:r w:rsidRPr="00991012">
        <w:rPr>
          <w:sz w:val="32"/>
          <w:szCs w:val="32"/>
        </w:rPr>
        <w:t xml:space="preserve">ся использование неопределенных местоимений </w:t>
      </w:r>
      <w:r w:rsidRPr="00991012">
        <w:rPr>
          <w:i/>
          <w:iCs/>
          <w:sz w:val="32"/>
          <w:szCs w:val="32"/>
        </w:rPr>
        <w:t>any</w:t>
      </w:r>
      <w:r w:rsidRPr="00991012">
        <w:rPr>
          <w:sz w:val="32"/>
          <w:szCs w:val="32"/>
        </w:rPr>
        <w:t xml:space="preserve"> и </w:t>
      </w:r>
      <w:r w:rsidRPr="00991012">
        <w:rPr>
          <w:i/>
          <w:iCs/>
          <w:sz w:val="32"/>
          <w:szCs w:val="32"/>
        </w:rPr>
        <w:t>no.</w:t>
      </w:r>
    </w:p>
    <w:p w:rsidR="00747BC3" w:rsidRPr="0099101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sz w:val="32"/>
          <w:szCs w:val="32"/>
        </w:rPr>
        <w:t>Примеры</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предложении</w:t>
      </w:r>
      <w:r w:rsidRPr="00991012">
        <w:rPr>
          <w:rFonts w:ascii="Times New Roman" w:hAnsi="Times New Roman" w:cs="Times New Roman"/>
          <w:sz w:val="32"/>
          <w:szCs w:val="32"/>
          <w:lang w:val="en-US"/>
        </w:rPr>
        <w:t>:</w:t>
      </w:r>
    </w:p>
    <w:p w:rsidR="00747BC3" w:rsidRPr="00991012" w:rsidRDefault="00747BC3" w:rsidP="002234A4">
      <w:pPr>
        <w:pStyle w:val="example"/>
        <w:spacing w:before="0" w:beforeAutospacing="0" w:after="0" w:afterAutospacing="0"/>
        <w:ind w:firstLine="567"/>
        <w:jc w:val="both"/>
        <w:rPr>
          <w:i/>
          <w:sz w:val="32"/>
          <w:szCs w:val="32"/>
          <w:lang w:val="en-US"/>
        </w:rPr>
      </w:pPr>
      <w:r w:rsidRPr="00991012">
        <w:rPr>
          <w:i/>
          <w:sz w:val="32"/>
          <w:szCs w:val="32"/>
          <w:lang w:val="en-US"/>
        </w:rPr>
        <w:t xml:space="preserve">This report wasn't </w:t>
      </w:r>
      <w:r w:rsidRPr="00991012">
        <w:rPr>
          <w:bCs/>
          <w:i/>
          <w:sz w:val="32"/>
          <w:szCs w:val="32"/>
          <w:lang w:val="en-US"/>
        </w:rPr>
        <w:t>any</w:t>
      </w:r>
      <w:r w:rsidRPr="00991012">
        <w:rPr>
          <w:i/>
          <w:sz w:val="32"/>
          <w:szCs w:val="32"/>
          <w:lang w:val="en-US"/>
        </w:rPr>
        <w:t xml:space="preserve"> better than the previous one.</w:t>
      </w:r>
    </w:p>
    <w:p w:rsidR="00747BC3" w:rsidRPr="00991012" w:rsidRDefault="00747BC3" w:rsidP="002234A4">
      <w:pPr>
        <w:pStyle w:val="example"/>
        <w:spacing w:before="0" w:beforeAutospacing="0" w:after="0" w:afterAutospacing="0"/>
        <w:ind w:firstLine="567"/>
        <w:jc w:val="both"/>
        <w:rPr>
          <w:sz w:val="32"/>
          <w:szCs w:val="32"/>
        </w:rPr>
      </w:pPr>
      <w:r w:rsidRPr="00991012">
        <w:rPr>
          <w:sz w:val="32"/>
          <w:szCs w:val="32"/>
        </w:rPr>
        <w:t xml:space="preserve">Этот доклад был </w:t>
      </w:r>
      <w:r w:rsidRPr="00991012">
        <w:rPr>
          <w:iCs/>
          <w:sz w:val="32"/>
          <w:szCs w:val="32"/>
        </w:rPr>
        <w:t>ничуть</w:t>
      </w:r>
      <w:r w:rsidRPr="00991012">
        <w:rPr>
          <w:sz w:val="32"/>
          <w:szCs w:val="32"/>
        </w:rPr>
        <w:t xml:space="preserve"> не лучше предыдущего.</w:t>
      </w:r>
    </w:p>
    <w:p w:rsidR="00747BC3" w:rsidRPr="00991012" w:rsidRDefault="00747BC3" w:rsidP="002234A4">
      <w:pPr>
        <w:pStyle w:val="example"/>
        <w:spacing w:before="0" w:beforeAutospacing="0" w:after="0" w:afterAutospacing="0"/>
        <w:ind w:firstLine="567"/>
        <w:jc w:val="both"/>
        <w:rPr>
          <w:i/>
          <w:sz w:val="32"/>
          <w:szCs w:val="32"/>
          <w:lang w:val="en-US"/>
        </w:rPr>
      </w:pPr>
      <w:r w:rsidRPr="00991012">
        <w:rPr>
          <w:i/>
          <w:sz w:val="32"/>
          <w:szCs w:val="32"/>
          <w:lang w:val="en-US"/>
        </w:rPr>
        <w:t xml:space="preserve">You are </w:t>
      </w:r>
      <w:r w:rsidRPr="00991012">
        <w:rPr>
          <w:bCs/>
          <w:i/>
          <w:sz w:val="32"/>
          <w:szCs w:val="32"/>
          <w:lang w:val="en-US"/>
        </w:rPr>
        <w:t>no</w:t>
      </w:r>
      <w:r w:rsidRPr="00991012">
        <w:rPr>
          <w:i/>
          <w:sz w:val="32"/>
          <w:szCs w:val="32"/>
          <w:lang w:val="en-US"/>
        </w:rPr>
        <w:t xml:space="preserve"> better than me.</w:t>
      </w:r>
    </w:p>
    <w:p w:rsidR="00747BC3" w:rsidRPr="00991012" w:rsidRDefault="00747BC3" w:rsidP="002234A4">
      <w:pPr>
        <w:pStyle w:val="example"/>
        <w:spacing w:before="0" w:beforeAutospacing="0" w:after="0" w:afterAutospacing="0"/>
        <w:ind w:firstLine="567"/>
        <w:jc w:val="both"/>
        <w:rPr>
          <w:sz w:val="32"/>
          <w:szCs w:val="32"/>
        </w:rPr>
      </w:pPr>
      <w:r w:rsidRPr="00991012">
        <w:rPr>
          <w:sz w:val="32"/>
          <w:szCs w:val="32"/>
        </w:rPr>
        <w:t xml:space="preserve">Ты </w:t>
      </w:r>
      <w:r w:rsidRPr="00991012">
        <w:rPr>
          <w:iCs/>
          <w:sz w:val="32"/>
          <w:szCs w:val="32"/>
        </w:rPr>
        <w:t>ничем не</w:t>
      </w:r>
      <w:r w:rsidRPr="00991012">
        <w:rPr>
          <w:sz w:val="32"/>
          <w:szCs w:val="32"/>
        </w:rPr>
        <w:t xml:space="preserve"> лучше меня.</w:t>
      </w:r>
    </w:p>
    <w:p w:rsidR="00747BC3" w:rsidRPr="00664537" w:rsidRDefault="00747BC3" w:rsidP="002234A4">
      <w:pPr>
        <w:pStyle w:val="a8"/>
        <w:spacing w:after="0" w:line="240" w:lineRule="auto"/>
        <w:ind w:left="0" w:firstLine="567"/>
        <w:jc w:val="both"/>
        <w:rPr>
          <w:rStyle w:val="a6"/>
          <w:rFonts w:ascii="Times New Roman" w:hAnsi="Times New Roman" w:cs="Times New Roman"/>
          <w:b w:val="0"/>
          <w:i/>
          <w:sz w:val="32"/>
          <w:szCs w:val="32"/>
        </w:rPr>
      </w:pPr>
      <w:r w:rsidRPr="00664537">
        <w:rPr>
          <w:rStyle w:val="a6"/>
          <w:rFonts w:ascii="Times New Roman" w:hAnsi="Times New Roman" w:cs="Times New Roman"/>
          <w:b w:val="0"/>
          <w:i/>
          <w:sz w:val="32"/>
          <w:szCs w:val="32"/>
        </w:rPr>
        <w:t>Превосходная степень односложных прилагательных.</w:t>
      </w:r>
    </w:p>
    <w:p w:rsidR="00747BC3" w:rsidRPr="00991012" w:rsidRDefault="00747BC3" w:rsidP="002234A4">
      <w:pPr>
        <w:pStyle w:val="a8"/>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lastRenderedPageBreak/>
        <w:t>В первую очередь нельзя забывать о том, что превосходная степень отличается от сравнительной степени тем, что подче</w:t>
      </w:r>
      <w:r w:rsidRPr="00991012">
        <w:rPr>
          <w:rFonts w:ascii="Times New Roman" w:hAnsi="Times New Roman" w:cs="Times New Roman"/>
          <w:sz w:val="32"/>
          <w:szCs w:val="32"/>
        </w:rPr>
        <w:t>р</w:t>
      </w:r>
      <w:r w:rsidRPr="00991012">
        <w:rPr>
          <w:rFonts w:ascii="Times New Roman" w:hAnsi="Times New Roman" w:cs="Times New Roman"/>
          <w:sz w:val="32"/>
          <w:szCs w:val="32"/>
        </w:rPr>
        <w:t>кивает предмет или лицо, показывая его превосходство больше чем остальные.</w:t>
      </w:r>
    </w:p>
    <w:p w:rsidR="00747BC3" w:rsidRPr="00991012" w:rsidRDefault="00747BC3" w:rsidP="002234A4">
      <w:pPr>
        <w:pStyle w:val="a8"/>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В русском языке в большинстве случаев превосходная ст</w:t>
      </w:r>
      <w:r w:rsidRPr="00991012">
        <w:rPr>
          <w:rFonts w:ascii="Times New Roman" w:hAnsi="Times New Roman" w:cs="Times New Roman"/>
          <w:sz w:val="32"/>
          <w:szCs w:val="32"/>
        </w:rPr>
        <w:t>е</w:t>
      </w:r>
      <w:r w:rsidRPr="00991012">
        <w:rPr>
          <w:rFonts w:ascii="Times New Roman" w:hAnsi="Times New Roman" w:cs="Times New Roman"/>
          <w:sz w:val="32"/>
          <w:szCs w:val="32"/>
        </w:rPr>
        <w:t>пень прилагательных переводится с помощью слова «самый» или путем добавления суффиксов -ейш, -айш и т.д.</w:t>
      </w:r>
    </w:p>
    <w:p w:rsidR="00747BC3" w:rsidRPr="00991012" w:rsidRDefault="00747BC3" w:rsidP="002234A4">
      <w:pPr>
        <w:pStyle w:val="a8"/>
        <w:spacing w:after="0" w:line="240" w:lineRule="auto"/>
        <w:ind w:left="0" w:firstLine="567"/>
        <w:jc w:val="both"/>
        <w:rPr>
          <w:rFonts w:ascii="Times New Roman" w:hAnsi="Times New Roman" w:cs="Times New Roman"/>
          <w:bCs/>
          <w:sz w:val="32"/>
          <w:szCs w:val="32"/>
        </w:rPr>
      </w:pPr>
      <w:r w:rsidRPr="00991012">
        <w:rPr>
          <w:rFonts w:ascii="Times New Roman" w:hAnsi="Times New Roman" w:cs="Times New Roman"/>
          <w:sz w:val="32"/>
          <w:szCs w:val="32"/>
        </w:rPr>
        <w:t>А в английском языке превосходная степень образуется п</w:t>
      </w:r>
      <w:r w:rsidRPr="00991012">
        <w:rPr>
          <w:rFonts w:ascii="Times New Roman" w:hAnsi="Times New Roman" w:cs="Times New Roman"/>
          <w:sz w:val="32"/>
          <w:szCs w:val="32"/>
        </w:rPr>
        <w:t>у</w:t>
      </w:r>
      <w:r w:rsidRPr="00991012">
        <w:rPr>
          <w:rFonts w:ascii="Times New Roman" w:hAnsi="Times New Roman" w:cs="Times New Roman"/>
          <w:sz w:val="32"/>
          <w:szCs w:val="32"/>
        </w:rPr>
        <w:t xml:space="preserve">тем добавления суффикса </w:t>
      </w:r>
      <w:r w:rsidRPr="00991012">
        <w:rPr>
          <w:rFonts w:ascii="Times New Roman" w:hAnsi="Times New Roman" w:cs="Times New Roman"/>
          <w:i/>
          <w:sz w:val="32"/>
          <w:szCs w:val="32"/>
        </w:rPr>
        <w:t>-est</w:t>
      </w:r>
      <w:r w:rsidRPr="00991012">
        <w:rPr>
          <w:rFonts w:ascii="Times New Roman" w:hAnsi="Times New Roman" w:cs="Times New Roman"/>
          <w:sz w:val="32"/>
          <w:szCs w:val="32"/>
        </w:rPr>
        <w:t>. Нельзя забывать, что при образ</w:t>
      </w:r>
      <w:r w:rsidRPr="00991012">
        <w:rPr>
          <w:rFonts w:ascii="Times New Roman" w:hAnsi="Times New Roman" w:cs="Times New Roman"/>
          <w:sz w:val="32"/>
          <w:szCs w:val="32"/>
        </w:rPr>
        <w:t>о</w:t>
      </w:r>
      <w:r w:rsidRPr="00991012">
        <w:rPr>
          <w:rFonts w:ascii="Times New Roman" w:hAnsi="Times New Roman" w:cs="Times New Roman"/>
          <w:sz w:val="32"/>
          <w:szCs w:val="32"/>
        </w:rPr>
        <w:t xml:space="preserve">вании превосходной степени нужно обязательно использовать определенный артикль </w:t>
      </w:r>
      <w:r w:rsidRPr="00991012">
        <w:rPr>
          <w:rFonts w:ascii="Times New Roman" w:hAnsi="Times New Roman" w:cs="Times New Roman"/>
          <w:i/>
          <w:sz w:val="32"/>
          <w:szCs w:val="32"/>
        </w:rPr>
        <w:t>the,</w:t>
      </w:r>
      <w:r w:rsidRPr="00991012">
        <w:rPr>
          <w:rFonts w:ascii="Times New Roman" w:hAnsi="Times New Roman" w:cs="Times New Roman"/>
          <w:sz w:val="32"/>
          <w:szCs w:val="32"/>
        </w:rPr>
        <w:t xml:space="preserve"> который ставится перед прилаг</w:t>
      </w:r>
      <w:r w:rsidRPr="00991012">
        <w:rPr>
          <w:rFonts w:ascii="Times New Roman" w:hAnsi="Times New Roman" w:cs="Times New Roman"/>
          <w:sz w:val="32"/>
          <w:szCs w:val="32"/>
        </w:rPr>
        <w:t>а</w:t>
      </w:r>
      <w:r w:rsidRPr="00991012">
        <w:rPr>
          <w:rFonts w:ascii="Times New Roman" w:hAnsi="Times New Roman" w:cs="Times New Roman"/>
          <w:sz w:val="32"/>
          <w:szCs w:val="32"/>
        </w:rPr>
        <w:t>тельным.</w:t>
      </w:r>
    </w:p>
    <w:p w:rsidR="00747BC3" w:rsidRPr="00991012" w:rsidRDefault="00747BC3" w:rsidP="002234A4">
      <w:pPr>
        <w:pStyle w:val="a8"/>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Soft</w:t>
      </w:r>
      <w:r w:rsidRPr="00991012">
        <w:rPr>
          <w:rFonts w:ascii="Times New Roman" w:eastAsia="Times New Roman" w:hAnsi="Times New Roman" w:cs="Times New Roman"/>
          <w:sz w:val="32"/>
          <w:szCs w:val="32"/>
          <w:lang w:eastAsia="ru-RU"/>
        </w:rPr>
        <w:t xml:space="preserve"> - мягкий – </w:t>
      </w:r>
      <w:r w:rsidRPr="00991012">
        <w:rPr>
          <w:rFonts w:ascii="Times New Roman" w:eastAsia="Times New Roman" w:hAnsi="Times New Roman" w:cs="Times New Roman"/>
          <w:i/>
          <w:sz w:val="32"/>
          <w:szCs w:val="32"/>
          <w:lang w:val="en-US" w:eastAsia="ru-RU"/>
        </w:rPr>
        <w:t>the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softest</w:t>
      </w:r>
      <w:r w:rsidRPr="00991012">
        <w:rPr>
          <w:rFonts w:ascii="Times New Roman" w:eastAsia="Times New Roman" w:hAnsi="Times New Roman" w:cs="Times New Roman"/>
          <w:sz w:val="32"/>
          <w:szCs w:val="32"/>
          <w:lang w:eastAsia="ru-RU"/>
        </w:rPr>
        <w:t xml:space="preserve"> - самый мягкий, мягчайший</w:t>
      </w:r>
    </w:p>
    <w:p w:rsidR="00747BC3" w:rsidRPr="00991012" w:rsidRDefault="00747BC3" w:rsidP="002234A4">
      <w:pPr>
        <w:pStyle w:val="a8"/>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New</w:t>
      </w:r>
      <w:r w:rsidRPr="00991012">
        <w:rPr>
          <w:rFonts w:ascii="Times New Roman" w:eastAsia="Times New Roman" w:hAnsi="Times New Roman" w:cs="Times New Roman"/>
          <w:sz w:val="32"/>
          <w:szCs w:val="32"/>
          <w:lang w:eastAsia="ru-RU"/>
        </w:rPr>
        <w:t xml:space="preserve"> - новый –</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the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newest</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sz w:val="32"/>
          <w:szCs w:val="32"/>
          <w:lang w:eastAsia="ru-RU"/>
        </w:rPr>
        <w:t>- самый новый, новейший</w:t>
      </w:r>
    </w:p>
    <w:p w:rsidR="00747BC3" w:rsidRPr="00991012" w:rsidRDefault="00747BC3" w:rsidP="002234A4">
      <w:pPr>
        <w:pStyle w:val="a8"/>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Tender</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sz w:val="32"/>
          <w:szCs w:val="32"/>
          <w:lang w:eastAsia="ru-RU"/>
        </w:rPr>
        <w:t>- нежный –</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the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tenderest</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sz w:val="32"/>
          <w:szCs w:val="32"/>
          <w:lang w:eastAsia="ru-RU"/>
        </w:rPr>
        <w:t>- самый нежный, нежнейший</w:t>
      </w:r>
    </w:p>
    <w:p w:rsidR="00747BC3" w:rsidRPr="00991012" w:rsidRDefault="00747BC3" w:rsidP="002234A4">
      <w:pPr>
        <w:pStyle w:val="a8"/>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Grey</w:t>
      </w:r>
      <w:r w:rsidRPr="00991012">
        <w:rPr>
          <w:rFonts w:ascii="Times New Roman" w:eastAsia="Times New Roman" w:hAnsi="Times New Roman" w:cs="Times New Roman"/>
          <w:sz w:val="32"/>
          <w:szCs w:val="32"/>
          <w:lang w:eastAsia="ru-RU"/>
        </w:rPr>
        <w:t xml:space="preserve"> - серый – </w:t>
      </w:r>
      <w:r w:rsidRPr="00991012">
        <w:rPr>
          <w:rFonts w:ascii="Times New Roman" w:eastAsia="Times New Roman" w:hAnsi="Times New Roman" w:cs="Times New Roman"/>
          <w:i/>
          <w:sz w:val="32"/>
          <w:szCs w:val="32"/>
          <w:lang w:val="en-US" w:eastAsia="ru-RU"/>
        </w:rPr>
        <w:t>the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greyest</w:t>
      </w:r>
      <w:r w:rsidRPr="00991012">
        <w:rPr>
          <w:rFonts w:ascii="Times New Roman" w:eastAsia="Times New Roman" w:hAnsi="Times New Roman" w:cs="Times New Roman"/>
          <w:sz w:val="32"/>
          <w:szCs w:val="32"/>
          <w:lang w:eastAsia="ru-RU"/>
        </w:rPr>
        <w:t xml:space="preserve"> - самый серый, серейший</w:t>
      </w:r>
    </w:p>
    <w:p w:rsidR="00747BC3" w:rsidRPr="00991012" w:rsidRDefault="00747BC3" w:rsidP="002234A4">
      <w:pPr>
        <w:pStyle w:val="a8"/>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Hard</w:t>
      </w:r>
      <w:r w:rsidRPr="00991012">
        <w:rPr>
          <w:rFonts w:ascii="Times New Roman" w:eastAsia="Times New Roman" w:hAnsi="Times New Roman" w:cs="Times New Roman"/>
          <w:sz w:val="32"/>
          <w:szCs w:val="32"/>
          <w:lang w:eastAsia="ru-RU"/>
        </w:rPr>
        <w:t xml:space="preserve"> - твердый – </w:t>
      </w:r>
      <w:r w:rsidRPr="00991012">
        <w:rPr>
          <w:rFonts w:ascii="Times New Roman" w:eastAsia="Times New Roman" w:hAnsi="Times New Roman" w:cs="Times New Roman"/>
          <w:i/>
          <w:sz w:val="32"/>
          <w:szCs w:val="32"/>
          <w:lang w:val="en-US" w:eastAsia="ru-RU"/>
        </w:rPr>
        <w:t>the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hardest</w:t>
      </w:r>
      <w:r w:rsidRPr="00991012">
        <w:rPr>
          <w:rFonts w:ascii="Times New Roman" w:eastAsia="Times New Roman" w:hAnsi="Times New Roman" w:cs="Times New Roman"/>
          <w:sz w:val="32"/>
          <w:szCs w:val="32"/>
          <w:lang w:eastAsia="ru-RU"/>
        </w:rPr>
        <w:t xml:space="preserve"> - самый твердый, твердейший</w:t>
      </w:r>
    </w:p>
    <w:p w:rsidR="00747BC3" w:rsidRPr="00991012" w:rsidRDefault="00747BC3" w:rsidP="002234A4">
      <w:pPr>
        <w:pStyle w:val="a8"/>
        <w:spacing w:after="0" w:line="240" w:lineRule="auto"/>
        <w:ind w:left="0"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sz w:val="32"/>
          <w:szCs w:val="32"/>
          <w:lang w:val="en-US" w:eastAsia="ru-RU"/>
        </w:rPr>
        <w:t>Narrow</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узкий</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i/>
          <w:sz w:val="32"/>
          <w:szCs w:val="32"/>
          <w:lang w:val="en-US" w:eastAsia="ru-RU"/>
        </w:rPr>
        <w:t>the narrowest</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самый</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узкий</w:t>
      </w:r>
    </w:p>
    <w:p w:rsidR="00747BC3" w:rsidRPr="007038EC" w:rsidRDefault="00747BC3" w:rsidP="002234A4">
      <w:pPr>
        <w:spacing w:after="0" w:line="240" w:lineRule="auto"/>
        <w:ind w:firstLine="567"/>
        <w:jc w:val="both"/>
        <w:rPr>
          <w:rFonts w:ascii="Times New Roman" w:hAnsi="Times New Roman" w:cs="Times New Roman"/>
          <w:spacing w:val="-4"/>
          <w:sz w:val="32"/>
          <w:szCs w:val="32"/>
        </w:rPr>
      </w:pPr>
      <w:r w:rsidRPr="007038EC">
        <w:rPr>
          <w:rFonts w:ascii="Times New Roman" w:hAnsi="Times New Roman" w:cs="Times New Roman"/>
          <w:spacing w:val="-4"/>
          <w:sz w:val="32"/>
          <w:szCs w:val="32"/>
        </w:rPr>
        <w:t xml:space="preserve">Если слово уже заканчивается на </w:t>
      </w:r>
      <w:r w:rsidRPr="007038EC">
        <w:rPr>
          <w:rFonts w:ascii="Times New Roman" w:hAnsi="Times New Roman" w:cs="Times New Roman"/>
          <w:i/>
          <w:spacing w:val="-4"/>
          <w:sz w:val="32"/>
          <w:szCs w:val="32"/>
        </w:rPr>
        <w:t>–</w:t>
      </w:r>
      <w:r w:rsidRPr="007038EC">
        <w:rPr>
          <w:rFonts w:ascii="Times New Roman" w:hAnsi="Times New Roman" w:cs="Times New Roman"/>
          <w:i/>
          <w:spacing w:val="-4"/>
          <w:sz w:val="32"/>
          <w:szCs w:val="32"/>
          <w:lang w:val="en-US"/>
        </w:rPr>
        <w:t>e</w:t>
      </w:r>
      <w:r w:rsidRPr="007038EC">
        <w:rPr>
          <w:rFonts w:ascii="Times New Roman" w:hAnsi="Times New Roman" w:cs="Times New Roman"/>
          <w:spacing w:val="-4"/>
          <w:sz w:val="32"/>
          <w:szCs w:val="32"/>
        </w:rPr>
        <w:t xml:space="preserve"> , то прибавляем только </w:t>
      </w:r>
      <w:r w:rsidRPr="007038EC">
        <w:rPr>
          <w:rFonts w:ascii="Times New Roman" w:hAnsi="Times New Roman" w:cs="Times New Roman"/>
          <w:i/>
          <w:spacing w:val="-4"/>
          <w:sz w:val="32"/>
          <w:szCs w:val="32"/>
        </w:rPr>
        <w:t>-</w:t>
      </w:r>
      <w:r w:rsidRPr="007038EC">
        <w:rPr>
          <w:rFonts w:ascii="Times New Roman" w:hAnsi="Times New Roman" w:cs="Times New Roman"/>
          <w:i/>
          <w:spacing w:val="-4"/>
          <w:sz w:val="32"/>
          <w:szCs w:val="32"/>
          <w:lang w:val="en-US"/>
        </w:rPr>
        <w:t>st</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Large</w:t>
      </w:r>
      <w:r w:rsidRPr="00991012">
        <w:rPr>
          <w:rFonts w:ascii="Times New Roman" w:hAnsi="Times New Roman" w:cs="Times New Roman"/>
          <w:i/>
          <w:sz w:val="32"/>
          <w:szCs w:val="32"/>
        </w:rPr>
        <w:t xml:space="preserve"> </w:t>
      </w:r>
      <w:r w:rsidRPr="00991012">
        <w:rPr>
          <w:rFonts w:ascii="Times New Roman" w:hAnsi="Times New Roman" w:cs="Times New Roman"/>
          <w:sz w:val="32"/>
          <w:szCs w:val="32"/>
        </w:rPr>
        <w:t xml:space="preserve">- большой – </w:t>
      </w:r>
      <w:r w:rsidRPr="00991012">
        <w:rPr>
          <w:rFonts w:ascii="Times New Roman" w:hAnsi="Times New Roman" w:cs="Times New Roman"/>
          <w:i/>
          <w:sz w:val="32"/>
          <w:szCs w:val="32"/>
          <w:lang w:val="en-US"/>
        </w:rPr>
        <w:t>the</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largest</w:t>
      </w:r>
      <w:r w:rsidRPr="00991012">
        <w:rPr>
          <w:rFonts w:ascii="Times New Roman" w:hAnsi="Times New Roman" w:cs="Times New Roman"/>
          <w:i/>
          <w:sz w:val="32"/>
          <w:szCs w:val="32"/>
        </w:rPr>
        <w:t xml:space="preserve"> - </w:t>
      </w:r>
      <w:r w:rsidRPr="00991012">
        <w:rPr>
          <w:rFonts w:ascii="Times New Roman" w:hAnsi="Times New Roman" w:cs="Times New Roman"/>
          <w:sz w:val="32"/>
          <w:szCs w:val="32"/>
        </w:rPr>
        <w:t>самый большой</w:t>
      </w:r>
    </w:p>
    <w:p w:rsidR="00747BC3" w:rsidRPr="0099101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i/>
          <w:sz w:val="32"/>
          <w:szCs w:val="32"/>
          <w:lang w:val="en-US"/>
        </w:rPr>
        <w:t>Polite</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вежливый</w:t>
      </w:r>
      <w:r w:rsidRPr="00991012">
        <w:rPr>
          <w:rFonts w:ascii="Times New Roman" w:hAnsi="Times New Roman" w:cs="Times New Roman"/>
          <w:sz w:val="32"/>
          <w:szCs w:val="32"/>
          <w:lang w:val="en-US"/>
        </w:rPr>
        <w:t xml:space="preserve"> – </w:t>
      </w:r>
      <w:r w:rsidRPr="00991012">
        <w:rPr>
          <w:rFonts w:ascii="Times New Roman" w:hAnsi="Times New Roman" w:cs="Times New Roman"/>
          <w:i/>
          <w:sz w:val="32"/>
          <w:szCs w:val="32"/>
          <w:lang w:val="en-US"/>
        </w:rPr>
        <w:t>the politest</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самый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вежливый</w:t>
      </w:r>
    </w:p>
    <w:p w:rsidR="00747BC3" w:rsidRPr="0099101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i/>
          <w:sz w:val="32"/>
          <w:szCs w:val="32"/>
          <w:lang w:val="en-US"/>
        </w:rPr>
        <w:t xml:space="preserve">White </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белый</w:t>
      </w:r>
      <w:r w:rsidRPr="00991012">
        <w:rPr>
          <w:rFonts w:ascii="Times New Roman" w:hAnsi="Times New Roman" w:cs="Times New Roman"/>
          <w:sz w:val="32"/>
          <w:szCs w:val="32"/>
          <w:lang w:val="en-US"/>
        </w:rPr>
        <w:t xml:space="preserve"> – </w:t>
      </w:r>
      <w:r w:rsidRPr="00991012">
        <w:rPr>
          <w:rFonts w:ascii="Times New Roman" w:hAnsi="Times New Roman" w:cs="Times New Roman"/>
          <w:i/>
          <w:sz w:val="32"/>
          <w:szCs w:val="32"/>
          <w:lang w:val="en-US"/>
        </w:rPr>
        <w:t>the whitest</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самый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белый</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Как и сравнительной степени, если слово заканчивается на согласную, а предшествует гласная, то согласная удваивается:</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Big</w:t>
      </w:r>
      <w:r w:rsidRPr="00991012">
        <w:rPr>
          <w:rFonts w:ascii="Times New Roman" w:hAnsi="Times New Roman" w:cs="Times New Roman"/>
          <w:sz w:val="32"/>
          <w:szCs w:val="32"/>
        </w:rPr>
        <w:t xml:space="preserve"> - большой – </w:t>
      </w:r>
      <w:r w:rsidRPr="00991012">
        <w:rPr>
          <w:rFonts w:ascii="Times New Roman" w:hAnsi="Times New Roman" w:cs="Times New Roman"/>
          <w:i/>
          <w:sz w:val="32"/>
          <w:szCs w:val="32"/>
          <w:lang w:val="en-US"/>
        </w:rPr>
        <w:t>the</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biggest</w:t>
      </w:r>
      <w:r w:rsidRPr="00991012">
        <w:rPr>
          <w:rFonts w:ascii="Times New Roman" w:hAnsi="Times New Roman" w:cs="Times New Roman"/>
          <w:sz w:val="32"/>
          <w:szCs w:val="32"/>
        </w:rPr>
        <w:t xml:space="preserve"> - самый большой, наибольший</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Hot</w:t>
      </w:r>
      <w:r w:rsidRPr="00991012">
        <w:rPr>
          <w:rFonts w:ascii="Times New Roman" w:hAnsi="Times New Roman" w:cs="Times New Roman"/>
          <w:sz w:val="32"/>
          <w:szCs w:val="32"/>
        </w:rPr>
        <w:t xml:space="preserve"> - горячий – </w:t>
      </w:r>
      <w:r w:rsidRPr="00991012">
        <w:rPr>
          <w:rFonts w:ascii="Times New Roman" w:hAnsi="Times New Roman" w:cs="Times New Roman"/>
          <w:i/>
          <w:sz w:val="32"/>
          <w:szCs w:val="32"/>
          <w:lang w:val="en-US"/>
        </w:rPr>
        <w:t>the</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hottest</w:t>
      </w:r>
      <w:r w:rsidRPr="00991012">
        <w:rPr>
          <w:rFonts w:ascii="Times New Roman" w:hAnsi="Times New Roman" w:cs="Times New Roman"/>
          <w:sz w:val="32"/>
          <w:szCs w:val="32"/>
        </w:rPr>
        <w:t xml:space="preserve"> - самый горячий</w:t>
      </w:r>
    </w:p>
    <w:p w:rsidR="00747BC3" w:rsidRPr="0099101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i/>
          <w:sz w:val="32"/>
          <w:szCs w:val="32"/>
          <w:lang w:val="en-US"/>
        </w:rPr>
        <w:t>Fat</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жирный</w:t>
      </w:r>
      <w:r w:rsidRPr="00991012">
        <w:rPr>
          <w:rFonts w:ascii="Times New Roman" w:hAnsi="Times New Roman" w:cs="Times New Roman"/>
          <w:sz w:val="32"/>
          <w:szCs w:val="32"/>
          <w:lang w:val="en-US"/>
        </w:rPr>
        <w:t xml:space="preserve"> – </w:t>
      </w:r>
      <w:r w:rsidRPr="00991012">
        <w:rPr>
          <w:rFonts w:ascii="Times New Roman" w:hAnsi="Times New Roman" w:cs="Times New Roman"/>
          <w:i/>
          <w:sz w:val="32"/>
          <w:szCs w:val="32"/>
          <w:lang w:val="en-US"/>
        </w:rPr>
        <w:t>the fattest</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самый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жирный</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Как и сравнительной степени, если в конце слова стоит </w:t>
      </w:r>
      <w:r w:rsidRPr="00991012">
        <w:rPr>
          <w:rFonts w:ascii="Times New Roman" w:hAnsi="Times New Roman" w:cs="Times New Roman"/>
          <w:i/>
          <w:sz w:val="32"/>
          <w:szCs w:val="32"/>
        </w:rPr>
        <w:t>–</w:t>
      </w:r>
      <w:r w:rsidRPr="00991012">
        <w:rPr>
          <w:rFonts w:ascii="Times New Roman" w:hAnsi="Times New Roman" w:cs="Times New Roman"/>
          <w:i/>
          <w:sz w:val="32"/>
          <w:szCs w:val="32"/>
          <w:lang w:val="en-US"/>
        </w:rPr>
        <w:t>y</w:t>
      </w:r>
      <w:r w:rsidRPr="00991012">
        <w:rPr>
          <w:rFonts w:ascii="Times New Roman" w:hAnsi="Times New Roman" w:cs="Times New Roman"/>
          <w:sz w:val="32"/>
          <w:szCs w:val="32"/>
        </w:rPr>
        <w:t xml:space="preserve">, а предшествует согласная, то </w:t>
      </w:r>
      <w:r w:rsidRPr="00991012">
        <w:rPr>
          <w:rFonts w:ascii="Times New Roman" w:hAnsi="Times New Roman" w:cs="Times New Roman"/>
          <w:i/>
          <w:sz w:val="32"/>
          <w:szCs w:val="32"/>
        </w:rPr>
        <w:t>–</w:t>
      </w:r>
      <w:r w:rsidRPr="00991012">
        <w:rPr>
          <w:rFonts w:ascii="Times New Roman" w:hAnsi="Times New Roman" w:cs="Times New Roman"/>
          <w:i/>
          <w:sz w:val="32"/>
          <w:szCs w:val="32"/>
          <w:lang w:val="en-US"/>
        </w:rPr>
        <w:t>y</w:t>
      </w:r>
      <w:r w:rsidRPr="00991012">
        <w:rPr>
          <w:rFonts w:ascii="Times New Roman" w:hAnsi="Times New Roman" w:cs="Times New Roman"/>
          <w:sz w:val="32"/>
          <w:szCs w:val="32"/>
        </w:rPr>
        <w:t xml:space="preserve"> меняется </w:t>
      </w:r>
      <w:r w:rsidRPr="00991012">
        <w:rPr>
          <w:rFonts w:ascii="Times New Roman" w:hAnsi="Times New Roman" w:cs="Times New Roman"/>
          <w:i/>
          <w:sz w:val="32"/>
          <w:szCs w:val="32"/>
        </w:rPr>
        <w:t>–</w:t>
      </w:r>
      <w:r w:rsidRPr="00991012">
        <w:rPr>
          <w:rFonts w:ascii="Times New Roman" w:hAnsi="Times New Roman" w:cs="Times New Roman"/>
          <w:i/>
          <w:sz w:val="32"/>
          <w:szCs w:val="32"/>
          <w:lang w:val="en-US"/>
        </w:rPr>
        <w:t>i</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Easy</w:t>
      </w:r>
      <w:r w:rsidRPr="00991012">
        <w:rPr>
          <w:rFonts w:ascii="Times New Roman" w:hAnsi="Times New Roman" w:cs="Times New Roman"/>
          <w:sz w:val="32"/>
          <w:szCs w:val="32"/>
        </w:rPr>
        <w:t xml:space="preserve"> - простой – </w:t>
      </w:r>
      <w:r w:rsidRPr="00991012">
        <w:rPr>
          <w:rFonts w:ascii="Times New Roman" w:hAnsi="Times New Roman" w:cs="Times New Roman"/>
          <w:i/>
          <w:sz w:val="32"/>
          <w:szCs w:val="32"/>
          <w:lang w:val="en-US"/>
        </w:rPr>
        <w:t>the</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easiest</w:t>
      </w:r>
      <w:r w:rsidRPr="00991012">
        <w:rPr>
          <w:rFonts w:ascii="Times New Roman" w:hAnsi="Times New Roman" w:cs="Times New Roman"/>
          <w:sz w:val="32"/>
          <w:szCs w:val="32"/>
        </w:rPr>
        <w:t xml:space="preserve"> - простейший</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Happy</w:t>
      </w:r>
      <w:r w:rsidRPr="00991012">
        <w:rPr>
          <w:rFonts w:ascii="Times New Roman" w:hAnsi="Times New Roman" w:cs="Times New Roman"/>
          <w:sz w:val="32"/>
          <w:szCs w:val="32"/>
        </w:rPr>
        <w:t xml:space="preserve"> - счастливый – </w:t>
      </w:r>
      <w:r w:rsidRPr="00991012">
        <w:rPr>
          <w:rFonts w:ascii="Times New Roman" w:hAnsi="Times New Roman" w:cs="Times New Roman"/>
          <w:i/>
          <w:sz w:val="32"/>
          <w:szCs w:val="32"/>
          <w:lang w:val="en-US"/>
        </w:rPr>
        <w:t>the</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happiest</w:t>
      </w:r>
      <w:r w:rsidRPr="00991012">
        <w:rPr>
          <w:rFonts w:ascii="Times New Roman" w:hAnsi="Times New Roman" w:cs="Times New Roman"/>
          <w:sz w:val="32"/>
          <w:szCs w:val="32"/>
        </w:rPr>
        <w:t xml:space="preserve"> - наисчастливейший</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Dirty</w:t>
      </w:r>
      <w:r w:rsidRPr="00991012">
        <w:rPr>
          <w:rFonts w:ascii="Times New Roman" w:hAnsi="Times New Roman" w:cs="Times New Roman"/>
          <w:sz w:val="32"/>
          <w:szCs w:val="32"/>
        </w:rPr>
        <w:t xml:space="preserve"> - грязный – </w:t>
      </w:r>
      <w:r w:rsidRPr="00991012">
        <w:rPr>
          <w:rFonts w:ascii="Times New Roman" w:hAnsi="Times New Roman" w:cs="Times New Roman"/>
          <w:i/>
          <w:sz w:val="32"/>
          <w:szCs w:val="32"/>
          <w:lang w:val="en-US"/>
        </w:rPr>
        <w:t>the</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dirtiest</w:t>
      </w:r>
      <w:r w:rsidRPr="00991012">
        <w:rPr>
          <w:rFonts w:ascii="Times New Roman" w:hAnsi="Times New Roman" w:cs="Times New Roman"/>
          <w:sz w:val="32"/>
          <w:szCs w:val="32"/>
        </w:rPr>
        <w:t xml:space="preserve"> - грязнейший</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Примеры в предложении:</w:t>
      </w:r>
    </w:p>
    <w:p w:rsidR="00291529" w:rsidRPr="006E302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i/>
          <w:sz w:val="32"/>
          <w:szCs w:val="32"/>
          <w:lang w:val="en-US"/>
        </w:rPr>
        <w:t>That river is the coldest in our region</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Та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река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самая</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холодная</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нашей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области</w:t>
      </w:r>
      <w:r w:rsidRPr="00991012">
        <w:rPr>
          <w:rFonts w:ascii="Times New Roman" w:hAnsi="Times New Roman" w:cs="Times New Roman"/>
          <w:sz w:val="32"/>
          <w:szCs w:val="32"/>
          <w:lang w:val="en-US"/>
        </w:rPr>
        <w:t xml:space="preserve">. </w:t>
      </w:r>
    </w:p>
    <w:p w:rsidR="00291529" w:rsidRPr="006E3022" w:rsidRDefault="00747BC3" w:rsidP="002234A4">
      <w:pPr>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i/>
          <w:sz w:val="32"/>
          <w:szCs w:val="32"/>
          <w:lang w:val="en-US"/>
        </w:rPr>
        <w:t>I heard the loudest sound yesterday</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Вчера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я</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слышал</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самый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громкий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звук</w:t>
      </w:r>
      <w:r w:rsidRPr="00991012">
        <w:rPr>
          <w:rFonts w:ascii="Times New Roman" w:hAnsi="Times New Roman" w:cs="Times New Roman"/>
          <w:sz w:val="32"/>
          <w:szCs w:val="32"/>
          <w:lang w:val="en-US"/>
        </w:rPr>
        <w:t xml:space="preserve">. </w:t>
      </w:r>
    </w:p>
    <w:p w:rsidR="00747BC3" w:rsidRPr="00291529" w:rsidRDefault="00747BC3" w:rsidP="002234A4">
      <w:pPr>
        <w:spacing w:after="0" w:line="240" w:lineRule="auto"/>
        <w:ind w:firstLine="567"/>
        <w:jc w:val="both"/>
        <w:rPr>
          <w:rFonts w:ascii="Times New Roman" w:hAnsi="Times New Roman" w:cs="Times New Roman"/>
          <w:sz w:val="32"/>
          <w:szCs w:val="32"/>
          <w:lang w:val="en-US"/>
        </w:rPr>
      </w:pPr>
      <w:r w:rsidRPr="00291529">
        <w:rPr>
          <w:rFonts w:ascii="Times New Roman" w:hAnsi="Times New Roman" w:cs="Times New Roman"/>
          <w:i/>
          <w:sz w:val="32"/>
          <w:szCs w:val="32"/>
          <w:lang w:val="en-US"/>
        </w:rPr>
        <w:t>Which month is the warmest?</w:t>
      </w:r>
      <w:r w:rsidRPr="00291529">
        <w:rPr>
          <w:rFonts w:ascii="Times New Roman" w:hAnsi="Times New Roman" w:cs="Times New Roman"/>
          <w:sz w:val="32"/>
          <w:szCs w:val="32"/>
          <w:lang w:val="en-US"/>
        </w:rPr>
        <w:t xml:space="preserve"> – </w:t>
      </w:r>
      <w:r w:rsidRPr="00991012">
        <w:rPr>
          <w:rFonts w:ascii="Times New Roman" w:hAnsi="Times New Roman" w:cs="Times New Roman"/>
          <w:sz w:val="32"/>
          <w:szCs w:val="32"/>
        </w:rPr>
        <w:t>Какой</w:t>
      </w:r>
      <w:r w:rsidRPr="00291529">
        <w:rPr>
          <w:rFonts w:ascii="Times New Roman" w:hAnsi="Times New Roman" w:cs="Times New Roman"/>
          <w:sz w:val="32"/>
          <w:szCs w:val="32"/>
          <w:lang w:val="en-US"/>
        </w:rPr>
        <w:t xml:space="preserve"> </w:t>
      </w:r>
      <w:r w:rsidRPr="00991012">
        <w:rPr>
          <w:rFonts w:ascii="Times New Roman" w:hAnsi="Times New Roman" w:cs="Times New Roman"/>
          <w:sz w:val="32"/>
          <w:szCs w:val="32"/>
        </w:rPr>
        <w:t>месяц</w:t>
      </w:r>
      <w:r w:rsidRPr="00291529">
        <w:rPr>
          <w:rFonts w:ascii="Times New Roman" w:hAnsi="Times New Roman" w:cs="Times New Roman"/>
          <w:sz w:val="32"/>
          <w:szCs w:val="32"/>
          <w:lang w:val="en-US"/>
        </w:rPr>
        <w:t xml:space="preserve"> </w:t>
      </w:r>
      <w:r w:rsidRPr="00991012">
        <w:rPr>
          <w:rFonts w:ascii="Times New Roman" w:hAnsi="Times New Roman" w:cs="Times New Roman"/>
          <w:sz w:val="32"/>
          <w:szCs w:val="32"/>
        </w:rPr>
        <w:t>самый</w:t>
      </w:r>
      <w:r w:rsidRPr="00291529">
        <w:rPr>
          <w:rFonts w:ascii="Times New Roman" w:hAnsi="Times New Roman" w:cs="Times New Roman"/>
          <w:sz w:val="32"/>
          <w:szCs w:val="32"/>
          <w:lang w:val="en-US"/>
        </w:rPr>
        <w:t xml:space="preserve"> </w:t>
      </w:r>
      <w:r w:rsidRPr="00991012">
        <w:rPr>
          <w:rFonts w:ascii="Times New Roman" w:hAnsi="Times New Roman" w:cs="Times New Roman"/>
          <w:sz w:val="32"/>
          <w:szCs w:val="32"/>
        </w:rPr>
        <w:t>теплый</w:t>
      </w:r>
      <w:r w:rsidRPr="00291529">
        <w:rPr>
          <w:rFonts w:ascii="Times New Roman" w:hAnsi="Times New Roman" w:cs="Times New Roman"/>
          <w:sz w:val="32"/>
          <w:szCs w:val="32"/>
          <w:lang w:val="en-US"/>
        </w:rPr>
        <w:t>?</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lastRenderedPageBreak/>
        <w:t>Словосочетания из существительного и прилагательного в превосходной степени использу</w:t>
      </w:r>
      <w:r w:rsidR="00291529">
        <w:rPr>
          <w:rFonts w:ascii="Times New Roman" w:eastAsia="Times New Roman" w:hAnsi="Times New Roman" w:cs="Times New Roman"/>
          <w:sz w:val="32"/>
          <w:szCs w:val="32"/>
          <w:lang w:eastAsia="ru-RU"/>
        </w:rPr>
        <w:t>ю</w:t>
      </w:r>
      <w:r w:rsidRPr="00991012">
        <w:rPr>
          <w:rFonts w:ascii="Times New Roman" w:eastAsia="Times New Roman" w:hAnsi="Times New Roman" w:cs="Times New Roman"/>
          <w:sz w:val="32"/>
          <w:szCs w:val="32"/>
          <w:lang w:eastAsia="ru-RU"/>
        </w:rPr>
        <w:t>тся с определенным артиклем, если не употребляется притяжательное местоимение. Артикль употребляется даже тогда, когда само существительное опуск</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ется.</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It</w:t>
      </w:r>
      <w:r w:rsidRPr="00991012">
        <w:rPr>
          <w:rFonts w:ascii="Times New Roman" w:eastAsia="Times New Roman" w:hAnsi="Times New Roman" w:cs="Times New Roman"/>
          <w:i/>
          <w:sz w:val="32"/>
          <w:szCs w:val="32"/>
          <w:lang w:eastAsia="ru-RU"/>
        </w:rPr>
        <w:t>’</w:t>
      </w:r>
      <w:r w:rsidRPr="00991012">
        <w:rPr>
          <w:rFonts w:ascii="Times New Roman" w:eastAsia="Times New Roman" w:hAnsi="Times New Roman" w:cs="Times New Roman"/>
          <w:i/>
          <w:sz w:val="32"/>
          <w:szCs w:val="32"/>
          <w:lang w:val="en-US" w:eastAsia="ru-RU"/>
        </w:rPr>
        <w:t>s</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the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smallest</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country</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of</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the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world</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sz w:val="32"/>
          <w:szCs w:val="32"/>
          <w:lang w:eastAsia="ru-RU"/>
        </w:rPr>
        <w:t>Это самая маленькая страна в мире.</w:t>
      </w:r>
    </w:p>
    <w:p w:rsidR="00291529"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He’s the weakest soldier of our battle group.</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Он является с</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мым слабым солдатом в нашей группе. </w:t>
      </w:r>
    </w:p>
    <w:p w:rsidR="00291529"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My home is the most beautiful in the world!</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Мой</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дом</w:t>
      </w:r>
      <w:r w:rsidRPr="006E3022">
        <w:rPr>
          <w:rFonts w:ascii="Times New Roman" w:eastAsia="Times New Roman" w:hAnsi="Times New Roman" w:cs="Times New Roman"/>
          <w:sz w:val="32"/>
          <w:szCs w:val="32"/>
          <w:lang w:eastAsia="ru-RU"/>
        </w:rPr>
        <w:t xml:space="preserve"> – </w:t>
      </w:r>
      <w:r w:rsidRPr="00991012">
        <w:rPr>
          <w:rFonts w:ascii="Times New Roman" w:eastAsia="Times New Roman" w:hAnsi="Times New Roman" w:cs="Times New Roman"/>
          <w:sz w:val="32"/>
          <w:szCs w:val="32"/>
          <w:lang w:eastAsia="ru-RU"/>
        </w:rPr>
        <w:t>самый</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красивый</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в</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мире</w:t>
      </w:r>
      <w:r w:rsidRPr="006E3022">
        <w:rPr>
          <w:rFonts w:ascii="Times New Roman" w:eastAsia="Times New Roman" w:hAnsi="Times New Roman" w:cs="Times New Roman"/>
          <w:sz w:val="32"/>
          <w:szCs w:val="32"/>
          <w:lang w:eastAsia="ru-RU"/>
        </w:rPr>
        <w:t xml:space="preserve">! </w:t>
      </w:r>
    </w:p>
    <w:p w:rsidR="00747BC3" w:rsidRPr="006E302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sz w:val="32"/>
          <w:szCs w:val="32"/>
          <w:lang w:val="en-US" w:eastAsia="ru-RU"/>
        </w:rPr>
        <w:t>This wagon is the oldest in our town.</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Эта</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повозка</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самая</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старая</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в</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нашем</w:t>
      </w:r>
      <w:r w:rsidRPr="006E302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t>городке</w:t>
      </w:r>
      <w:r w:rsidRPr="006E3022">
        <w:rPr>
          <w:rFonts w:ascii="Times New Roman" w:eastAsia="Times New Roman" w:hAnsi="Times New Roman" w:cs="Times New Roman"/>
          <w:sz w:val="32"/>
          <w:szCs w:val="32"/>
          <w:lang w:eastAsia="ru-RU"/>
        </w:rPr>
        <w:t>.</w:t>
      </w:r>
    </w:p>
    <w:p w:rsidR="007038EC" w:rsidRPr="006E3022" w:rsidRDefault="007038EC" w:rsidP="002234A4">
      <w:pPr>
        <w:spacing w:after="0" w:line="240" w:lineRule="auto"/>
        <w:jc w:val="both"/>
        <w:rPr>
          <w:rFonts w:ascii="Times New Roman" w:hAnsi="Times New Roman" w:cs="Times New Roman"/>
          <w:b/>
          <w:color w:val="000000" w:themeColor="text1"/>
          <w:sz w:val="28"/>
          <w:szCs w:val="28"/>
        </w:rPr>
      </w:pPr>
    </w:p>
    <w:p w:rsidR="00747BC3" w:rsidRPr="007038EC" w:rsidRDefault="00747BC3" w:rsidP="002234A4">
      <w:pPr>
        <w:spacing w:after="0" w:line="240" w:lineRule="auto"/>
        <w:jc w:val="both"/>
        <w:rPr>
          <w:rFonts w:ascii="Times New Roman" w:hAnsi="Times New Roman" w:cs="Times New Roman"/>
          <w:b/>
          <w:color w:val="000000" w:themeColor="text1"/>
          <w:sz w:val="28"/>
          <w:szCs w:val="28"/>
        </w:rPr>
      </w:pPr>
      <w:r w:rsidRPr="007038EC">
        <w:rPr>
          <w:rFonts w:ascii="Times New Roman" w:hAnsi="Times New Roman" w:cs="Times New Roman"/>
          <w:b/>
          <w:color w:val="000000" w:themeColor="text1"/>
          <w:sz w:val="28"/>
          <w:szCs w:val="28"/>
        </w:rPr>
        <w:t>Литература:</w:t>
      </w:r>
    </w:p>
    <w:p w:rsidR="00747BC3" w:rsidRPr="007038EC" w:rsidRDefault="00747BC3" w:rsidP="00C51D44">
      <w:pPr>
        <w:pStyle w:val="a8"/>
        <w:numPr>
          <w:ilvl w:val="0"/>
          <w:numId w:val="32"/>
        </w:numPr>
        <w:spacing w:after="0" w:line="240" w:lineRule="auto"/>
        <w:ind w:left="567" w:hanging="567"/>
        <w:jc w:val="both"/>
        <w:rPr>
          <w:rFonts w:ascii="Times New Roman" w:hAnsi="Times New Roman" w:cs="Times New Roman"/>
          <w:color w:val="000000" w:themeColor="text1"/>
          <w:sz w:val="28"/>
          <w:szCs w:val="28"/>
        </w:rPr>
      </w:pPr>
      <w:r w:rsidRPr="007038EC">
        <w:rPr>
          <w:rFonts w:ascii="Times New Roman" w:hAnsi="Times New Roman" w:cs="Times New Roman"/>
          <w:color w:val="000000" w:themeColor="text1"/>
          <w:sz w:val="28"/>
          <w:szCs w:val="28"/>
        </w:rPr>
        <w:t>Биболетова</w:t>
      </w:r>
      <w:r w:rsidR="00897F29" w:rsidRPr="00897F29">
        <w:rPr>
          <w:rFonts w:ascii="Times New Roman" w:hAnsi="Times New Roman" w:cs="Times New Roman"/>
          <w:color w:val="000000" w:themeColor="text1"/>
          <w:sz w:val="28"/>
          <w:szCs w:val="28"/>
        </w:rPr>
        <w:t xml:space="preserve"> </w:t>
      </w:r>
      <w:r w:rsidR="00897F29" w:rsidRPr="007038EC">
        <w:rPr>
          <w:rFonts w:ascii="Times New Roman" w:hAnsi="Times New Roman" w:cs="Times New Roman"/>
          <w:color w:val="000000" w:themeColor="text1"/>
          <w:sz w:val="28"/>
          <w:szCs w:val="28"/>
        </w:rPr>
        <w:t>М.З.</w:t>
      </w:r>
      <w:r w:rsidRPr="007038EC">
        <w:rPr>
          <w:rFonts w:ascii="Times New Roman" w:hAnsi="Times New Roman" w:cs="Times New Roman"/>
          <w:color w:val="000000" w:themeColor="text1"/>
          <w:sz w:val="28"/>
          <w:szCs w:val="28"/>
        </w:rPr>
        <w:t>, Денисенко</w:t>
      </w:r>
      <w:r w:rsidR="00897F29" w:rsidRPr="00897F29">
        <w:rPr>
          <w:rFonts w:ascii="Times New Roman" w:hAnsi="Times New Roman" w:cs="Times New Roman"/>
          <w:color w:val="000000" w:themeColor="text1"/>
          <w:sz w:val="28"/>
          <w:szCs w:val="28"/>
        </w:rPr>
        <w:t xml:space="preserve"> </w:t>
      </w:r>
      <w:r w:rsidR="00897F29" w:rsidRPr="007038EC">
        <w:rPr>
          <w:rFonts w:ascii="Times New Roman" w:hAnsi="Times New Roman" w:cs="Times New Roman"/>
          <w:color w:val="000000" w:themeColor="text1"/>
          <w:sz w:val="28"/>
          <w:szCs w:val="28"/>
        </w:rPr>
        <w:t>О.А.</w:t>
      </w:r>
      <w:r w:rsidRPr="007038EC">
        <w:rPr>
          <w:rFonts w:ascii="Times New Roman" w:hAnsi="Times New Roman" w:cs="Times New Roman"/>
          <w:color w:val="000000" w:themeColor="text1"/>
          <w:sz w:val="28"/>
          <w:szCs w:val="28"/>
        </w:rPr>
        <w:t>, Трубанева</w:t>
      </w:r>
      <w:r w:rsidR="00897F29" w:rsidRPr="00897F29">
        <w:rPr>
          <w:rFonts w:ascii="Times New Roman" w:hAnsi="Times New Roman" w:cs="Times New Roman"/>
          <w:color w:val="000000" w:themeColor="text1"/>
          <w:sz w:val="28"/>
          <w:szCs w:val="28"/>
        </w:rPr>
        <w:t xml:space="preserve"> </w:t>
      </w:r>
      <w:r w:rsidR="00897F29" w:rsidRPr="007038EC">
        <w:rPr>
          <w:rFonts w:ascii="Times New Roman" w:hAnsi="Times New Roman" w:cs="Times New Roman"/>
          <w:color w:val="000000" w:themeColor="text1"/>
          <w:sz w:val="28"/>
          <w:szCs w:val="28"/>
        </w:rPr>
        <w:t>Н.Н.</w:t>
      </w:r>
      <w:r w:rsidRPr="007038EC">
        <w:rPr>
          <w:rFonts w:ascii="Times New Roman" w:hAnsi="Times New Roman" w:cs="Times New Roman"/>
          <w:color w:val="000000" w:themeColor="text1"/>
          <w:sz w:val="28"/>
          <w:szCs w:val="28"/>
        </w:rPr>
        <w:t xml:space="preserve"> Английский язык. – </w:t>
      </w:r>
      <w:r w:rsidR="00664537">
        <w:rPr>
          <w:rFonts w:ascii="Times New Roman" w:hAnsi="Times New Roman" w:cs="Times New Roman"/>
          <w:color w:val="000000" w:themeColor="text1"/>
          <w:sz w:val="28"/>
          <w:szCs w:val="28"/>
        </w:rPr>
        <w:t>М.:</w:t>
      </w:r>
      <w:r w:rsidR="00897F29">
        <w:rPr>
          <w:rFonts w:ascii="Times New Roman" w:hAnsi="Times New Roman" w:cs="Times New Roman"/>
          <w:color w:val="000000" w:themeColor="text1"/>
          <w:sz w:val="28"/>
          <w:szCs w:val="28"/>
        </w:rPr>
        <w:t xml:space="preserve"> </w:t>
      </w:r>
      <w:r w:rsidRPr="007038EC">
        <w:rPr>
          <w:rFonts w:ascii="Times New Roman" w:hAnsi="Times New Roman" w:cs="Times New Roman"/>
          <w:color w:val="000000" w:themeColor="text1"/>
          <w:sz w:val="28"/>
          <w:szCs w:val="28"/>
        </w:rPr>
        <w:t>Титул, 2008.</w:t>
      </w:r>
      <w:r w:rsidR="00897F29">
        <w:rPr>
          <w:rFonts w:ascii="Times New Roman" w:hAnsi="Times New Roman" w:cs="Times New Roman"/>
          <w:color w:val="000000" w:themeColor="text1"/>
          <w:sz w:val="28"/>
          <w:szCs w:val="28"/>
        </w:rPr>
        <w:t xml:space="preserve"> – 230 с.</w:t>
      </w:r>
    </w:p>
    <w:p w:rsidR="00747BC3" w:rsidRPr="007038EC" w:rsidRDefault="00747BC3" w:rsidP="00C51D44">
      <w:pPr>
        <w:pStyle w:val="a8"/>
        <w:numPr>
          <w:ilvl w:val="0"/>
          <w:numId w:val="32"/>
        </w:numPr>
        <w:spacing w:after="0" w:line="240" w:lineRule="auto"/>
        <w:ind w:left="567" w:hanging="567"/>
        <w:jc w:val="both"/>
        <w:rPr>
          <w:rFonts w:ascii="Times New Roman" w:hAnsi="Times New Roman" w:cs="Times New Roman"/>
          <w:color w:val="000000" w:themeColor="text1"/>
          <w:sz w:val="28"/>
          <w:szCs w:val="28"/>
        </w:rPr>
      </w:pPr>
      <w:r w:rsidRPr="007038EC">
        <w:rPr>
          <w:rFonts w:ascii="Times New Roman" w:hAnsi="Times New Roman" w:cs="Times New Roman"/>
          <w:color w:val="000000" w:themeColor="text1"/>
          <w:sz w:val="28"/>
          <w:szCs w:val="28"/>
        </w:rPr>
        <w:t>Афанасьева</w:t>
      </w:r>
      <w:r w:rsidR="00897F29" w:rsidRPr="00897F29">
        <w:rPr>
          <w:rFonts w:ascii="Times New Roman" w:hAnsi="Times New Roman" w:cs="Times New Roman"/>
          <w:color w:val="000000" w:themeColor="text1"/>
          <w:sz w:val="28"/>
          <w:szCs w:val="28"/>
        </w:rPr>
        <w:t xml:space="preserve"> </w:t>
      </w:r>
      <w:r w:rsidR="00897F29" w:rsidRPr="007038EC">
        <w:rPr>
          <w:rFonts w:ascii="Times New Roman" w:hAnsi="Times New Roman" w:cs="Times New Roman"/>
          <w:color w:val="000000" w:themeColor="text1"/>
          <w:sz w:val="28"/>
          <w:szCs w:val="28"/>
        </w:rPr>
        <w:t>О.В.</w:t>
      </w:r>
      <w:r w:rsidRPr="007038EC">
        <w:rPr>
          <w:rFonts w:ascii="Times New Roman" w:hAnsi="Times New Roman" w:cs="Times New Roman"/>
          <w:color w:val="000000" w:themeColor="text1"/>
          <w:sz w:val="28"/>
          <w:szCs w:val="28"/>
        </w:rPr>
        <w:t xml:space="preserve">, Михеева </w:t>
      </w:r>
      <w:r w:rsidR="00897F29" w:rsidRPr="007038EC">
        <w:rPr>
          <w:rFonts w:ascii="Times New Roman" w:hAnsi="Times New Roman" w:cs="Times New Roman"/>
          <w:color w:val="000000" w:themeColor="text1"/>
          <w:sz w:val="28"/>
          <w:szCs w:val="28"/>
        </w:rPr>
        <w:t xml:space="preserve">И.В. </w:t>
      </w:r>
      <w:r w:rsidRPr="007038EC">
        <w:rPr>
          <w:rFonts w:ascii="Times New Roman" w:hAnsi="Times New Roman" w:cs="Times New Roman"/>
          <w:color w:val="000000" w:themeColor="text1"/>
          <w:sz w:val="28"/>
          <w:szCs w:val="28"/>
        </w:rPr>
        <w:t>Английский язык. – М: Дрофа, 2014.</w:t>
      </w:r>
      <w:r w:rsidR="00897F29">
        <w:rPr>
          <w:rFonts w:ascii="Times New Roman" w:hAnsi="Times New Roman" w:cs="Times New Roman"/>
          <w:color w:val="000000" w:themeColor="text1"/>
          <w:sz w:val="28"/>
          <w:szCs w:val="28"/>
        </w:rPr>
        <w:t xml:space="preserve"> – 290 с.</w:t>
      </w:r>
    </w:p>
    <w:p w:rsidR="00747BC3" w:rsidRPr="007038EC" w:rsidRDefault="00747BC3" w:rsidP="00C51D44">
      <w:pPr>
        <w:pStyle w:val="a8"/>
        <w:numPr>
          <w:ilvl w:val="0"/>
          <w:numId w:val="32"/>
        </w:numPr>
        <w:spacing w:after="0" w:line="240" w:lineRule="auto"/>
        <w:ind w:left="567" w:hanging="567"/>
        <w:jc w:val="both"/>
        <w:rPr>
          <w:rFonts w:ascii="Times New Roman" w:hAnsi="Times New Roman" w:cs="Times New Roman"/>
          <w:color w:val="000000" w:themeColor="text1"/>
          <w:sz w:val="28"/>
          <w:szCs w:val="28"/>
        </w:rPr>
      </w:pPr>
      <w:r w:rsidRPr="007038EC">
        <w:rPr>
          <w:rFonts w:ascii="Times New Roman" w:hAnsi="Times New Roman" w:cs="Times New Roman"/>
          <w:color w:val="000000" w:themeColor="text1"/>
          <w:sz w:val="28"/>
          <w:szCs w:val="28"/>
        </w:rPr>
        <w:t>Быкова</w:t>
      </w:r>
      <w:r w:rsidR="00897F29" w:rsidRPr="00897F29">
        <w:rPr>
          <w:rFonts w:ascii="Times New Roman" w:hAnsi="Times New Roman" w:cs="Times New Roman"/>
          <w:color w:val="000000" w:themeColor="text1"/>
          <w:sz w:val="28"/>
          <w:szCs w:val="28"/>
        </w:rPr>
        <w:t xml:space="preserve"> </w:t>
      </w:r>
      <w:r w:rsidR="00897F29" w:rsidRPr="007038EC">
        <w:rPr>
          <w:rFonts w:ascii="Times New Roman" w:hAnsi="Times New Roman" w:cs="Times New Roman"/>
          <w:color w:val="000000" w:themeColor="text1"/>
          <w:sz w:val="28"/>
          <w:szCs w:val="28"/>
        </w:rPr>
        <w:t>Н.И.</w:t>
      </w:r>
      <w:r w:rsidRPr="007038EC">
        <w:rPr>
          <w:rFonts w:ascii="Times New Roman" w:hAnsi="Times New Roman" w:cs="Times New Roman"/>
          <w:color w:val="000000" w:themeColor="text1"/>
          <w:sz w:val="28"/>
          <w:szCs w:val="28"/>
        </w:rPr>
        <w:t xml:space="preserve">, Дули Д., Поспелова </w:t>
      </w:r>
      <w:r w:rsidR="00897F29" w:rsidRPr="007038EC">
        <w:rPr>
          <w:rFonts w:ascii="Times New Roman" w:hAnsi="Times New Roman" w:cs="Times New Roman"/>
          <w:color w:val="000000" w:themeColor="text1"/>
          <w:sz w:val="28"/>
          <w:szCs w:val="28"/>
        </w:rPr>
        <w:t xml:space="preserve">М.Д. </w:t>
      </w:r>
      <w:r w:rsidRPr="007038EC">
        <w:rPr>
          <w:rFonts w:ascii="Times New Roman" w:hAnsi="Times New Roman" w:cs="Times New Roman"/>
          <w:color w:val="000000" w:themeColor="text1"/>
          <w:sz w:val="28"/>
          <w:szCs w:val="28"/>
        </w:rPr>
        <w:t xml:space="preserve">и др. Английский язык. </w:t>
      </w:r>
      <w:r w:rsidR="00897F29">
        <w:rPr>
          <w:rFonts w:ascii="Times New Roman" w:hAnsi="Times New Roman" w:cs="Times New Roman"/>
          <w:color w:val="000000" w:themeColor="text1"/>
          <w:sz w:val="28"/>
          <w:szCs w:val="28"/>
        </w:rPr>
        <w:t>–</w:t>
      </w:r>
      <w:r w:rsidRPr="007038EC">
        <w:rPr>
          <w:rFonts w:ascii="Times New Roman" w:hAnsi="Times New Roman" w:cs="Times New Roman"/>
          <w:color w:val="000000" w:themeColor="text1"/>
          <w:sz w:val="28"/>
          <w:szCs w:val="28"/>
        </w:rPr>
        <w:t xml:space="preserve"> </w:t>
      </w:r>
      <w:r w:rsidR="00897F29">
        <w:rPr>
          <w:rFonts w:ascii="Times New Roman" w:hAnsi="Times New Roman" w:cs="Times New Roman"/>
          <w:color w:val="000000" w:themeColor="text1"/>
          <w:sz w:val="28"/>
          <w:szCs w:val="28"/>
        </w:rPr>
        <w:t xml:space="preserve">М.: </w:t>
      </w:r>
      <w:r w:rsidRPr="007038EC">
        <w:rPr>
          <w:rFonts w:ascii="Times New Roman" w:hAnsi="Times New Roman" w:cs="Times New Roman"/>
          <w:color w:val="000000" w:themeColor="text1"/>
          <w:sz w:val="28"/>
          <w:szCs w:val="28"/>
        </w:rPr>
        <w:t>Просвещение, 2013.</w:t>
      </w:r>
      <w:r w:rsidR="00897F29">
        <w:rPr>
          <w:rFonts w:ascii="Times New Roman" w:hAnsi="Times New Roman" w:cs="Times New Roman"/>
          <w:color w:val="000000" w:themeColor="text1"/>
          <w:sz w:val="28"/>
          <w:szCs w:val="28"/>
        </w:rPr>
        <w:t xml:space="preserve"> – 322 с.</w:t>
      </w:r>
    </w:p>
    <w:p w:rsidR="00747BC3" w:rsidRPr="00991012" w:rsidRDefault="00747BC3" w:rsidP="002234A4">
      <w:pPr>
        <w:spacing w:after="0" w:line="240" w:lineRule="auto"/>
        <w:ind w:firstLine="567"/>
        <w:jc w:val="both"/>
        <w:rPr>
          <w:rFonts w:ascii="Times New Roman" w:hAnsi="Times New Roman" w:cs="Times New Roman"/>
          <w:b/>
          <w:i/>
          <w:sz w:val="32"/>
          <w:szCs w:val="32"/>
        </w:rPr>
      </w:pPr>
    </w:p>
    <w:p w:rsidR="00747BC3" w:rsidRPr="00991012" w:rsidRDefault="00747BC3" w:rsidP="002234A4">
      <w:pPr>
        <w:spacing w:after="0" w:line="240" w:lineRule="auto"/>
        <w:ind w:firstLine="567"/>
        <w:jc w:val="both"/>
        <w:rPr>
          <w:rFonts w:ascii="Times New Roman" w:hAnsi="Times New Roman" w:cs="Times New Roman"/>
          <w:b/>
          <w:i/>
          <w:sz w:val="32"/>
          <w:szCs w:val="32"/>
        </w:rPr>
      </w:pPr>
    </w:p>
    <w:p w:rsidR="00747BC3" w:rsidRPr="007038EC" w:rsidRDefault="00747BC3" w:rsidP="002234A4">
      <w:pPr>
        <w:keepNext/>
        <w:keepLines/>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7038EC">
        <w:rPr>
          <w:rFonts w:ascii="Times New Roman" w:eastAsia="Times New Roman" w:hAnsi="Times New Roman" w:cs="Times New Roman"/>
          <w:b/>
          <w:i/>
          <w:color w:val="000000"/>
          <w:sz w:val="32"/>
          <w:szCs w:val="32"/>
          <w:lang w:eastAsia="ru-RU"/>
        </w:rPr>
        <w:t>Аппоева Мадина Расуловна</w:t>
      </w:r>
    </w:p>
    <w:p w:rsidR="00747BC3" w:rsidRPr="007038EC" w:rsidRDefault="00E9317B" w:rsidP="002234A4">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cтудентка</w:t>
      </w:r>
      <w:r w:rsidR="00747BC3" w:rsidRPr="007038EC">
        <w:rPr>
          <w:rFonts w:ascii="Times New Roman" w:eastAsia="Times New Roman" w:hAnsi="Times New Roman" w:cs="Times New Roman"/>
          <w:i/>
          <w:color w:val="000000"/>
          <w:sz w:val="32"/>
          <w:szCs w:val="32"/>
          <w:lang w:eastAsia="ru-RU"/>
        </w:rPr>
        <w:t xml:space="preserve"> 31гр</w:t>
      </w:r>
      <w:r w:rsidR="009D4417">
        <w:rPr>
          <w:rFonts w:ascii="Times New Roman" w:eastAsia="Times New Roman" w:hAnsi="Times New Roman" w:cs="Times New Roman"/>
          <w:i/>
          <w:color w:val="000000"/>
          <w:sz w:val="32"/>
          <w:szCs w:val="32"/>
          <w:lang w:eastAsia="ru-RU"/>
        </w:rPr>
        <w:t>.</w:t>
      </w:r>
      <w:r w:rsidR="00872563">
        <w:rPr>
          <w:rFonts w:ascii="Times New Roman" w:eastAsia="Times New Roman" w:hAnsi="Times New Roman" w:cs="Times New Roman"/>
          <w:i/>
          <w:color w:val="000000"/>
          <w:sz w:val="32"/>
          <w:szCs w:val="32"/>
          <w:lang w:eastAsia="ru-RU"/>
        </w:rPr>
        <w:t>,</w:t>
      </w:r>
      <w:r w:rsidR="009D4417">
        <w:rPr>
          <w:rFonts w:ascii="Times New Roman" w:eastAsia="Times New Roman" w:hAnsi="Times New Roman" w:cs="Times New Roman"/>
          <w:i/>
          <w:color w:val="000000"/>
          <w:sz w:val="32"/>
          <w:szCs w:val="32"/>
          <w:lang w:eastAsia="ru-RU"/>
        </w:rPr>
        <w:t xml:space="preserve"> </w:t>
      </w:r>
      <w:r w:rsidR="00747BC3" w:rsidRPr="007038EC">
        <w:rPr>
          <w:rFonts w:ascii="Times New Roman" w:eastAsia="Times New Roman" w:hAnsi="Times New Roman" w:cs="Times New Roman"/>
          <w:i/>
          <w:color w:val="000000"/>
          <w:sz w:val="32"/>
          <w:szCs w:val="32"/>
          <w:lang w:eastAsia="ru-RU"/>
        </w:rPr>
        <w:t>Ин</w:t>
      </w:r>
      <w:r w:rsidR="009D4417">
        <w:rPr>
          <w:rFonts w:ascii="Times New Roman" w:eastAsia="Times New Roman" w:hAnsi="Times New Roman" w:cs="Times New Roman"/>
          <w:i/>
          <w:color w:val="000000"/>
          <w:sz w:val="32"/>
          <w:szCs w:val="32"/>
          <w:lang w:eastAsia="ru-RU"/>
        </w:rPr>
        <w:t>Ф</w:t>
      </w:r>
    </w:p>
    <w:p w:rsidR="00747BC3" w:rsidRPr="007038EC"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 xml:space="preserve">E-mail: </w:t>
      </w:r>
      <w:hyperlink r:id="rId14" w:history="1">
        <w:r w:rsidRPr="007038EC">
          <w:rPr>
            <w:rFonts w:ascii="Times New Roman" w:eastAsia="Times New Roman" w:hAnsi="Times New Roman" w:cs="Times New Roman"/>
            <w:i/>
            <w:color w:val="0000FF"/>
            <w:sz w:val="32"/>
            <w:szCs w:val="32"/>
            <w:u w:val="single"/>
            <w:lang w:eastAsia="ru-RU"/>
          </w:rPr>
          <w:t>madinkaappoeva96@mail.ru</w:t>
        </w:r>
      </w:hyperlink>
    </w:p>
    <w:p w:rsidR="00747BC3" w:rsidRPr="007038EC"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b/>
          <w:i/>
          <w:color w:val="000000"/>
          <w:sz w:val="32"/>
          <w:szCs w:val="32"/>
          <w:lang w:eastAsia="ru-RU"/>
        </w:rPr>
        <w:t>Научный руководитель</w:t>
      </w:r>
      <w:r w:rsidRPr="007038EC">
        <w:rPr>
          <w:rFonts w:ascii="Times New Roman" w:eastAsia="Times New Roman" w:hAnsi="Times New Roman" w:cs="Times New Roman"/>
          <w:i/>
          <w:color w:val="000000"/>
          <w:sz w:val="32"/>
          <w:szCs w:val="32"/>
          <w:lang w:eastAsia="ru-RU"/>
        </w:rPr>
        <w:t xml:space="preserve"> доцент</w:t>
      </w:r>
    </w:p>
    <w:p w:rsidR="00747BC3" w:rsidRPr="007038EC" w:rsidRDefault="00747BC3" w:rsidP="002234A4">
      <w:pPr>
        <w:spacing w:after="0" w:line="240" w:lineRule="auto"/>
        <w:ind w:firstLine="567"/>
        <w:jc w:val="right"/>
        <w:rPr>
          <w:rFonts w:ascii="Times New Roman" w:eastAsia="Times New Roman" w:hAnsi="Times New Roman" w:cs="Times New Roman"/>
          <w:b/>
          <w:i/>
          <w:color w:val="000000"/>
          <w:sz w:val="32"/>
          <w:szCs w:val="32"/>
          <w:lang w:eastAsia="ru-RU"/>
        </w:rPr>
      </w:pPr>
      <w:r w:rsidRPr="007038EC">
        <w:rPr>
          <w:rFonts w:ascii="Times New Roman" w:eastAsia="Times New Roman" w:hAnsi="Times New Roman" w:cs="Times New Roman"/>
          <w:b/>
          <w:i/>
          <w:color w:val="000000"/>
          <w:sz w:val="32"/>
          <w:szCs w:val="32"/>
          <w:lang w:eastAsia="ru-RU"/>
        </w:rPr>
        <w:t>Лепшокова Елизавета Ахияевна</w:t>
      </w:r>
    </w:p>
    <w:p w:rsidR="00747BC3" w:rsidRPr="00E9317B" w:rsidRDefault="00747BC3" w:rsidP="002234A4">
      <w:pPr>
        <w:spacing w:after="0" w:line="240" w:lineRule="auto"/>
        <w:ind w:firstLine="567"/>
        <w:jc w:val="right"/>
        <w:rPr>
          <w:rFonts w:ascii="Times New Roman" w:eastAsia="Times New Roman" w:hAnsi="Times New Roman" w:cs="Times New Roman"/>
          <w:i/>
          <w:color w:val="000000"/>
          <w:sz w:val="32"/>
          <w:szCs w:val="32"/>
          <w:lang w:val="en-US" w:eastAsia="ru-RU"/>
        </w:rPr>
      </w:pPr>
      <w:r w:rsidRPr="00471DA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15" w:history="1">
        <w:r w:rsidRPr="00471DAC">
          <w:rPr>
            <w:rFonts w:ascii="Times New Roman" w:eastAsia="Times New Roman" w:hAnsi="Times New Roman" w:cs="Times New Roman"/>
            <w:i/>
            <w:color w:val="0000FF"/>
            <w:sz w:val="32"/>
            <w:szCs w:val="32"/>
            <w:u w:val="single"/>
            <w:lang w:val="en-US" w:eastAsia="ru-RU"/>
          </w:rPr>
          <w:t>lepshokova</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sveta</w:t>
        </w:r>
        <w:r w:rsidRPr="00E9317B">
          <w:rPr>
            <w:rFonts w:ascii="Times New Roman" w:eastAsia="Times New Roman" w:hAnsi="Times New Roman" w:cs="Times New Roman"/>
            <w:i/>
            <w:color w:val="0000FF"/>
            <w:sz w:val="32"/>
            <w:szCs w:val="32"/>
            <w:u w:val="single"/>
            <w:lang w:val="en-US" w:eastAsia="ru-RU"/>
          </w:rPr>
          <w:t>62@</w:t>
        </w:r>
        <w:r w:rsidRPr="00471DAC">
          <w:rPr>
            <w:rFonts w:ascii="Times New Roman" w:eastAsia="Times New Roman" w:hAnsi="Times New Roman" w:cs="Times New Roman"/>
            <w:i/>
            <w:color w:val="0000FF"/>
            <w:sz w:val="32"/>
            <w:szCs w:val="32"/>
            <w:u w:val="single"/>
            <w:lang w:val="en-US" w:eastAsia="ru-RU"/>
          </w:rPr>
          <w:t>mail</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ru</w:t>
        </w:r>
      </w:hyperlink>
    </w:p>
    <w:p w:rsidR="00747BC3" w:rsidRPr="007038EC"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747BC3" w:rsidRPr="007038EC"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имени У.Д. Алиева, г. Карачаевск, Россия</w:t>
      </w:r>
    </w:p>
    <w:p w:rsidR="00747BC3" w:rsidRPr="007038EC" w:rsidRDefault="00747BC3" w:rsidP="002234A4">
      <w:pPr>
        <w:pStyle w:val="1"/>
        <w:keepNext w:val="0"/>
        <w:keepLines w:val="0"/>
        <w:widowControl/>
        <w:spacing w:before="0" w:after="0"/>
        <w:ind w:firstLine="567"/>
        <w:jc w:val="both"/>
        <w:rPr>
          <w:rFonts w:ascii="Times New Roman" w:hAnsi="Times New Roman"/>
          <w:i/>
          <w:szCs w:val="32"/>
          <w:lang w:val="ru-RU"/>
        </w:rPr>
      </w:pPr>
    </w:p>
    <w:p w:rsidR="007038EC" w:rsidRDefault="00747BC3" w:rsidP="002234A4">
      <w:pPr>
        <w:pStyle w:val="1"/>
        <w:keepNext w:val="0"/>
        <w:keepLines w:val="0"/>
        <w:widowControl/>
        <w:spacing w:before="0" w:after="0"/>
        <w:ind w:hanging="142"/>
        <w:jc w:val="center"/>
        <w:rPr>
          <w:rFonts w:ascii="Times New Roman" w:hAnsi="Times New Roman"/>
          <w:szCs w:val="32"/>
          <w:lang w:val="ru-RU"/>
        </w:rPr>
      </w:pPr>
      <w:r w:rsidRPr="00991012">
        <w:rPr>
          <w:rFonts w:ascii="Times New Roman" w:hAnsi="Times New Roman"/>
          <w:szCs w:val="32"/>
          <w:lang w:val="ru-RU"/>
        </w:rPr>
        <w:t xml:space="preserve">ИМЕНА СОБСТВЕННЫЕ КАК ОБЪЕКТ </w:t>
      </w:r>
    </w:p>
    <w:p w:rsidR="00747BC3" w:rsidRPr="00991012" w:rsidRDefault="00747BC3" w:rsidP="002234A4">
      <w:pPr>
        <w:pStyle w:val="1"/>
        <w:keepNext w:val="0"/>
        <w:keepLines w:val="0"/>
        <w:widowControl/>
        <w:spacing w:before="0" w:after="0"/>
        <w:ind w:hanging="142"/>
        <w:jc w:val="center"/>
        <w:rPr>
          <w:rFonts w:ascii="Times New Roman" w:hAnsi="Times New Roman"/>
          <w:szCs w:val="32"/>
          <w:lang w:val="ru-RU"/>
        </w:rPr>
      </w:pPr>
      <w:r w:rsidRPr="00991012">
        <w:rPr>
          <w:rFonts w:ascii="Times New Roman" w:hAnsi="Times New Roman"/>
          <w:szCs w:val="32"/>
          <w:lang w:val="ru-RU"/>
        </w:rPr>
        <w:t>ЛИНГВИСТИЧЕСКОГО ИССЛЕДОВАНИЯ</w:t>
      </w:r>
    </w:p>
    <w:p w:rsidR="00747BC3" w:rsidRPr="00991012" w:rsidRDefault="00747BC3" w:rsidP="002234A4">
      <w:pPr>
        <w:spacing w:after="0" w:line="240" w:lineRule="auto"/>
        <w:ind w:firstLine="567"/>
        <w:jc w:val="both"/>
        <w:rPr>
          <w:rFonts w:ascii="Times New Roman" w:hAnsi="Times New Roman" w:cs="Times New Roman"/>
          <w:sz w:val="32"/>
          <w:szCs w:val="32"/>
        </w:rPr>
      </w:pPr>
    </w:p>
    <w:p w:rsidR="00747BC3" w:rsidRPr="00991012" w:rsidRDefault="00747BC3" w:rsidP="002234A4">
      <w:pPr>
        <w:pStyle w:val="a7"/>
        <w:spacing w:before="0" w:beforeAutospacing="0" w:after="0" w:afterAutospacing="0"/>
        <w:ind w:firstLine="567"/>
        <w:jc w:val="both"/>
        <w:rPr>
          <w:sz w:val="32"/>
          <w:szCs w:val="32"/>
        </w:rPr>
      </w:pPr>
      <w:r w:rsidRPr="00991012">
        <w:rPr>
          <w:b/>
          <w:i/>
          <w:sz w:val="32"/>
          <w:szCs w:val="32"/>
        </w:rPr>
        <w:t>Аннотация.</w:t>
      </w:r>
      <w:r w:rsidRPr="00991012">
        <w:rPr>
          <w:sz w:val="32"/>
          <w:szCs w:val="32"/>
        </w:rPr>
        <w:t xml:space="preserve"> </w:t>
      </w:r>
      <w:r w:rsidRPr="00991012">
        <w:rPr>
          <w:i/>
          <w:sz w:val="32"/>
          <w:szCs w:val="32"/>
        </w:rPr>
        <w:t>Под собственным именем (онимом) мы подр</w:t>
      </w:r>
      <w:r w:rsidRPr="00991012">
        <w:rPr>
          <w:i/>
          <w:sz w:val="32"/>
          <w:szCs w:val="32"/>
        </w:rPr>
        <w:t>а</w:t>
      </w:r>
      <w:r w:rsidRPr="00991012">
        <w:rPr>
          <w:i/>
          <w:sz w:val="32"/>
          <w:szCs w:val="32"/>
        </w:rPr>
        <w:t>зумеваем слово или словосочетание, служащее для выделения именуемого им объекта среди других объектов: его индивиду</w:t>
      </w:r>
      <w:r w:rsidRPr="00991012">
        <w:rPr>
          <w:i/>
          <w:sz w:val="32"/>
          <w:szCs w:val="32"/>
        </w:rPr>
        <w:t>а</w:t>
      </w:r>
      <w:r w:rsidRPr="00991012">
        <w:rPr>
          <w:i/>
          <w:sz w:val="32"/>
          <w:szCs w:val="32"/>
        </w:rPr>
        <w:t>лизации и идентификации. В лексике каждого языка имена со</w:t>
      </w:r>
      <w:r w:rsidRPr="00991012">
        <w:rPr>
          <w:i/>
          <w:sz w:val="32"/>
          <w:szCs w:val="32"/>
        </w:rPr>
        <w:t>б</w:t>
      </w:r>
      <w:r w:rsidRPr="00991012">
        <w:rPr>
          <w:i/>
          <w:sz w:val="32"/>
          <w:szCs w:val="32"/>
        </w:rPr>
        <w:t>ственные образуют особый разряд, который противопоста</w:t>
      </w:r>
      <w:r w:rsidRPr="00991012">
        <w:rPr>
          <w:i/>
          <w:sz w:val="32"/>
          <w:szCs w:val="32"/>
        </w:rPr>
        <w:t>в</w:t>
      </w:r>
      <w:r w:rsidRPr="00991012">
        <w:rPr>
          <w:i/>
          <w:sz w:val="32"/>
          <w:szCs w:val="32"/>
        </w:rPr>
        <w:lastRenderedPageBreak/>
        <w:t>ляется именам нарицательным и обладает своими специфич</w:t>
      </w:r>
      <w:r w:rsidRPr="00991012">
        <w:rPr>
          <w:i/>
          <w:sz w:val="32"/>
          <w:szCs w:val="32"/>
        </w:rPr>
        <w:t>е</w:t>
      </w:r>
      <w:r w:rsidRPr="00991012">
        <w:rPr>
          <w:i/>
          <w:sz w:val="32"/>
          <w:szCs w:val="32"/>
        </w:rPr>
        <w:t>скими признаками</w:t>
      </w:r>
      <w:r w:rsidRPr="00991012">
        <w:rPr>
          <w:sz w:val="32"/>
          <w:szCs w:val="32"/>
        </w:rPr>
        <w:t>.</w:t>
      </w:r>
    </w:p>
    <w:p w:rsidR="00747BC3" w:rsidRPr="00991012" w:rsidRDefault="00747BC3" w:rsidP="002234A4">
      <w:pPr>
        <w:pStyle w:val="a7"/>
        <w:spacing w:before="0" w:beforeAutospacing="0" w:after="0" w:afterAutospacing="0"/>
        <w:ind w:firstLine="567"/>
        <w:jc w:val="both"/>
        <w:rPr>
          <w:i/>
          <w:sz w:val="32"/>
          <w:szCs w:val="32"/>
        </w:rPr>
      </w:pPr>
      <w:r w:rsidRPr="00991012">
        <w:rPr>
          <w:b/>
          <w:i/>
          <w:sz w:val="32"/>
          <w:szCs w:val="32"/>
        </w:rPr>
        <w:t>Ключевые слова:</w:t>
      </w:r>
      <w:r w:rsidRPr="00991012">
        <w:rPr>
          <w:sz w:val="32"/>
          <w:szCs w:val="32"/>
        </w:rPr>
        <w:t xml:space="preserve"> </w:t>
      </w:r>
      <w:r w:rsidRPr="00991012">
        <w:rPr>
          <w:i/>
          <w:sz w:val="32"/>
          <w:szCs w:val="32"/>
        </w:rPr>
        <w:t>имя собственное, лингвистический ан</w:t>
      </w:r>
      <w:r w:rsidRPr="00991012">
        <w:rPr>
          <w:i/>
          <w:sz w:val="32"/>
          <w:szCs w:val="32"/>
        </w:rPr>
        <w:t>а</w:t>
      </w:r>
      <w:r w:rsidRPr="00991012">
        <w:rPr>
          <w:i/>
          <w:sz w:val="32"/>
          <w:szCs w:val="32"/>
        </w:rPr>
        <w:t>лиз, ономастика, лексическая система, нарицательное, лексич</w:t>
      </w:r>
      <w:r w:rsidRPr="00991012">
        <w:rPr>
          <w:i/>
          <w:sz w:val="32"/>
          <w:szCs w:val="32"/>
        </w:rPr>
        <w:t>е</w:t>
      </w:r>
      <w:r w:rsidRPr="00991012">
        <w:rPr>
          <w:i/>
          <w:sz w:val="32"/>
          <w:szCs w:val="32"/>
        </w:rPr>
        <w:t>ская абстракция.</w:t>
      </w:r>
    </w:p>
    <w:p w:rsidR="00747BC3" w:rsidRPr="00991012" w:rsidRDefault="00747BC3" w:rsidP="002234A4">
      <w:pPr>
        <w:pStyle w:val="a7"/>
        <w:spacing w:before="0" w:beforeAutospacing="0" w:after="0" w:afterAutospacing="0"/>
        <w:ind w:firstLine="567"/>
        <w:jc w:val="both"/>
        <w:rPr>
          <w:i/>
          <w:sz w:val="32"/>
          <w:szCs w:val="32"/>
        </w:rPr>
      </w:pP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Поскольку имена собственные являются лингвистическим фактом и представляют собой объект для лингвистического анализа, необходимо установить границы ономастики в лекс</w:t>
      </w:r>
      <w:r w:rsidRPr="00991012">
        <w:rPr>
          <w:sz w:val="32"/>
          <w:szCs w:val="32"/>
        </w:rPr>
        <w:t>и</w:t>
      </w:r>
      <w:r w:rsidRPr="00991012">
        <w:rPr>
          <w:sz w:val="32"/>
          <w:szCs w:val="32"/>
        </w:rPr>
        <w:t>ческой системе. Сложность и спорность этой проблемы доказ</w:t>
      </w:r>
      <w:r w:rsidRPr="00991012">
        <w:rPr>
          <w:sz w:val="32"/>
          <w:szCs w:val="32"/>
        </w:rPr>
        <w:t>ы</w:t>
      </w:r>
      <w:r w:rsidRPr="00991012">
        <w:rPr>
          <w:sz w:val="32"/>
          <w:szCs w:val="32"/>
        </w:rPr>
        <w:t>вается самой историей изучения собственных имен, как в отеч</w:t>
      </w:r>
      <w:r w:rsidRPr="00991012">
        <w:rPr>
          <w:sz w:val="32"/>
          <w:szCs w:val="32"/>
        </w:rPr>
        <w:t>е</w:t>
      </w:r>
      <w:r w:rsidRPr="00991012">
        <w:rPr>
          <w:sz w:val="32"/>
          <w:szCs w:val="32"/>
        </w:rPr>
        <w:t>ственной, так и в зарубежной лингвистике.</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Разнообразные различительные признаки собственных и нарицательных имен обычно сводят к следующему.</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1. Собственное имя не обозначает, а называет, «у имен со</w:t>
      </w:r>
      <w:r w:rsidRPr="00991012">
        <w:rPr>
          <w:sz w:val="32"/>
          <w:szCs w:val="32"/>
        </w:rPr>
        <w:t>б</w:t>
      </w:r>
      <w:r w:rsidRPr="00991012">
        <w:rPr>
          <w:sz w:val="32"/>
          <w:szCs w:val="32"/>
        </w:rPr>
        <w:t>ственных способность обозначать ограничена до предела». На эту особенность имен собственных указывает и А.А. Реформа</w:t>
      </w:r>
      <w:r w:rsidRPr="00991012">
        <w:rPr>
          <w:sz w:val="32"/>
          <w:szCs w:val="32"/>
        </w:rPr>
        <w:t>т</w:t>
      </w:r>
      <w:r w:rsidRPr="00991012">
        <w:rPr>
          <w:sz w:val="32"/>
          <w:szCs w:val="32"/>
        </w:rPr>
        <w:t>ский [5, с. 135].</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2. Имена собственные и нарицательные обладают различной степенью лексической абстракции. О.С. Ахманова считает, что собственное имя лишено сигнификативной функции и является «простым знаком, указывающим на известную вещь, событие, положение и т.п.». Эту точку зрения разделяет А. А. Реформа</w:t>
      </w:r>
      <w:r w:rsidRPr="00991012">
        <w:rPr>
          <w:sz w:val="32"/>
          <w:szCs w:val="32"/>
        </w:rPr>
        <w:t>т</w:t>
      </w:r>
      <w:r w:rsidRPr="00991012">
        <w:rPr>
          <w:sz w:val="32"/>
          <w:szCs w:val="32"/>
        </w:rPr>
        <w:t>ский, который пишет, что «иногда создается впечатление, что семейство собственных имен, с одной стороны, напоминает чем-то эсперанто,... а с другой стороны, даже «заумный язык». О</w:t>
      </w:r>
      <w:r w:rsidRPr="00991012">
        <w:rPr>
          <w:sz w:val="32"/>
          <w:szCs w:val="32"/>
        </w:rPr>
        <w:t>д</w:t>
      </w:r>
      <w:r w:rsidRPr="00991012">
        <w:rPr>
          <w:sz w:val="32"/>
          <w:szCs w:val="32"/>
        </w:rPr>
        <w:t>нако ряд лингвистов считает, что имя собственное также обл</w:t>
      </w:r>
      <w:r w:rsidRPr="00991012">
        <w:rPr>
          <w:sz w:val="32"/>
          <w:szCs w:val="32"/>
        </w:rPr>
        <w:t>а</w:t>
      </w:r>
      <w:r w:rsidRPr="00991012">
        <w:rPr>
          <w:sz w:val="32"/>
          <w:szCs w:val="32"/>
        </w:rPr>
        <w:t>дает определенной способностью к обобщению [1, с. 103].</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3. Собственное имя «семантически редуцировано» и не с</w:t>
      </w:r>
      <w:r w:rsidRPr="00991012">
        <w:rPr>
          <w:sz w:val="32"/>
          <w:szCs w:val="32"/>
        </w:rPr>
        <w:t>о</w:t>
      </w:r>
      <w:r w:rsidRPr="00991012">
        <w:rPr>
          <w:sz w:val="32"/>
          <w:szCs w:val="32"/>
        </w:rPr>
        <w:t>отнесено с понятием. Этот тезис поддерживается А.А. Рефо</w:t>
      </w:r>
      <w:r w:rsidRPr="00991012">
        <w:rPr>
          <w:sz w:val="32"/>
          <w:szCs w:val="32"/>
        </w:rPr>
        <w:t>р</w:t>
      </w:r>
      <w:r w:rsidRPr="00991012">
        <w:rPr>
          <w:sz w:val="32"/>
          <w:szCs w:val="32"/>
        </w:rPr>
        <w:t>матским, который указывал, что «превращение нарицательного имени в собственное означает, прежде всего, утрату понятия и превращение слова в кличку; наоборот, превращение собстве</w:t>
      </w:r>
      <w:r w:rsidRPr="00991012">
        <w:rPr>
          <w:sz w:val="32"/>
          <w:szCs w:val="32"/>
        </w:rPr>
        <w:t>н</w:t>
      </w:r>
      <w:r w:rsidRPr="00991012">
        <w:rPr>
          <w:sz w:val="32"/>
          <w:szCs w:val="32"/>
        </w:rPr>
        <w:t>ного имени в нарицательное связано с наполнением слова н</w:t>
      </w:r>
      <w:r w:rsidRPr="00991012">
        <w:rPr>
          <w:sz w:val="32"/>
          <w:szCs w:val="32"/>
        </w:rPr>
        <w:t>о</w:t>
      </w:r>
      <w:r w:rsidRPr="00991012">
        <w:rPr>
          <w:sz w:val="32"/>
          <w:szCs w:val="32"/>
        </w:rPr>
        <w:t>вым понятием с новыми существенными признаками» [5, с. 30].</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Интересен подход к проблеме собственных имен академика Л. В. Щербы. Он пишет: «Поскольку собственные имена, б</w:t>
      </w:r>
      <w:r w:rsidRPr="00991012">
        <w:rPr>
          <w:sz w:val="32"/>
          <w:szCs w:val="32"/>
        </w:rPr>
        <w:t>у</w:t>
      </w:r>
      <w:r w:rsidRPr="00991012">
        <w:rPr>
          <w:sz w:val="32"/>
          <w:szCs w:val="32"/>
        </w:rPr>
        <w:t xml:space="preserve">дучи употребляемы в речи, не могут не иметь никакого смысла, постольку мы должны их считать словами, хотя бы и глубоко </w:t>
      </w:r>
      <w:r w:rsidRPr="00991012">
        <w:rPr>
          <w:sz w:val="32"/>
          <w:szCs w:val="32"/>
        </w:rPr>
        <w:lastRenderedPageBreak/>
        <w:t>отличными от имен нарицательных; поскольку же они являются словами, постольку нет никаких оснований исключать их из словаря. Весь вопрос состоит в определении того, что в языке является «значением собственных имен».</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Ряд лингвистов, исходя из положения Ф. де Соссюра, что любое слово есть знак, понимают идею знака нерасчлененно и не останавливаются на специфике имен собственных. Однако рассмотренные выше характеристики собственного имени, б</w:t>
      </w:r>
      <w:r w:rsidRPr="00991012">
        <w:rPr>
          <w:sz w:val="32"/>
          <w:szCs w:val="32"/>
        </w:rPr>
        <w:t>о</w:t>
      </w:r>
      <w:r w:rsidRPr="00991012">
        <w:rPr>
          <w:sz w:val="32"/>
          <w:szCs w:val="32"/>
        </w:rPr>
        <w:t>лее тесная, чем у нарицательного, связь имени с объектом, непосредственность этой связи говорят о наличии кардинальных различий между именами собственными и нарицательными: «У имен собственных иные темпы роста по сравнению с именами нарицательными, поскольку каждое имя для нового именования (даже если при этом повторено старое, хорошо известное) с</w:t>
      </w:r>
      <w:r w:rsidRPr="00991012">
        <w:rPr>
          <w:sz w:val="32"/>
          <w:szCs w:val="32"/>
        </w:rPr>
        <w:t>о</w:t>
      </w:r>
      <w:r w:rsidRPr="00991012">
        <w:rPr>
          <w:sz w:val="32"/>
          <w:szCs w:val="32"/>
        </w:rPr>
        <w:t>здается в активе индивидуальной номинации. Таким образом, ежедневно осуществляются тысячи актов новой номинации. Темпы роста имен нарицательных значительно ниже: новое сл</w:t>
      </w:r>
      <w:r w:rsidRPr="00991012">
        <w:rPr>
          <w:sz w:val="32"/>
          <w:szCs w:val="32"/>
        </w:rPr>
        <w:t>о</w:t>
      </w:r>
      <w:r w:rsidRPr="00991012">
        <w:rPr>
          <w:sz w:val="32"/>
          <w:szCs w:val="32"/>
        </w:rPr>
        <w:t>во создается или заимствуется для новой вещи» [2, с. 49].</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Большинство собственных имен целиком или частично пр</w:t>
      </w:r>
      <w:r w:rsidRPr="00991012">
        <w:rPr>
          <w:sz w:val="32"/>
          <w:szCs w:val="32"/>
        </w:rPr>
        <w:t>о</w:t>
      </w:r>
      <w:r w:rsidRPr="00991012">
        <w:rPr>
          <w:sz w:val="32"/>
          <w:szCs w:val="32"/>
        </w:rPr>
        <w:t>исходят от нарицательных, вследствие чего их семантика более сложна. Создаваясь на базе нарицательных, собственные имена употребляются не в том же значении, что и последние, поэтому их нельзя рассматривать в одном ряду. Собственные имена я</w:t>
      </w:r>
      <w:r w:rsidRPr="00991012">
        <w:rPr>
          <w:sz w:val="32"/>
          <w:szCs w:val="32"/>
        </w:rPr>
        <w:t>в</w:t>
      </w:r>
      <w:r w:rsidRPr="00991012">
        <w:rPr>
          <w:sz w:val="32"/>
          <w:szCs w:val="32"/>
        </w:rPr>
        <w:t>ляются скорее не грамматической, а лексической категорией, поскольку именно лексические категории проявляют тенденцию к инвариантности относительно перевода. Другой особенностью собственных имен по сравнению с другими лексическими кла</w:t>
      </w:r>
      <w:r w:rsidRPr="00991012">
        <w:rPr>
          <w:sz w:val="32"/>
          <w:szCs w:val="32"/>
        </w:rPr>
        <w:t>с</w:t>
      </w:r>
      <w:r w:rsidRPr="00991012">
        <w:rPr>
          <w:sz w:val="32"/>
          <w:szCs w:val="32"/>
        </w:rPr>
        <w:t>сами является наиболее высокая устойчивость онома при лин</w:t>
      </w:r>
      <w:r w:rsidRPr="00991012">
        <w:rPr>
          <w:sz w:val="32"/>
          <w:szCs w:val="32"/>
        </w:rPr>
        <w:t>г</w:t>
      </w:r>
      <w:r w:rsidRPr="00991012">
        <w:rPr>
          <w:sz w:val="32"/>
          <w:szCs w:val="32"/>
        </w:rPr>
        <w:t>вистических преобразованиях текста (перевод) и при экстр</w:t>
      </w:r>
      <w:r w:rsidRPr="00991012">
        <w:rPr>
          <w:sz w:val="32"/>
          <w:szCs w:val="32"/>
        </w:rPr>
        <w:t>а</w:t>
      </w:r>
      <w:r w:rsidRPr="00991012">
        <w:rPr>
          <w:sz w:val="32"/>
          <w:szCs w:val="32"/>
        </w:rPr>
        <w:t>лингвистических преобразованиях денотата (название судна с</w:t>
      </w:r>
      <w:r w:rsidRPr="00991012">
        <w:rPr>
          <w:sz w:val="32"/>
          <w:szCs w:val="32"/>
        </w:rPr>
        <w:t>о</w:t>
      </w:r>
      <w:r w:rsidRPr="00991012">
        <w:rPr>
          <w:sz w:val="32"/>
          <w:szCs w:val="32"/>
        </w:rPr>
        <w:t>храняется после его ремонта, имя человека не зависит от его возраста и т.д.).</w:t>
      </w:r>
    </w:p>
    <w:p w:rsidR="00747BC3" w:rsidRPr="007038EC" w:rsidRDefault="00747BC3" w:rsidP="002234A4">
      <w:pPr>
        <w:pStyle w:val="a7"/>
        <w:spacing w:before="0" w:beforeAutospacing="0" w:after="0" w:afterAutospacing="0"/>
        <w:ind w:firstLine="567"/>
        <w:jc w:val="both"/>
        <w:rPr>
          <w:spacing w:val="-4"/>
          <w:sz w:val="32"/>
          <w:szCs w:val="32"/>
        </w:rPr>
      </w:pPr>
      <w:r w:rsidRPr="007038EC">
        <w:rPr>
          <w:spacing w:val="-4"/>
          <w:sz w:val="32"/>
          <w:szCs w:val="32"/>
        </w:rPr>
        <w:t>В качестве еще одного формального различия между ра</w:t>
      </w:r>
      <w:r w:rsidRPr="007038EC">
        <w:rPr>
          <w:spacing w:val="-4"/>
          <w:sz w:val="32"/>
          <w:szCs w:val="32"/>
        </w:rPr>
        <w:t>с</w:t>
      </w:r>
      <w:r w:rsidRPr="007038EC">
        <w:rPr>
          <w:spacing w:val="-4"/>
          <w:sz w:val="32"/>
          <w:szCs w:val="32"/>
        </w:rPr>
        <w:t>сматриваемыми категориями слов можно указать на специфику словообразования собственного имени. Собственные имена да</w:t>
      </w:r>
      <w:r w:rsidRPr="007038EC">
        <w:rPr>
          <w:spacing w:val="-4"/>
          <w:sz w:val="32"/>
          <w:szCs w:val="32"/>
        </w:rPr>
        <w:t>н</w:t>
      </w:r>
      <w:r w:rsidRPr="007038EC">
        <w:rPr>
          <w:spacing w:val="-4"/>
          <w:sz w:val="32"/>
          <w:szCs w:val="32"/>
        </w:rPr>
        <w:t>ного языка подчиняются, насколько это возможно, закономерн</w:t>
      </w:r>
      <w:r w:rsidRPr="007038EC">
        <w:rPr>
          <w:spacing w:val="-4"/>
          <w:sz w:val="32"/>
          <w:szCs w:val="32"/>
        </w:rPr>
        <w:t>о</w:t>
      </w:r>
      <w:r w:rsidRPr="007038EC">
        <w:rPr>
          <w:spacing w:val="-4"/>
          <w:sz w:val="32"/>
          <w:szCs w:val="32"/>
        </w:rPr>
        <w:t>стям, существующим в нём для имен нарицательных. Но, п</w:t>
      </w:r>
      <w:r w:rsidRPr="007038EC">
        <w:rPr>
          <w:spacing w:val="-4"/>
          <w:sz w:val="32"/>
          <w:szCs w:val="32"/>
        </w:rPr>
        <w:t>о</w:t>
      </w:r>
      <w:r w:rsidRPr="007038EC">
        <w:rPr>
          <w:spacing w:val="-4"/>
          <w:sz w:val="32"/>
          <w:szCs w:val="32"/>
        </w:rPr>
        <w:t>скольку круг источников собственных имен любого языка неи</w:t>
      </w:r>
      <w:r w:rsidRPr="007038EC">
        <w:rPr>
          <w:spacing w:val="-4"/>
          <w:sz w:val="32"/>
          <w:szCs w:val="32"/>
        </w:rPr>
        <w:t>з</w:t>
      </w:r>
      <w:r w:rsidRPr="007038EC">
        <w:rPr>
          <w:spacing w:val="-4"/>
          <w:sz w:val="32"/>
          <w:szCs w:val="32"/>
        </w:rPr>
        <w:t>меримо шире круга источников его нарицательных имен, ест</w:t>
      </w:r>
      <w:r w:rsidRPr="007038EC">
        <w:rPr>
          <w:spacing w:val="-4"/>
          <w:sz w:val="32"/>
          <w:szCs w:val="32"/>
        </w:rPr>
        <w:t>е</w:t>
      </w:r>
      <w:r w:rsidRPr="007038EC">
        <w:rPr>
          <w:spacing w:val="-4"/>
          <w:sz w:val="32"/>
          <w:szCs w:val="32"/>
        </w:rPr>
        <w:lastRenderedPageBreak/>
        <w:t>ственно, и круг языковых явлений, представленных в них, должен быть шире. Отсюда более широкий диапазон звучаний и менее строгие морфологические рамки собственных имен [3, с. 66].</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Итак, собственные имена входят в лексическую систему любого языка в качестве особого класса слов, обладающего р</w:t>
      </w:r>
      <w:r w:rsidRPr="00991012">
        <w:rPr>
          <w:sz w:val="32"/>
          <w:szCs w:val="32"/>
        </w:rPr>
        <w:t>я</w:t>
      </w:r>
      <w:r w:rsidRPr="00991012">
        <w:rPr>
          <w:sz w:val="32"/>
          <w:szCs w:val="32"/>
        </w:rPr>
        <w:t>дом специфических признаков. Являясь языковым фактом, им</w:t>
      </w:r>
      <w:r w:rsidRPr="00991012">
        <w:rPr>
          <w:sz w:val="32"/>
          <w:szCs w:val="32"/>
        </w:rPr>
        <w:t>е</w:t>
      </w:r>
      <w:r w:rsidRPr="00991012">
        <w:rPr>
          <w:sz w:val="32"/>
          <w:szCs w:val="32"/>
        </w:rPr>
        <w:t>на собственные подчиняются в принципе внутренним законам конкретного языка, вместе с тем проявляют своеобразие. Ос</w:t>
      </w:r>
      <w:r w:rsidRPr="00991012">
        <w:rPr>
          <w:sz w:val="32"/>
          <w:szCs w:val="32"/>
        </w:rPr>
        <w:t>о</w:t>
      </w:r>
      <w:r w:rsidRPr="00991012">
        <w:rPr>
          <w:sz w:val="32"/>
          <w:szCs w:val="32"/>
        </w:rPr>
        <w:t>бенности этого класса слов необходимо учитывать на всех уровнях языкового анализа, как в плане содержания, так и в плане выражения. Собственное имя дается индивидуальному объекту, это «вторичное название данного предмета, дополн</w:t>
      </w:r>
      <w:r w:rsidRPr="00991012">
        <w:rPr>
          <w:sz w:val="32"/>
          <w:szCs w:val="32"/>
        </w:rPr>
        <w:t>я</w:t>
      </w:r>
      <w:r w:rsidRPr="00991012">
        <w:rPr>
          <w:sz w:val="32"/>
          <w:szCs w:val="32"/>
        </w:rPr>
        <w:t>ющее и уточняющее первичное, нарицательное, и служащее для различения известных подобных предметов друг от друга». Прежде всего, оно служит средством номинации индивидуал</w:t>
      </w:r>
      <w:r w:rsidRPr="00991012">
        <w:rPr>
          <w:sz w:val="32"/>
          <w:szCs w:val="32"/>
        </w:rPr>
        <w:t>ь</w:t>
      </w:r>
      <w:r w:rsidRPr="00991012">
        <w:rPr>
          <w:sz w:val="32"/>
          <w:szCs w:val="32"/>
        </w:rPr>
        <w:t>ного предмета. Собственное имя не связано непосредственно с понятием. У него нет общего значения, так же как у нариц</w:t>
      </w:r>
      <w:r w:rsidRPr="00991012">
        <w:rPr>
          <w:sz w:val="32"/>
          <w:szCs w:val="32"/>
        </w:rPr>
        <w:t>а</w:t>
      </w:r>
      <w:r w:rsidRPr="00991012">
        <w:rPr>
          <w:sz w:val="32"/>
          <w:szCs w:val="32"/>
        </w:rPr>
        <w:t>тельных отсутствует индивидуальное. Оно не существует вне его отнесенности с конкретным предметом, который всегда че</w:t>
      </w:r>
      <w:r w:rsidRPr="00991012">
        <w:rPr>
          <w:sz w:val="32"/>
          <w:szCs w:val="32"/>
        </w:rPr>
        <w:t>т</w:t>
      </w:r>
      <w:r w:rsidRPr="00991012">
        <w:rPr>
          <w:sz w:val="32"/>
          <w:szCs w:val="32"/>
        </w:rPr>
        <w:t>ко определен. Это представляется наиболее существенным в определении специфики собственных имен: «без денотата нет имени».</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Особое положение имен собственных в языке, интерес, к</w:t>
      </w:r>
      <w:r w:rsidRPr="00991012">
        <w:rPr>
          <w:sz w:val="32"/>
          <w:szCs w:val="32"/>
        </w:rPr>
        <w:t>о</w:t>
      </w:r>
      <w:r w:rsidRPr="00991012">
        <w:rPr>
          <w:sz w:val="32"/>
          <w:szCs w:val="32"/>
        </w:rPr>
        <w:t>торый они вызывают у исследователей, привели к формиров</w:t>
      </w:r>
      <w:r w:rsidRPr="00991012">
        <w:rPr>
          <w:sz w:val="32"/>
          <w:szCs w:val="32"/>
        </w:rPr>
        <w:t>а</w:t>
      </w:r>
      <w:r w:rsidRPr="00991012">
        <w:rPr>
          <w:sz w:val="32"/>
          <w:szCs w:val="32"/>
        </w:rPr>
        <w:t>нию ономастики, сложившейся к настоящему времени в сам</w:t>
      </w:r>
      <w:r w:rsidRPr="00991012">
        <w:rPr>
          <w:sz w:val="32"/>
          <w:szCs w:val="32"/>
        </w:rPr>
        <w:t>о</w:t>
      </w:r>
      <w:r w:rsidRPr="00991012">
        <w:rPr>
          <w:sz w:val="32"/>
          <w:szCs w:val="32"/>
        </w:rPr>
        <w:t>стоятельную лингвистическую дисциплину с четко очерченным кругом проблем и своими собственными исследовательскими методами.</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Одной из актуальных задач ономастики является исслед</w:t>
      </w:r>
      <w:r w:rsidRPr="00991012">
        <w:rPr>
          <w:sz w:val="32"/>
          <w:szCs w:val="32"/>
        </w:rPr>
        <w:t>о</w:t>
      </w:r>
      <w:r w:rsidRPr="00991012">
        <w:rPr>
          <w:sz w:val="32"/>
          <w:szCs w:val="32"/>
        </w:rPr>
        <w:t>вание языковых особенностей собственных имен, которые скл</w:t>
      </w:r>
      <w:r w:rsidRPr="00991012">
        <w:rPr>
          <w:sz w:val="32"/>
          <w:szCs w:val="32"/>
        </w:rPr>
        <w:t>а</w:t>
      </w:r>
      <w:r w:rsidRPr="00991012">
        <w:rPr>
          <w:sz w:val="32"/>
          <w:szCs w:val="32"/>
        </w:rPr>
        <w:t>дываются, с одной стороны, с учетом системных возможностей данного языка, а с другой - с учетом потребностей и возможн</w:t>
      </w:r>
      <w:r w:rsidRPr="00991012">
        <w:rPr>
          <w:sz w:val="32"/>
          <w:szCs w:val="32"/>
        </w:rPr>
        <w:t>о</w:t>
      </w:r>
      <w:r w:rsidRPr="00991012">
        <w:rPr>
          <w:sz w:val="32"/>
          <w:szCs w:val="32"/>
        </w:rPr>
        <w:t>стей данной онимической системы.</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Ономастическое пространство, в целом, практически необ</w:t>
      </w:r>
      <w:r w:rsidRPr="00991012">
        <w:rPr>
          <w:sz w:val="32"/>
          <w:szCs w:val="32"/>
        </w:rPr>
        <w:t>о</w:t>
      </w:r>
      <w:r w:rsidRPr="00991012">
        <w:rPr>
          <w:sz w:val="32"/>
          <w:szCs w:val="32"/>
        </w:rPr>
        <w:t>зримо, что вызывает объективную необходимость разделения его на определенные секторы. Так, в ономастическом простра</w:t>
      </w:r>
      <w:r w:rsidRPr="00991012">
        <w:rPr>
          <w:sz w:val="32"/>
          <w:szCs w:val="32"/>
        </w:rPr>
        <w:t>н</w:t>
      </w:r>
      <w:r w:rsidRPr="00991012">
        <w:rPr>
          <w:sz w:val="32"/>
          <w:szCs w:val="32"/>
        </w:rPr>
        <w:t>стве могут быть выделены: антропонимия, топонимия, зоон</w:t>
      </w:r>
      <w:r w:rsidRPr="00991012">
        <w:rPr>
          <w:sz w:val="32"/>
          <w:szCs w:val="32"/>
        </w:rPr>
        <w:t>и</w:t>
      </w:r>
      <w:r w:rsidRPr="00991012">
        <w:rPr>
          <w:sz w:val="32"/>
          <w:szCs w:val="32"/>
        </w:rPr>
        <w:t>мия, фитонимия, космонимия, астронимия с астропонимией, хрононимия, хрематонимия, мифонимия и т.д.</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lastRenderedPageBreak/>
        <w:t>Поскольку топонимы - это слова, то они, очевидно, облад</w:t>
      </w:r>
      <w:r w:rsidRPr="00991012">
        <w:rPr>
          <w:sz w:val="32"/>
          <w:szCs w:val="32"/>
        </w:rPr>
        <w:t>а</w:t>
      </w:r>
      <w:r w:rsidRPr="00991012">
        <w:rPr>
          <w:sz w:val="32"/>
          <w:szCs w:val="32"/>
        </w:rPr>
        <w:t>ют всеми теми категориями, которыми обладают слова языка вообще. Но, будучи частью словарного состава языка, топонимы вместе с тем входят в то его своеобразное подразделение, кот</w:t>
      </w:r>
      <w:r w:rsidRPr="00991012">
        <w:rPr>
          <w:sz w:val="32"/>
          <w:szCs w:val="32"/>
        </w:rPr>
        <w:t>о</w:t>
      </w:r>
      <w:r w:rsidRPr="00991012">
        <w:rPr>
          <w:sz w:val="32"/>
          <w:szCs w:val="32"/>
        </w:rPr>
        <w:t>рое носит название «собственные имена».</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Понимание топонимии как части ономастики является о</w:t>
      </w:r>
      <w:r w:rsidRPr="00991012">
        <w:rPr>
          <w:sz w:val="32"/>
          <w:szCs w:val="32"/>
        </w:rPr>
        <w:t>б</w:t>
      </w:r>
      <w:r w:rsidRPr="00991012">
        <w:rPr>
          <w:sz w:val="32"/>
          <w:szCs w:val="32"/>
        </w:rPr>
        <w:t>щепризнанным и никем нигде не отвергается. А если это так, то и теория топонимии неотделима от теории ономастики в целом. Между ними существует органическая связь. Топонимы зан</w:t>
      </w:r>
      <w:r w:rsidRPr="00991012">
        <w:rPr>
          <w:sz w:val="32"/>
          <w:szCs w:val="32"/>
        </w:rPr>
        <w:t>и</w:t>
      </w:r>
      <w:r w:rsidRPr="00991012">
        <w:rPr>
          <w:sz w:val="32"/>
          <w:szCs w:val="32"/>
        </w:rPr>
        <w:t>мают особое место в лексической системе языка. Несомненно, что, представляя собой определенную группу слов, они надел</w:t>
      </w:r>
      <w:r w:rsidRPr="00991012">
        <w:rPr>
          <w:sz w:val="32"/>
          <w:szCs w:val="32"/>
        </w:rPr>
        <w:t>е</w:t>
      </w:r>
      <w:r w:rsidRPr="00991012">
        <w:rPr>
          <w:sz w:val="32"/>
          <w:szCs w:val="32"/>
        </w:rPr>
        <w:t>ны парадигматическими и синтагматическими характеристик</w:t>
      </w:r>
      <w:r w:rsidRPr="00991012">
        <w:rPr>
          <w:sz w:val="32"/>
          <w:szCs w:val="32"/>
        </w:rPr>
        <w:t>а</w:t>
      </w:r>
      <w:r w:rsidRPr="00991012">
        <w:rPr>
          <w:sz w:val="32"/>
          <w:szCs w:val="32"/>
        </w:rPr>
        <w:t>ми, свойственными слову вообще. Несомненно, также и то, что категории, установленные для собственных имен, как специал</w:t>
      </w:r>
      <w:r w:rsidRPr="00991012">
        <w:rPr>
          <w:sz w:val="32"/>
          <w:szCs w:val="32"/>
        </w:rPr>
        <w:t>ь</w:t>
      </w:r>
      <w:r w:rsidRPr="00991012">
        <w:rPr>
          <w:sz w:val="32"/>
          <w:szCs w:val="32"/>
        </w:rPr>
        <w:t>ного подкласса лексики, распространяются и на топонимы. Вм</w:t>
      </w:r>
      <w:r w:rsidRPr="00991012">
        <w:rPr>
          <w:sz w:val="32"/>
          <w:szCs w:val="32"/>
        </w:rPr>
        <w:t>е</w:t>
      </w:r>
      <w:r w:rsidRPr="00991012">
        <w:rPr>
          <w:sz w:val="32"/>
          <w:szCs w:val="32"/>
        </w:rPr>
        <w:t>сте с тем, очевидно, что топонимы не просто разновидность собственных имен, а собственные имена особого рода.</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Предмет топонимики - географические названия - стабилен. Содержание же топонимики чрезвычайно динамично, т.к. оно отражает изменения в предмете, выявленные по мере его позн</w:t>
      </w:r>
      <w:r w:rsidRPr="00991012">
        <w:rPr>
          <w:sz w:val="32"/>
          <w:szCs w:val="32"/>
        </w:rPr>
        <w:t>а</w:t>
      </w:r>
      <w:r w:rsidRPr="00991012">
        <w:rPr>
          <w:sz w:val="32"/>
          <w:szCs w:val="32"/>
        </w:rPr>
        <w:t>ния. Топонимика, синтезируя результаты различных исследов</w:t>
      </w:r>
      <w:r w:rsidRPr="00991012">
        <w:rPr>
          <w:sz w:val="32"/>
          <w:szCs w:val="32"/>
        </w:rPr>
        <w:t>а</w:t>
      </w:r>
      <w:r w:rsidRPr="00991012">
        <w:rPr>
          <w:sz w:val="32"/>
          <w:szCs w:val="32"/>
        </w:rPr>
        <w:t>ний географических названий той или иной страны, «организ</w:t>
      </w:r>
      <w:r w:rsidRPr="00991012">
        <w:rPr>
          <w:sz w:val="32"/>
          <w:szCs w:val="32"/>
        </w:rPr>
        <w:t>у</w:t>
      </w:r>
      <w:r w:rsidRPr="00991012">
        <w:rPr>
          <w:sz w:val="32"/>
          <w:szCs w:val="32"/>
        </w:rPr>
        <w:t>ет» эти данные, выявляет специфику географических названий.</w:t>
      </w:r>
    </w:p>
    <w:p w:rsidR="00747BC3" w:rsidRPr="00991012" w:rsidRDefault="00747BC3" w:rsidP="002234A4">
      <w:pPr>
        <w:pStyle w:val="a7"/>
        <w:spacing w:before="0" w:beforeAutospacing="0" w:after="0" w:afterAutospacing="0"/>
        <w:ind w:firstLine="567"/>
        <w:jc w:val="both"/>
        <w:rPr>
          <w:sz w:val="32"/>
          <w:szCs w:val="32"/>
        </w:rPr>
      </w:pPr>
      <w:r w:rsidRPr="007038EC">
        <w:rPr>
          <w:spacing w:val="-4"/>
          <w:sz w:val="32"/>
          <w:szCs w:val="32"/>
        </w:rPr>
        <w:t>Развитие топонимики на стыке топонимики, лингвистики, географии и истории определяют её интердисциплинарный хара</w:t>
      </w:r>
      <w:r w:rsidRPr="007038EC">
        <w:rPr>
          <w:spacing w:val="-4"/>
          <w:sz w:val="32"/>
          <w:szCs w:val="32"/>
        </w:rPr>
        <w:t>к</w:t>
      </w:r>
      <w:r w:rsidRPr="007038EC">
        <w:rPr>
          <w:spacing w:val="-4"/>
          <w:sz w:val="32"/>
          <w:szCs w:val="32"/>
        </w:rPr>
        <w:t>тер и необходимость разработки и внедрения особых методов изучения её предмета. Можно утверждать, что изучение топон</w:t>
      </w:r>
      <w:r w:rsidRPr="007038EC">
        <w:rPr>
          <w:spacing w:val="-4"/>
          <w:sz w:val="32"/>
          <w:szCs w:val="32"/>
        </w:rPr>
        <w:t>и</w:t>
      </w:r>
      <w:r w:rsidRPr="007038EC">
        <w:rPr>
          <w:spacing w:val="-4"/>
          <w:sz w:val="32"/>
          <w:szCs w:val="32"/>
        </w:rPr>
        <w:t>мов как части словарного состава языка, их семантики, структуры, функций, то есть всего того, что им свойственно как лингвистич</w:t>
      </w:r>
      <w:r w:rsidRPr="007038EC">
        <w:rPr>
          <w:spacing w:val="-4"/>
          <w:sz w:val="32"/>
          <w:szCs w:val="32"/>
        </w:rPr>
        <w:t>е</w:t>
      </w:r>
      <w:r w:rsidRPr="007038EC">
        <w:rPr>
          <w:spacing w:val="-4"/>
          <w:sz w:val="32"/>
          <w:szCs w:val="32"/>
        </w:rPr>
        <w:t>ским единицам, должно быть непосредственно связано с изучен</w:t>
      </w:r>
      <w:r w:rsidRPr="007038EC">
        <w:rPr>
          <w:spacing w:val="-4"/>
          <w:sz w:val="32"/>
          <w:szCs w:val="32"/>
        </w:rPr>
        <w:t>и</w:t>
      </w:r>
      <w:r w:rsidRPr="007038EC">
        <w:rPr>
          <w:spacing w:val="-4"/>
          <w:sz w:val="32"/>
          <w:szCs w:val="32"/>
        </w:rPr>
        <w:t>ем</w:t>
      </w:r>
      <w:r w:rsidRPr="00991012">
        <w:rPr>
          <w:sz w:val="32"/>
          <w:szCs w:val="32"/>
        </w:rPr>
        <w:t xml:space="preserve"> истории данного народа и географии территории.</w:t>
      </w:r>
    </w:p>
    <w:p w:rsidR="007038EC" w:rsidRDefault="007038EC" w:rsidP="002234A4">
      <w:pPr>
        <w:pStyle w:val="a7"/>
        <w:spacing w:before="0" w:beforeAutospacing="0" w:after="0" w:afterAutospacing="0"/>
        <w:jc w:val="both"/>
        <w:rPr>
          <w:b/>
          <w:sz w:val="32"/>
          <w:szCs w:val="32"/>
        </w:rPr>
      </w:pPr>
    </w:p>
    <w:p w:rsidR="00747BC3" w:rsidRPr="007038EC" w:rsidRDefault="00747BC3" w:rsidP="002234A4">
      <w:pPr>
        <w:pStyle w:val="a7"/>
        <w:spacing w:before="0" w:beforeAutospacing="0" w:after="0" w:afterAutospacing="0"/>
        <w:ind w:left="567" w:hanging="567"/>
        <w:jc w:val="both"/>
        <w:rPr>
          <w:b/>
          <w:sz w:val="28"/>
          <w:szCs w:val="28"/>
        </w:rPr>
      </w:pPr>
      <w:r w:rsidRPr="007038EC">
        <w:rPr>
          <w:b/>
          <w:sz w:val="28"/>
          <w:szCs w:val="28"/>
        </w:rPr>
        <w:t>Литература:</w:t>
      </w:r>
    </w:p>
    <w:p w:rsidR="00747BC3" w:rsidRPr="007038EC" w:rsidRDefault="00747BC3" w:rsidP="00C51D44">
      <w:pPr>
        <w:pStyle w:val="a8"/>
        <w:numPr>
          <w:ilvl w:val="0"/>
          <w:numId w:val="33"/>
        </w:numPr>
        <w:spacing w:after="0" w:line="240" w:lineRule="auto"/>
        <w:ind w:left="567" w:hanging="567"/>
        <w:jc w:val="both"/>
        <w:rPr>
          <w:rFonts w:ascii="Times New Roman" w:eastAsia="Times New Roman" w:hAnsi="Times New Roman" w:cs="Times New Roman"/>
          <w:sz w:val="28"/>
          <w:szCs w:val="28"/>
          <w:lang w:eastAsia="ru-RU"/>
        </w:rPr>
      </w:pPr>
      <w:r w:rsidRPr="007038EC">
        <w:rPr>
          <w:rFonts w:ascii="Times New Roman" w:eastAsia="Times New Roman" w:hAnsi="Times New Roman" w:cs="Times New Roman"/>
          <w:sz w:val="28"/>
          <w:szCs w:val="28"/>
          <w:lang w:eastAsia="ru-RU"/>
        </w:rPr>
        <w:t>Ахманова О.С. О роли служебных слов в словосочетании//Доклады и сообщения (Институт языкознания). Сб. статей. Вып. 1. - М., 1992. – 238 с.</w:t>
      </w:r>
    </w:p>
    <w:p w:rsidR="00747BC3" w:rsidRPr="007038EC" w:rsidRDefault="00747BC3" w:rsidP="00C51D44">
      <w:pPr>
        <w:pStyle w:val="a8"/>
        <w:numPr>
          <w:ilvl w:val="0"/>
          <w:numId w:val="33"/>
        </w:numPr>
        <w:spacing w:after="0" w:line="240" w:lineRule="auto"/>
        <w:ind w:left="567" w:hanging="567"/>
        <w:jc w:val="both"/>
        <w:rPr>
          <w:rFonts w:ascii="Times New Roman" w:eastAsia="Times New Roman" w:hAnsi="Times New Roman" w:cs="Times New Roman"/>
          <w:sz w:val="28"/>
          <w:szCs w:val="28"/>
          <w:lang w:eastAsia="ru-RU"/>
        </w:rPr>
      </w:pPr>
      <w:r w:rsidRPr="007038EC">
        <w:rPr>
          <w:rFonts w:ascii="Times New Roman" w:eastAsia="Times New Roman" w:hAnsi="Times New Roman" w:cs="Times New Roman"/>
          <w:sz w:val="28"/>
          <w:szCs w:val="28"/>
          <w:lang w:eastAsia="ru-RU"/>
        </w:rPr>
        <w:t>Богородицкий В.А. Очерки по языковедению и русскому языку. - М., 1999. – 290 с.</w:t>
      </w:r>
    </w:p>
    <w:p w:rsidR="00747BC3" w:rsidRPr="007038EC" w:rsidRDefault="00747BC3" w:rsidP="00C51D44">
      <w:pPr>
        <w:pStyle w:val="a8"/>
        <w:numPr>
          <w:ilvl w:val="0"/>
          <w:numId w:val="33"/>
        </w:numPr>
        <w:spacing w:after="0" w:line="240" w:lineRule="auto"/>
        <w:ind w:left="567" w:hanging="567"/>
        <w:jc w:val="both"/>
        <w:rPr>
          <w:rFonts w:ascii="Times New Roman" w:eastAsia="Times New Roman" w:hAnsi="Times New Roman" w:cs="Times New Roman"/>
          <w:sz w:val="28"/>
          <w:szCs w:val="28"/>
          <w:lang w:eastAsia="ru-RU"/>
        </w:rPr>
      </w:pPr>
      <w:r w:rsidRPr="007038EC">
        <w:rPr>
          <w:rFonts w:ascii="Times New Roman" w:eastAsia="Times New Roman" w:hAnsi="Times New Roman" w:cs="Times New Roman"/>
          <w:sz w:val="28"/>
          <w:szCs w:val="28"/>
          <w:lang w:eastAsia="ru-RU"/>
        </w:rPr>
        <w:t>Буслаев Ф. И. Грамматика русского языка. – М., 2014. - 188 с.</w:t>
      </w:r>
    </w:p>
    <w:p w:rsidR="00747BC3" w:rsidRPr="007038EC" w:rsidRDefault="00747BC3" w:rsidP="00C51D44">
      <w:pPr>
        <w:pStyle w:val="a8"/>
        <w:numPr>
          <w:ilvl w:val="0"/>
          <w:numId w:val="33"/>
        </w:numPr>
        <w:spacing w:after="0" w:line="240" w:lineRule="auto"/>
        <w:ind w:left="567" w:hanging="567"/>
        <w:jc w:val="both"/>
        <w:rPr>
          <w:rFonts w:ascii="Times New Roman" w:eastAsia="Times New Roman" w:hAnsi="Times New Roman" w:cs="Times New Roman"/>
          <w:sz w:val="28"/>
          <w:szCs w:val="28"/>
          <w:lang w:eastAsia="ru-RU"/>
        </w:rPr>
      </w:pPr>
      <w:r w:rsidRPr="007038EC">
        <w:rPr>
          <w:rFonts w:ascii="Times New Roman" w:eastAsia="Times New Roman" w:hAnsi="Times New Roman" w:cs="Times New Roman"/>
          <w:sz w:val="28"/>
          <w:szCs w:val="28"/>
          <w:lang w:eastAsia="ru-RU"/>
        </w:rPr>
        <w:lastRenderedPageBreak/>
        <w:t>Виноградов В. В. Исследования по русской грамматике. - М., 1975. – 348 с.</w:t>
      </w:r>
    </w:p>
    <w:p w:rsidR="00747BC3" w:rsidRPr="007038EC" w:rsidRDefault="00747BC3" w:rsidP="00C51D44">
      <w:pPr>
        <w:pStyle w:val="a8"/>
        <w:numPr>
          <w:ilvl w:val="0"/>
          <w:numId w:val="33"/>
        </w:numPr>
        <w:spacing w:after="0" w:line="240" w:lineRule="auto"/>
        <w:ind w:left="567" w:hanging="567"/>
        <w:jc w:val="both"/>
        <w:rPr>
          <w:rFonts w:ascii="Times New Roman" w:eastAsia="Times New Roman" w:hAnsi="Times New Roman" w:cs="Times New Roman"/>
          <w:spacing w:val="-4"/>
          <w:sz w:val="28"/>
          <w:szCs w:val="28"/>
          <w:lang w:eastAsia="ru-RU"/>
        </w:rPr>
      </w:pPr>
      <w:r w:rsidRPr="007038EC">
        <w:rPr>
          <w:rFonts w:ascii="Times New Roman" w:eastAsia="Times New Roman" w:hAnsi="Times New Roman" w:cs="Times New Roman"/>
          <w:spacing w:val="-4"/>
          <w:sz w:val="28"/>
          <w:szCs w:val="28"/>
          <w:lang w:eastAsia="ru-RU"/>
        </w:rPr>
        <w:t>Головин Б.Н. Введение в языкознание. Изд. 3-е, испр. Учебн. пособие для филол. специальностей ун-тов и пед. ин-тов. - М., 1977. – 320 с.</w:t>
      </w:r>
    </w:p>
    <w:p w:rsidR="007038EC" w:rsidRDefault="007038EC" w:rsidP="002234A4">
      <w:pPr>
        <w:rPr>
          <w:rFonts w:ascii="Times New Roman" w:eastAsia="Times New Roman" w:hAnsi="Times New Roman" w:cs="Times New Roman"/>
          <w:b/>
          <w:i/>
          <w:color w:val="000000"/>
          <w:sz w:val="32"/>
          <w:szCs w:val="32"/>
          <w:lang w:eastAsia="ru-RU"/>
        </w:rPr>
      </w:pPr>
    </w:p>
    <w:p w:rsidR="00747BC3" w:rsidRPr="00991012" w:rsidRDefault="00747BC3" w:rsidP="002234A4">
      <w:pPr>
        <w:keepNext/>
        <w:keepLines/>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Аппоева Мадина Расуловна</w:t>
      </w:r>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cт</w:t>
      </w:r>
      <w:r w:rsidR="00E9317B">
        <w:rPr>
          <w:rFonts w:ascii="Times New Roman" w:eastAsia="Times New Roman" w:hAnsi="Times New Roman" w:cs="Times New Roman"/>
          <w:i/>
          <w:color w:val="000000"/>
          <w:sz w:val="32"/>
          <w:szCs w:val="32"/>
          <w:lang w:eastAsia="ru-RU"/>
        </w:rPr>
        <w:t>удент</w:t>
      </w:r>
      <w:r w:rsidRPr="00991012">
        <w:rPr>
          <w:rFonts w:ascii="Times New Roman" w:eastAsia="Times New Roman" w:hAnsi="Times New Roman" w:cs="Times New Roman"/>
          <w:i/>
          <w:color w:val="000000"/>
          <w:sz w:val="32"/>
          <w:szCs w:val="32"/>
          <w:lang w:eastAsia="ru-RU"/>
        </w:rPr>
        <w:t>ка 31гр</w:t>
      </w:r>
      <w:r w:rsidR="00012CDC">
        <w:rPr>
          <w:rFonts w:ascii="Times New Roman" w:eastAsia="Times New Roman" w:hAnsi="Times New Roman" w:cs="Times New Roman"/>
          <w:i/>
          <w:color w:val="000000"/>
          <w:sz w:val="32"/>
          <w:szCs w:val="32"/>
          <w:lang w:eastAsia="ru-RU"/>
        </w:rPr>
        <w:t>.</w:t>
      </w:r>
      <w:r w:rsidR="00872563">
        <w:rPr>
          <w:rFonts w:ascii="Times New Roman" w:eastAsia="Times New Roman" w:hAnsi="Times New Roman" w:cs="Times New Roman"/>
          <w:i/>
          <w:color w:val="000000"/>
          <w:sz w:val="32"/>
          <w:szCs w:val="32"/>
          <w:lang w:eastAsia="ru-RU"/>
        </w:rPr>
        <w:t>,</w:t>
      </w:r>
      <w:r w:rsidR="00012CDC">
        <w:rPr>
          <w:rFonts w:ascii="Times New Roman" w:eastAsia="Times New Roman" w:hAnsi="Times New Roman" w:cs="Times New Roman"/>
          <w:i/>
          <w:color w:val="000000"/>
          <w:sz w:val="32"/>
          <w:szCs w:val="32"/>
          <w:lang w:eastAsia="ru-RU"/>
        </w:rPr>
        <w:t xml:space="preserve"> </w:t>
      </w:r>
      <w:r w:rsidRPr="00991012">
        <w:rPr>
          <w:rFonts w:ascii="Times New Roman" w:eastAsia="Times New Roman" w:hAnsi="Times New Roman" w:cs="Times New Roman"/>
          <w:i/>
          <w:color w:val="000000"/>
          <w:sz w:val="32"/>
          <w:szCs w:val="32"/>
          <w:lang w:eastAsia="ru-RU"/>
        </w:rPr>
        <w:t>Ин</w:t>
      </w:r>
      <w:r w:rsidR="00012CDC">
        <w:rPr>
          <w:rFonts w:ascii="Times New Roman" w:eastAsia="Times New Roman" w:hAnsi="Times New Roman" w:cs="Times New Roman"/>
          <w:i/>
          <w:color w:val="000000"/>
          <w:sz w:val="32"/>
          <w:szCs w:val="32"/>
          <w:lang w:eastAsia="ru-RU"/>
        </w:rPr>
        <w:t>Ф</w:t>
      </w:r>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 xml:space="preserve">E-mail: </w:t>
      </w:r>
      <w:hyperlink r:id="rId16" w:history="1">
        <w:r w:rsidRPr="00991012">
          <w:rPr>
            <w:rFonts w:ascii="Times New Roman" w:eastAsia="Times New Roman" w:hAnsi="Times New Roman" w:cs="Times New Roman"/>
            <w:i/>
            <w:color w:val="0000FF"/>
            <w:sz w:val="32"/>
            <w:szCs w:val="32"/>
            <w:u w:val="single"/>
            <w:lang w:eastAsia="ru-RU"/>
          </w:rPr>
          <w:t>madinkaappoeva96@mail.ru</w:t>
        </w:r>
      </w:hyperlink>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 xml:space="preserve">Научный </w:t>
      </w:r>
      <w:r w:rsidR="00872563">
        <w:rPr>
          <w:rFonts w:ascii="Times New Roman" w:eastAsia="Times New Roman" w:hAnsi="Times New Roman" w:cs="Times New Roman"/>
          <w:b/>
          <w:i/>
          <w:color w:val="000000"/>
          <w:sz w:val="32"/>
          <w:szCs w:val="32"/>
          <w:lang w:eastAsia="ru-RU"/>
        </w:rPr>
        <w:t xml:space="preserve"> </w:t>
      </w:r>
      <w:r w:rsidRPr="00991012">
        <w:rPr>
          <w:rFonts w:ascii="Times New Roman" w:eastAsia="Times New Roman" w:hAnsi="Times New Roman" w:cs="Times New Roman"/>
          <w:b/>
          <w:i/>
          <w:color w:val="000000"/>
          <w:sz w:val="32"/>
          <w:szCs w:val="32"/>
          <w:lang w:eastAsia="ru-RU"/>
        </w:rPr>
        <w:t>руководитель</w:t>
      </w:r>
      <w:r w:rsidR="00872563">
        <w:rPr>
          <w:rFonts w:ascii="Times New Roman" w:eastAsia="Times New Roman" w:hAnsi="Times New Roman" w:cs="Times New Roman"/>
          <w:b/>
          <w:i/>
          <w:color w:val="000000"/>
          <w:sz w:val="32"/>
          <w:szCs w:val="32"/>
          <w:lang w:eastAsia="ru-RU"/>
        </w:rPr>
        <w:t>:</w:t>
      </w:r>
      <w:r w:rsidRPr="00991012">
        <w:rPr>
          <w:rFonts w:ascii="Times New Roman" w:eastAsia="Times New Roman" w:hAnsi="Times New Roman" w:cs="Times New Roman"/>
          <w:i/>
          <w:color w:val="000000"/>
          <w:sz w:val="32"/>
          <w:szCs w:val="32"/>
          <w:lang w:eastAsia="ru-RU"/>
        </w:rPr>
        <w:t xml:space="preserve"> доцент</w:t>
      </w:r>
    </w:p>
    <w:p w:rsidR="00747BC3" w:rsidRPr="00991012" w:rsidRDefault="00747BC3" w:rsidP="002234A4">
      <w:pPr>
        <w:spacing w:after="0" w:line="240" w:lineRule="auto"/>
        <w:ind w:firstLine="567"/>
        <w:jc w:val="right"/>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Елизавета Ахияевна</w:t>
      </w:r>
    </w:p>
    <w:p w:rsidR="00747BC3" w:rsidRPr="00E9317B" w:rsidRDefault="00747BC3" w:rsidP="002234A4">
      <w:pPr>
        <w:spacing w:after="0" w:line="240" w:lineRule="auto"/>
        <w:ind w:firstLine="567"/>
        <w:jc w:val="right"/>
        <w:rPr>
          <w:rFonts w:ascii="Times New Roman" w:eastAsia="Times New Roman" w:hAnsi="Times New Roman" w:cs="Times New Roman"/>
          <w:i/>
          <w:color w:val="000000"/>
          <w:sz w:val="32"/>
          <w:szCs w:val="32"/>
          <w:lang w:val="en-US" w:eastAsia="ru-RU"/>
        </w:rPr>
      </w:pPr>
      <w:r w:rsidRPr="00471DA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17" w:history="1">
        <w:r w:rsidRPr="00471DAC">
          <w:rPr>
            <w:rFonts w:ascii="Times New Roman" w:eastAsia="Times New Roman" w:hAnsi="Times New Roman" w:cs="Times New Roman"/>
            <w:i/>
            <w:color w:val="0000FF"/>
            <w:sz w:val="32"/>
            <w:szCs w:val="32"/>
            <w:u w:val="single"/>
            <w:lang w:val="en-US" w:eastAsia="ru-RU"/>
          </w:rPr>
          <w:t>lepshokova</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sveta</w:t>
        </w:r>
        <w:r w:rsidRPr="00E9317B">
          <w:rPr>
            <w:rFonts w:ascii="Times New Roman" w:eastAsia="Times New Roman" w:hAnsi="Times New Roman" w:cs="Times New Roman"/>
            <w:i/>
            <w:color w:val="0000FF"/>
            <w:sz w:val="32"/>
            <w:szCs w:val="32"/>
            <w:u w:val="single"/>
            <w:lang w:val="en-US" w:eastAsia="ru-RU"/>
          </w:rPr>
          <w:t>62@</w:t>
        </w:r>
        <w:r w:rsidRPr="00471DAC">
          <w:rPr>
            <w:rFonts w:ascii="Times New Roman" w:eastAsia="Times New Roman" w:hAnsi="Times New Roman" w:cs="Times New Roman"/>
            <w:i/>
            <w:color w:val="0000FF"/>
            <w:sz w:val="32"/>
            <w:szCs w:val="32"/>
            <w:u w:val="single"/>
            <w:lang w:val="en-US" w:eastAsia="ru-RU"/>
          </w:rPr>
          <w:t>mail</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ru</w:t>
        </w:r>
      </w:hyperlink>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747BC3" w:rsidRPr="00991012" w:rsidRDefault="00747BC3" w:rsidP="002234A4">
      <w:pPr>
        <w:spacing w:after="0" w:line="240" w:lineRule="auto"/>
        <w:ind w:firstLine="567"/>
        <w:jc w:val="right"/>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747BC3" w:rsidRPr="007038EC" w:rsidRDefault="00747BC3" w:rsidP="002234A4">
      <w:pPr>
        <w:pStyle w:val="2"/>
        <w:keepNext w:val="0"/>
        <w:keepLines w:val="0"/>
        <w:spacing w:before="0" w:line="240" w:lineRule="auto"/>
        <w:jc w:val="center"/>
        <w:rPr>
          <w:rFonts w:ascii="Times New Roman" w:hAnsi="Times New Roman" w:cs="Times New Roman"/>
          <w:i/>
          <w:color w:val="auto"/>
          <w:sz w:val="32"/>
          <w:szCs w:val="32"/>
        </w:rPr>
      </w:pPr>
    </w:p>
    <w:p w:rsidR="007038EC" w:rsidRDefault="00747BC3" w:rsidP="002234A4">
      <w:pPr>
        <w:pStyle w:val="2"/>
        <w:keepNext w:val="0"/>
        <w:keepLines w:val="0"/>
        <w:spacing w:before="0" w:line="240" w:lineRule="auto"/>
        <w:jc w:val="center"/>
        <w:rPr>
          <w:rFonts w:ascii="Times New Roman" w:hAnsi="Times New Roman" w:cs="Times New Roman"/>
          <w:color w:val="auto"/>
          <w:sz w:val="32"/>
          <w:szCs w:val="32"/>
        </w:rPr>
      </w:pPr>
      <w:r w:rsidRPr="007038EC">
        <w:rPr>
          <w:rFonts w:ascii="Times New Roman" w:hAnsi="Times New Roman" w:cs="Times New Roman"/>
          <w:color w:val="auto"/>
          <w:sz w:val="32"/>
          <w:szCs w:val="32"/>
        </w:rPr>
        <w:t>ОСНОВНЫЕ ПРОБЛЕМЫ КЛАССИФИКАЦИИ</w:t>
      </w:r>
    </w:p>
    <w:p w:rsidR="00747BC3" w:rsidRPr="007038EC" w:rsidRDefault="00747BC3" w:rsidP="002234A4">
      <w:pPr>
        <w:pStyle w:val="2"/>
        <w:keepNext w:val="0"/>
        <w:keepLines w:val="0"/>
        <w:spacing w:before="0" w:line="240" w:lineRule="auto"/>
        <w:jc w:val="center"/>
        <w:rPr>
          <w:rFonts w:ascii="Times New Roman" w:hAnsi="Times New Roman" w:cs="Times New Roman"/>
          <w:i/>
          <w:color w:val="auto"/>
          <w:sz w:val="32"/>
          <w:szCs w:val="32"/>
        </w:rPr>
      </w:pPr>
      <w:r w:rsidRPr="007038EC">
        <w:rPr>
          <w:rFonts w:ascii="Times New Roman" w:hAnsi="Times New Roman" w:cs="Times New Roman"/>
          <w:color w:val="auto"/>
          <w:sz w:val="32"/>
          <w:szCs w:val="32"/>
        </w:rPr>
        <w:t>ТОПОНИМОВ</w:t>
      </w:r>
    </w:p>
    <w:p w:rsidR="00747BC3" w:rsidRPr="00991012" w:rsidRDefault="00747BC3" w:rsidP="002234A4">
      <w:pPr>
        <w:pStyle w:val="a7"/>
        <w:spacing w:before="0" w:beforeAutospacing="0" w:after="0" w:afterAutospacing="0"/>
        <w:ind w:firstLine="567"/>
        <w:jc w:val="both"/>
        <w:rPr>
          <w:sz w:val="32"/>
          <w:szCs w:val="32"/>
        </w:rPr>
      </w:pPr>
    </w:p>
    <w:p w:rsidR="00747BC3" w:rsidRPr="00991012" w:rsidRDefault="00747BC3" w:rsidP="002234A4">
      <w:pPr>
        <w:pStyle w:val="a7"/>
        <w:spacing w:before="0" w:beforeAutospacing="0" w:after="0" w:afterAutospacing="0"/>
        <w:ind w:firstLine="567"/>
        <w:jc w:val="both"/>
        <w:rPr>
          <w:i/>
          <w:sz w:val="32"/>
          <w:szCs w:val="32"/>
        </w:rPr>
      </w:pPr>
      <w:r w:rsidRPr="00991012">
        <w:rPr>
          <w:b/>
          <w:i/>
          <w:sz w:val="32"/>
          <w:szCs w:val="32"/>
        </w:rPr>
        <w:t>Аннотация.</w:t>
      </w:r>
      <w:r w:rsidRPr="00991012">
        <w:rPr>
          <w:i/>
          <w:sz w:val="32"/>
          <w:szCs w:val="32"/>
        </w:rPr>
        <w:t xml:space="preserve"> Проблема классификации топонимических единиц на современном этапе исследований продолжает, бе</w:t>
      </w:r>
      <w:r w:rsidRPr="00991012">
        <w:rPr>
          <w:i/>
          <w:sz w:val="32"/>
          <w:szCs w:val="32"/>
        </w:rPr>
        <w:t>з</w:t>
      </w:r>
      <w:r w:rsidRPr="00991012">
        <w:rPr>
          <w:i/>
          <w:sz w:val="32"/>
          <w:szCs w:val="32"/>
        </w:rPr>
        <w:t>условно, оставаться одной из наиболее актуальных. Об этом неоспоримо свидетельствует целый ряд работ, появившихся за последние два десятилетия, как в нашей стране, так и за ее пределами. О сложности проблемы классификации топонимов свидетельствует отсутствие к настоящему моменту един</w:t>
      </w:r>
      <w:r w:rsidRPr="00991012">
        <w:rPr>
          <w:i/>
          <w:sz w:val="32"/>
          <w:szCs w:val="32"/>
        </w:rPr>
        <w:t>о</w:t>
      </w:r>
      <w:r w:rsidRPr="00991012">
        <w:rPr>
          <w:i/>
          <w:sz w:val="32"/>
          <w:szCs w:val="32"/>
        </w:rPr>
        <w:t>образного подхода к ее решению.</w:t>
      </w:r>
    </w:p>
    <w:p w:rsidR="00747BC3" w:rsidRPr="00991012" w:rsidRDefault="00747BC3" w:rsidP="002234A4">
      <w:pPr>
        <w:pStyle w:val="a7"/>
        <w:spacing w:before="0" w:beforeAutospacing="0" w:after="0" w:afterAutospacing="0"/>
        <w:ind w:firstLine="567"/>
        <w:jc w:val="both"/>
        <w:rPr>
          <w:b/>
          <w:i/>
          <w:sz w:val="32"/>
          <w:szCs w:val="32"/>
        </w:rPr>
      </w:pPr>
      <w:r w:rsidRPr="00991012">
        <w:rPr>
          <w:b/>
          <w:i/>
          <w:sz w:val="32"/>
          <w:szCs w:val="32"/>
        </w:rPr>
        <w:t>Ключевые слова:</w:t>
      </w:r>
      <w:r w:rsidRPr="00991012">
        <w:rPr>
          <w:i/>
          <w:sz w:val="32"/>
          <w:szCs w:val="32"/>
        </w:rPr>
        <w:t xml:space="preserve"> классификация, системная связь, закон</w:t>
      </w:r>
      <w:r w:rsidRPr="00991012">
        <w:rPr>
          <w:i/>
          <w:sz w:val="32"/>
          <w:szCs w:val="32"/>
        </w:rPr>
        <w:t>о</w:t>
      </w:r>
      <w:r w:rsidRPr="00991012">
        <w:rPr>
          <w:i/>
          <w:sz w:val="32"/>
          <w:szCs w:val="32"/>
        </w:rPr>
        <w:t>мерность, топонимика, лингвистический анализ.</w:t>
      </w:r>
    </w:p>
    <w:p w:rsidR="00747BC3" w:rsidRPr="00991012" w:rsidRDefault="00747BC3" w:rsidP="002234A4">
      <w:pPr>
        <w:pStyle w:val="a7"/>
        <w:spacing w:before="0" w:beforeAutospacing="0" w:after="0" w:afterAutospacing="0"/>
        <w:ind w:firstLine="567"/>
        <w:jc w:val="both"/>
        <w:rPr>
          <w:i/>
          <w:sz w:val="32"/>
          <w:szCs w:val="32"/>
        </w:rPr>
      </w:pP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Проблема классификации на современном этапе топоним</w:t>
      </w:r>
      <w:r w:rsidRPr="00991012">
        <w:rPr>
          <w:sz w:val="32"/>
          <w:szCs w:val="32"/>
        </w:rPr>
        <w:t>и</w:t>
      </w:r>
      <w:r w:rsidRPr="00991012">
        <w:rPr>
          <w:sz w:val="32"/>
          <w:szCs w:val="32"/>
        </w:rPr>
        <w:t>ческих исследований продолжает, безусловно, оставаться одной из наиболее актуальных. Об этом неоспоримо свидетельствует целый ряд работ, появившихся за последние два десятилетия, как в нашей стране, так и за ее пределами.</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Вопросы, связанные с выявлением системных связей и з</w:t>
      </w:r>
      <w:r w:rsidRPr="00991012">
        <w:rPr>
          <w:sz w:val="32"/>
          <w:szCs w:val="32"/>
        </w:rPr>
        <w:t>а</w:t>
      </w:r>
      <w:r w:rsidRPr="00991012">
        <w:rPr>
          <w:sz w:val="32"/>
          <w:szCs w:val="32"/>
        </w:rPr>
        <w:t>кономерностей, организующих топонимию, не перестают пр</w:t>
      </w:r>
      <w:r w:rsidRPr="00991012">
        <w:rPr>
          <w:sz w:val="32"/>
          <w:szCs w:val="32"/>
        </w:rPr>
        <w:t>и</w:t>
      </w:r>
      <w:r w:rsidRPr="00991012">
        <w:rPr>
          <w:sz w:val="32"/>
          <w:szCs w:val="32"/>
        </w:rPr>
        <w:t>влекать внимание современных исследователей. По замечанию В.А. Никонова, в центр внимания топонимики ставятся массово повторяющиеся явления. Однако, по мнению ряда исследоват</w:t>
      </w:r>
      <w:r w:rsidRPr="00991012">
        <w:rPr>
          <w:sz w:val="32"/>
          <w:szCs w:val="32"/>
        </w:rPr>
        <w:t>е</w:t>
      </w:r>
      <w:r w:rsidRPr="00991012">
        <w:rPr>
          <w:sz w:val="32"/>
          <w:szCs w:val="32"/>
        </w:rPr>
        <w:lastRenderedPageBreak/>
        <w:t>лей, создание единой универсальной классификации многопл</w:t>
      </w:r>
      <w:r w:rsidRPr="00991012">
        <w:rPr>
          <w:sz w:val="32"/>
          <w:szCs w:val="32"/>
        </w:rPr>
        <w:t>а</w:t>
      </w:r>
      <w:r w:rsidRPr="00991012">
        <w:rPr>
          <w:sz w:val="32"/>
          <w:szCs w:val="32"/>
        </w:rPr>
        <w:t>нового топонимического материала представляется маловероя</w:t>
      </w:r>
      <w:r w:rsidRPr="00991012">
        <w:rPr>
          <w:sz w:val="32"/>
          <w:szCs w:val="32"/>
        </w:rPr>
        <w:t>т</w:t>
      </w:r>
      <w:r w:rsidRPr="00991012">
        <w:rPr>
          <w:sz w:val="32"/>
          <w:szCs w:val="32"/>
        </w:rPr>
        <w:t>ным или невозможным.</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О сложностях проблемы классификации топонимов свид</w:t>
      </w:r>
      <w:r w:rsidRPr="00991012">
        <w:rPr>
          <w:sz w:val="32"/>
          <w:szCs w:val="32"/>
        </w:rPr>
        <w:t>е</w:t>
      </w:r>
      <w:r w:rsidRPr="00991012">
        <w:rPr>
          <w:sz w:val="32"/>
          <w:szCs w:val="32"/>
        </w:rPr>
        <w:t>тельствует отсутствие до настоящего времени единообразного подхода к ее решению.</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Несомненный интерес представляет подход Н.В. Подол</w:t>
      </w:r>
      <w:r w:rsidRPr="00991012">
        <w:rPr>
          <w:sz w:val="32"/>
          <w:szCs w:val="32"/>
        </w:rPr>
        <w:t>ь</w:t>
      </w:r>
      <w:r w:rsidRPr="00991012">
        <w:rPr>
          <w:sz w:val="32"/>
          <w:szCs w:val="32"/>
        </w:rPr>
        <w:t>ской к решению данной проблемы. Говоря о характере анализа и классификации топонимического материала, Н.В. Подольская предлагает 2 вида классификаций. До лингвистического анализа материала в основу классификации должен быть положен пр</w:t>
      </w:r>
      <w:r w:rsidRPr="00991012">
        <w:rPr>
          <w:sz w:val="32"/>
          <w:szCs w:val="32"/>
        </w:rPr>
        <w:t>и</w:t>
      </w:r>
      <w:r w:rsidRPr="00991012">
        <w:rPr>
          <w:sz w:val="32"/>
          <w:szCs w:val="32"/>
        </w:rPr>
        <w:t>знак самого объекта, к которому относится название. При этой первичной классификации выделяются две основные группы: названия, относящиеся к естественным природным образован</w:t>
      </w:r>
      <w:r w:rsidRPr="00991012">
        <w:rPr>
          <w:sz w:val="32"/>
          <w:szCs w:val="32"/>
        </w:rPr>
        <w:t>и</w:t>
      </w:r>
      <w:r w:rsidRPr="00991012">
        <w:rPr>
          <w:sz w:val="32"/>
          <w:szCs w:val="32"/>
        </w:rPr>
        <w:t>ям, и названия, относящиеся к населенным пунктам [3, c. 71].</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 xml:space="preserve">Дальнейший анализ материала и </w:t>
      </w:r>
      <w:r w:rsidR="00012CDC">
        <w:rPr>
          <w:sz w:val="32"/>
          <w:szCs w:val="32"/>
        </w:rPr>
        <w:t>его классификация, по мнению Н.</w:t>
      </w:r>
      <w:r w:rsidRPr="00991012">
        <w:rPr>
          <w:sz w:val="32"/>
          <w:szCs w:val="32"/>
        </w:rPr>
        <w:t>В. Подольской, должны быть осуществлены со</w:t>
      </w:r>
      <w:r w:rsidRPr="00991012">
        <w:rPr>
          <w:sz w:val="32"/>
          <w:szCs w:val="32"/>
        </w:rPr>
        <w:t>б</w:t>
      </w:r>
      <w:r w:rsidRPr="00991012">
        <w:rPr>
          <w:sz w:val="32"/>
          <w:szCs w:val="32"/>
        </w:rPr>
        <w:t>ственно лингвистическими средствами. Это, в первую очередь, грамматический анализ структуры топонима, так как именно структура (под структурой в данном случае понимается су</w:t>
      </w:r>
      <w:r w:rsidRPr="00991012">
        <w:rPr>
          <w:sz w:val="32"/>
          <w:szCs w:val="32"/>
        </w:rPr>
        <w:t>ф</w:t>
      </w:r>
      <w:r w:rsidRPr="00991012">
        <w:rPr>
          <w:sz w:val="32"/>
          <w:szCs w:val="32"/>
        </w:rPr>
        <w:t>фиксальное образование и характер сочетания слов) - это то, что исследователь имеет перед собой непосредственно. В результате такого анализа структуры материал можно распределить на структурно-морфологические группы. Обосновывая правоме</w:t>
      </w:r>
      <w:r w:rsidRPr="00991012">
        <w:rPr>
          <w:sz w:val="32"/>
          <w:szCs w:val="32"/>
        </w:rPr>
        <w:t>р</w:t>
      </w:r>
      <w:r w:rsidRPr="00991012">
        <w:rPr>
          <w:sz w:val="32"/>
          <w:szCs w:val="32"/>
        </w:rPr>
        <w:t>ность этого подхода, Н.В. Подольская пишет: «Такая структу</w:t>
      </w:r>
      <w:r w:rsidRPr="00991012">
        <w:rPr>
          <w:sz w:val="32"/>
          <w:szCs w:val="32"/>
        </w:rPr>
        <w:t>р</w:t>
      </w:r>
      <w:r w:rsidRPr="00991012">
        <w:rPr>
          <w:sz w:val="32"/>
          <w:szCs w:val="32"/>
        </w:rPr>
        <w:t>ная классификация очень важна, так как она позволяет выявить характерные для каждой территории типы топонимов и дает возможность соответствующего дальнейшего подхода к матер</w:t>
      </w:r>
      <w:r w:rsidRPr="00991012">
        <w:rPr>
          <w:sz w:val="32"/>
          <w:szCs w:val="32"/>
        </w:rPr>
        <w:t>и</w:t>
      </w:r>
      <w:r w:rsidRPr="00991012">
        <w:rPr>
          <w:sz w:val="32"/>
          <w:szCs w:val="32"/>
        </w:rPr>
        <w:t>алу и его анализу» [3, c. 98].</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Заключительной фазой исследования должен явиться д</w:t>
      </w:r>
      <w:r w:rsidRPr="00991012">
        <w:rPr>
          <w:sz w:val="32"/>
          <w:szCs w:val="32"/>
        </w:rPr>
        <w:t>е</w:t>
      </w:r>
      <w:r w:rsidRPr="00991012">
        <w:rPr>
          <w:sz w:val="32"/>
          <w:szCs w:val="32"/>
        </w:rPr>
        <w:t>тальный лексико-семантический анализ, позволяющий выделить группы топонимов, связанных непосредственно с природой, с личными именами и этнонимами.</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О существовании двух приемлемых схем классификации топонимического материала пишет Е. М. Черняховская. Это следующие схемы классификации:</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1) по лексико-семантической структуре как средству вскр</w:t>
      </w:r>
      <w:r w:rsidRPr="00991012">
        <w:rPr>
          <w:sz w:val="32"/>
          <w:szCs w:val="32"/>
        </w:rPr>
        <w:t>ы</w:t>
      </w:r>
      <w:r w:rsidRPr="00991012">
        <w:rPr>
          <w:sz w:val="32"/>
          <w:szCs w:val="32"/>
        </w:rPr>
        <w:t>тия топонимообразовательного исторического процесса;</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lastRenderedPageBreak/>
        <w:t>2) по типу лексической или морфолого-словообразовательной топонимической деривации.</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Отмечая обоснованность каждой из этих классификаций в научном и методическом аспектах, Е. М. Черняховская акцент</w:t>
      </w:r>
      <w:r w:rsidRPr="00991012">
        <w:rPr>
          <w:sz w:val="32"/>
          <w:szCs w:val="32"/>
        </w:rPr>
        <w:t>и</w:t>
      </w:r>
      <w:r w:rsidRPr="00991012">
        <w:rPr>
          <w:sz w:val="32"/>
          <w:szCs w:val="32"/>
        </w:rPr>
        <w:t>рует необходимость изучения словообразовательной структуры имен собственных - географических названий, т.к. «все со</w:t>
      </w:r>
      <w:r w:rsidRPr="00991012">
        <w:rPr>
          <w:sz w:val="32"/>
          <w:szCs w:val="32"/>
        </w:rPr>
        <w:t>б</w:t>
      </w:r>
      <w:r w:rsidRPr="00991012">
        <w:rPr>
          <w:sz w:val="32"/>
          <w:szCs w:val="32"/>
        </w:rPr>
        <w:t>ственные названия, с одной стороны, свидетельствуют об общем процессе и тенденциях развития каждого языка, как в прошлом, так и на современном этапе и, с другой, - им свойственны свои собственные закономерности развития, своя словообразовател</w:t>
      </w:r>
      <w:r w:rsidRPr="00991012">
        <w:rPr>
          <w:sz w:val="32"/>
          <w:szCs w:val="32"/>
        </w:rPr>
        <w:t>ь</w:t>
      </w:r>
      <w:r w:rsidRPr="00991012">
        <w:rPr>
          <w:sz w:val="32"/>
          <w:szCs w:val="32"/>
        </w:rPr>
        <w:t>ная специфика» [2, c. 74].</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В современной топонимике большое внимание уделяется также и разработке семантических классификаций географич</w:t>
      </w:r>
      <w:r w:rsidRPr="00991012">
        <w:rPr>
          <w:sz w:val="32"/>
          <w:szCs w:val="32"/>
        </w:rPr>
        <w:t>е</w:t>
      </w:r>
      <w:r w:rsidRPr="00991012">
        <w:rPr>
          <w:sz w:val="32"/>
          <w:szCs w:val="32"/>
        </w:rPr>
        <w:t>ских названий. «Именно здесь топонимы наиболее прозрачно отражают историю народа», - подчеркивает Ю.А. Карпенко. А</w:t>
      </w:r>
      <w:r w:rsidRPr="00991012">
        <w:rPr>
          <w:sz w:val="32"/>
          <w:szCs w:val="32"/>
        </w:rPr>
        <w:t>в</w:t>
      </w:r>
      <w:r w:rsidRPr="00991012">
        <w:rPr>
          <w:sz w:val="32"/>
          <w:szCs w:val="32"/>
        </w:rPr>
        <w:t>тор выделяет 4 основных класса топонимов [4, c. 66]:</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1) топонимы, источником которых служили нарицательные географические названия или признаки соответствующих об</w:t>
      </w:r>
      <w:r w:rsidRPr="00991012">
        <w:rPr>
          <w:sz w:val="32"/>
          <w:szCs w:val="32"/>
        </w:rPr>
        <w:t>ъ</w:t>
      </w:r>
      <w:r w:rsidRPr="00991012">
        <w:rPr>
          <w:sz w:val="32"/>
          <w:szCs w:val="32"/>
        </w:rPr>
        <w:t>ектов, а также собственные географические названия;</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2) топонимы, произошедшие от антропонимов, этнических названий и прочих нарицательных названий людей;</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3) топонимы, образованные от названий предметов и явл</w:t>
      </w:r>
      <w:r w:rsidRPr="00991012">
        <w:rPr>
          <w:sz w:val="32"/>
          <w:szCs w:val="32"/>
        </w:rPr>
        <w:t>е</w:t>
      </w:r>
      <w:r w:rsidRPr="00991012">
        <w:rPr>
          <w:sz w:val="32"/>
          <w:szCs w:val="32"/>
        </w:rPr>
        <w:t>ний культуры;</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4) топонимические названия, неясные по своему происхо</w:t>
      </w:r>
      <w:r w:rsidRPr="00991012">
        <w:rPr>
          <w:sz w:val="32"/>
          <w:szCs w:val="32"/>
        </w:rPr>
        <w:t>ж</w:t>
      </w:r>
      <w:r w:rsidRPr="00991012">
        <w:rPr>
          <w:sz w:val="32"/>
          <w:szCs w:val="32"/>
        </w:rPr>
        <w:t>дению.</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Привлекает своей оригинальностью группировка названий по соотнесенности с называемыми объектами и по степени н</w:t>
      </w:r>
      <w:r w:rsidRPr="00991012">
        <w:rPr>
          <w:sz w:val="32"/>
          <w:szCs w:val="32"/>
        </w:rPr>
        <w:t>о</w:t>
      </w:r>
      <w:r w:rsidRPr="00991012">
        <w:rPr>
          <w:sz w:val="32"/>
          <w:szCs w:val="32"/>
        </w:rPr>
        <w:t>минации, предложенная А.В. Суперанской. Автор выделяет непосредственные топонимы, отражающие какие-либо черты, присущие объектам, и опосредствованные, т.е. не дающие ник</w:t>
      </w:r>
      <w:r w:rsidRPr="00991012">
        <w:rPr>
          <w:sz w:val="32"/>
          <w:szCs w:val="32"/>
        </w:rPr>
        <w:t>а</w:t>
      </w:r>
      <w:r w:rsidRPr="00991012">
        <w:rPr>
          <w:sz w:val="32"/>
          <w:szCs w:val="32"/>
        </w:rPr>
        <w:t>кой географической характеристики объектов. По степени н</w:t>
      </w:r>
      <w:r w:rsidRPr="00991012">
        <w:rPr>
          <w:sz w:val="32"/>
          <w:szCs w:val="32"/>
        </w:rPr>
        <w:t>о</w:t>
      </w:r>
      <w:r w:rsidRPr="00991012">
        <w:rPr>
          <w:sz w:val="32"/>
          <w:szCs w:val="32"/>
        </w:rPr>
        <w:t>минации А.В. Суперанская делит топонимы на первичные, пр</w:t>
      </w:r>
      <w:r w:rsidRPr="00991012">
        <w:rPr>
          <w:sz w:val="32"/>
          <w:szCs w:val="32"/>
        </w:rPr>
        <w:t>о</w:t>
      </w:r>
      <w:r w:rsidRPr="00991012">
        <w:rPr>
          <w:sz w:val="32"/>
          <w:szCs w:val="32"/>
        </w:rPr>
        <w:t>исходящие непосредственно от имен нарицательных, и непе</w:t>
      </w:r>
      <w:r w:rsidRPr="00991012">
        <w:rPr>
          <w:sz w:val="32"/>
          <w:szCs w:val="32"/>
        </w:rPr>
        <w:t>р</w:t>
      </w:r>
      <w:r w:rsidRPr="00991012">
        <w:rPr>
          <w:sz w:val="32"/>
          <w:szCs w:val="32"/>
        </w:rPr>
        <w:t>вичные, восходящие к другим собственным именам. Сочетая эти две характеристики, автор получает 4 типа названий, ка</w:t>
      </w:r>
      <w:r w:rsidRPr="00991012">
        <w:rPr>
          <w:sz w:val="32"/>
          <w:szCs w:val="32"/>
        </w:rPr>
        <w:t>ж</w:t>
      </w:r>
      <w:r w:rsidRPr="00991012">
        <w:rPr>
          <w:sz w:val="32"/>
          <w:szCs w:val="32"/>
        </w:rPr>
        <w:t>дый из которых обладает своими отличительными особенност</w:t>
      </w:r>
      <w:r w:rsidRPr="00991012">
        <w:rPr>
          <w:sz w:val="32"/>
          <w:szCs w:val="32"/>
        </w:rPr>
        <w:t>я</w:t>
      </w:r>
      <w:r w:rsidRPr="00991012">
        <w:rPr>
          <w:sz w:val="32"/>
          <w:szCs w:val="32"/>
        </w:rPr>
        <w:t>ми и дается определенным категориям объектов.</w:t>
      </w:r>
    </w:p>
    <w:p w:rsidR="00747BC3" w:rsidRPr="00991012" w:rsidRDefault="00747BC3" w:rsidP="002234A4">
      <w:pPr>
        <w:pStyle w:val="a7"/>
        <w:spacing w:before="0" w:beforeAutospacing="0" w:after="0" w:afterAutospacing="0"/>
        <w:ind w:firstLine="567"/>
        <w:jc w:val="both"/>
        <w:rPr>
          <w:sz w:val="32"/>
          <w:szCs w:val="32"/>
        </w:rPr>
      </w:pPr>
      <w:r w:rsidRPr="007038EC">
        <w:rPr>
          <w:spacing w:val="-4"/>
          <w:sz w:val="32"/>
          <w:szCs w:val="32"/>
        </w:rPr>
        <w:t xml:space="preserve">А.В. Суперанская отмечает, что подход к материалу и методы его изучения, и глубина охвата будут различными в зависимости </w:t>
      </w:r>
      <w:r w:rsidRPr="007038EC">
        <w:rPr>
          <w:spacing w:val="-4"/>
          <w:sz w:val="32"/>
          <w:szCs w:val="32"/>
        </w:rPr>
        <w:lastRenderedPageBreak/>
        <w:t>от принадлежности названий к определенным языкам, территор</w:t>
      </w:r>
      <w:r w:rsidRPr="007038EC">
        <w:rPr>
          <w:spacing w:val="-4"/>
          <w:sz w:val="32"/>
          <w:szCs w:val="32"/>
        </w:rPr>
        <w:t>и</w:t>
      </w:r>
      <w:r w:rsidRPr="007038EC">
        <w:rPr>
          <w:spacing w:val="-4"/>
          <w:sz w:val="32"/>
          <w:szCs w:val="32"/>
        </w:rPr>
        <w:t>ям, хронологическим отрезкам и т.д. Предложенные данным а</w:t>
      </w:r>
      <w:r w:rsidRPr="007038EC">
        <w:rPr>
          <w:spacing w:val="-4"/>
          <w:sz w:val="32"/>
          <w:szCs w:val="32"/>
        </w:rPr>
        <w:t>в</w:t>
      </w:r>
      <w:r w:rsidRPr="007038EC">
        <w:rPr>
          <w:spacing w:val="-4"/>
          <w:sz w:val="32"/>
          <w:szCs w:val="32"/>
        </w:rPr>
        <w:t>тором принцип классификации ономастического материала пре</w:t>
      </w:r>
      <w:r w:rsidRPr="007038EC">
        <w:rPr>
          <w:spacing w:val="-4"/>
          <w:sz w:val="32"/>
          <w:szCs w:val="32"/>
        </w:rPr>
        <w:t>д</w:t>
      </w:r>
      <w:r w:rsidRPr="007038EC">
        <w:rPr>
          <w:spacing w:val="-4"/>
          <w:sz w:val="32"/>
          <w:szCs w:val="32"/>
        </w:rPr>
        <w:t>ставляются нам наиболее исчерпывающими. Он</w:t>
      </w:r>
      <w:r w:rsidRPr="00991012">
        <w:rPr>
          <w:sz w:val="32"/>
          <w:szCs w:val="32"/>
        </w:rPr>
        <w:t xml:space="preserve"> позволяет ос</w:t>
      </w:r>
      <w:r w:rsidRPr="00991012">
        <w:rPr>
          <w:sz w:val="32"/>
          <w:szCs w:val="32"/>
        </w:rPr>
        <w:t>у</w:t>
      </w:r>
      <w:r w:rsidRPr="00991012">
        <w:rPr>
          <w:sz w:val="32"/>
          <w:szCs w:val="32"/>
        </w:rPr>
        <w:t>ществить несколько типов классификации [1, c. 76]:</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1. Классификация имен в связи с именуемым объектом.</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2. Классификация с целью разграничения естественно во</w:t>
      </w:r>
      <w:r w:rsidRPr="00991012">
        <w:rPr>
          <w:sz w:val="32"/>
          <w:szCs w:val="32"/>
        </w:rPr>
        <w:t>з</w:t>
      </w:r>
      <w:r w:rsidRPr="00991012">
        <w:rPr>
          <w:sz w:val="32"/>
          <w:szCs w:val="32"/>
        </w:rPr>
        <w:t>никших и искусственно созданных имен.</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3. Классификация по линии «микро» - «макро».</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4. Структурная классификация имен.</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5. Хронологическая классификация.</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6. Классификация в связи с мотивировкой имен и примык</w:t>
      </w:r>
      <w:r w:rsidRPr="00991012">
        <w:rPr>
          <w:sz w:val="32"/>
          <w:szCs w:val="32"/>
        </w:rPr>
        <w:t>а</w:t>
      </w:r>
      <w:r w:rsidRPr="00991012">
        <w:rPr>
          <w:sz w:val="32"/>
          <w:szCs w:val="32"/>
        </w:rPr>
        <w:t>ющая к ней этимологическая классификация.</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7. Классификация в связи с объемом закрепленных в именах понятий.</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8. Классификация в связи с дихотомией язык - речь.</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9. Стилистическая и эстетическая классификации.</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Все эти аспекты присущи любому имени и могут служить его характеристиками.</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В поддержку приведенной точки зрения уместно привести утверждение Н.В. Подольской о том, что «нельзя при языковом анализе топонимов уделять внимание какой-то одной стороне или преимущественно одной. Анализ топонима должен быть всесторонним и филигранным. От этого зависит качество кла</w:t>
      </w:r>
      <w:r w:rsidRPr="00991012">
        <w:rPr>
          <w:sz w:val="32"/>
          <w:szCs w:val="32"/>
        </w:rPr>
        <w:t>с</w:t>
      </w:r>
      <w:r w:rsidRPr="00991012">
        <w:rPr>
          <w:sz w:val="32"/>
          <w:szCs w:val="32"/>
        </w:rPr>
        <w:t>сификации, верность этимологии, возможность правильного распределения топонимов по хронологическим слоям».</w:t>
      </w:r>
    </w:p>
    <w:p w:rsidR="00747BC3" w:rsidRPr="00991012" w:rsidRDefault="00747BC3" w:rsidP="002234A4">
      <w:pPr>
        <w:pStyle w:val="a7"/>
        <w:spacing w:before="0" w:beforeAutospacing="0" w:after="0" w:afterAutospacing="0"/>
        <w:ind w:firstLine="567"/>
        <w:jc w:val="both"/>
        <w:rPr>
          <w:sz w:val="32"/>
          <w:szCs w:val="32"/>
        </w:rPr>
      </w:pPr>
      <w:r w:rsidRPr="00991012">
        <w:rPr>
          <w:sz w:val="32"/>
          <w:szCs w:val="32"/>
        </w:rPr>
        <w:t>Вместе с тем общим недостатком рассмотренных классиф</w:t>
      </w:r>
      <w:r w:rsidRPr="00991012">
        <w:rPr>
          <w:sz w:val="32"/>
          <w:szCs w:val="32"/>
        </w:rPr>
        <w:t>и</w:t>
      </w:r>
      <w:r w:rsidRPr="00991012">
        <w:rPr>
          <w:sz w:val="32"/>
          <w:szCs w:val="32"/>
        </w:rPr>
        <w:t>кационных схем является, по словам Э.М. Мурзаева, «нево</w:t>
      </w:r>
      <w:r w:rsidRPr="00991012">
        <w:rPr>
          <w:sz w:val="32"/>
          <w:szCs w:val="32"/>
        </w:rPr>
        <w:t>з</w:t>
      </w:r>
      <w:r w:rsidRPr="00991012">
        <w:rPr>
          <w:sz w:val="32"/>
          <w:szCs w:val="32"/>
        </w:rPr>
        <w:t>можность уложить в прокрустово ложе той или иной классиф</w:t>
      </w:r>
      <w:r w:rsidRPr="00991012">
        <w:rPr>
          <w:sz w:val="32"/>
          <w:szCs w:val="32"/>
        </w:rPr>
        <w:t>и</w:t>
      </w:r>
      <w:r w:rsidRPr="00991012">
        <w:rPr>
          <w:sz w:val="32"/>
          <w:szCs w:val="32"/>
        </w:rPr>
        <w:t>кации все разнообразие миллионов географических названий. В хронологическом аспекте любая топонимическая система и а</w:t>
      </w:r>
      <w:r w:rsidRPr="00991012">
        <w:rPr>
          <w:sz w:val="32"/>
          <w:szCs w:val="32"/>
        </w:rPr>
        <w:t>р</w:t>
      </w:r>
      <w:r w:rsidRPr="00991012">
        <w:rPr>
          <w:sz w:val="32"/>
          <w:szCs w:val="32"/>
        </w:rPr>
        <w:t>хаична, и современна. В хорологическом она неповторима и о</w:t>
      </w:r>
      <w:r w:rsidRPr="00991012">
        <w:rPr>
          <w:sz w:val="32"/>
          <w:szCs w:val="32"/>
        </w:rPr>
        <w:t>б</w:t>
      </w:r>
      <w:r w:rsidRPr="00991012">
        <w:rPr>
          <w:sz w:val="32"/>
          <w:szCs w:val="32"/>
        </w:rPr>
        <w:t>наруживает черты сходства, так как основные отправные пол</w:t>
      </w:r>
      <w:r w:rsidRPr="00991012">
        <w:rPr>
          <w:sz w:val="32"/>
          <w:szCs w:val="32"/>
        </w:rPr>
        <w:t>о</w:t>
      </w:r>
      <w:r w:rsidRPr="00991012">
        <w:rPr>
          <w:sz w:val="32"/>
          <w:szCs w:val="32"/>
        </w:rPr>
        <w:t>жения номинации и географических объектов оказываются о</w:t>
      </w:r>
      <w:r w:rsidRPr="00991012">
        <w:rPr>
          <w:sz w:val="32"/>
          <w:szCs w:val="32"/>
        </w:rPr>
        <w:t>д</w:t>
      </w:r>
      <w:r w:rsidRPr="00991012">
        <w:rPr>
          <w:sz w:val="32"/>
          <w:szCs w:val="32"/>
        </w:rPr>
        <w:t>ними и теми же или очень близкими во всем мире» [2, c. 24].</w:t>
      </w:r>
    </w:p>
    <w:p w:rsidR="00747BC3" w:rsidRPr="001600ED" w:rsidRDefault="00747BC3" w:rsidP="002234A4">
      <w:pPr>
        <w:pStyle w:val="a7"/>
        <w:spacing w:before="0" w:beforeAutospacing="0" w:after="0" w:afterAutospacing="0"/>
        <w:ind w:firstLine="567"/>
        <w:jc w:val="both"/>
        <w:rPr>
          <w:sz w:val="32"/>
          <w:szCs w:val="32"/>
        </w:rPr>
      </w:pPr>
      <w:r w:rsidRPr="00991012">
        <w:rPr>
          <w:sz w:val="32"/>
          <w:szCs w:val="32"/>
        </w:rPr>
        <w:t>Разделяя мнение о том, что создание единой классификации для всех географических названий какой-либо территории вряд ли возможно, мы считаем целесообразным провести исследов</w:t>
      </w:r>
      <w:r w:rsidRPr="00991012">
        <w:rPr>
          <w:sz w:val="32"/>
          <w:szCs w:val="32"/>
        </w:rPr>
        <w:t>а</w:t>
      </w:r>
      <w:r w:rsidRPr="00991012">
        <w:rPr>
          <w:sz w:val="32"/>
          <w:szCs w:val="32"/>
        </w:rPr>
        <w:t xml:space="preserve">ние топонимов по двум направлениям, а именно, взяв за основу </w:t>
      </w:r>
      <w:r w:rsidRPr="00991012">
        <w:rPr>
          <w:sz w:val="32"/>
          <w:szCs w:val="32"/>
        </w:rPr>
        <w:lastRenderedPageBreak/>
        <w:t>классификации урбанонимов принципы словообразования и с</w:t>
      </w:r>
      <w:r w:rsidRPr="00991012">
        <w:rPr>
          <w:sz w:val="32"/>
          <w:szCs w:val="32"/>
        </w:rPr>
        <w:t>е</w:t>
      </w:r>
      <w:r w:rsidRPr="001600ED">
        <w:rPr>
          <w:sz w:val="32"/>
          <w:szCs w:val="32"/>
        </w:rPr>
        <w:t>мантической морфологии.</w:t>
      </w:r>
    </w:p>
    <w:p w:rsidR="00747BC3" w:rsidRPr="001600ED" w:rsidRDefault="00747BC3" w:rsidP="002234A4">
      <w:pPr>
        <w:spacing w:after="0" w:line="240" w:lineRule="auto"/>
        <w:ind w:firstLine="567"/>
        <w:jc w:val="both"/>
        <w:rPr>
          <w:rFonts w:ascii="Times New Roman" w:eastAsia="Times New Roman" w:hAnsi="Times New Roman" w:cs="Times New Roman"/>
          <w:b/>
          <w:sz w:val="28"/>
          <w:szCs w:val="28"/>
          <w:lang w:eastAsia="ru-RU"/>
        </w:rPr>
      </w:pPr>
    </w:p>
    <w:p w:rsidR="00747BC3" w:rsidRPr="001600ED" w:rsidRDefault="00747BC3" w:rsidP="002234A4">
      <w:pPr>
        <w:spacing w:after="0" w:line="240" w:lineRule="auto"/>
        <w:jc w:val="both"/>
        <w:rPr>
          <w:rFonts w:ascii="Times New Roman" w:eastAsia="Times New Roman" w:hAnsi="Times New Roman" w:cs="Times New Roman"/>
          <w:b/>
          <w:sz w:val="28"/>
          <w:szCs w:val="28"/>
          <w:lang w:eastAsia="ru-RU"/>
        </w:rPr>
      </w:pPr>
      <w:r w:rsidRPr="001600ED">
        <w:rPr>
          <w:rFonts w:ascii="Times New Roman" w:eastAsia="Times New Roman" w:hAnsi="Times New Roman" w:cs="Times New Roman"/>
          <w:b/>
          <w:sz w:val="28"/>
          <w:szCs w:val="28"/>
          <w:lang w:eastAsia="ru-RU"/>
        </w:rPr>
        <w:t>Литература</w:t>
      </w:r>
    </w:p>
    <w:p w:rsidR="00747BC3" w:rsidRPr="001600ED" w:rsidRDefault="00747BC3" w:rsidP="00C51D44">
      <w:pPr>
        <w:pStyle w:val="a8"/>
        <w:numPr>
          <w:ilvl w:val="0"/>
          <w:numId w:val="34"/>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Виноградов В.В. Русский язык. - М., 1972. 2-е изд. – 328 с.</w:t>
      </w:r>
    </w:p>
    <w:p w:rsidR="00747BC3" w:rsidRPr="00A30965" w:rsidRDefault="00747BC3" w:rsidP="00C51D44">
      <w:pPr>
        <w:pStyle w:val="a8"/>
        <w:numPr>
          <w:ilvl w:val="0"/>
          <w:numId w:val="34"/>
        </w:numPr>
        <w:spacing w:after="0" w:line="240" w:lineRule="auto"/>
        <w:ind w:left="567" w:hanging="567"/>
        <w:jc w:val="both"/>
        <w:rPr>
          <w:rFonts w:ascii="Times New Roman" w:eastAsia="Times New Roman" w:hAnsi="Times New Roman" w:cs="Times New Roman"/>
          <w:spacing w:val="-4"/>
          <w:sz w:val="28"/>
          <w:szCs w:val="28"/>
          <w:lang w:eastAsia="ru-RU"/>
        </w:rPr>
      </w:pPr>
      <w:r w:rsidRPr="00A30965">
        <w:rPr>
          <w:rFonts w:ascii="Times New Roman" w:eastAsia="Times New Roman" w:hAnsi="Times New Roman" w:cs="Times New Roman"/>
          <w:spacing w:val="-4"/>
          <w:sz w:val="28"/>
          <w:szCs w:val="28"/>
          <w:lang w:eastAsia="ru-RU"/>
        </w:rPr>
        <w:t>Головин Б.Н. Введение в языкознание. Изд. 3-е, испр. Учебн. пособие для филол. специальностей ун-тов и пед. ин-тов. - М., 2016. – 322 с.</w:t>
      </w:r>
    </w:p>
    <w:p w:rsidR="00747BC3" w:rsidRPr="001600ED" w:rsidRDefault="00747BC3" w:rsidP="00C51D44">
      <w:pPr>
        <w:pStyle w:val="a8"/>
        <w:numPr>
          <w:ilvl w:val="0"/>
          <w:numId w:val="34"/>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Головин Б.Н. К вопросу о парадигматике и синтагматике на уровнях морфологии и синтаксиса. - М., 2015. – 320 с.</w:t>
      </w:r>
    </w:p>
    <w:p w:rsidR="00747BC3" w:rsidRPr="001600ED" w:rsidRDefault="00747BC3" w:rsidP="00C51D44">
      <w:pPr>
        <w:pStyle w:val="a8"/>
        <w:numPr>
          <w:ilvl w:val="0"/>
          <w:numId w:val="34"/>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Кочергина В.А., Введение в языковедение. Основы фонетики-фонологии. Грамматика: Учебн. пособие. – М.: Изд-во МГУ, 1991. – 190 с.</w:t>
      </w:r>
    </w:p>
    <w:p w:rsidR="00747BC3" w:rsidRPr="001600ED" w:rsidRDefault="00747BC3" w:rsidP="00C51D44">
      <w:pPr>
        <w:pStyle w:val="a8"/>
        <w:numPr>
          <w:ilvl w:val="0"/>
          <w:numId w:val="34"/>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Смирницкий А. И. Морфология английского языка. - М., 1999. – 188 с.</w:t>
      </w:r>
    </w:p>
    <w:p w:rsidR="00747BC3" w:rsidRDefault="00747BC3" w:rsidP="002234A4">
      <w:pPr>
        <w:spacing w:after="0" w:line="240" w:lineRule="auto"/>
        <w:ind w:firstLine="567"/>
        <w:jc w:val="both"/>
        <w:rPr>
          <w:rFonts w:ascii="Times New Roman" w:hAnsi="Times New Roman" w:cs="Times New Roman"/>
          <w:b/>
          <w:i/>
          <w:sz w:val="28"/>
          <w:szCs w:val="28"/>
        </w:rPr>
      </w:pPr>
    </w:p>
    <w:p w:rsidR="006E3022" w:rsidRDefault="006E3022" w:rsidP="006E3022">
      <w:pPr>
        <w:spacing w:after="0" w:line="240" w:lineRule="auto"/>
        <w:ind w:firstLineChars="200" w:firstLine="643"/>
        <w:jc w:val="right"/>
        <w:rPr>
          <w:rFonts w:ascii="Times New Roman" w:eastAsia="SimSun" w:hAnsi="Times New Roman" w:cs="Times New Roman"/>
          <w:b/>
          <w:bCs/>
          <w:i/>
          <w:iCs/>
          <w:sz w:val="32"/>
          <w:szCs w:val="32"/>
          <w:lang w:eastAsia="zh-CN"/>
        </w:rPr>
      </w:pPr>
    </w:p>
    <w:p w:rsidR="006E3022" w:rsidRPr="006E3022" w:rsidRDefault="006E3022" w:rsidP="006E3022">
      <w:pPr>
        <w:spacing w:after="0" w:line="240" w:lineRule="auto"/>
        <w:ind w:firstLineChars="200" w:firstLine="643"/>
        <w:jc w:val="right"/>
        <w:rPr>
          <w:rFonts w:ascii="Times New Roman" w:eastAsia="SimSun" w:hAnsi="Times New Roman" w:cs="Times New Roman"/>
          <w:b/>
          <w:bCs/>
          <w:i/>
          <w:iCs/>
          <w:sz w:val="32"/>
          <w:szCs w:val="32"/>
          <w:lang w:eastAsia="zh-CN"/>
        </w:rPr>
      </w:pPr>
      <w:r w:rsidRPr="006E3022">
        <w:rPr>
          <w:rFonts w:ascii="Times New Roman" w:eastAsia="SimSun" w:hAnsi="Times New Roman" w:cs="Times New Roman"/>
          <w:b/>
          <w:bCs/>
          <w:i/>
          <w:iCs/>
          <w:sz w:val="32"/>
          <w:szCs w:val="32"/>
          <w:lang w:eastAsia="zh-CN"/>
        </w:rPr>
        <w:t>Артыкова Мяхри Бердимурадовна</w:t>
      </w:r>
    </w:p>
    <w:p w:rsidR="006E3022" w:rsidRPr="006E3022" w:rsidRDefault="00897F29" w:rsidP="006E3022">
      <w:pPr>
        <w:spacing w:after="0" w:line="240" w:lineRule="auto"/>
        <w:ind w:firstLineChars="200" w:firstLine="640"/>
        <w:jc w:val="right"/>
        <w:rPr>
          <w:rFonts w:ascii="Times New Roman" w:eastAsia="SimSun" w:hAnsi="Times New Roman" w:cs="Times New Roman"/>
          <w:i/>
          <w:iCs/>
          <w:sz w:val="32"/>
          <w:szCs w:val="32"/>
          <w:lang w:eastAsia="zh-CN"/>
        </w:rPr>
      </w:pPr>
      <w:r>
        <w:rPr>
          <w:rFonts w:ascii="Times New Roman" w:eastAsia="SimSun" w:hAnsi="Times New Roman" w:cs="Times New Roman"/>
          <w:i/>
          <w:iCs/>
          <w:sz w:val="32"/>
          <w:szCs w:val="32"/>
          <w:lang w:eastAsia="zh-CN"/>
        </w:rPr>
        <w:t>с</w:t>
      </w:r>
      <w:r w:rsidR="006E3022" w:rsidRPr="006E3022">
        <w:rPr>
          <w:rFonts w:ascii="Times New Roman" w:eastAsia="SimSun" w:hAnsi="Times New Roman" w:cs="Times New Roman"/>
          <w:i/>
          <w:iCs/>
          <w:sz w:val="32"/>
          <w:szCs w:val="32"/>
          <w:lang w:eastAsia="zh-CN"/>
        </w:rPr>
        <w:t>тудентка 31 гр</w:t>
      </w:r>
      <w:r w:rsidR="00012CDC">
        <w:rPr>
          <w:rFonts w:ascii="Times New Roman" w:eastAsia="SimSun" w:hAnsi="Times New Roman" w:cs="Times New Roman"/>
          <w:i/>
          <w:iCs/>
          <w:sz w:val="32"/>
          <w:szCs w:val="32"/>
          <w:lang w:eastAsia="zh-CN"/>
        </w:rPr>
        <w:t>.</w:t>
      </w:r>
      <w:r w:rsidR="00872563">
        <w:rPr>
          <w:rFonts w:ascii="Times New Roman" w:eastAsia="SimSun" w:hAnsi="Times New Roman" w:cs="Times New Roman"/>
          <w:i/>
          <w:iCs/>
          <w:sz w:val="32"/>
          <w:szCs w:val="32"/>
          <w:lang w:eastAsia="zh-CN"/>
        </w:rPr>
        <w:t>,</w:t>
      </w:r>
      <w:r w:rsidR="00012CDC">
        <w:rPr>
          <w:rFonts w:ascii="Times New Roman" w:eastAsia="SimSun" w:hAnsi="Times New Roman" w:cs="Times New Roman"/>
          <w:i/>
          <w:iCs/>
          <w:sz w:val="32"/>
          <w:szCs w:val="32"/>
          <w:lang w:eastAsia="zh-CN"/>
        </w:rPr>
        <w:t xml:space="preserve"> ИФ</w:t>
      </w:r>
    </w:p>
    <w:p w:rsidR="006E3022" w:rsidRPr="00F61D61" w:rsidRDefault="00F61D61" w:rsidP="00F61D61">
      <w:pPr>
        <w:spacing w:after="0" w:line="240" w:lineRule="auto"/>
        <w:ind w:firstLineChars="200" w:firstLine="640"/>
        <w:jc w:val="right"/>
        <w:rPr>
          <w:rFonts w:ascii="Times New Roman" w:eastAsia="SimSun" w:hAnsi="Times New Roman" w:cs="Times New Roman"/>
          <w:i/>
          <w:iCs/>
          <w:sz w:val="32"/>
          <w:szCs w:val="32"/>
          <w:lang w:val="en-US" w:eastAsia="zh-CN"/>
        </w:rPr>
      </w:pPr>
      <w:r w:rsidRPr="00471DA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18" w:history="1">
        <w:r w:rsidR="006E3022" w:rsidRPr="006E3022">
          <w:rPr>
            <w:rFonts w:ascii="Times New Roman" w:eastAsia="SimSun" w:hAnsi="Times New Roman" w:cs="Times New Roman"/>
            <w:i/>
            <w:iCs/>
            <w:color w:val="0000FF"/>
            <w:sz w:val="32"/>
            <w:szCs w:val="32"/>
            <w:u w:val="single"/>
            <w:lang w:val="en-US" w:eastAsia="zh-CN"/>
          </w:rPr>
          <w:t>myaxri</w:t>
        </w:r>
        <w:r w:rsidR="006E3022" w:rsidRPr="00F61D61">
          <w:rPr>
            <w:rFonts w:ascii="Times New Roman" w:eastAsia="SimSun" w:hAnsi="Times New Roman" w:cs="Times New Roman"/>
            <w:i/>
            <w:iCs/>
            <w:color w:val="0000FF"/>
            <w:sz w:val="32"/>
            <w:szCs w:val="32"/>
            <w:u w:val="single"/>
            <w:lang w:val="en-US" w:eastAsia="zh-CN"/>
          </w:rPr>
          <w:t>.</w:t>
        </w:r>
        <w:r w:rsidR="006E3022" w:rsidRPr="006E3022">
          <w:rPr>
            <w:rFonts w:ascii="Times New Roman" w:eastAsia="SimSun" w:hAnsi="Times New Roman" w:cs="Times New Roman"/>
            <w:i/>
            <w:iCs/>
            <w:color w:val="0000FF"/>
            <w:sz w:val="32"/>
            <w:szCs w:val="32"/>
            <w:u w:val="single"/>
            <w:lang w:val="en-US" w:eastAsia="zh-CN"/>
          </w:rPr>
          <w:t>artykova</w:t>
        </w:r>
        <w:r w:rsidR="006E3022" w:rsidRPr="00F61D61">
          <w:rPr>
            <w:rFonts w:ascii="Times New Roman" w:eastAsia="SimSun" w:hAnsi="Times New Roman" w:cs="Times New Roman"/>
            <w:i/>
            <w:iCs/>
            <w:color w:val="0000FF"/>
            <w:sz w:val="32"/>
            <w:szCs w:val="32"/>
            <w:u w:val="single"/>
            <w:lang w:val="en-US" w:eastAsia="zh-CN"/>
          </w:rPr>
          <w:t>@</w:t>
        </w:r>
        <w:r w:rsidR="006E3022" w:rsidRPr="006E3022">
          <w:rPr>
            <w:rFonts w:ascii="Times New Roman" w:eastAsia="SimSun" w:hAnsi="Times New Roman" w:cs="Times New Roman"/>
            <w:i/>
            <w:iCs/>
            <w:color w:val="0000FF"/>
            <w:sz w:val="32"/>
            <w:szCs w:val="32"/>
            <w:u w:val="single"/>
            <w:lang w:val="en-US" w:eastAsia="zh-CN"/>
          </w:rPr>
          <w:t>mail</w:t>
        </w:r>
        <w:r w:rsidR="006E3022" w:rsidRPr="00F61D61">
          <w:rPr>
            <w:rFonts w:ascii="Times New Roman" w:eastAsia="SimSun" w:hAnsi="Times New Roman" w:cs="Times New Roman"/>
            <w:i/>
            <w:iCs/>
            <w:color w:val="0000FF"/>
            <w:sz w:val="32"/>
            <w:szCs w:val="32"/>
            <w:u w:val="single"/>
            <w:lang w:val="en-US" w:eastAsia="zh-CN"/>
          </w:rPr>
          <w:t>.</w:t>
        </w:r>
        <w:r w:rsidR="006E3022" w:rsidRPr="006E3022">
          <w:rPr>
            <w:rFonts w:ascii="Times New Roman" w:eastAsia="SimSun" w:hAnsi="Times New Roman" w:cs="Times New Roman"/>
            <w:i/>
            <w:iCs/>
            <w:color w:val="0000FF"/>
            <w:sz w:val="32"/>
            <w:szCs w:val="32"/>
            <w:u w:val="single"/>
            <w:lang w:val="en-US" w:eastAsia="zh-CN"/>
          </w:rPr>
          <w:t>ru</w:t>
        </w:r>
      </w:hyperlink>
    </w:p>
    <w:p w:rsidR="006E3022" w:rsidRPr="006E3022" w:rsidRDefault="006E3022" w:rsidP="006E3022">
      <w:pPr>
        <w:spacing w:after="0" w:line="240" w:lineRule="auto"/>
        <w:ind w:firstLineChars="200" w:firstLine="643"/>
        <w:jc w:val="right"/>
        <w:rPr>
          <w:rFonts w:ascii="Times New Roman" w:eastAsia="SimSun" w:hAnsi="Times New Roman" w:cs="Times New Roman"/>
          <w:b/>
          <w:i/>
          <w:iCs/>
          <w:sz w:val="32"/>
          <w:szCs w:val="32"/>
          <w:lang w:eastAsia="zh-CN"/>
        </w:rPr>
      </w:pPr>
      <w:r w:rsidRPr="006E3022">
        <w:rPr>
          <w:rFonts w:ascii="Times New Roman" w:eastAsia="SimSun" w:hAnsi="Times New Roman" w:cs="Times New Roman"/>
          <w:b/>
          <w:i/>
          <w:iCs/>
          <w:sz w:val="32"/>
          <w:szCs w:val="32"/>
          <w:lang w:eastAsia="zh-CN"/>
        </w:rPr>
        <w:t>Научный руководитель: Батчаева Мария Касымовна</w:t>
      </w:r>
    </w:p>
    <w:p w:rsidR="00012CDC" w:rsidRPr="007038EC" w:rsidRDefault="00012CDC" w:rsidP="00012CDC">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012CDC" w:rsidRPr="007038EC" w:rsidRDefault="00012CDC" w:rsidP="00012CDC">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имени У.Д. Алиева, г. Карачаевск, Россия</w:t>
      </w:r>
    </w:p>
    <w:p w:rsidR="006E3022" w:rsidRPr="001600ED" w:rsidRDefault="006E3022" w:rsidP="002234A4">
      <w:pPr>
        <w:spacing w:after="0" w:line="240" w:lineRule="auto"/>
        <w:ind w:firstLine="567"/>
        <w:jc w:val="both"/>
        <w:rPr>
          <w:rFonts w:ascii="Times New Roman" w:hAnsi="Times New Roman" w:cs="Times New Roman"/>
          <w:b/>
          <w:i/>
          <w:sz w:val="28"/>
          <w:szCs w:val="28"/>
        </w:rPr>
      </w:pPr>
    </w:p>
    <w:p w:rsidR="00A30965" w:rsidRDefault="006E3022" w:rsidP="00A309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r w:rsidRPr="006E3022">
        <w:rPr>
          <w:rFonts w:ascii="Times New Roman" w:eastAsia="Times New Roman" w:hAnsi="Times New Roman" w:cs="Times New Roman"/>
          <w:b/>
          <w:color w:val="000000"/>
          <w:sz w:val="32"/>
          <w:szCs w:val="32"/>
          <w:lang w:eastAsia="ru-RU"/>
        </w:rPr>
        <w:t>ЦЕНТРАЛИЗАЦИЯ ВЛАСТИ И СОЗДАНИЕ</w:t>
      </w:r>
    </w:p>
    <w:p w:rsidR="006E3022" w:rsidRPr="006E3022" w:rsidRDefault="006E3022" w:rsidP="00A309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r w:rsidRPr="006E3022">
        <w:rPr>
          <w:rFonts w:ascii="Times New Roman" w:eastAsia="Times New Roman" w:hAnsi="Times New Roman" w:cs="Times New Roman"/>
          <w:b/>
          <w:color w:val="000000"/>
          <w:sz w:val="32"/>
          <w:szCs w:val="32"/>
          <w:lang w:eastAsia="ru-RU"/>
        </w:rPr>
        <w:t xml:space="preserve"> НЕЗАВИСИМОГО ГОСУДАРСТВА -</w:t>
      </w:r>
      <w:r w:rsidRPr="006E3022">
        <w:rPr>
          <w:rFonts w:ascii="Times New Roman" w:eastAsia="Times New Roman" w:hAnsi="Times New Roman" w:cs="Times New Roman"/>
          <w:b/>
          <w:i/>
          <w:color w:val="000000"/>
          <w:sz w:val="32"/>
          <w:szCs w:val="32"/>
          <w:lang w:eastAsia="ru-RU"/>
        </w:rPr>
        <w:t xml:space="preserve"> </w:t>
      </w:r>
      <w:r w:rsidRPr="006E3022">
        <w:rPr>
          <w:rFonts w:ascii="Times New Roman" w:eastAsia="Times New Roman" w:hAnsi="Times New Roman" w:cs="Times New Roman"/>
          <w:b/>
          <w:color w:val="000000"/>
          <w:sz w:val="32"/>
          <w:szCs w:val="32"/>
          <w:lang w:eastAsia="ru-RU"/>
        </w:rPr>
        <w:t>КОРОЛЕВСТВО САУДОВСКАЯ АРАВИЯ</w:t>
      </w:r>
    </w:p>
    <w:p w:rsidR="006E3022" w:rsidRPr="006E3022" w:rsidRDefault="006E3022" w:rsidP="006E3022">
      <w:pPr>
        <w:spacing w:after="0" w:line="240" w:lineRule="auto"/>
        <w:ind w:firstLineChars="200" w:firstLine="640"/>
        <w:jc w:val="both"/>
        <w:rPr>
          <w:rFonts w:ascii="Times New Roman" w:eastAsia="SimSun" w:hAnsi="Times New Roman" w:cs="Times New Roman"/>
          <w:sz w:val="32"/>
          <w:szCs w:val="32"/>
          <w:lang w:eastAsia="zh-CN"/>
        </w:rPr>
      </w:pP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6E3022">
        <w:rPr>
          <w:rFonts w:ascii="Times New Roman" w:eastAsia="Times New Roman" w:hAnsi="Times New Roman" w:cs="Times New Roman"/>
          <w:b/>
          <w:i/>
          <w:color w:val="000000"/>
          <w:sz w:val="32"/>
          <w:szCs w:val="32"/>
          <w:lang w:eastAsia="ru-RU"/>
        </w:rPr>
        <w:t>Аннотация.</w:t>
      </w:r>
      <w:r w:rsidRPr="006E3022">
        <w:rPr>
          <w:rFonts w:ascii="Times New Roman" w:eastAsia="Times New Roman" w:hAnsi="Times New Roman" w:cs="Times New Roman"/>
          <w:i/>
          <w:color w:val="000000"/>
          <w:sz w:val="32"/>
          <w:szCs w:val="32"/>
          <w:lang w:eastAsia="ru-RU"/>
        </w:rPr>
        <w:t xml:space="preserve"> Королевство Саудовская Аравия заняло бол</w:t>
      </w:r>
      <w:r w:rsidRPr="006E3022">
        <w:rPr>
          <w:rFonts w:ascii="Times New Roman" w:eastAsia="Times New Roman" w:hAnsi="Times New Roman" w:cs="Times New Roman"/>
          <w:i/>
          <w:color w:val="000000"/>
          <w:sz w:val="32"/>
          <w:szCs w:val="32"/>
          <w:lang w:eastAsia="ru-RU"/>
        </w:rPr>
        <w:t>ь</w:t>
      </w:r>
      <w:r w:rsidRPr="006E3022">
        <w:rPr>
          <w:rFonts w:ascii="Times New Roman" w:eastAsia="Times New Roman" w:hAnsi="Times New Roman" w:cs="Times New Roman"/>
          <w:i/>
          <w:color w:val="000000"/>
          <w:sz w:val="32"/>
          <w:szCs w:val="32"/>
          <w:lang w:eastAsia="ru-RU"/>
        </w:rPr>
        <w:t xml:space="preserve">шую часть Аравийского полуострова, включив в себя несколько феодально племенных образований, которые раньше находились в разной степени зависимости от Османской империи. </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6E3022">
        <w:rPr>
          <w:rFonts w:ascii="Times New Roman" w:eastAsia="Times New Roman" w:hAnsi="Times New Roman" w:cs="Times New Roman"/>
          <w:b/>
          <w:i/>
          <w:color w:val="000000"/>
          <w:sz w:val="32"/>
          <w:szCs w:val="32"/>
          <w:lang w:eastAsia="ru-RU"/>
        </w:rPr>
        <w:t>Ключевые слова:</w:t>
      </w:r>
      <w:r w:rsidRPr="006E3022">
        <w:rPr>
          <w:rFonts w:ascii="Times New Roman" w:eastAsia="Times New Roman" w:hAnsi="Times New Roman" w:cs="Times New Roman"/>
          <w:i/>
          <w:color w:val="000000"/>
          <w:sz w:val="32"/>
          <w:szCs w:val="32"/>
          <w:lang w:eastAsia="ru-RU"/>
        </w:rPr>
        <w:t xml:space="preserve"> королевство, государство, Османская империя, феодально племенные образования, междоусобицы.</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Создание централизованного государства отвечало интер</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сам и феодально племенной знати в целом, и купечества, и большинства жителей страны, обеспечив безопасность, отведя беды феодально племенной междоусобицы. Но вместе с центр</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лизованным государством пришли растущие налоги и усил</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вавшийся военно бюрократический аппарат, который сущ</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 xml:space="preserve">ственно ограничивал племенные "демократические" свободы </w:t>
      </w:r>
      <w:r w:rsidRPr="006E3022">
        <w:rPr>
          <w:rFonts w:ascii="Times New Roman" w:eastAsia="Times New Roman" w:hAnsi="Times New Roman" w:cs="Times New Roman"/>
          <w:color w:val="000000"/>
          <w:sz w:val="32"/>
          <w:szCs w:val="32"/>
          <w:lang w:eastAsia="ru-RU"/>
        </w:rPr>
        <w:lastRenderedPageBreak/>
        <w:t>кочевников.</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Проповедь обновленной религии в ее ваххабитской форме подкрепила и освятила борьбу Саудидов за объединение н</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дждийских земель вокруг ЭрРияда. В исторически ответстве</w:t>
      </w:r>
      <w:r w:rsidRPr="006E3022">
        <w:rPr>
          <w:rFonts w:ascii="Times New Roman" w:eastAsia="Times New Roman" w:hAnsi="Times New Roman" w:cs="Times New Roman"/>
          <w:color w:val="000000"/>
          <w:sz w:val="32"/>
          <w:szCs w:val="32"/>
          <w:lang w:eastAsia="ru-RU"/>
        </w:rPr>
        <w:t>н</w:t>
      </w:r>
      <w:r w:rsidRPr="006E3022">
        <w:rPr>
          <w:rFonts w:ascii="Times New Roman" w:eastAsia="Times New Roman" w:hAnsi="Times New Roman" w:cs="Times New Roman"/>
          <w:color w:val="000000"/>
          <w:sz w:val="32"/>
          <w:szCs w:val="32"/>
          <w:lang w:eastAsia="ru-RU"/>
        </w:rPr>
        <w:t>ный момент движение за новое возрождение Недждииского эмирата возглавил выдающийся государственный деятель и в</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еначальник Абд альАзиз ибн Абдуррахман (ИбнСауд).</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Для того чтобы централизация власти и создание независ</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мого государства в Неджде стали реальностью, а также для того, чтобы это государство смогло завоевать некоторые области, должны были сложиться благоприятные внешние обстоятел</w:t>
      </w:r>
      <w:r w:rsidRPr="006E3022">
        <w:rPr>
          <w:rFonts w:ascii="Times New Roman" w:eastAsia="Times New Roman" w:hAnsi="Times New Roman" w:cs="Times New Roman"/>
          <w:color w:val="000000"/>
          <w:sz w:val="32"/>
          <w:szCs w:val="32"/>
          <w:lang w:eastAsia="ru-RU"/>
        </w:rPr>
        <w:t>ь</w:t>
      </w:r>
      <w:r w:rsidRPr="006E3022">
        <w:rPr>
          <w:rFonts w:ascii="Times New Roman" w:eastAsia="Times New Roman" w:hAnsi="Times New Roman" w:cs="Times New Roman"/>
          <w:color w:val="000000"/>
          <w:sz w:val="32"/>
          <w:szCs w:val="32"/>
          <w:lang w:eastAsia="ru-RU"/>
        </w:rPr>
        <w:t>ства, подходящая международная конъюнктура. Успеху Ибн Сауда на первом этапе способствовала поддержка Великобрит</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нией его борьбы против Османской империи и ее вассалов, ра</w:t>
      </w:r>
      <w:r w:rsidRPr="006E3022">
        <w:rPr>
          <w:rFonts w:ascii="Times New Roman" w:eastAsia="Times New Roman" w:hAnsi="Times New Roman" w:cs="Times New Roman"/>
          <w:color w:val="000000"/>
          <w:sz w:val="32"/>
          <w:szCs w:val="32"/>
          <w:lang w:eastAsia="ru-RU"/>
        </w:rPr>
        <w:t>з</w:t>
      </w:r>
      <w:r w:rsidRPr="006E3022">
        <w:rPr>
          <w:rFonts w:ascii="Times New Roman" w:eastAsia="Times New Roman" w:hAnsi="Times New Roman" w:cs="Times New Roman"/>
          <w:color w:val="000000"/>
          <w:sz w:val="32"/>
          <w:szCs w:val="32"/>
          <w:lang w:eastAsia="ru-RU"/>
        </w:rPr>
        <w:t>вал Османской империи в результате первой мировой войны, а после нее - неспособность экономически слабеющей Велик</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британии установить прямой контроль над значительной частью Аравии, которая казалась дорогостоящей и обременительной добычей.</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A30965">
        <w:rPr>
          <w:rFonts w:ascii="Times New Roman" w:eastAsia="Times New Roman" w:hAnsi="Times New Roman" w:cs="Times New Roman"/>
          <w:color w:val="000000"/>
          <w:spacing w:val="-4"/>
          <w:sz w:val="32"/>
          <w:szCs w:val="32"/>
          <w:lang w:eastAsia="ru-RU"/>
        </w:rPr>
        <w:t>Объективный исследователь, имеющий дело с фактами, не видит заслуживающих внимания изменений в уровне развития производительных сил аравийского общества в первой трети XX в. по сравнению с XVIII - XIX вв. Мало того, хотя у нас нет надежной статистики, можно предполагать, что хозяйственная разруха в результате непрерывных войн и восстаний в сочетании со все углубляющимся кризисом верблюдоводства означала эк</w:t>
      </w:r>
      <w:r w:rsidRPr="00A30965">
        <w:rPr>
          <w:rFonts w:ascii="Times New Roman" w:eastAsia="Times New Roman" w:hAnsi="Times New Roman" w:cs="Times New Roman"/>
          <w:color w:val="000000"/>
          <w:spacing w:val="-4"/>
          <w:sz w:val="32"/>
          <w:szCs w:val="32"/>
          <w:lang w:eastAsia="ru-RU"/>
        </w:rPr>
        <w:t>о</w:t>
      </w:r>
      <w:r w:rsidRPr="00A30965">
        <w:rPr>
          <w:rFonts w:ascii="Times New Roman" w:eastAsia="Times New Roman" w:hAnsi="Times New Roman" w:cs="Times New Roman"/>
          <w:color w:val="000000"/>
          <w:spacing w:val="-4"/>
          <w:sz w:val="32"/>
          <w:szCs w:val="32"/>
          <w:lang w:eastAsia="ru-RU"/>
        </w:rPr>
        <w:t>номический регресс. Проследив за процессом создания Саудо</w:t>
      </w:r>
      <w:r w:rsidRPr="00A30965">
        <w:rPr>
          <w:rFonts w:ascii="Times New Roman" w:eastAsia="Times New Roman" w:hAnsi="Times New Roman" w:cs="Times New Roman"/>
          <w:color w:val="000000"/>
          <w:spacing w:val="-4"/>
          <w:sz w:val="32"/>
          <w:szCs w:val="32"/>
          <w:lang w:eastAsia="ru-RU"/>
        </w:rPr>
        <w:t>в</w:t>
      </w:r>
      <w:r w:rsidRPr="00A30965">
        <w:rPr>
          <w:rFonts w:ascii="Times New Roman" w:eastAsia="Times New Roman" w:hAnsi="Times New Roman" w:cs="Times New Roman"/>
          <w:color w:val="000000"/>
          <w:spacing w:val="-4"/>
          <w:sz w:val="32"/>
          <w:szCs w:val="32"/>
          <w:lang w:eastAsia="ru-RU"/>
        </w:rPr>
        <w:t>ской Аравии, мы не находим в ней новых классов, прослоек или групп, которые принципиально отличались бы по своему характ</w:t>
      </w:r>
      <w:r w:rsidRPr="00A30965">
        <w:rPr>
          <w:rFonts w:ascii="Times New Roman" w:eastAsia="Times New Roman" w:hAnsi="Times New Roman" w:cs="Times New Roman"/>
          <w:color w:val="000000"/>
          <w:spacing w:val="-4"/>
          <w:sz w:val="32"/>
          <w:szCs w:val="32"/>
          <w:lang w:eastAsia="ru-RU"/>
        </w:rPr>
        <w:t>е</w:t>
      </w:r>
      <w:r w:rsidRPr="00A30965">
        <w:rPr>
          <w:rFonts w:ascii="Times New Roman" w:eastAsia="Times New Roman" w:hAnsi="Times New Roman" w:cs="Times New Roman"/>
          <w:color w:val="000000"/>
          <w:spacing w:val="-4"/>
          <w:sz w:val="32"/>
          <w:szCs w:val="32"/>
          <w:lang w:eastAsia="ru-RU"/>
        </w:rPr>
        <w:t>ру и месту в обществе от социальных сил, образовавших под зн</w:t>
      </w:r>
      <w:r w:rsidRPr="00A30965">
        <w:rPr>
          <w:rFonts w:ascii="Times New Roman" w:eastAsia="Times New Roman" w:hAnsi="Times New Roman" w:cs="Times New Roman"/>
          <w:color w:val="000000"/>
          <w:spacing w:val="-4"/>
          <w:sz w:val="32"/>
          <w:szCs w:val="32"/>
          <w:lang w:eastAsia="ru-RU"/>
        </w:rPr>
        <w:t>а</w:t>
      </w:r>
      <w:r w:rsidRPr="00A30965">
        <w:rPr>
          <w:rFonts w:ascii="Times New Roman" w:eastAsia="Times New Roman" w:hAnsi="Times New Roman" w:cs="Times New Roman"/>
          <w:color w:val="000000"/>
          <w:spacing w:val="-4"/>
          <w:sz w:val="32"/>
          <w:szCs w:val="32"/>
          <w:lang w:eastAsia="ru-RU"/>
        </w:rPr>
        <w:t>менем ваххабизма</w:t>
      </w:r>
      <w:r w:rsidRPr="006E3022">
        <w:rPr>
          <w:rFonts w:ascii="Times New Roman" w:eastAsia="Times New Roman" w:hAnsi="Times New Roman" w:cs="Times New Roman"/>
          <w:color w:val="000000"/>
          <w:sz w:val="32"/>
          <w:szCs w:val="32"/>
          <w:lang w:eastAsia="ru-RU"/>
        </w:rPr>
        <w:t xml:space="preserve"> первое государство Саудидов в XVIII в.</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r w:rsidRPr="006E3022">
        <w:rPr>
          <w:rFonts w:ascii="Times New Roman" w:eastAsia="Times New Roman" w:hAnsi="Times New Roman" w:cs="Times New Roman"/>
          <w:color w:val="000000"/>
          <w:sz w:val="32"/>
          <w:szCs w:val="32"/>
          <w:lang w:eastAsia="ru-RU"/>
        </w:rPr>
        <w:t>После первой мировой войны в ряде арабских стран - Еги</w:t>
      </w:r>
      <w:r w:rsidRPr="006E3022">
        <w:rPr>
          <w:rFonts w:ascii="Times New Roman" w:eastAsia="Times New Roman" w:hAnsi="Times New Roman" w:cs="Times New Roman"/>
          <w:color w:val="000000"/>
          <w:sz w:val="32"/>
          <w:szCs w:val="32"/>
          <w:lang w:eastAsia="ru-RU"/>
        </w:rPr>
        <w:t>п</w:t>
      </w:r>
      <w:r w:rsidRPr="006E3022">
        <w:rPr>
          <w:rFonts w:ascii="Times New Roman" w:eastAsia="Times New Roman" w:hAnsi="Times New Roman" w:cs="Times New Roman"/>
          <w:color w:val="000000"/>
          <w:sz w:val="32"/>
          <w:szCs w:val="32"/>
          <w:lang w:eastAsia="ru-RU"/>
        </w:rPr>
        <w:t>те, Сирии, Палестине, Ираке, Алжире, Марокко - стоял вопрос о завоевании национальной независимости для самостоятельного развития, характер которого определяли бы соотношение сил между феодальными и буржуазными элементами, уровень эк</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 xml:space="preserve">номики, степень "европеизации" (модернизации), появление элементов современного среднего класса, рост рабочего класса. </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r w:rsidRPr="006E3022">
        <w:rPr>
          <w:rFonts w:ascii="Times New Roman" w:eastAsia="Times New Roman" w:hAnsi="Times New Roman" w:cs="Times New Roman"/>
          <w:color w:val="000000"/>
          <w:sz w:val="32"/>
          <w:szCs w:val="32"/>
          <w:lang w:eastAsia="ru-RU"/>
        </w:rPr>
        <w:t xml:space="preserve">В то время в политически независимой Саудовской Аравии </w:t>
      </w:r>
      <w:r w:rsidRPr="006E3022">
        <w:rPr>
          <w:rFonts w:ascii="Times New Roman" w:eastAsia="Times New Roman" w:hAnsi="Times New Roman" w:cs="Times New Roman"/>
          <w:color w:val="000000"/>
          <w:sz w:val="32"/>
          <w:szCs w:val="32"/>
          <w:lang w:eastAsia="ru-RU"/>
        </w:rPr>
        <w:lastRenderedPageBreak/>
        <w:t>не было и зародыша капиталистических отношений, и госуда</w:t>
      </w:r>
      <w:r w:rsidRPr="006E3022">
        <w:rPr>
          <w:rFonts w:ascii="Times New Roman" w:eastAsia="Times New Roman" w:hAnsi="Times New Roman" w:cs="Times New Roman"/>
          <w:color w:val="000000"/>
          <w:sz w:val="32"/>
          <w:szCs w:val="32"/>
          <w:lang w:eastAsia="ru-RU"/>
        </w:rPr>
        <w:t>р</w:t>
      </w:r>
      <w:r w:rsidRPr="006E3022">
        <w:rPr>
          <w:rFonts w:ascii="Times New Roman" w:eastAsia="Times New Roman" w:hAnsi="Times New Roman" w:cs="Times New Roman"/>
          <w:color w:val="000000"/>
          <w:sz w:val="32"/>
          <w:szCs w:val="32"/>
          <w:lang w:eastAsia="ru-RU"/>
        </w:rPr>
        <w:t>ство сложилось на примитивной феодально племенной основе в средневековом по своей сути обществе. Но так как Саудовская Аравия отнюдь не была изолирована от окружающего мира, она не могла избежать внешнего воздействия. Это касалось как те</w:t>
      </w:r>
      <w:r w:rsidRPr="006E3022">
        <w:rPr>
          <w:rFonts w:ascii="Times New Roman" w:eastAsia="Times New Roman" w:hAnsi="Times New Roman" w:cs="Times New Roman"/>
          <w:color w:val="000000"/>
          <w:sz w:val="32"/>
          <w:szCs w:val="32"/>
          <w:lang w:eastAsia="ru-RU"/>
        </w:rPr>
        <w:t>х</w:t>
      </w:r>
      <w:r w:rsidRPr="006E3022">
        <w:rPr>
          <w:rFonts w:ascii="Times New Roman" w:eastAsia="Times New Roman" w:hAnsi="Times New Roman" w:cs="Times New Roman"/>
          <w:color w:val="000000"/>
          <w:sz w:val="32"/>
          <w:szCs w:val="32"/>
          <w:lang w:eastAsia="ru-RU"/>
        </w:rPr>
        <w:t>нических средств централизации и администрации (радио, тел</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фон, авиация, автотранспорт), так и организационных форм: с</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здания регулярной армии, министерств и департаментов, школьной системы.</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Столкновение традиционных общественно политических институтов, выраставших из самого общества Саудовской Ар</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вии и соответствовавших ближневосточному феодализму в его примитивной стадии, с модернизаторскими тенденциями, зан</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сенными извне, не нарушало в первое десятилетие социально политической устойчивости государства. Причина этого лежала в абсолютной и относительной слабости именно модернизма, который приходил из гораздо более развитых стран Ближнего Востока, и в полном господстве традиционных структур. Пол</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жение начнет радикально меняться лишь с конца 40х годов, к</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гда бурный рост нефтяных доходов нарушит прежний общ</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ственный баланс в Саудовской Аравии.</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Само название страны - Саудовская Аравия - означало, что она контролируется кланом Саудидов. Для государственного флага был избран зеленый цвет - символический цвет рая и л</w:t>
      </w:r>
      <w:r w:rsidRPr="006E3022">
        <w:rPr>
          <w:rFonts w:ascii="Times New Roman" w:eastAsia="Times New Roman" w:hAnsi="Times New Roman" w:cs="Times New Roman"/>
          <w:color w:val="000000"/>
          <w:sz w:val="32"/>
          <w:szCs w:val="32"/>
          <w:lang w:eastAsia="ru-RU"/>
        </w:rPr>
        <w:t>ю</w:t>
      </w:r>
      <w:r w:rsidRPr="006E3022">
        <w:rPr>
          <w:rFonts w:ascii="Times New Roman" w:eastAsia="Times New Roman" w:hAnsi="Times New Roman" w:cs="Times New Roman"/>
          <w:color w:val="000000"/>
          <w:sz w:val="32"/>
          <w:szCs w:val="32"/>
          <w:lang w:eastAsia="ru-RU"/>
        </w:rPr>
        <w:t>бимый цвет пророка. На флаге изображена белая сабля, симв</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лизирующая джихад - "священную войну", и имеется написа</w:t>
      </w:r>
      <w:r w:rsidRPr="006E3022">
        <w:rPr>
          <w:rFonts w:ascii="Times New Roman" w:eastAsia="Times New Roman" w:hAnsi="Times New Roman" w:cs="Times New Roman"/>
          <w:color w:val="000000"/>
          <w:sz w:val="32"/>
          <w:szCs w:val="32"/>
          <w:lang w:eastAsia="ru-RU"/>
        </w:rPr>
        <w:t>н</w:t>
      </w:r>
      <w:r w:rsidRPr="006E3022">
        <w:rPr>
          <w:rFonts w:ascii="Times New Roman" w:eastAsia="Times New Roman" w:hAnsi="Times New Roman" w:cs="Times New Roman"/>
          <w:color w:val="000000"/>
          <w:sz w:val="32"/>
          <w:szCs w:val="32"/>
          <w:lang w:eastAsia="ru-RU"/>
        </w:rPr>
        <w:t>ный по арабски символ веры: "Нет божества, кроме Аллаха, и Мухаммед - посланник Аллаха".</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Эволюция политической власти саудовского правителя о</w:t>
      </w:r>
      <w:r w:rsidRPr="006E3022">
        <w:rPr>
          <w:rFonts w:ascii="Times New Roman" w:eastAsia="Times New Roman" w:hAnsi="Times New Roman" w:cs="Times New Roman"/>
          <w:color w:val="000000"/>
          <w:sz w:val="32"/>
          <w:szCs w:val="32"/>
          <w:lang w:eastAsia="ru-RU"/>
        </w:rPr>
        <w:t>т</w:t>
      </w:r>
      <w:r w:rsidRPr="006E3022">
        <w:rPr>
          <w:rFonts w:ascii="Times New Roman" w:eastAsia="Times New Roman" w:hAnsi="Times New Roman" w:cs="Times New Roman"/>
          <w:color w:val="000000"/>
          <w:sz w:val="32"/>
          <w:szCs w:val="32"/>
          <w:lang w:eastAsia="ru-RU"/>
        </w:rPr>
        <w:t>ражалась, в частности, в изменении его титула. Напомним, что турки обращались к Ибн Сауду как к "правителю Неджда и во</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начальнику Абд альАзизпаше", а англичане - как к "шейху Абд альАзизу, сыну шейха Абдуррахмана, Ааль Сауду". В 1921 г. эмиры, шейхи племен и улемы провозгласили его султаном Н</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джда и присоединенных территорий, и в официальной перепи</w:t>
      </w:r>
      <w:r w:rsidRPr="006E3022">
        <w:rPr>
          <w:rFonts w:ascii="Times New Roman" w:eastAsia="Times New Roman" w:hAnsi="Times New Roman" w:cs="Times New Roman"/>
          <w:color w:val="000000"/>
          <w:sz w:val="32"/>
          <w:szCs w:val="32"/>
          <w:lang w:eastAsia="ru-RU"/>
        </w:rPr>
        <w:t>с</w:t>
      </w:r>
      <w:r w:rsidRPr="006E3022">
        <w:rPr>
          <w:rFonts w:ascii="Times New Roman" w:eastAsia="Times New Roman" w:hAnsi="Times New Roman" w:cs="Times New Roman"/>
          <w:color w:val="000000"/>
          <w:sz w:val="32"/>
          <w:szCs w:val="32"/>
          <w:lang w:eastAsia="ru-RU"/>
        </w:rPr>
        <w:t>ке он стал именоваться "величеством"</w:t>
      </w:r>
      <w:r w:rsidRPr="006E3022">
        <w:rPr>
          <w:rFonts w:ascii="Times New Roman" w:eastAsia="Times New Roman" w:hAnsi="Times New Roman" w:cs="Times New Roman"/>
          <w:color w:val="000000"/>
          <w:sz w:val="32"/>
          <w:szCs w:val="32"/>
          <w:vertAlign w:val="superscript"/>
          <w:lang w:eastAsia="ru-RU"/>
        </w:rPr>
        <w:t>1</w:t>
      </w:r>
      <w:r w:rsidRPr="006E3022">
        <w:rPr>
          <w:rFonts w:ascii="Times New Roman" w:eastAsia="Times New Roman" w:hAnsi="Times New Roman" w:cs="Times New Roman"/>
          <w:color w:val="000000"/>
          <w:sz w:val="32"/>
          <w:szCs w:val="32"/>
          <w:lang w:eastAsia="ru-RU"/>
        </w:rPr>
        <w:t>. В 1926 г. Ибн Сауд стал королем Хиджаза, султаном Неджда и присоединенных терр</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торий, спустя год - королем Хиджаза, Неджда и присоедине</w:t>
      </w:r>
      <w:r w:rsidRPr="006E3022">
        <w:rPr>
          <w:rFonts w:ascii="Times New Roman" w:eastAsia="Times New Roman" w:hAnsi="Times New Roman" w:cs="Times New Roman"/>
          <w:color w:val="000000"/>
          <w:sz w:val="32"/>
          <w:szCs w:val="32"/>
          <w:lang w:eastAsia="ru-RU"/>
        </w:rPr>
        <w:t>н</w:t>
      </w:r>
      <w:r w:rsidRPr="006E3022">
        <w:rPr>
          <w:rFonts w:ascii="Times New Roman" w:eastAsia="Times New Roman" w:hAnsi="Times New Roman" w:cs="Times New Roman"/>
          <w:color w:val="000000"/>
          <w:sz w:val="32"/>
          <w:szCs w:val="32"/>
          <w:lang w:eastAsia="ru-RU"/>
        </w:rPr>
        <w:t xml:space="preserve">ных территорий, а с 22 сентября 1932 г.-королем Саудовской </w:t>
      </w:r>
      <w:r w:rsidRPr="006E3022">
        <w:rPr>
          <w:rFonts w:ascii="Times New Roman" w:eastAsia="Times New Roman" w:hAnsi="Times New Roman" w:cs="Times New Roman"/>
          <w:color w:val="000000"/>
          <w:sz w:val="32"/>
          <w:szCs w:val="32"/>
          <w:lang w:eastAsia="ru-RU"/>
        </w:rPr>
        <w:lastRenderedPageBreak/>
        <w:t>Аравии. Но все титулы предназначались на первом этапе, пре</w:t>
      </w:r>
      <w:r w:rsidRPr="006E3022">
        <w:rPr>
          <w:rFonts w:ascii="Times New Roman" w:eastAsia="Times New Roman" w:hAnsi="Times New Roman" w:cs="Times New Roman"/>
          <w:color w:val="000000"/>
          <w:sz w:val="32"/>
          <w:szCs w:val="32"/>
          <w:lang w:eastAsia="ru-RU"/>
        </w:rPr>
        <w:t>ж</w:t>
      </w:r>
      <w:r w:rsidRPr="006E3022">
        <w:rPr>
          <w:rFonts w:ascii="Times New Roman" w:eastAsia="Times New Roman" w:hAnsi="Times New Roman" w:cs="Times New Roman"/>
          <w:color w:val="000000"/>
          <w:sz w:val="32"/>
          <w:szCs w:val="32"/>
          <w:lang w:eastAsia="ru-RU"/>
        </w:rPr>
        <w:t>де всего, для внешнего мира, для повышения международного престижа государства и его правителя.</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Внутри страны для оседлых жителей Ибн Сауд был эмиром, т. е. феодальным правителем Неджда и завоеванных им стран, и для них естественной была трансформация его титула в "султ</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на" и "короля". Бедуины считали его "шейх альМашаих" - гла</w:t>
      </w:r>
      <w:r w:rsidRPr="006E3022">
        <w:rPr>
          <w:rFonts w:ascii="Times New Roman" w:eastAsia="Times New Roman" w:hAnsi="Times New Roman" w:cs="Times New Roman"/>
          <w:color w:val="000000"/>
          <w:sz w:val="32"/>
          <w:szCs w:val="32"/>
          <w:lang w:eastAsia="ru-RU"/>
        </w:rPr>
        <w:t>в</w:t>
      </w:r>
      <w:r w:rsidRPr="006E3022">
        <w:rPr>
          <w:rFonts w:ascii="Times New Roman" w:eastAsia="Times New Roman" w:hAnsi="Times New Roman" w:cs="Times New Roman"/>
          <w:color w:val="000000"/>
          <w:sz w:val="32"/>
          <w:szCs w:val="32"/>
          <w:lang w:eastAsia="ru-RU"/>
        </w:rPr>
        <w:t>ным шейхом, главой всех кочевых племен.</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Для укрепления своего авторитета в этом качестве Саудиды подчеркивали, что их генеалогическое древо восходит к ветви племени "голубой крови" аназа, самому многочисленному и м</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гущественному в Аравии. Умелое использование аристократии племен, сочетание методов давления, военной расправы с од</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риванием и подкармливанием племенной верхушки позволили Абд альАзизу держать в повиновении многочисленных и пре</w:t>
      </w:r>
      <w:r w:rsidRPr="006E3022">
        <w:rPr>
          <w:rFonts w:ascii="Times New Roman" w:eastAsia="Times New Roman" w:hAnsi="Times New Roman" w:cs="Times New Roman"/>
          <w:color w:val="000000"/>
          <w:sz w:val="32"/>
          <w:szCs w:val="32"/>
          <w:lang w:eastAsia="ru-RU"/>
        </w:rPr>
        <w:t>ж</w:t>
      </w:r>
      <w:r w:rsidRPr="006E3022">
        <w:rPr>
          <w:rFonts w:ascii="Times New Roman" w:eastAsia="Times New Roman" w:hAnsi="Times New Roman" w:cs="Times New Roman"/>
          <w:color w:val="000000"/>
          <w:sz w:val="32"/>
          <w:szCs w:val="32"/>
          <w:lang w:eastAsia="ru-RU"/>
        </w:rPr>
        <w:t>де неуправляемых кочевников.</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Власть Саудидов облачалась в патриархально демократич</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ские одежды. Беднейшие из бедуинов могли (если были доп</w:t>
      </w:r>
      <w:r w:rsidRPr="006E3022">
        <w:rPr>
          <w:rFonts w:ascii="Times New Roman" w:eastAsia="Times New Roman" w:hAnsi="Times New Roman" w:cs="Times New Roman"/>
          <w:color w:val="000000"/>
          <w:sz w:val="32"/>
          <w:szCs w:val="32"/>
          <w:lang w:eastAsia="ru-RU"/>
        </w:rPr>
        <w:t>у</w:t>
      </w:r>
      <w:r w:rsidRPr="006E3022">
        <w:rPr>
          <w:rFonts w:ascii="Times New Roman" w:eastAsia="Times New Roman" w:hAnsi="Times New Roman" w:cs="Times New Roman"/>
          <w:color w:val="000000"/>
          <w:sz w:val="32"/>
          <w:szCs w:val="32"/>
          <w:lang w:eastAsia="ru-RU"/>
        </w:rPr>
        <w:t>щены ко двору) запросто, без титулов, обращаться к королю. Абд альАзиз любил, когда его называли или Ибн Фейсал, как напоминание о его деде, или Ибн Микрин - в память об отд</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ленном предке, основателе рода Саудидов, или Аху Нура -</w:t>
      </w:r>
      <w:r w:rsidR="00664537">
        <w:rPr>
          <w:rFonts w:ascii="Times New Roman" w:eastAsia="Times New Roman" w:hAnsi="Times New Roman" w:cs="Times New Roman"/>
          <w:color w:val="000000"/>
          <w:sz w:val="32"/>
          <w:szCs w:val="32"/>
          <w:lang w:eastAsia="ru-RU"/>
        </w:rPr>
        <w:t xml:space="preserve"> </w:t>
      </w:r>
      <w:r w:rsidRPr="006E3022">
        <w:rPr>
          <w:rFonts w:ascii="Times New Roman" w:eastAsia="Times New Roman" w:hAnsi="Times New Roman" w:cs="Times New Roman"/>
          <w:color w:val="000000"/>
          <w:sz w:val="32"/>
          <w:szCs w:val="32"/>
          <w:lang w:eastAsia="ru-RU"/>
        </w:rPr>
        <w:t>брат Нуры, старшей, почитаемой и любимой его сестры.</w:t>
      </w:r>
    </w:p>
    <w:p w:rsidR="006E3022" w:rsidRPr="006E3022" w:rsidRDefault="006E3022" w:rsidP="00A3096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Есть идеал подлинного араба аравийца. Это идеал бедуина, романтизированного в аравийском обществе, как и в некоторых других арабских странах: мужественный воин, великодушный к побежденным, защитник ислама, сексуально сильный мужчина. Намеренно идентифицируя себя с этими свойствами, Ибн Сауд добивался авторитета и престижа.</w:t>
      </w:r>
    </w:p>
    <w:p w:rsidR="00897F29" w:rsidRDefault="00897F29" w:rsidP="00A30965">
      <w:pPr>
        <w:widowControl w:val="0"/>
        <w:shd w:val="clear" w:color="auto" w:fill="FFFFFF"/>
        <w:autoSpaceDE w:val="0"/>
        <w:autoSpaceDN w:val="0"/>
        <w:adjustRightInd w:val="0"/>
        <w:spacing w:after="0" w:line="240" w:lineRule="auto"/>
        <w:ind w:left="19" w:right="24" w:firstLine="567"/>
        <w:jc w:val="both"/>
        <w:rPr>
          <w:rFonts w:ascii="Times New Roman" w:eastAsia="Times New Roman" w:hAnsi="Times New Roman" w:cs="Times New Roman"/>
          <w:b/>
          <w:color w:val="000000"/>
          <w:sz w:val="32"/>
          <w:szCs w:val="32"/>
          <w:lang w:eastAsia="ru-RU"/>
        </w:rPr>
      </w:pPr>
    </w:p>
    <w:p w:rsidR="006E3022" w:rsidRPr="00A30965" w:rsidRDefault="006E3022" w:rsidP="00A30965">
      <w:pPr>
        <w:widowControl w:val="0"/>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
          <w:color w:val="000000"/>
          <w:sz w:val="28"/>
          <w:szCs w:val="28"/>
          <w:lang w:eastAsia="ru-RU"/>
        </w:rPr>
      </w:pPr>
      <w:r w:rsidRPr="00A30965">
        <w:rPr>
          <w:rFonts w:ascii="Times New Roman" w:eastAsia="Times New Roman" w:hAnsi="Times New Roman" w:cs="Times New Roman"/>
          <w:b/>
          <w:color w:val="000000"/>
          <w:sz w:val="28"/>
          <w:szCs w:val="28"/>
          <w:lang w:eastAsia="ru-RU"/>
        </w:rPr>
        <w:t>Литература:</w:t>
      </w:r>
    </w:p>
    <w:p w:rsidR="006E3022" w:rsidRPr="00A30965" w:rsidRDefault="006E3022" w:rsidP="00C51D44">
      <w:pPr>
        <w:widowControl w:val="0"/>
        <w:numPr>
          <w:ilvl w:val="0"/>
          <w:numId w:val="62"/>
        </w:numPr>
        <w:spacing w:after="0" w:line="240" w:lineRule="auto"/>
        <w:ind w:left="567" w:hanging="567"/>
        <w:jc w:val="both"/>
        <w:rPr>
          <w:rFonts w:ascii="Times New Roman" w:eastAsia="SimSun" w:hAnsi="Times New Roman" w:cs="Times New Roman"/>
          <w:sz w:val="28"/>
          <w:szCs w:val="28"/>
          <w:lang w:eastAsia="zh-CN"/>
        </w:rPr>
      </w:pPr>
      <w:r w:rsidRPr="00A30965">
        <w:rPr>
          <w:rFonts w:ascii="Times New Roman" w:eastAsia="SimSun" w:hAnsi="Times New Roman" w:cs="Times New Roman"/>
          <w:sz w:val="28"/>
          <w:szCs w:val="28"/>
          <w:lang w:eastAsia="zh-CN"/>
        </w:rPr>
        <w:t>Международные экономические отношения. Интеграция: Учебн. п</w:t>
      </w:r>
      <w:r w:rsidRPr="00A30965">
        <w:rPr>
          <w:rFonts w:ascii="Times New Roman" w:eastAsia="SimSun" w:hAnsi="Times New Roman" w:cs="Times New Roman"/>
          <w:sz w:val="28"/>
          <w:szCs w:val="28"/>
          <w:lang w:eastAsia="zh-CN"/>
        </w:rPr>
        <w:t>о</w:t>
      </w:r>
      <w:r w:rsidRPr="00A30965">
        <w:rPr>
          <w:rFonts w:ascii="Times New Roman" w:eastAsia="SimSun" w:hAnsi="Times New Roman" w:cs="Times New Roman"/>
          <w:sz w:val="28"/>
          <w:szCs w:val="28"/>
          <w:lang w:eastAsia="zh-CN"/>
        </w:rPr>
        <w:t>собие для вузов / Ю.А. Щербанин, К.Л. Рожков, В.Е. Рыбалкин, Г. Фишер. - М., 2002. – С. 26.</w:t>
      </w:r>
    </w:p>
    <w:p w:rsidR="006E3022" w:rsidRPr="00A30965" w:rsidRDefault="006E3022" w:rsidP="00C51D44">
      <w:pPr>
        <w:widowControl w:val="0"/>
        <w:numPr>
          <w:ilvl w:val="0"/>
          <w:numId w:val="62"/>
        </w:numPr>
        <w:spacing w:after="0" w:line="240" w:lineRule="auto"/>
        <w:ind w:left="567" w:hanging="567"/>
        <w:jc w:val="both"/>
        <w:rPr>
          <w:rFonts w:ascii="Times New Roman" w:eastAsia="SimSun" w:hAnsi="Times New Roman" w:cs="Times New Roman"/>
          <w:sz w:val="28"/>
          <w:szCs w:val="28"/>
          <w:lang w:eastAsia="zh-CN"/>
        </w:rPr>
      </w:pPr>
      <w:r w:rsidRPr="00A30965">
        <w:rPr>
          <w:rFonts w:ascii="Times New Roman" w:eastAsia="SimSun" w:hAnsi="Times New Roman" w:cs="Times New Roman"/>
          <w:sz w:val="28"/>
          <w:szCs w:val="28"/>
          <w:lang w:eastAsia="zh-CN"/>
        </w:rPr>
        <w:t>вдокушин Е.Ф. Международные экономические отношения: Уче</w:t>
      </w:r>
      <w:r w:rsidRPr="00A30965">
        <w:rPr>
          <w:rFonts w:ascii="Times New Roman" w:eastAsia="SimSun" w:hAnsi="Times New Roman" w:cs="Times New Roman"/>
          <w:sz w:val="28"/>
          <w:szCs w:val="28"/>
          <w:lang w:eastAsia="zh-CN"/>
        </w:rPr>
        <w:t>б</w:t>
      </w:r>
      <w:r w:rsidRPr="00A30965">
        <w:rPr>
          <w:rFonts w:ascii="Times New Roman" w:eastAsia="SimSun" w:hAnsi="Times New Roman" w:cs="Times New Roman"/>
          <w:sz w:val="28"/>
          <w:szCs w:val="28"/>
          <w:lang w:eastAsia="zh-CN"/>
        </w:rPr>
        <w:t>ник. -</w:t>
      </w:r>
      <w:r w:rsidR="007D559C" w:rsidRPr="00A30965">
        <w:rPr>
          <w:rFonts w:ascii="Times New Roman" w:eastAsia="SimSun" w:hAnsi="Times New Roman" w:cs="Times New Roman"/>
          <w:sz w:val="28"/>
          <w:szCs w:val="28"/>
          <w:lang w:eastAsia="zh-CN"/>
        </w:rPr>
        <w:t xml:space="preserve"> </w:t>
      </w:r>
      <w:r w:rsidRPr="00A30965">
        <w:rPr>
          <w:rFonts w:ascii="Times New Roman" w:eastAsia="SimSun" w:hAnsi="Times New Roman" w:cs="Times New Roman"/>
          <w:sz w:val="28"/>
          <w:szCs w:val="28"/>
          <w:lang w:eastAsia="zh-CN"/>
        </w:rPr>
        <w:t>М., 2001. – С. 145.</w:t>
      </w:r>
    </w:p>
    <w:p w:rsidR="006E3022" w:rsidRPr="00A30965" w:rsidRDefault="006E3022" w:rsidP="00C51D44">
      <w:pPr>
        <w:widowControl w:val="0"/>
        <w:numPr>
          <w:ilvl w:val="0"/>
          <w:numId w:val="62"/>
        </w:numPr>
        <w:spacing w:after="0" w:line="240" w:lineRule="auto"/>
        <w:ind w:left="567" w:hanging="567"/>
        <w:jc w:val="both"/>
        <w:rPr>
          <w:rFonts w:ascii="Times New Roman" w:eastAsia="SimSun" w:hAnsi="Times New Roman" w:cs="Times New Roman"/>
          <w:sz w:val="28"/>
          <w:szCs w:val="28"/>
          <w:lang w:val="en-US" w:eastAsia="zh-CN"/>
        </w:rPr>
      </w:pPr>
      <w:r w:rsidRPr="00A30965">
        <w:rPr>
          <w:rFonts w:ascii="Times New Roman" w:eastAsia="SimSun" w:hAnsi="Times New Roman" w:cs="Times New Roman"/>
          <w:sz w:val="28"/>
          <w:szCs w:val="28"/>
          <w:lang w:val="en-US" w:eastAsia="zh-CN"/>
        </w:rPr>
        <w:t>Courtis K. Economics and Security in Pacific // Foreign Affairs. – 1998. - № 1. - Р. 142.</w:t>
      </w:r>
    </w:p>
    <w:p w:rsidR="006E3022" w:rsidRPr="00A30965" w:rsidRDefault="006E3022" w:rsidP="00C51D44">
      <w:pPr>
        <w:widowControl w:val="0"/>
        <w:numPr>
          <w:ilvl w:val="0"/>
          <w:numId w:val="62"/>
        </w:numPr>
        <w:spacing w:after="0" w:line="240" w:lineRule="auto"/>
        <w:ind w:left="567" w:hanging="567"/>
        <w:jc w:val="both"/>
        <w:rPr>
          <w:rFonts w:ascii="Times New Roman" w:eastAsia="SimSun" w:hAnsi="Times New Roman" w:cs="Times New Roman"/>
          <w:sz w:val="28"/>
          <w:szCs w:val="28"/>
          <w:lang w:eastAsia="zh-CN"/>
        </w:rPr>
      </w:pPr>
      <w:r w:rsidRPr="00A30965">
        <w:rPr>
          <w:rFonts w:ascii="Times New Roman" w:eastAsia="SimSun" w:hAnsi="Times New Roman" w:cs="Times New Roman"/>
          <w:sz w:val="28"/>
          <w:szCs w:val="28"/>
          <w:lang w:eastAsia="zh-CN"/>
        </w:rPr>
        <w:t>Загорский А.Г. АТР: границы и понятия // Мировая экономика и международные отношения. - № 6. - 2001. - С. 122 – 123.</w:t>
      </w:r>
    </w:p>
    <w:p w:rsidR="006E3022" w:rsidRPr="00A30965" w:rsidRDefault="006E3022" w:rsidP="00C51D44">
      <w:pPr>
        <w:widowControl w:val="0"/>
        <w:numPr>
          <w:ilvl w:val="0"/>
          <w:numId w:val="62"/>
        </w:numPr>
        <w:spacing w:after="0" w:line="240" w:lineRule="auto"/>
        <w:ind w:left="567" w:hanging="567"/>
        <w:jc w:val="both"/>
        <w:rPr>
          <w:rFonts w:ascii="Times New Roman" w:eastAsia="SimSun" w:hAnsi="Times New Roman" w:cs="Times New Roman"/>
          <w:sz w:val="28"/>
          <w:szCs w:val="28"/>
          <w:lang w:eastAsia="zh-CN"/>
        </w:rPr>
      </w:pPr>
      <w:r w:rsidRPr="00A30965">
        <w:rPr>
          <w:rFonts w:ascii="Times New Roman" w:eastAsia="SimSun" w:hAnsi="Times New Roman" w:cs="Times New Roman"/>
          <w:sz w:val="28"/>
          <w:szCs w:val="28"/>
          <w:lang w:eastAsia="zh-CN"/>
        </w:rPr>
        <w:lastRenderedPageBreak/>
        <w:t xml:space="preserve">Арин А. Миф об Азиатско-Тихоокеанском регионе // Азия и Африка сегодня. – 1998. </w:t>
      </w:r>
      <w:r w:rsidR="007D559C" w:rsidRPr="00A30965">
        <w:rPr>
          <w:rFonts w:ascii="Times New Roman" w:eastAsia="SimSun" w:hAnsi="Times New Roman" w:cs="Times New Roman"/>
          <w:sz w:val="28"/>
          <w:szCs w:val="28"/>
          <w:lang w:eastAsia="zh-CN"/>
        </w:rPr>
        <w:t>–</w:t>
      </w:r>
      <w:r w:rsidRPr="00A30965">
        <w:rPr>
          <w:rFonts w:ascii="Times New Roman" w:eastAsia="SimSun" w:hAnsi="Times New Roman" w:cs="Times New Roman"/>
          <w:sz w:val="28"/>
          <w:szCs w:val="28"/>
          <w:lang w:eastAsia="zh-CN"/>
        </w:rPr>
        <w:t xml:space="preserve"> </w:t>
      </w:r>
      <w:r w:rsidR="007D559C" w:rsidRPr="00A30965">
        <w:rPr>
          <w:rFonts w:ascii="Times New Roman" w:eastAsia="SimSun" w:hAnsi="Times New Roman" w:cs="Times New Roman"/>
          <w:sz w:val="28"/>
          <w:szCs w:val="28"/>
          <w:lang w:eastAsia="zh-CN"/>
        </w:rPr>
        <w:t>348 с.</w:t>
      </w:r>
    </w:p>
    <w:p w:rsidR="006E3022" w:rsidRPr="00A30965" w:rsidRDefault="006E3022" w:rsidP="00A30965">
      <w:pPr>
        <w:pStyle w:val="a8"/>
        <w:spacing w:after="0" w:line="240" w:lineRule="auto"/>
        <w:ind w:left="567" w:hanging="567"/>
        <w:jc w:val="both"/>
        <w:rPr>
          <w:rFonts w:ascii="Times New Roman" w:eastAsia="SimSun" w:hAnsi="Times New Roman" w:cs="Times New Roman"/>
          <w:b/>
          <w:bCs/>
          <w:i/>
          <w:iCs/>
          <w:sz w:val="28"/>
          <w:szCs w:val="28"/>
          <w:lang w:eastAsia="zh-CN"/>
        </w:rPr>
      </w:pPr>
    </w:p>
    <w:p w:rsidR="007D559C" w:rsidRDefault="007D559C" w:rsidP="007D559C">
      <w:pPr>
        <w:pStyle w:val="a8"/>
        <w:spacing w:after="0" w:line="240" w:lineRule="auto"/>
        <w:ind w:left="0"/>
        <w:jc w:val="right"/>
        <w:rPr>
          <w:rFonts w:ascii="Times New Roman" w:eastAsia="SimSun" w:hAnsi="Times New Roman" w:cs="Times New Roman"/>
          <w:b/>
          <w:bCs/>
          <w:i/>
          <w:iCs/>
          <w:sz w:val="32"/>
          <w:szCs w:val="32"/>
          <w:lang w:eastAsia="zh-CN"/>
        </w:rPr>
      </w:pPr>
    </w:p>
    <w:p w:rsidR="006E3022" w:rsidRPr="006E3022" w:rsidRDefault="006E3022" w:rsidP="007D559C">
      <w:pPr>
        <w:pStyle w:val="a8"/>
        <w:spacing w:after="0" w:line="240" w:lineRule="auto"/>
        <w:ind w:left="0"/>
        <w:jc w:val="right"/>
        <w:rPr>
          <w:rFonts w:ascii="Times New Roman" w:eastAsia="SimSun" w:hAnsi="Times New Roman" w:cs="Times New Roman"/>
          <w:b/>
          <w:bCs/>
          <w:i/>
          <w:iCs/>
          <w:sz w:val="32"/>
          <w:szCs w:val="32"/>
          <w:lang w:eastAsia="zh-CN"/>
        </w:rPr>
      </w:pPr>
      <w:r w:rsidRPr="006E3022">
        <w:rPr>
          <w:rFonts w:ascii="Times New Roman" w:eastAsia="SimSun" w:hAnsi="Times New Roman" w:cs="Times New Roman"/>
          <w:b/>
          <w:bCs/>
          <w:i/>
          <w:iCs/>
          <w:sz w:val="32"/>
          <w:szCs w:val="32"/>
          <w:lang w:eastAsia="zh-CN"/>
        </w:rPr>
        <w:t>Артыкова Мяхри Бердимурадовна</w:t>
      </w:r>
    </w:p>
    <w:p w:rsidR="006E3022" w:rsidRPr="006E3022" w:rsidRDefault="006E3022" w:rsidP="006E3022">
      <w:pPr>
        <w:pStyle w:val="a8"/>
        <w:spacing w:after="0" w:line="240" w:lineRule="auto"/>
        <w:jc w:val="right"/>
        <w:rPr>
          <w:rFonts w:ascii="Times New Roman" w:eastAsia="SimSun" w:hAnsi="Times New Roman" w:cs="Times New Roman"/>
          <w:i/>
          <w:iCs/>
          <w:sz w:val="32"/>
          <w:szCs w:val="32"/>
          <w:lang w:eastAsia="zh-CN"/>
        </w:rPr>
      </w:pPr>
      <w:r>
        <w:rPr>
          <w:rFonts w:ascii="Times New Roman" w:eastAsia="SimSun" w:hAnsi="Times New Roman" w:cs="Times New Roman"/>
          <w:i/>
          <w:iCs/>
          <w:sz w:val="32"/>
          <w:szCs w:val="32"/>
          <w:lang w:eastAsia="zh-CN"/>
        </w:rPr>
        <w:t>с</w:t>
      </w:r>
      <w:r w:rsidRPr="006E3022">
        <w:rPr>
          <w:rFonts w:ascii="Times New Roman" w:eastAsia="SimSun" w:hAnsi="Times New Roman" w:cs="Times New Roman"/>
          <w:i/>
          <w:iCs/>
          <w:sz w:val="32"/>
          <w:szCs w:val="32"/>
          <w:lang w:eastAsia="zh-CN"/>
        </w:rPr>
        <w:t>тудентка 31 гр</w:t>
      </w:r>
      <w:r w:rsidR="00342A79">
        <w:rPr>
          <w:rFonts w:ascii="Times New Roman" w:eastAsia="SimSun" w:hAnsi="Times New Roman" w:cs="Times New Roman"/>
          <w:i/>
          <w:iCs/>
          <w:sz w:val="32"/>
          <w:szCs w:val="32"/>
          <w:lang w:eastAsia="zh-CN"/>
        </w:rPr>
        <w:t>.</w:t>
      </w:r>
      <w:r w:rsidR="00872563">
        <w:rPr>
          <w:rFonts w:ascii="Times New Roman" w:eastAsia="SimSun" w:hAnsi="Times New Roman" w:cs="Times New Roman"/>
          <w:i/>
          <w:iCs/>
          <w:sz w:val="32"/>
          <w:szCs w:val="32"/>
          <w:lang w:eastAsia="zh-CN"/>
        </w:rPr>
        <w:t>,</w:t>
      </w:r>
      <w:r w:rsidR="00342A79">
        <w:rPr>
          <w:rFonts w:ascii="Times New Roman" w:eastAsia="SimSun" w:hAnsi="Times New Roman" w:cs="Times New Roman"/>
          <w:i/>
          <w:iCs/>
          <w:sz w:val="32"/>
          <w:szCs w:val="32"/>
          <w:lang w:eastAsia="zh-CN"/>
        </w:rPr>
        <w:t xml:space="preserve"> ИФ</w:t>
      </w:r>
      <w:r w:rsidRPr="006E3022">
        <w:rPr>
          <w:rFonts w:ascii="Times New Roman" w:eastAsia="SimSun" w:hAnsi="Times New Roman" w:cs="Times New Roman"/>
          <w:i/>
          <w:iCs/>
          <w:sz w:val="32"/>
          <w:szCs w:val="32"/>
          <w:lang w:eastAsia="zh-CN"/>
        </w:rPr>
        <w:t xml:space="preserve"> </w:t>
      </w:r>
    </w:p>
    <w:p w:rsidR="006E3022" w:rsidRPr="00F61D61" w:rsidRDefault="00F61D61" w:rsidP="006E3022">
      <w:pPr>
        <w:pStyle w:val="a8"/>
        <w:spacing w:after="0" w:line="240" w:lineRule="auto"/>
        <w:jc w:val="right"/>
        <w:rPr>
          <w:rFonts w:ascii="Times New Roman" w:eastAsia="SimSun" w:hAnsi="Times New Roman" w:cs="Times New Roman"/>
          <w:i/>
          <w:iCs/>
          <w:sz w:val="32"/>
          <w:szCs w:val="32"/>
          <w:lang w:val="en-US" w:eastAsia="zh-CN"/>
        </w:rPr>
      </w:pPr>
      <w:r w:rsidRPr="00471DA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19" w:history="1">
        <w:r w:rsidR="006E3022" w:rsidRPr="006E3022">
          <w:rPr>
            <w:rFonts w:ascii="Times New Roman" w:eastAsia="SimSun" w:hAnsi="Times New Roman" w:cs="Times New Roman"/>
            <w:i/>
            <w:iCs/>
            <w:color w:val="0000FF"/>
            <w:sz w:val="32"/>
            <w:szCs w:val="32"/>
            <w:u w:val="single"/>
            <w:lang w:val="en-US" w:eastAsia="zh-CN"/>
          </w:rPr>
          <w:t>myaxri</w:t>
        </w:r>
        <w:r w:rsidR="006E3022" w:rsidRPr="00F61D61">
          <w:rPr>
            <w:rFonts w:ascii="Times New Roman" w:eastAsia="SimSun" w:hAnsi="Times New Roman" w:cs="Times New Roman"/>
            <w:i/>
            <w:iCs/>
            <w:color w:val="0000FF"/>
            <w:sz w:val="32"/>
            <w:szCs w:val="32"/>
            <w:u w:val="single"/>
            <w:lang w:val="en-US" w:eastAsia="zh-CN"/>
          </w:rPr>
          <w:t>.</w:t>
        </w:r>
        <w:r w:rsidR="006E3022" w:rsidRPr="006E3022">
          <w:rPr>
            <w:rFonts w:ascii="Times New Roman" w:eastAsia="SimSun" w:hAnsi="Times New Roman" w:cs="Times New Roman"/>
            <w:i/>
            <w:iCs/>
            <w:color w:val="0000FF"/>
            <w:sz w:val="32"/>
            <w:szCs w:val="32"/>
            <w:u w:val="single"/>
            <w:lang w:val="en-US" w:eastAsia="zh-CN"/>
          </w:rPr>
          <w:t>artykova</w:t>
        </w:r>
        <w:r w:rsidR="006E3022" w:rsidRPr="00F61D61">
          <w:rPr>
            <w:rFonts w:ascii="Times New Roman" w:eastAsia="SimSun" w:hAnsi="Times New Roman" w:cs="Times New Roman"/>
            <w:i/>
            <w:iCs/>
            <w:color w:val="0000FF"/>
            <w:sz w:val="32"/>
            <w:szCs w:val="32"/>
            <w:u w:val="single"/>
            <w:lang w:val="en-US" w:eastAsia="zh-CN"/>
          </w:rPr>
          <w:t>@</w:t>
        </w:r>
        <w:r w:rsidR="006E3022" w:rsidRPr="006E3022">
          <w:rPr>
            <w:rFonts w:ascii="Times New Roman" w:eastAsia="SimSun" w:hAnsi="Times New Roman" w:cs="Times New Roman"/>
            <w:i/>
            <w:iCs/>
            <w:color w:val="0000FF"/>
            <w:sz w:val="32"/>
            <w:szCs w:val="32"/>
            <w:u w:val="single"/>
            <w:lang w:val="en-US" w:eastAsia="zh-CN"/>
          </w:rPr>
          <w:t>mail</w:t>
        </w:r>
        <w:r w:rsidR="006E3022" w:rsidRPr="00F61D61">
          <w:rPr>
            <w:rFonts w:ascii="Times New Roman" w:eastAsia="SimSun" w:hAnsi="Times New Roman" w:cs="Times New Roman"/>
            <w:i/>
            <w:iCs/>
            <w:color w:val="0000FF"/>
            <w:sz w:val="32"/>
            <w:szCs w:val="32"/>
            <w:u w:val="single"/>
            <w:lang w:val="en-US" w:eastAsia="zh-CN"/>
          </w:rPr>
          <w:t>.</w:t>
        </w:r>
        <w:r w:rsidR="006E3022" w:rsidRPr="006E3022">
          <w:rPr>
            <w:rFonts w:ascii="Times New Roman" w:eastAsia="SimSun" w:hAnsi="Times New Roman" w:cs="Times New Roman"/>
            <w:i/>
            <w:iCs/>
            <w:color w:val="0000FF"/>
            <w:sz w:val="32"/>
            <w:szCs w:val="32"/>
            <w:u w:val="single"/>
            <w:lang w:val="en-US" w:eastAsia="zh-CN"/>
          </w:rPr>
          <w:t>ru</w:t>
        </w:r>
      </w:hyperlink>
    </w:p>
    <w:p w:rsidR="00D802DA" w:rsidRDefault="006E3022" w:rsidP="006E3022">
      <w:pPr>
        <w:pStyle w:val="a8"/>
        <w:spacing w:after="0" w:line="240" w:lineRule="auto"/>
        <w:jc w:val="right"/>
        <w:rPr>
          <w:rFonts w:ascii="Times New Roman" w:eastAsia="SimSun" w:hAnsi="Times New Roman" w:cs="Times New Roman"/>
          <w:b/>
          <w:i/>
          <w:iCs/>
          <w:sz w:val="32"/>
          <w:szCs w:val="32"/>
          <w:lang w:eastAsia="zh-CN"/>
        </w:rPr>
      </w:pPr>
      <w:r w:rsidRPr="006E3022">
        <w:rPr>
          <w:rFonts w:ascii="Times New Roman" w:eastAsia="SimSun" w:hAnsi="Times New Roman" w:cs="Times New Roman"/>
          <w:b/>
          <w:i/>
          <w:iCs/>
          <w:sz w:val="32"/>
          <w:szCs w:val="32"/>
          <w:lang w:eastAsia="zh-CN"/>
        </w:rPr>
        <w:t>Научный руководитель</w:t>
      </w:r>
      <w:r w:rsidRPr="006E3022">
        <w:rPr>
          <w:rFonts w:ascii="Times New Roman" w:eastAsia="SimSun" w:hAnsi="Times New Roman" w:cs="Times New Roman"/>
          <w:i/>
          <w:iCs/>
          <w:sz w:val="32"/>
          <w:szCs w:val="32"/>
          <w:lang w:eastAsia="zh-CN"/>
        </w:rPr>
        <w:t xml:space="preserve"> </w:t>
      </w:r>
      <w:r w:rsidR="00D802DA" w:rsidRPr="000030A6">
        <w:rPr>
          <w:rFonts w:ascii="Times New Roman" w:eastAsia="SimSun" w:hAnsi="Times New Roman" w:cs="Times New Roman"/>
          <w:i/>
          <w:iCs/>
          <w:sz w:val="32"/>
          <w:szCs w:val="32"/>
          <w:lang w:eastAsia="zh-CN"/>
        </w:rPr>
        <w:t>к.и.н., доцент</w:t>
      </w:r>
      <w:r w:rsidR="00D802DA" w:rsidRPr="006E3022">
        <w:rPr>
          <w:rFonts w:ascii="Times New Roman" w:eastAsia="SimSun" w:hAnsi="Times New Roman" w:cs="Times New Roman"/>
          <w:b/>
          <w:i/>
          <w:iCs/>
          <w:sz w:val="32"/>
          <w:szCs w:val="32"/>
          <w:lang w:eastAsia="zh-CN"/>
        </w:rPr>
        <w:t xml:space="preserve"> </w:t>
      </w:r>
    </w:p>
    <w:p w:rsidR="006E3022" w:rsidRPr="006E3022" w:rsidRDefault="006E3022" w:rsidP="006E3022">
      <w:pPr>
        <w:pStyle w:val="a8"/>
        <w:spacing w:after="0" w:line="240" w:lineRule="auto"/>
        <w:jc w:val="right"/>
        <w:rPr>
          <w:rFonts w:ascii="Times New Roman" w:eastAsia="SimSun" w:hAnsi="Times New Roman" w:cs="Times New Roman"/>
          <w:b/>
          <w:i/>
          <w:iCs/>
          <w:sz w:val="32"/>
          <w:szCs w:val="32"/>
          <w:lang w:eastAsia="zh-CN"/>
        </w:rPr>
      </w:pPr>
      <w:r w:rsidRPr="006E3022">
        <w:rPr>
          <w:rFonts w:ascii="Times New Roman" w:eastAsia="SimSun" w:hAnsi="Times New Roman" w:cs="Times New Roman"/>
          <w:b/>
          <w:i/>
          <w:iCs/>
          <w:sz w:val="32"/>
          <w:szCs w:val="32"/>
          <w:lang w:eastAsia="zh-CN"/>
        </w:rPr>
        <w:t>Батчаева Мария Касымовна</w:t>
      </w:r>
    </w:p>
    <w:p w:rsidR="00342A79" w:rsidRPr="007038EC" w:rsidRDefault="00342A79" w:rsidP="00342A79">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342A79" w:rsidRPr="007038EC" w:rsidRDefault="00342A79" w:rsidP="00342A79">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имени У.Д. Алиева, г. Карачаевск, Россия</w:t>
      </w:r>
    </w:p>
    <w:p w:rsidR="00342A79" w:rsidRDefault="00342A79" w:rsidP="00A30965">
      <w:pPr>
        <w:widowControl w:val="0"/>
        <w:shd w:val="clear" w:color="auto" w:fill="FFFFFF"/>
        <w:autoSpaceDE w:val="0"/>
        <w:autoSpaceDN w:val="0"/>
        <w:adjustRightInd w:val="0"/>
        <w:spacing w:after="0" w:line="240" w:lineRule="auto"/>
        <w:ind w:left="43" w:right="14" w:hanging="43"/>
        <w:jc w:val="center"/>
        <w:rPr>
          <w:rFonts w:ascii="Times New Roman" w:eastAsia="Times New Roman" w:hAnsi="Times New Roman" w:cs="Times New Roman"/>
          <w:b/>
          <w:color w:val="000000"/>
          <w:sz w:val="32"/>
          <w:szCs w:val="32"/>
          <w:lang w:eastAsia="ru-RU"/>
        </w:rPr>
      </w:pPr>
    </w:p>
    <w:p w:rsidR="00A30965" w:rsidRDefault="006E3022" w:rsidP="00A30965">
      <w:pPr>
        <w:widowControl w:val="0"/>
        <w:shd w:val="clear" w:color="auto" w:fill="FFFFFF"/>
        <w:autoSpaceDE w:val="0"/>
        <w:autoSpaceDN w:val="0"/>
        <w:adjustRightInd w:val="0"/>
        <w:spacing w:after="0" w:line="240" w:lineRule="auto"/>
        <w:ind w:left="43" w:right="14" w:hanging="43"/>
        <w:jc w:val="center"/>
        <w:rPr>
          <w:rFonts w:ascii="Times New Roman" w:eastAsia="Times New Roman" w:hAnsi="Times New Roman" w:cs="Times New Roman"/>
          <w:b/>
          <w:color w:val="000000"/>
          <w:sz w:val="32"/>
          <w:szCs w:val="32"/>
          <w:lang w:eastAsia="ru-RU"/>
        </w:rPr>
      </w:pPr>
      <w:r w:rsidRPr="006E3022">
        <w:rPr>
          <w:rFonts w:ascii="Times New Roman" w:eastAsia="Times New Roman" w:hAnsi="Times New Roman" w:cs="Times New Roman"/>
          <w:b/>
          <w:color w:val="000000"/>
          <w:sz w:val="32"/>
          <w:szCs w:val="32"/>
          <w:lang w:eastAsia="ru-RU"/>
        </w:rPr>
        <w:t xml:space="preserve">РЕГУЛИРОВАНИЕ ПРАВ НА ВОДУ </w:t>
      </w:r>
    </w:p>
    <w:p w:rsidR="006E3022" w:rsidRPr="006E3022" w:rsidRDefault="006E3022" w:rsidP="00A30965">
      <w:pPr>
        <w:widowControl w:val="0"/>
        <w:shd w:val="clear" w:color="auto" w:fill="FFFFFF"/>
        <w:autoSpaceDE w:val="0"/>
        <w:autoSpaceDN w:val="0"/>
        <w:adjustRightInd w:val="0"/>
        <w:spacing w:after="0" w:line="240" w:lineRule="auto"/>
        <w:ind w:left="43" w:right="14" w:hanging="43"/>
        <w:jc w:val="center"/>
        <w:rPr>
          <w:rFonts w:ascii="Times New Roman" w:eastAsia="Times New Roman" w:hAnsi="Times New Roman" w:cs="Times New Roman"/>
          <w:b/>
          <w:color w:val="000000"/>
          <w:sz w:val="32"/>
          <w:szCs w:val="32"/>
          <w:lang w:eastAsia="ru-RU"/>
        </w:rPr>
      </w:pPr>
      <w:r w:rsidRPr="006E3022">
        <w:rPr>
          <w:rFonts w:ascii="Times New Roman" w:eastAsia="Times New Roman" w:hAnsi="Times New Roman" w:cs="Times New Roman"/>
          <w:b/>
          <w:color w:val="000000"/>
          <w:sz w:val="32"/>
          <w:szCs w:val="32"/>
          <w:lang w:eastAsia="ru-RU"/>
        </w:rPr>
        <w:t>В САУДОВСКОЙ АРАВИИ</w:t>
      </w:r>
    </w:p>
    <w:p w:rsidR="006E3022" w:rsidRPr="006E3022" w:rsidRDefault="006E3022" w:rsidP="006E3022">
      <w:pPr>
        <w:widowControl w:val="0"/>
        <w:shd w:val="clear" w:color="auto" w:fill="FFFFFF"/>
        <w:autoSpaceDE w:val="0"/>
        <w:autoSpaceDN w:val="0"/>
        <w:adjustRightInd w:val="0"/>
        <w:spacing w:after="0" w:line="240" w:lineRule="auto"/>
        <w:ind w:left="43" w:right="14" w:firstLine="835"/>
        <w:jc w:val="both"/>
        <w:rPr>
          <w:rFonts w:ascii="Times New Roman" w:eastAsia="Times New Roman" w:hAnsi="Times New Roman" w:cs="Times New Roman"/>
          <w:b/>
          <w:i/>
          <w:color w:val="000000"/>
          <w:sz w:val="32"/>
          <w:szCs w:val="32"/>
          <w:lang w:eastAsia="ru-RU"/>
        </w:rPr>
      </w:pPr>
    </w:p>
    <w:p w:rsidR="006E3022" w:rsidRPr="006E3022" w:rsidRDefault="006E3022" w:rsidP="006E3022">
      <w:pPr>
        <w:widowControl w:val="0"/>
        <w:shd w:val="clear" w:color="auto" w:fill="FFFFFF"/>
        <w:autoSpaceDE w:val="0"/>
        <w:autoSpaceDN w:val="0"/>
        <w:adjustRightInd w:val="0"/>
        <w:spacing w:after="0" w:line="240" w:lineRule="auto"/>
        <w:ind w:left="43" w:right="14" w:firstLine="835"/>
        <w:jc w:val="both"/>
        <w:rPr>
          <w:rFonts w:ascii="Times New Roman" w:eastAsia="Times New Roman" w:hAnsi="Times New Roman" w:cs="Times New Roman"/>
          <w:b/>
          <w:i/>
          <w:color w:val="000000"/>
          <w:sz w:val="32"/>
          <w:szCs w:val="32"/>
          <w:lang w:eastAsia="ru-RU"/>
        </w:rPr>
      </w:pPr>
      <w:r w:rsidRPr="006E3022">
        <w:rPr>
          <w:rFonts w:ascii="Times New Roman" w:eastAsia="Times New Roman" w:hAnsi="Times New Roman" w:cs="Times New Roman"/>
          <w:b/>
          <w:i/>
          <w:color w:val="000000"/>
          <w:sz w:val="32"/>
          <w:szCs w:val="32"/>
          <w:lang w:eastAsia="ru-RU"/>
        </w:rPr>
        <w:t>Аннотация.</w:t>
      </w:r>
      <w:r w:rsidRPr="006E3022">
        <w:rPr>
          <w:rFonts w:ascii="Times New Roman" w:eastAsia="Times New Roman" w:hAnsi="Times New Roman" w:cs="Times New Roman"/>
          <w:i/>
          <w:color w:val="000000"/>
          <w:sz w:val="32"/>
          <w:szCs w:val="32"/>
          <w:lang w:eastAsia="ru-RU"/>
        </w:rPr>
        <w:t xml:space="preserve"> Регулирование прав на воду среди оседлых было очень развитым и сложным; оно охватывало и ротацию в ее использовании, и время, и сезон ирригации, и количество в</w:t>
      </w:r>
      <w:r w:rsidRPr="006E3022">
        <w:rPr>
          <w:rFonts w:ascii="Times New Roman" w:eastAsia="Times New Roman" w:hAnsi="Times New Roman" w:cs="Times New Roman"/>
          <w:i/>
          <w:color w:val="000000"/>
          <w:sz w:val="32"/>
          <w:szCs w:val="32"/>
          <w:lang w:eastAsia="ru-RU"/>
        </w:rPr>
        <w:t>о</w:t>
      </w:r>
      <w:r w:rsidRPr="006E3022">
        <w:rPr>
          <w:rFonts w:ascii="Times New Roman" w:eastAsia="Times New Roman" w:hAnsi="Times New Roman" w:cs="Times New Roman"/>
          <w:i/>
          <w:color w:val="000000"/>
          <w:sz w:val="32"/>
          <w:szCs w:val="32"/>
          <w:lang w:eastAsia="ru-RU"/>
        </w:rPr>
        <w:t>ды в соответствии с участками. Распределение воды часто находилось под контролем лиц, специально назначаемых и оплачиваемых владельцами и потребителями воды. Вода из к</w:t>
      </w:r>
      <w:r w:rsidRPr="006E3022">
        <w:rPr>
          <w:rFonts w:ascii="Times New Roman" w:eastAsia="Times New Roman" w:hAnsi="Times New Roman" w:cs="Times New Roman"/>
          <w:i/>
          <w:color w:val="000000"/>
          <w:sz w:val="32"/>
          <w:szCs w:val="32"/>
          <w:lang w:eastAsia="ru-RU"/>
        </w:rPr>
        <w:t>о</w:t>
      </w:r>
      <w:r w:rsidRPr="006E3022">
        <w:rPr>
          <w:rFonts w:ascii="Times New Roman" w:eastAsia="Times New Roman" w:hAnsi="Times New Roman" w:cs="Times New Roman"/>
          <w:i/>
          <w:color w:val="000000"/>
          <w:sz w:val="32"/>
          <w:szCs w:val="32"/>
          <w:lang w:eastAsia="ru-RU"/>
        </w:rPr>
        <w:t>лодцев, скважин и источников могла принадлежать одному л</w:t>
      </w:r>
      <w:r w:rsidRPr="006E3022">
        <w:rPr>
          <w:rFonts w:ascii="Times New Roman" w:eastAsia="Times New Roman" w:hAnsi="Times New Roman" w:cs="Times New Roman"/>
          <w:i/>
          <w:color w:val="000000"/>
          <w:sz w:val="32"/>
          <w:szCs w:val="32"/>
          <w:lang w:eastAsia="ru-RU"/>
        </w:rPr>
        <w:t>и</w:t>
      </w:r>
      <w:r w:rsidRPr="006E3022">
        <w:rPr>
          <w:rFonts w:ascii="Times New Roman" w:eastAsia="Times New Roman" w:hAnsi="Times New Roman" w:cs="Times New Roman"/>
          <w:i/>
          <w:color w:val="000000"/>
          <w:sz w:val="32"/>
          <w:szCs w:val="32"/>
          <w:lang w:eastAsia="ru-RU"/>
        </w:rPr>
        <w:t>цу или группе лиц.</w:t>
      </w:r>
    </w:p>
    <w:p w:rsidR="006E3022" w:rsidRPr="006E3022" w:rsidRDefault="006E3022" w:rsidP="006E3022">
      <w:pPr>
        <w:widowControl w:val="0"/>
        <w:shd w:val="clear" w:color="auto" w:fill="FFFFFF"/>
        <w:autoSpaceDE w:val="0"/>
        <w:autoSpaceDN w:val="0"/>
        <w:adjustRightInd w:val="0"/>
        <w:spacing w:after="0" w:line="240" w:lineRule="auto"/>
        <w:ind w:left="43" w:right="14" w:firstLine="835"/>
        <w:jc w:val="both"/>
        <w:rPr>
          <w:rFonts w:ascii="Times New Roman" w:eastAsia="Times New Roman" w:hAnsi="Times New Roman" w:cs="Times New Roman"/>
          <w:i/>
          <w:color w:val="000000"/>
          <w:sz w:val="32"/>
          <w:szCs w:val="32"/>
          <w:lang w:eastAsia="ru-RU"/>
        </w:rPr>
      </w:pPr>
      <w:r w:rsidRPr="006E3022">
        <w:rPr>
          <w:rFonts w:ascii="Times New Roman" w:eastAsia="Times New Roman" w:hAnsi="Times New Roman" w:cs="Times New Roman"/>
          <w:b/>
          <w:i/>
          <w:color w:val="000000"/>
          <w:sz w:val="32"/>
          <w:szCs w:val="32"/>
          <w:lang w:eastAsia="ru-RU"/>
        </w:rPr>
        <w:t xml:space="preserve">Ключевые слова: </w:t>
      </w:r>
      <w:r w:rsidRPr="006E3022">
        <w:rPr>
          <w:rFonts w:ascii="Times New Roman" w:eastAsia="Times New Roman" w:hAnsi="Times New Roman" w:cs="Times New Roman"/>
          <w:i/>
          <w:color w:val="000000"/>
          <w:sz w:val="32"/>
          <w:szCs w:val="32"/>
          <w:lang w:eastAsia="ru-RU"/>
        </w:rPr>
        <w:t>вода,</w:t>
      </w:r>
      <w:r w:rsidRPr="006E3022">
        <w:rPr>
          <w:rFonts w:ascii="Times New Roman" w:eastAsia="Times New Roman" w:hAnsi="Times New Roman" w:cs="Times New Roman"/>
          <w:b/>
          <w:i/>
          <w:color w:val="000000"/>
          <w:sz w:val="32"/>
          <w:szCs w:val="32"/>
          <w:lang w:eastAsia="ru-RU"/>
        </w:rPr>
        <w:t xml:space="preserve"> </w:t>
      </w:r>
      <w:r w:rsidRPr="006E3022">
        <w:rPr>
          <w:rFonts w:ascii="Times New Roman" w:eastAsia="Times New Roman" w:hAnsi="Times New Roman" w:cs="Times New Roman"/>
          <w:i/>
          <w:color w:val="000000"/>
          <w:sz w:val="32"/>
          <w:szCs w:val="32"/>
          <w:lang w:eastAsia="ru-RU"/>
        </w:rPr>
        <w:t>право, владелец, ирригация, аре</w:t>
      </w:r>
      <w:r w:rsidRPr="006E3022">
        <w:rPr>
          <w:rFonts w:ascii="Times New Roman" w:eastAsia="Times New Roman" w:hAnsi="Times New Roman" w:cs="Times New Roman"/>
          <w:i/>
          <w:color w:val="000000"/>
          <w:sz w:val="32"/>
          <w:szCs w:val="32"/>
          <w:lang w:eastAsia="ru-RU"/>
        </w:rPr>
        <w:t>н</w:t>
      </w:r>
      <w:r w:rsidRPr="006E3022">
        <w:rPr>
          <w:rFonts w:ascii="Times New Roman" w:eastAsia="Times New Roman" w:hAnsi="Times New Roman" w:cs="Times New Roman"/>
          <w:i/>
          <w:color w:val="000000"/>
          <w:sz w:val="32"/>
          <w:szCs w:val="32"/>
          <w:lang w:eastAsia="ru-RU"/>
        </w:rPr>
        <w:t>да, землевладелец, колодец.</w:t>
      </w:r>
    </w:p>
    <w:p w:rsidR="006E3022" w:rsidRPr="006E3022" w:rsidRDefault="006E3022" w:rsidP="006E3022">
      <w:pPr>
        <w:widowControl w:val="0"/>
        <w:shd w:val="clear" w:color="auto" w:fill="FFFFFF"/>
        <w:autoSpaceDE w:val="0"/>
        <w:autoSpaceDN w:val="0"/>
        <w:adjustRightInd w:val="0"/>
        <w:spacing w:after="0" w:line="240" w:lineRule="auto"/>
        <w:ind w:left="43" w:right="14" w:firstLine="835"/>
        <w:jc w:val="both"/>
        <w:rPr>
          <w:rFonts w:ascii="Times New Roman" w:eastAsia="Times New Roman" w:hAnsi="Times New Roman" w:cs="Times New Roman"/>
          <w:color w:val="000000"/>
          <w:sz w:val="32"/>
          <w:szCs w:val="32"/>
          <w:lang w:eastAsia="ru-RU"/>
        </w:rPr>
      </w:pP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Большая часть прав на воду в Саудовской Аравии могла быть куплена, продана, сдана в аренду или передана по насле</w:t>
      </w:r>
      <w:r w:rsidRPr="006E3022">
        <w:rPr>
          <w:rFonts w:ascii="Times New Roman" w:eastAsia="Times New Roman" w:hAnsi="Times New Roman" w:cs="Times New Roman"/>
          <w:color w:val="000000"/>
          <w:sz w:val="32"/>
          <w:szCs w:val="32"/>
          <w:lang w:eastAsia="ru-RU"/>
        </w:rPr>
        <w:t>д</w:t>
      </w:r>
      <w:r w:rsidRPr="006E3022">
        <w:rPr>
          <w:rFonts w:ascii="Times New Roman" w:eastAsia="Times New Roman" w:hAnsi="Times New Roman" w:cs="Times New Roman"/>
          <w:color w:val="000000"/>
          <w:sz w:val="32"/>
          <w:szCs w:val="32"/>
          <w:lang w:eastAsia="ru-RU"/>
        </w:rPr>
        <w:t>ству независимо от земли. Поэтому, если кто-либо покупал, наследовал или арендовал участок земли, где не хватало воды для ирригации, он мог дополнительно купить или арендовать воду. Права на воду только в Асире и Асирской Тихаме совп</w:t>
      </w:r>
      <w:r w:rsidRPr="006E3022">
        <w:rPr>
          <w:rFonts w:ascii="Times New Roman" w:eastAsia="Times New Roman" w:hAnsi="Times New Roman" w:cs="Times New Roman"/>
          <w:color w:val="000000"/>
          <w:sz w:val="32"/>
          <w:szCs w:val="32"/>
          <w:lang w:eastAsia="ru-RU"/>
        </w:rPr>
        <w:t>а</w:t>
      </w:r>
      <w:r w:rsidR="007D559C">
        <w:rPr>
          <w:rFonts w:ascii="Times New Roman" w:eastAsia="Times New Roman" w:hAnsi="Times New Roman" w:cs="Times New Roman"/>
          <w:color w:val="000000"/>
          <w:sz w:val="32"/>
          <w:szCs w:val="32"/>
          <w:lang w:eastAsia="ru-RU"/>
        </w:rPr>
        <w:t>дали с правами на землю</w:t>
      </w:r>
      <w:r w:rsidRPr="006E3022">
        <w:rPr>
          <w:rFonts w:ascii="Times New Roman" w:eastAsia="Times New Roman" w:hAnsi="Times New Roman" w:cs="Times New Roman"/>
          <w:color w:val="000000"/>
          <w:sz w:val="32"/>
          <w:szCs w:val="32"/>
          <w:lang w:eastAsia="ru-RU"/>
        </w:rPr>
        <w:t>.</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Обычно землевладелец имел право на все водные источники на принадлежавшем ему участке, и никакого особого разреш</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ния не было нужно для сооружения колодца на его земле. Но требовалось особое разрешение, если колодец сооружался на прежде не обрабатываемой земле, перешедшей в икта. Коло</w:t>
      </w:r>
      <w:r w:rsidRPr="006E3022">
        <w:rPr>
          <w:rFonts w:ascii="Times New Roman" w:eastAsia="Times New Roman" w:hAnsi="Times New Roman" w:cs="Times New Roman"/>
          <w:color w:val="000000"/>
          <w:sz w:val="32"/>
          <w:szCs w:val="32"/>
          <w:lang w:eastAsia="ru-RU"/>
        </w:rPr>
        <w:t>д</w:t>
      </w:r>
      <w:r w:rsidRPr="006E3022">
        <w:rPr>
          <w:rFonts w:ascii="Times New Roman" w:eastAsia="Times New Roman" w:hAnsi="Times New Roman" w:cs="Times New Roman"/>
          <w:color w:val="000000"/>
          <w:sz w:val="32"/>
          <w:szCs w:val="32"/>
          <w:lang w:eastAsia="ru-RU"/>
        </w:rPr>
        <w:t xml:space="preserve">цы, вырытые кочевниками, были во владении племени в тот </w:t>
      </w:r>
      <w:r w:rsidRPr="006E3022">
        <w:rPr>
          <w:rFonts w:ascii="Times New Roman" w:eastAsia="Times New Roman" w:hAnsi="Times New Roman" w:cs="Times New Roman"/>
          <w:color w:val="000000"/>
          <w:sz w:val="32"/>
          <w:szCs w:val="32"/>
          <w:lang w:eastAsia="ru-RU"/>
        </w:rPr>
        <w:lastRenderedPageBreak/>
        <w:t>момент, когда оно находилось в этом районе. Если племя отк</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чевывало, колодец становился "общим". Существовали усло</w:t>
      </w:r>
      <w:r w:rsidRPr="006E3022">
        <w:rPr>
          <w:rFonts w:ascii="Times New Roman" w:eastAsia="Times New Roman" w:hAnsi="Times New Roman" w:cs="Times New Roman"/>
          <w:color w:val="000000"/>
          <w:sz w:val="32"/>
          <w:szCs w:val="32"/>
          <w:lang w:eastAsia="ru-RU"/>
        </w:rPr>
        <w:t>ж</w:t>
      </w:r>
      <w:r w:rsidRPr="006E3022">
        <w:rPr>
          <w:rFonts w:ascii="Times New Roman" w:eastAsia="Times New Roman" w:hAnsi="Times New Roman" w:cs="Times New Roman"/>
          <w:color w:val="000000"/>
          <w:sz w:val="32"/>
          <w:szCs w:val="32"/>
          <w:lang w:eastAsia="ru-RU"/>
        </w:rPr>
        <w:t>ненные формы владения подземными каналами.</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Права на воду из артезианских колодцев, например в В</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сточной провинции, зависели от вклада первоначального вл</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дельца в сооружение специальных устройств, резервуаров и распределительных механизмов.</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Интенсивное бурение в поисках воды, проводимое как нефтяными компаниями, так и другими фирмами, позволило открыть новые источники воды. Они уже не считались со</w:t>
      </w:r>
      <w:r w:rsidRPr="006E3022">
        <w:rPr>
          <w:rFonts w:ascii="Times New Roman" w:eastAsia="Times New Roman" w:hAnsi="Times New Roman" w:cs="Times New Roman"/>
          <w:color w:val="000000"/>
          <w:sz w:val="32"/>
          <w:szCs w:val="32"/>
          <w:lang w:eastAsia="ru-RU"/>
        </w:rPr>
        <w:t>б</w:t>
      </w:r>
      <w:r w:rsidRPr="006E3022">
        <w:rPr>
          <w:rFonts w:ascii="Times New Roman" w:eastAsia="Times New Roman" w:hAnsi="Times New Roman" w:cs="Times New Roman"/>
          <w:color w:val="000000"/>
          <w:sz w:val="32"/>
          <w:szCs w:val="32"/>
          <w:lang w:eastAsia="ru-RU"/>
        </w:rPr>
        <w:t>ственностью того или иного племени. Вокруг них разбивали палатки члены разных кланов и племен. Границы между трад</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ционными дира - племенными территориями, которые опред</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лялись и наличием пастбищ, и источниками воды, - стали все более и более стираться.</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Правительство снабжало бедуинов семенами клевера, чтобы они засевали им после дождей вади. Кочевников приуча</w:t>
      </w:r>
      <w:r w:rsidR="007D559C">
        <w:rPr>
          <w:rFonts w:ascii="Times New Roman" w:eastAsia="Times New Roman" w:hAnsi="Times New Roman" w:cs="Times New Roman"/>
          <w:color w:val="000000"/>
          <w:sz w:val="32"/>
          <w:szCs w:val="32"/>
          <w:lang w:eastAsia="ru-RU"/>
        </w:rPr>
        <w:t>ли д</w:t>
      </w:r>
      <w:r w:rsidR="007D559C">
        <w:rPr>
          <w:rFonts w:ascii="Times New Roman" w:eastAsia="Times New Roman" w:hAnsi="Times New Roman" w:cs="Times New Roman"/>
          <w:color w:val="000000"/>
          <w:sz w:val="32"/>
          <w:szCs w:val="32"/>
          <w:lang w:eastAsia="ru-RU"/>
        </w:rPr>
        <w:t>е</w:t>
      </w:r>
      <w:r w:rsidR="007D559C">
        <w:rPr>
          <w:rFonts w:ascii="Times New Roman" w:eastAsia="Times New Roman" w:hAnsi="Times New Roman" w:cs="Times New Roman"/>
          <w:color w:val="000000"/>
          <w:sz w:val="32"/>
          <w:szCs w:val="32"/>
          <w:lang w:eastAsia="ru-RU"/>
        </w:rPr>
        <w:t>лать запасы сена на сл</w:t>
      </w:r>
      <w:r w:rsidRPr="006E3022">
        <w:rPr>
          <w:rFonts w:ascii="Times New Roman" w:eastAsia="Times New Roman" w:hAnsi="Times New Roman" w:cs="Times New Roman"/>
          <w:color w:val="000000"/>
          <w:sz w:val="32"/>
          <w:szCs w:val="32"/>
          <w:lang w:eastAsia="ru-RU"/>
        </w:rPr>
        <w:t>учай засухи, что способствовало перех</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ду к полукочевому с</w:t>
      </w:r>
      <w:r w:rsidR="007D559C">
        <w:rPr>
          <w:rFonts w:ascii="Times New Roman" w:eastAsia="Times New Roman" w:hAnsi="Times New Roman" w:cs="Times New Roman"/>
          <w:color w:val="000000"/>
          <w:sz w:val="32"/>
          <w:szCs w:val="32"/>
          <w:lang w:eastAsia="ru-RU"/>
        </w:rPr>
        <w:t>котоводству</w:t>
      </w:r>
      <w:r w:rsidRPr="006E3022">
        <w:rPr>
          <w:rFonts w:ascii="Times New Roman" w:eastAsia="Times New Roman" w:hAnsi="Times New Roman" w:cs="Times New Roman"/>
          <w:color w:val="000000"/>
          <w:sz w:val="32"/>
          <w:szCs w:val="32"/>
          <w:lang w:eastAsia="ru-RU"/>
        </w:rPr>
        <w:t>.</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Вокруг поселков и городов нефтяников стали оседать бы</w:t>
      </w:r>
      <w:r w:rsidRPr="006E3022">
        <w:rPr>
          <w:rFonts w:ascii="Times New Roman" w:eastAsia="Times New Roman" w:hAnsi="Times New Roman" w:cs="Times New Roman"/>
          <w:color w:val="000000"/>
          <w:sz w:val="32"/>
          <w:szCs w:val="32"/>
          <w:lang w:eastAsia="ru-RU"/>
        </w:rPr>
        <w:t>в</w:t>
      </w:r>
      <w:r w:rsidRPr="006E3022">
        <w:rPr>
          <w:rFonts w:ascii="Times New Roman" w:eastAsia="Times New Roman" w:hAnsi="Times New Roman" w:cs="Times New Roman"/>
          <w:color w:val="000000"/>
          <w:sz w:val="32"/>
          <w:szCs w:val="32"/>
          <w:lang w:eastAsia="ru-RU"/>
        </w:rPr>
        <w:t>шие бедуины, которые обслуживали нефтепромыслы и заним</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лись земледелием</w:t>
      </w:r>
      <w:r w:rsidR="007D559C">
        <w:rPr>
          <w:rFonts w:ascii="Times New Roman" w:eastAsia="Times New Roman" w:hAnsi="Times New Roman" w:cs="Times New Roman"/>
          <w:color w:val="000000"/>
          <w:sz w:val="32"/>
          <w:szCs w:val="32"/>
          <w:lang w:eastAsia="ru-RU"/>
        </w:rPr>
        <w:t>.</w:t>
      </w:r>
      <w:r w:rsidRPr="006E3022">
        <w:rPr>
          <w:rFonts w:ascii="Times New Roman" w:eastAsia="Times New Roman" w:hAnsi="Times New Roman" w:cs="Times New Roman"/>
          <w:color w:val="000000"/>
          <w:sz w:val="32"/>
          <w:szCs w:val="32"/>
          <w:lang w:eastAsia="ru-RU"/>
        </w:rPr>
        <w:t xml:space="preserve"> Еще одно ценное полевое исследование п</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ложения саудовских крестьян провела японка Мотоко Катакура, которая с 1968 по 1970 г. работала в пади Фатима в Хиджазе</w:t>
      </w:r>
      <w:r w:rsidR="007D559C">
        <w:rPr>
          <w:rFonts w:ascii="Times New Roman" w:eastAsia="Times New Roman" w:hAnsi="Times New Roman" w:cs="Times New Roman"/>
          <w:color w:val="000000"/>
          <w:sz w:val="32"/>
          <w:szCs w:val="32"/>
          <w:lang w:eastAsia="ru-RU"/>
        </w:rPr>
        <w:t xml:space="preserve"> </w:t>
      </w:r>
      <w:r w:rsidR="007D559C" w:rsidRPr="007D559C">
        <w:rPr>
          <w:rFonts w:ascii="Times New Roman" w:eastAsia="Times New Roman" w:hAnsi="Times New Roman" w:cs="Times New Roman"/>
          <w:color w:val="000000"/>
          <w:sz w:val="32"/>
          <w:szCs w:val="32"/>
          <w:lang w:eastAsia="ru-RU"/>
        </w:rPr>
        <w:t xml:space="preserve">[2, </w:t>
      </w:r>
      <w:r w:rsidR="007D559C">
        <w:rPr>
          <w:rFonts w:ascii="Times New Roman" w:eastAsia="Times New Roman" w:hAnsi="Times New Roman" w:cs="Times New Roman"/>
          <w:color w:val="000000"/>
          <w:sz w:val="32"/>
          <w:szCs w:val="32"/>
          <w:lang w:val="en-US" w:eastAsia="ru-RU"/>
        </w:rPr>
        <w:t>c</w:t>
      </w:r>
      <w:r w:rsidR="007D559C" w:rsidRPr="007D559C">
        <w:rPr>
          <w:rFonts w:ascii="Times New Roman" w:eastAsia="Times New Roman" w:hAnsi="Times New Roman" w:cs="Times New Roman"/>
          <w:color w:val="000000"/>
          <w:sz w:val="32"/>
          <w:szCs w:val="32"/>
          <w:lang w:eastAsia="ru-RU"/>
        </w:rPr>
        <w:t>. 55]</w:t>
      </w:r>
      <w:r w:rsidRPr="006E3022">
        <w:rPr>
          <w:rFonts w:ascii="Times New Roman" w:eastAsia="Times New Roman" w:hAnsi="Times New Roman" w:cs="Times New Roman"/>
          <w:color w:val="000000"/>
          <w:sz w:val="32"/>
          <w:szCs w:val="32"/>
          <w:lang w:eastAsia="ru-RU"/>
        </w:rPr>
        <w:t>.</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По данным Катакура, большая часть осевших бедуинов имели в вади Фатима свою землю (от 0,6 до 2 га) и сами ее во</w:t>
      </w:r>
      <w:r w:rsidRPr="006E3022">
        <w:rPr>
          <w:rFonts w:ascii="Times New Roman" w:eastAsia="Times New Roman" w:hAnsi="Times New Roman" w:cs="Times New Roman"/>
          <w:color w:val="000000"/>
          <w:sz w:val="32"/>
          <w:szCs w:val="32"/>
          <w:lang w:eastAsia="ru-RU"/>
        </w:rPr>
        <w:t>з</w:t>
      </w:r>
      <w:r w:rsidRPr="006E3022">
        <w:rPr>
          <w:rFonts w:ascii="Times New Roman" w:eastAsia="Times New Roman" w:hAnsi="Times New Roman" w:cs="Times New Roman"/>
          <w:color w:val="000000"/>
          <w:sz w:val="32"/>
          <w:szCs w:val="32"/>
          <w:lang w:eastAsia="ru-RU"/>
        </w:rPr>
        <w:t>делывали. Арендовали они землю предпочтительно у своих с</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племенников. Землю делили между всеми наследниками, что приводило к уменьшению размера участка. Иногда братья о</w:t>
      </w:r>
      <w:r w:rsidRPr="006E3022">
        <w:rPr>
          <w:rFonts w:ascii="Times New Roman" w:eastAsia="Times New Roman" w:hAnsi="Times New Roman" w:cs="Times New Roman"/>
          <w:color w:val="000000"/>
          <w:sz w:val="32"/>
          <w:szCs w:val="32"/>
          <w:lang w:eastAsia="ru-RU"/>
        </w:rPr>
        <w:t>б</w:t>
      </w:r>
      <w:r w:rsidRPr="006E3022">
        <w:rPr>
          <w:rFonts w:ascii="Times New Roman" w:eastAsia="Times New Roman" w:hAnsi="Times New Roman" w:cs="Times New Roman"/>
          <w:color w:val="000000"/>
          <w:sz w:val="32"/>
          <w:szCs w:val="32"/>
          <w:lang w:eastAsia="ru-RU"/>
        </w:rPr>
        <w:t>рабатывали землю совместно. В 1946 г. в вади Фатима была о</w:t>
      </w:r>
      <w:r w:rsidRPr="006E3022">
        <w:rPr>
          <w:rFonts w:ascii="Times New Roman" w:eastAsia="Times New Roman" w:hAnsi="Times New Roman" w:cs="Times New Roman"/>
          <w:color w:val="000000"/>
          <w:sz w:val="32"/>
          <w:szCs w:val="32"/>
          <w:lang w:eastAsia="ru-RU"/>
        </w:rPr>
        <w:t>с</w:t>
      </w:r>
      <w:r w:rsidRPr="006E3022">
        <w:rPr>
          <w:rFonts w:ascii="Times New Roman" w:eastAsia="Times New Roman" w:hAnsi="Times New Roman" w:cs="Times New Roman"/>
          <w:color w:val="000000"/>
          <w:sz w:val="32"/>
          <w:szCs w:val="32"/>
          <w:lang w:eastAsia="ru-RU"/>
        </w:rPr>
        <w:t>нована государственночастная компания "Айн Лзизийя". Она снабжала подои Джидду и Мекку. Многие владельцы участков земли с источниками воды уступили их компании за возн</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граждение и переехали в Джидду.</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"В вади Фатима легко видеть, что тот, кто контролирует в</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ду, контролирует и экономику пустыни", - отмечала Катакура</w:t>
      </w:r>
      <w:r w:rsidR="007D559C" w:rsidRPr="007D559C">
        <w:rPr>
          <w:rFonts w:ascii="Times New Roman" w:eastAsia="Times New Roman" w:hAnsi="Times New Roman" w:cs="Times New Roman"/>
          <w:color w:val="000000"/>
          <w:sz w:val="32"/>
          <w:szCs w:val="32"/>
          <w:lang w:eastAsia="ru-RU"/>
        </w:rPr>
        <w:t xml:space="preserve"> [2, </w:t>
      </w:r>
      <w:r w:rsidR="007D559C">
        <w:rPr>
          <w:rFonts w:ascii="Times New Roman" w:eastAsia="Times New Roman" w:hAnsi="Times New Roman" w:cs="Times New Roman"/>
          <w:color w:val="000000"/>
          <w:sz w:val="32"/>
          <w:szCs w:val="32"/>
          <w:lang w:val="en-US" w:eastAsia="ru-RU"/>
        </w:rPr>
        <w:t>c</w:t>
      </w:r>
      <w:r w:rsidR="007D559C" w:rsidRPr="007D559C">
        <w:rPr>
          <w:rFonts w:ascii="Times New Roman" w:eastAsia="Times New Roman" w:hAnsi="Times New Roman" w:cs="Times New Roman"/>
          <w:color w:val="000000"/>
          <w:sz w:val="32"/>
          <w:szCs w:val="32"/>
          <w:lang w:eastAsia="ru-RU"/>
        </w:rPr>
        <w:t>. 76]</w:t>
      </w:r>
      <w:r w:rsidRPr="006E3022">
        <w:rPr>
          <w:rFonts w:ascii="Times New Roman" w:eastAsia="Times New Roman" w:hAnsi="Times New Roman" w:cs="Times New Roman"/>
          <w:color w:val="000000"/>
          <w:sz w:val="32"/>
          <w:szCs w:val="32"/>
          <w:lang w:eastAsia="ru-RU"/>
        </w:rPr>
        <w:t>.</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Землевладение и землепользование в вади Фатима осло</w:t>
      </w:r>
      <w:r w:rsidRPr="006E3022">
        <w:rPr>
          <w:rFonts w:ascii="Times New Roman" w:eastAsia="Times New Roman" w:hAnsi="Times New Roman" w:cs="Times New Roman"/>
          <w:color w:val="000000"/>
          <w:sz w:val="32"/>
          <w:szCs w:val="32"/>
          <w:lang w:eastAsia="ru-RU"/>
        </w:rPr>
        <w:t>ж</w:t>
      </w:r>
      <w:r w:rsidRPr="006E3022">
        <w:rPr>
          <w:rFonts w:ascii="Times New Roman" w:eastAsia="Times New Roman" w:hAnsi="Times New Roman" w:cs="Times New Roman"/>
          <w:color w:val="000000"/>
          <w:sz w:val="32"/>
          <w:szCs w:val="32"/>
          <w:lang w:eastAsia="ru-RU"/>
        </w:rPr>
        <w:lastRenderedPageBreak/>
        <w:t>нялось раздельным владением воды, наличием субарендаторов, перекупщиков продукции.</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Сельскохозяйственные рабочие получали 5-10 риалов в день. Если в качестве батраков нанимали соплеменников, то им платили больше. Когда не было особого надсмотрщика, земл</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владелец и арендатор делили доход поровну. Раздел мог осло</w:t>
      </w:r>
      <w:r w:rsidRPr="006E3022">
        <w:rPr>
          <w:rFonts w:ascii="Times New Roman" w:eastAsia="Times New Roman" w:hAnsi="Times New Roman" w:cs="Times New Roman"/>
          <w:color w:val="000000"/>
          <w:sz w:val="32"/>
          <w:szCs w:val="32"/>
          <w:lang w:eastAsia="ru-RU"/>
        </w:rPr>
        <w:t>ж</w:t>
      </w:r>
      <w:r w:rsidRPr="006E3022">
        <w:rPr>
          <w:rFonts w:ascii="Times New Roman" w:eastAsia="Times New Roman" w:hAnsi="Times New Roman" w:cs="Times New Roman"/>
          <w:color w:val="000000"/>
          <w:sz w:val="32"/>
          <w:szCs w:val="32"/>
          <w:lang w:eastAsia="ru-RU"/>
        </w:rPr>
        <w:t>няться многоступенчатой системой посредников. Иногда п</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средник арендатор вел фермерское хозяйство, нанимая сельск</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хозяйственных рабочих. Катакура приводила пример, когда б</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гатый купец арендовал у крестьян за бесценок земли, лишенные воды, вырыл глубокие колодцы, поставил помпы и стал снова сдавать эти земли в аренду, но в десять раз дороже, а на других - вел фермерское хозяйство. Иногда вторичным арендатором становился номинальный владелец земли. Арендаторы фермеры могли арендовать и вакфные земли.</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Определенные профессии для бедуинов были "иб" - позо</w:t>
      </w:r>
      <w:r w:rsidRPr="006E3022">
        <w:rPr>
          <w:rFonts w:ascii="Times New Roman" w:eastAsia="Times New Roman" w:hAnsi="Times New Roman" w:cs="Times New Roman"/>
          <w:color w:val="000000"/>
          <w:sz w:val="32"/>
          <w:szCs w:val="32"/>
          <w:lang w:eastAsia="ru-RU"/>
        </w:rPr>
        <w:t>р</w:t>
      </w:r>
      <w:r w:rsidRPr="006E3022">
        <w:rPr>
          <w:rFonts w:ascii="Times New Roman" w:eastAsia="Times New Roman" w:hAnsi="Times New Roman" w:cs="Times New Roman"/>
          <w:color w:val="000000"/>
          <w:sz w:val="32"/>
          <w:szCs w:val="32"/>
          <w:lang w:eastAsia="ru-RU"/>
        </w:rPr>
        <w:t>ными, презренными (например, мясники, куроводы, парикмах</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ры, слуги, чернорабочие). Когда некоторые бедуины стали ос</w:t>
      </w:r>
      <w:r w:rsidRPr="006E3022">
        <w:rPr>
          <w:rFonts w:ascii="Times New Roman" w:eastAsia="Times New Roman" w:hAnsi="Times New Roman" w:cs="Times New Roman"/>
          <w:color w:val="000000"/>
          <w:sz w:val="32"/>
          <w:szCs w:val="32"/>
          <w:lang w:eastAsia="ru-RU"/>
        </w:rPr>
        <w:t>е</w:t>
      </w:r>
      <w:r w:rsidRPr="006E3022">
        <w:rPr>
          <w:rFonts w:ascii="Times New Roman" w:eastAsia="Times New Roman" w:hAnsi="Times New Roman" w:cs="Times New Roman"/>
          <w:color w:val="000000"/>
          <w:sz w:val="32"/>
          <w:szCs w:val="32"/>
          <w:lang w:eastAsia="ru-RU"/>
        </w:rPr>
        <w:t>дать в вади Фатима, другие над ними издевались. Все бедуины отказывались обслуживать колодцы и помпы, хотя это была в</w:t>
      </w:r>
      <w:r w:rsidRPr="006E3022">
        <w:rPr>
          <w:rFonts w:ascii="Times New Roman" w:eastAsia="Times New Roman" w:hAnsi="Times New Roman" w:cs="Times New Roman"/>
          <w:color w:val="000000"/>
          <w:sz w:val="32"/>
          <w:szCs w:val="32"/>
          <w:lang w:eastAsia="ru-RU"/>
        </w:rPr>
        <w:t>ы</w:t>
      </w:r>
      <w:r w:rsidRPr="006E3022">
        <w:rPr>
          <w:rFonts w:ascii="Times New Roman" w:eastAsia="Times New Roman" w:hAnsi="Times New Roman" w:cs="Times New Roman"/>
          <w:color w:val="000000"/>
          <w:sz w:val="32"/>
          <w:szCs w:val="32"/>
          <w:lang w:eastAsia="ru-RU"/>
        </w:rPr>
        <w:t>сокооплачиваемая работа. На должностях смотрителей помп и колодцев работали йеменцы. В 1970 г. в вади Фатима всего б</w:t>
      </w:r>
      <w:r w:rsidRPr="006E3022">
        <w:rPr>
          <w:rFonts w:ascii="Times New Roman" w:eastAsia="Times New Roman" w:hAnsi="Times New Roman" w:cs="Times New Roman"/>
          <w:color w:val="000000"/>
          <w:sz w:val="32"/>
          <w:szCs w:val="32"/>
          <w:lang w:eastAsia="ru-RU"/>
        </w:rPr>
        <w:t>ы</w:t>
      </w:r>
      <w:r w:rsidRPr="006E3022">
        <w:rPr>
          <w:rFonts w:ascii="Times New Roman" w:eastAsia="Times New Roman" w:hAnsi="Times New Roman" w:cs="Times New Roman"/>
          <w:color w:val="000000"/>
          <w:sz w:val="32"/>
          <w:szCs w:val="32"/>
          <w:lang w:eastAsia="ru-RU"/>
        </w:rPr>
        <w:t>ло 400 йеменцев.</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 xml:space="preserve">Когда в конце 50х - начале 60х годов </w:t>
      </w:r>
      <w:r w:rsidR="007D559C">
        <w:rPr>
          <w:rFonts w:ascii="Times New Roman" w:eastAsia="Times New Roman" w:hAnsi="Times New Roman" w:cs="Times New Roman"/>
          <w:color w:val="000000"/>
          <w:sz w:val="32"/>
          <w:szCs w:val="32"/>
          <w:lang w:val="en-US" w:eastAsia="ru-RU"/>
        </w:rPr>
        <w:t>XX</w:t>
      </w:r>
      <w:r w:rsidR="007D559C" w:rsidRPr="007D559C">
        <w:rPr>
          <w:rFonts w:ascii="Times New Roman" w:eastAsia="Times New Roman" w:hAnsi="Times New Roman" w:cs="Times New Roman"/>
          <w:color w:val="000000"/>
          <w:sz w:val="32"/>
          <w:szCs w:val="32"/>
          <w:lang w:eastAsia="ru-RU"/>
        </w:rPr>
        <w:t xml:space="preserve"> </w:t>
      </w:r>
      <w:r w:rsidR="007D559C">
        <w:rPr>
          <w:rFonts w:ascii="Times New Roman" w:eastAsia="Times New Roman" w:hAnsi="Times New Roman" w:cs="Times New Roman"/>
          <w:color w:val="000000"/>
          <w:sz w:val="32"/>
          <w:szCs w:val="32"/>
          <w:lang w:eastAsia="ru-RU"/>
        </w:rPr>
        <w:t xml:space="preserve">в. </w:t>
      </w:r>
      <w:r w:rsidRPr="006E3022">
        <w:rPr>
          <w:rFonts w:ascii="Times New Roman" w:eastAsia="Times New Roman" w:hAnsi="Times New Roman" w:cs="Times New Roman"/>
          <w:color w:val="000000"/>
          <w:sz w:val="32"/>
          <w:szCs w:val="32"/>
          <w:lang w:eastAsia="ru-RU"/>
        </w:rPr>
        <w:t>многие исто</w:t>
      </w:r>
      <w:r w:rsidRPr="006E3022">
        <w:rPr>
          <w:rFonts w:ascii="Times New Roman" w:eastAsia="Times New Roman" w:hAnsi="Times New Roman" w:cs="Times New Roman"/>
          <w:color w:val="000000"/>
          <w:sz w:val="32"/>
          <w:szCs w:val="32"/>
          <w:lang w:eastAsia="ru-RU"/>
        </w:rPr>
        <w:t>ч</w:t>
      </w:r>
      <w:r w:rsidRPr="006E3022">
        <w:rPr>
          <w:rFonts w:ascii="Times New Roman" w:eastAsia="Times New Roman" w:hAnsi="Times New Roman" w:cs="Times New Roman"/>
          <w:color w:val="000000"/>
          <w:sz w:val="32"/>
          <w:szCs w:val="32"/>
          <w:lang w:eastAsia="ru-RU"/>
        </w:rPr>
        <w:t>ники воды высохли, кое-кто из недавних земледельцев вернулся к кочевничеству.</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В пади Фатима кроме йеменцев жили 64 палестинца, 28 иорданцев, 12 сирийцев, 8 египтян, 5 иракцев, 4 суданца. Среди палестинцев, иорданцев, сирийцев, египтян преобладали кв</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лифицированные рабочие, учителя, чиновники. Большая часть поселений в вади Фатима сложилась по племенному признаку. Всего здесь было примерно 20 тыс. жителей, которые вели 3744 хозяйства. 30% населения принадлежало к племени курейш, 30% -харб, 15% - лихьян, 10% - шьюф, 5% составляли вольн</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отпущенники и 10% - остальные.</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 xml:space="preserve">Власть в вади Фатима была представлена эмиром с тремя чиновниками, суд - кади, полицейским и двумя секретарями. Религиозное бюро (мактаб аддин) состояло из директора и семи инспекторов. Видимо, Катакура имела в виду отделение Лиги </w:t>
      </w:r>
      <w:r w:rsidRPr="006E3022">
        <w:rPr>
          <w:rFonts w:ascii="Times New Roman" w:eastAsia="Times New Roman" w:hAnsi="Times New Roman" w:cs="Times New Roman"/>
          <w:color w:val="000000"/>
          <w:sz w:val="32"/>
          <w:szCs w:val="32"/>
          <w:lang w:eastAsia="ru-RU"/>
        </w:rPr>
        <w:lastRenderedPageBreak/>
        <w:t>общественной морали.</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В Саудовской Аравии в середине 60</w:t>
      </w:r>
      <w:r w:rsidR="007D559C">
        <w:rPr>
          <w:rFonts w:ascii="Times New Roman" w:eastAsia="Times New Roman" w:hAnsi="Times New Roman" w:cs="Times New Roman"/>
          <w:color w:val="000000"/>
          <w:sz w:val="32"/>
          <w:szCs w:val="32"/>
          <w:lang w:eastAsia="ru-RU"/>
        </w:rPr>
        <w:t>-</w:t>
      </w:r>
      <w:r w:rsidRPr="006E3022">
        <w:rPr>
          <w:rFonts w:ascii="Times New Roman" w:eastAsia="Times New Roman" w:hAnsi="Times New Roman" w:cs="Times New Roman"/>
          <w:color w:val="000000"/>
          <w:sz w:val="32"/>
          <w:szCs w:val="32"/>
          <w:lang w:eastAsia="ru-RU"/>
        </w:rPr>
        <w:t xml:space="preserve">х </w:t>
      </w:r>
      <w:r w:rsidR="007D559C" w:rsidRPr="006E3022">
        <w:rPr>
          <w:rFonts w:ascii="Times New Roman" w:eastAsia="Times New Roman" w:hAnsi="Times New Roman" w:cs="Times New Roman"/>
          <w:color w:val="000000"/>
          <w:sz w:val="32"/>
          <w:szCs w:val="32"/>
          <w:lang w:eastAsia="ru-RU"/>
        </w:rPr>
        <w:t>годов</w:t>
      </w:r>
      <w:r w:rsidR="007D559C" w:rsidRPr="007D559C">
        <w:rPr>
          <w:rFonts w:ascii="Times New Roman" w:eastAsia="Times New Roman" w:hAnsi="Times New Roman" w:cs="Times New Roman"/>
          <w:color w:val="000000"/>
          <w:sz w:val="32"/>
          <w:szCs w:val="32"/>
          <w:lang w:eastAsia="ru-RU"/>
        </w:rPr>
        <w:t xml:space="preserve"> </w:t>
      </w:r>
      <w:r w:rsidR="007D559C">
        <w:rPr>
          <w:rFonts w:ascii="Times New Roman" w:eastAsia="Times New Roman" w:hAnsi="Times New Roman" w:cs="Times New Roman"/>
          <w:color w:val="000000"/>
          <w:sz w:val="32"/>
          <w:szCs w:val="32"/>
          <w:lang w:val="en-US" w:eastAsia="ru-RU"/>
        </w:rPr>
        <w:t>XX</w:t>
      </w:r>
      <w:r w:rsidR="007D559C">
        <w:rPr>
          <w:rFonts w:ascii="Times New Roman" w:eastAsia="Times New Roman" w:hAnsi="Times New Roman" w:cs="Times New Roman"/>
          <w:color w:val="000000"/>
          <w:sz w:val="32"/>
          <w:szCs w:val="32"/>
          <w:lang w:eastAsia="ru-RU"/>
        </w:rPr>
        <w:t xml:space="preserve"> в. </w:t>
      </w:r>
      <w:r w:rsidRPr="006E3022">
        <w:rPr>
          <w:rFonts w:ascii="Times New Roman" w:eastAsia="Times New Roman" w:hAnsi="Times New Roman" w:cs="Times New Roman"/>
          <w:color w:val="000000"/>
          <w:sz w:val="32"/>
          <w:szCs w:val="32"/>
          <w:lang w:eastAsia="ru-RU"/>
        </w:rPr>
        <w:t>обраб</w:t>
      </w:r>
      <w:r w:rsidRPr="006E3022">
        <w:rPr>
          <w:rFonts w:ascii="Times New Roman" w:eastAsia="Times New Roman" w:hAnsi="Times New Roman" w:cs="Times New Roman"/>
          <w:color w:val="000000"/>
          <w:sz w:val="32"/>
          <w:szCs w:val="32"/>
          <w:lang w:eastAsia="ru-RU"/>
        </w:rPr>
        <w:t>а</w:t>
      </w:r>
      <w:r w:rsidRPr="006E3022">
        <w:rPr>
          <w:rFonts w:ascii="Times New Roman" w:eastAsia="Times New Roman" w:hAnsi="Times New Roman" w:cs="Times New Roman"/>
          <w:color w:val="000000"/>
          <w:sz w:val="32"/>
          <w:szCs w:val="32"/>
          <w:lang w:eastAsia="ru-RU"/>
        </w:rPr>
        <w:t>тывалось от 210 тыс. до 300 тыс. га. (По другим данным, от 150 тыс. до 500 тыс. га.) Из этих земель лишь 20% - в Аснре и Ю</w:t>
      </w:r>
      <w:r w:rsidRPr="006E3022">
        <w:rPr>
          <w:rFonts w:ascii="Times New Roman" w:eastAsia="Times New Roman" w:hAnsi="Times New Roman" w:cs="Times New Roman"/>
          <w:color w:val="000000"/>
          <w:sz w:val="32"/>
          <w:szCs w:val="32"/>
          <w:lang w:eastAsia="ru-RU"/>
        </w:rPr>
        <w:t>ж</w:t>
      </w:r>
      <w:r w:rsidRPr="006E3022">
        <w:rPr>
          <w:rFonts w:ascii="Times New Roman" w:eastAsia="Times New Roman" w:hAnsi="Times New Roman" w:cs="Times New Roman"/>
          <w:color w:val="000000"/>
          <w:sz w:val="32"/>
          <w:szCs w:val="32"/>
          <w:lang w:eastAsia="ru-RU"/>
        </w:rPr>
        <w:t>ном Хиджазе - получают достаточно осадков для богарного земледелия. Остальные 80% обрабатываемых земель в оазисах зависят от ирригации с помощью колодцев, скважин, источн</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ков и плотин в долинах - вади. Самый важный сельскохозя</w:t>
      </w:r>
      <w:r w:rsidRPr="006E3022">
        <w:rPr>
          <w:rFonts w:ascii="Times New Roman" w:eastAsia="Times New Roman" w:hAnsi="Times New Roman" w:cs="Times New Roman"/>
          <w:color w:val="000000"/>
          <w:sz w:val="32"/>
          <w:szCs w:val="32"/>
          <w:lang w:eastAsia="ru-RU"/>
        </w:rPr>
        <w:t>й</w:t>
      </w:r>
      <w:r w:rsidRPr="006E3022">
        <w:rPr>
          <w:rFonts w:ascii="Times New Roman" w:eastAsia="Times New Roman" w:hAnsi="Times New Roman" w:cs="Times New Roman"/>
          <w:color w:val="000000"/>
          <w:sz w:val="32"/>
          <w:szCs w:val="32"/>
          <w:lang w:eastAsia="ru-RU"/>
        </w:rPr>
        <w:t>ственный продукт -</w:t>
      </w:r>
      <w:r w:rsidR="007D559C">
        <w:rPr>
          <w:rFonts w:ascii="Times New Roman" w:eastAsia="Times New Roman" w:hAnsi="Times New Roman" w:cs="Times New Roman"/>
          <w:color w:val="000000"/>
          <w:sz w:val="32"/>
          <w:szCs w:val="32"/>
          <w:lang w:eastAsia="ru-RU"/>
        </w:rPr>
        <w:t xml:space="preserve"> </w:t>
      </w:r>
      <w:r w:rsidRPr="006E3022">
        <w:rPr>
          <w:rFonts w:ascii="Times New Roman" w:eastAsia="Times New Roman" w:hAnsi="Times New Roman" w:cs="Times New Roman"/>
          <w:color w:val="000000"/>
          <w:sz w:val="32"/>
          <w:szCs w:val="32"/>
          <w:lang w:eastAsia="ru-RU"/>
        </w:rPr>
        <w:t>финики (4е место в мире); выращиваются также пшеница, ячмень, сорго, просо, кукуруза, рис, трава ал</w:t>
      </w:r>
      <w:r w:rsidRPr="006E3022">
        <w:rPr>
          <w:rFonts w:ascii="Times New Roman" w:eastAsia="Times New Roman" w:hAnsi="Times New Roman" w:cs="Times New Roman"/>
          <w:color w:val="000000"/>
          <w:sz w:val="32"/>
          <w:szCs w:val="32"/>
          <w:lang w:eastAsia="ru-RU"/>
        </w:rPr>
        <w:t>ь</w:t>
      </w:r>
      <w:r w:rsidRPr="006E3022">
        <w:rPr>
          <w:rFonts w:ascii="Times New Roman" w:eastAsia="Times New Roman" w:hAnsi="Times New Roman" w:cs="Times New Roman"/>
          <w:color w:val="000000"/>
          <w:sz w:val="32"/>
          <w:szCs w:val="32"/>
          <w:lang w:eastAsia="ru-RU"/>
        </w:rPr>
        <w:t>фа, овощи и фрукты. В Асире выращивается</w:t>
      </w:r>
      <w:r w:rsidR="007D559C">
        <w:rPr>
          <w:rFonts w:ascii="Times New Roman" w:eastAsia="Times New Roman" w:hAnsi="Times New Roman" w:cs="Times New Roman"/>
          <w:sz w:val="32"/>
          <w:szCs w:val="32"/>
          <w:lang w:eastAsia="ru-RU"/>
        </w:rPr>
        <w:t xml:space="preserve"> </w:t>
      </w:r>
      <w:r w:rsidRPr="006E3022">
        <w:rPr>
          <w:rFonts w:ascii="Times New Roman" w:eastAsia="Times New Roman" w:hAnsi="Times New Roman" w:cs="Times New Roman"/>
          <w:color w:val="000000"/>
          <w:sz w:val="32"/>
          <w:szCs w:val="32"/>
          <w:lang w:eastAsia="ru-RU"/>
        </w:rPr>
        <w:t>немного кофе.</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Попытки поднять сельскохозяйственный потенциал страны предпринимались неоднократно. Еще до того как в стране была обнаружена нефть, Ибп Сауд приглашал иностранных экспе</w:t>
      </w:r>
      <w:r w:rsidRPr="006E3022">
        <w:rPr>
          <w:rFonts w:ascii="Times New Roman" w:eastAsia="Times New Roman" w:hAnsi="Times New Roman" w:cs="Times New Roman"/>
          <w:color w:val="000000"/>
          <w:sz w:val="32"/>
          <w:szCs w:val="32"/>
          <w:lang w:eastAsia="ru-RU"/>
        </w:rPr>
        <w:t>р</w:t>
      </w:r>
      <w:r w:rsidRPr="006E3022">
        <w:rPr>
          <w:rFonts w:ascii="Times New Roman" w:eastAsia="Times New Roman" w:hAnsi="Times New Roman" w:cs="Times New Roman"/>
          <w:color w:val="000000"/>
          <w:sz w:val="32"/>
          <w:szCs w:val="32"/>
          <w:lang w:eastAsia="ru-RU"/>
        </w:rPr>
        <w:t>тов для поисков воды и настаивал па том, чтобы нефтяные ко</w:t>
      </w:r>
      <w:r w:rsidRPr="006E3022">
        <w:rPr>
          <w:rFonts w:ascii="Times New Roman" w:eastAsia="Times New Roman" w:hAnsi="Times New Roman" w:cs="Times New Roman"/>
          <w:color w:val="000000"/>
          <w:sz w:val="32"/>
          <w:szCs w:val="32"/>
          <w:lang w:eastAsia="ru-RU"/>
        </w:rPr>
        <w:t>м</w:t>
      </w:r>
      <w:r w:rsidRPr="006E3022">
        <w:rPr>
          <w:rFonts w:ascii="Times New Roman" w:eastAsia="Times New Roman" w:hAnsi="Times New Roman" w:cs="Times New Roman"/>
          <w:color w:val="000000"/>
          <w:sz w:val="32"/>
          <w:szCs w:val="32"/>
          <w:lang w:eastAsia="ru-RU"/>
        </w:rPr>
        <w:t>пании искали воду и бурили артезианские скважины.</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color w:val="000000"/>
          <w:sz w:val="32"/>
          <w:szCs w:val="32"/>
          <w:lang w:eastAsia="ru-RU"/>
        </w:rPr>
      </w:pPr>
      <w:r w:rsidRPr="006E3022">
        <w:rPr>
          <w:rFonts w:ascii="Times New Roman" w:eastAsia="Times New Roman" w:hAnsi="Times New Roman" w:cs="Times New Roman"/>
          <w:color w:val="000000"/>
          <w:sz w:val="32"/>
          <w:szCs w:val="32"/>
          <w:lang w:eastAsia="ru-RU"/>
        </w:rPr>
        <w:t>В районе ЭльХарджа, богатого мощными по недждийским масштабам источниками воды, в 1937 г. с помощью иракских и египетских специалистов было основано крупное хозяйство. Туда завозились сельскохозяйственная техника, рабочий и п</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родистый скот. Там создали современную ирригационную с</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стему и нес</w:t>
      </w:r>
      <w:r w:rsidR="004D1044">
        <w:rPr>
          <w:rFonts w:ascii="Times New Roman" w:eastAsia="Times New Roman" w:hAnsi="Times New Roman" w:cs="Times New Roman"/>
          <w:color w:val="000000"/>
          <w:sz w:val="32"/>
          <w:szCs w:val="32"/>
          <w:lang w:eastAsia="ru-RU"/>
        </w:rPr>
        <w:t>колько специализированных ферм н</w:t>
      </w:r>
      <w:r w:rsidRPr="006E3022">
        <w:rPr>
          <w:rFonts w:ascii="Times New Roman" w:eastAsia="Times New Roman" w:hAnsi="Times New Roman" w:cs="Times New Roman"/>
          <w:color w:val="000000"/>
          <w:sz w:val="32"/>
          <w:szCs w:val="32"/>
          <w:lang w:eastAsia="ru-RU"/>
        </w:rPr>
        <w:t>а площади пр</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мерно 2 тыс. га, где выращивали пшеницу, а также овощи, а</w:t>
      </w:r>
      <w:r w:rsidRPr="006E3022">
        <w:rPr>
          <w:rFonts w:ascii="Times New Roman" w:eastAsia="Times New Roman" w:hAnsi="Times New Roman" w:cs="Times New Roman"/>
          <w:color w:val="000000"/>
          <w:sz w:val="32"/>
          <w:szCs w:val="32"/>
          <w:lang w:eastAsia="ru-RU"/>
        </w:rPr>
        <w:t>р</w:t>
      </w:r>
      <w:r w:rsidRPr="006E3022">
        <w:rPr>
          <w:rFonts w:ascii="Times New Roman" w:eastAsia="Times New Roman" w:hAnsi="Times New Roman" w:cs="Times New Roman"/>
          <w:color w:val="000000"/>
          <w:sz w:val="32"/>
          <w:szCs w:val="32"/>
          <w:lang w:eastAsia="ru-RU"/>
        </w:rPr>
        <w:t>бузы, ячмень, альфу и финики. Овощи шли королевскому дв</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ру. Всем этим хозяйством руководили с 1945 по 1959 г. амер</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канцы. Затем оно было передано саудовской администрации.</w:t>
      </w:r>
    </w:p>
    <w:p w:rsidR="006E3022" w:rsidRPr="006E3022" w:rsidRDefault="006E3022" w:rsidP="00A30965">
      <w:pPr>
        <w:widowControl w:val="0"/>
        <w:shd w:val="clear" w:color="auto" w:fill="FFFFFF"/>
        <w:autoSpaceDE w:val="0"/>
        <w:autoSpaceDN w:val="0"/>
        <w:adjustRightInd w:val="0"/>
        <w:spacing w:after="0" w:line="240" w:lineRule="auto"/>
        <w:ind w:left="43" w:right="14" w:firstLine="524"/>
        <w:jc w:val="both"/>
        <w:rPr>
          <w:rFonts w:ascii="Times New Roman" w:eastAsia="Times New Roman" w:hAnsi="Times New Roman" w:cs="Times New Roman"/>
          <w:sz w:val="32"/>
          <w:szCs w:val="32"/>
          <w:lang w:eastAsia="ru-RU"/>
        </w:rPr>
      </w:pPr>
      <w:r w:rsidRPr="006E3022">
        <w:rPr>
          <w:rFonts w:ascii="Times New Roman" w:eastAsia="Times New Roman" w:hAnsi="Times New Roman" w:cs="Times New Roman"/>
          <w:color w:val="000000"/>
          <w:sz w:val="32"/>
          <w:szCs w:val="32"/>
          <w:lang w:eastAsia="ru-RU"/>
        </w:rPr>
        <w:t>В конце 60х годов была принята 20</w:t>
      </w:r>
      <w:r w:rsidR="004D1044">
        <w:rPr>
          <w:rFonts w:ascii="Times New Roman" w:eastAsia="Times New Roman" w:hAnsi="Times New Roman" w:cs="Times New Roman"/>
          <w:color w:val="000000"/>
          <w:sz w:val="32"/>
          <w:szCs w:val="32"/>
          <w:lang w:eastAsia="ru-RU"/>
        </w:rPr>
        <w:t>-</w:t>
      </w:r>
      <w:r w:rsidRPr="006E3022">
        <w:rPr>
          <w:rFonts w:ascii="Times New Roman" w:eastAsia="Times New Roman" w:hAnsi="Times New Roman" w:cs="Times New Roman"/>
          <w:color w:val="000000"/>
          <w:sz w:val="32"/>
          <w:szCs w:val="32"/>
          <w:lang w:eastAsia="ru-RU"/>
        </w:rPr>
        <w:t>летняя программа, к</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торая предусматривала постепенный перевод на оседлость пр</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мерно 60 тыс. бедуинских семей - 400-450 тыс. человек, но она не выполнялась. Наличные водные источники без серьезных капиталовложений просто не могли обеспечить орошение н</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вых площадей, а лучшие участки были разобраны. Даже если государство за свой счет орошало тысячи гектаров, как, напр</w:t>
      </w:r>
      <w:r w:rsidRPr="006E3022">
        <w:rPr>
          <w:rFonts w:ascii="Times New Roman" w:eastAsia="Times New Roman" w:hAnsi="Times New Roman" w:cs="Times New Roman"/>
          <w:color w:val="000000"/>
          <w:sz w:val="32"/>
          <w:szCs w:val="32"/>
          <w:lang w:eastAsia="ru-RU"/>
        </w:rPr>
        <w:t>и</w:t>
      </w:r>
      <w:r w:rsidRPr="006E3022">
        <w:rPr>
          <w:rFonts w:ascii="Times New Roman" w:eastAsia="Times New Roman" w:hAnsi="Times New Roman" w:cs="Times New Roman"/>
          <w:color w:val="000000"/>
          <w:sz w:val="32"/>
          <w:szCs w:val="32"/>
          <w:lang w:eastAsia="ru-RU"/>
        </w:rPr>
        <w:t>мер, в Хараде, на полпути между ЭрРиядом и Даммамом, бед</w:t>
      </w:r>
      <w:r w:rsidRPr="006E3022">
        <w:rPr>
          <w:rFonts w:ascii="Times New Roman" w:eastAsia="Times New Roman" w:hAnsi="Times New Roman" w:cs="Times New Roman"/>
          <w:color w:val="000000"/>
          <w:sz w:val="32"/>
          <w:szCs w:val="32"/>
          <w:lang w:eastAsia="ru-RU"/>
        </w:rPr>
        <w:t>у</w:t>
      </w:r>
      <w:r w:rsidRPr="006E3022">
        <w:rPr>
          <w:rFonts w:ascii="Times New Roman" w:eastAsia="Times New Roman" w:hAnsi="Times New Roman" w:cs="Times New Roman"/>
          <w:color w:val="000000"/>
          <w:sz w:val="32"/>
          <w:szCs w:val="32"/>
          <w:lang w:eastAsia="ru-RU"/>
        </w:rPr>
        <w:t>ины неохотно оседали на землю. Бывало, что кочевники, не имевшие земледельческих навыков, после двух</w:t>
      </w:r>
      <w:r w:rsidR="004D1044">
        <w:rPr>
          <w:rFonts w:ascii="Times New Roman" w:eastAsia="Times New Roman" w:hAnsi="Times New Roman" w:cs="Times New Roman"/>
          <w:color w:val="000000"/>
          <w:sz w:val="32"/>
          <w:szCs w:val="32"/>
          <w:lang w:eastAsia="ru-RU"/>
        </w:rPr>
        <w:t xml:space="preserve"> </w:t>
      </w:r>
      <w:r w:rsidRPr="006E3022">
        <w:rPr>
          <w:rFonts w:ascii="Times New Roman" w:eastAsia="Times New Roman" w:hAnsi="Times New Roman" w:cs="Times New Roman"/>
          <w:color w:val="000000"/>
          <w:sz w:val="32"/>
          <w:szCs w:val="32"/>
          <w:lang w:eastAsia="ru-RU"/>
        </w:rPr>
        <w:t>- трех сезонов полевых работ, не получив ожидаемого улучшения благосост</w:t>
      </w:r>
      <w:r w:rsidRPr="006E3022">
        <w:rPr>
          <w:rFonts w:ascii="Times New Roman" w:eastAsia="Times New Roman" w:hAnsi="Times New Roman" w:cs="Times New Roman"/>
          <w:color w:val="000000"/>
          <w:sz w:val="32"/>
          <w:szCs w:val="32"/>
          <w:lang w:eastAsia="ru-RU"/>
        </w:rPr>
        <w:t>о</w:t>
      </w:r>
      <w:r w:rsidRPr="006E3022">
        <w:rPr>
          <w:rFonts w:ascii="Times New Roman" w:eastAsia="Times New Roman" w:hAnsi="Times New Roman" w:cs="Times New Roman"/>
          <w:color w:val="000000"/>
          <w:sz w:val="32"/>
          <w:szCs w:val="32"/>
          <w:lang w:eastAsia="ru-RU"/>
        </w:rPr>
        <w:t>яния, возвращались к прежнему образу жизни. Трудно было изжить и традиц</w:t>
      </w:r>
      <w:r w:rsidR="004D1044">
        <w:rPr>
          <w:rFonts w:ascii="Times New Roman" w:eastAsia="Times New Roman" w:hAnsi="Times New Roman" w:cs="Times New Roman"/>
          <w:color w:val="000000"/>
          <w:sz w:val="32"/>
          <w:szCs w:val="32"/>
          <w:lang w:eastAsia="ru-RU"/>
        </w:rPr>
        <w:t>ионное презрение бедуина к труду</w:t>
      </w:r>
      <w:r w:rsidRPr="006E3022">
        <w:rPr>
          <w:rFonts w:ascii="Times New Roman" w:eastAsia="Times New Roman" w:hAnsi="Times New Roman" w:cs="Times New Roman"/>
          <w:color w:val="000000"/>
          <w:sz w:val="32"/>
          <w:szCs w:val="32"/>
          <w:lang w:eastAsia="ru-RU"/>
        </w:rPr>
        <w:t xml:space="preserve"> фелла</w:t>
      </w:r>
      <w:r w:rsidR="004D1044">
        <w:rPr>
          <w:rFonts w:ascii="Times New Roman" w:eastAsia="Times New Roman" w:hAnsi="Times New Roman" w:cs="Times New Roman"/>
          <w:color w:val="000000"/>
          <w:sz w:val="32"/>
          <w:szCs w:val="32"/>
          <w:lang w:eastAsia="ru-RU"/>
        </w:rPr>
        <w:t xml:space="preserve">ха. Но </w:t>
      </w:r>
      <w:r w:rsidR="004D1044">
        <w:rPr>
          <w:rFonts w:ascii="Times New Roman" w:eastAsia="Times New Roman" w:hAnsi="Times New Roman" w:cs="Times New Roman"/>
          <w:color w:val="000000"/>
          <w:sz w:val="32"/>
          <w:szCs w:val="32"/>
          <w:lang w:eastAsia="ru-RU"/>
        </w:rPr>
        <w:lastRenderedPageBreak/>
        <w:t>процесс номадизации в 60 – е</w:t>
      </w:r>
      <w:r w:rsidRPr="006E3022">
        <w:rPr>
          <w:rFonts w:ascii="Times New Roman" w:eastAsia="Times New Roman" w:hAnsi="Times New Roman" w:cs="Times New Roman"/>
          <w:color w:val="000000"/>
          <w:sz w:val="32"/>
          <w:szCs w:val="32"/>
          <w:lang w:eastAsia="ru-RU"/>
        </w:rPr>
        <w:t xml:space="preserve"> годы был все же исключением, а не правилом. Если бедуинам было трудно приспособиться к земледелию, то в городах они находили все расширяющийся круг занятий или правительственную помощь.</w:t>
      </w:r>
    </w:p>
    <w:p w:rsidR="006E3022" w:rsidRPr="00A30965" w:rsidRDefault="006E3022" w:rsidP="00A30965">
      <w:pPr>
        <w:widowControl w:val="0"/>
        <w:shd w:val="clear" w:color="auto" w:fill="FFFFFF"/>
        <w:autoSpaceDE w:val="0"/>
        <w:autoSpaceDN w:val="0"/>
        <w:adjustRightInd w:val="0"/>
        <w:spacing w:after="0" w:line="240" w:lineRule="auto"/>
        <w:ind w:left="567" w:right="14" w:hanging="567"/>
        <w:jc w:val="both"/>
        <w:rPr>
          <w:rFonts w:ascii="Times New Roman" w:eastAsia="Times New Roman" w:hAnsi="Times New Roman" w:cs="Times New Roman"/>
          <w:sz w:val="28"/>
          <w:szCs w:val="28"/>
          <w:lang w:eastAsia="ru-RU"/>
        </w:rPr>
      </w:pPr>
    </w:p>
    <w:p w:rsidR="006E3022" w:rsidRPr="00A30965" w:rsidRDefault="006E3022" w:rsidP="00A30965">
      <w:pPr>
        <w:widowControl w:val="0"/>
        <w:shd w:val="clear" w:color="auto" w:fill="FFFFFF"/>
        <w:autoSpaceDE w:val="0"/>
        <w:autoSpaceDN w:val="0"/>
        <w:adjustRightInd w:val="0"/>
        <w:spacing w:after="0" w:line="240" w:lineRule="auto"/>
        <w:ind w:left="567" w:right="10" w:hanging="567"/>
        <w:jc w:val="both"/>
        <w:rPr>
          <w:rFonts w:ascii="Times New Roman" w:eastAsia="Times New Roman" w:hAnsi="Times New Roman" w:cs="Times New Roman"/>
          <w:b/>
          <w:color w:val="000000"/>
          <w:sz w:val="28"/>
          <w:szCs w:val="28"/>
          <w:lang w:eastAsia="ru-RU"/>
        </w:rPr>
      </w:pPr>
      <w:r w:rsidRPr="00A30965">
        <w:rPr>
          <w:rFonts w:ascii="Times New Roman" w:eastAsia="Times New Roman" w:hAnsi="Times New Roman" w:cs="Times New Roman"/>
          <w:b/>
          <w:color w:val="000000"/>
          <w:sz w:val="28"/>
          <w:szCs w:val="28"/>
          <w:lang w:eastAsia="ru-RU"/>
        </w:rPr>
        <w:t>Литература:</w:t>
      </w:r>
    </w:p>
    <w:p w:rsidR="006E3022" w:rsidRPr="00A30965" w:rsidRDefault="006E3022" w:rsidP="00C51D44">
      <w:pPr>
        <w:pStyle w:val="a8"/>
        <w:numPr>
          <w:ilvl w:val="0"/>
          <w:numId w:val="67"/>
        </w:numPr>
        <w:spacing w:after="0" w:line="240" w:lineRule="auto"/>
        <w:ind w:left="567" w:hanging="567"/>
        <w:jc w:val="both"/>
        <w:rPr>
          <w:rFonts w:ascii="Times New Roman" w:eastAsia="SimSun" w:hAnsi="Times New Roman" w:cs="Times New Roman"/>
          <w:sz w:val="28"/>
          <w:szCs w:val="28"/>
          <w:lang w:eastAsia="zh-CN"/>
        </w:rPr>
      </w:pPr>
      <w:r w:rsidRPr="00A30965">
        <w:rPr>
          <w:rFonts w:ascii="Times New Roman" w:eastAsia="SimSun" w:hAnsi="Times New Roman" w:cs="Times New Roman"/>
          <w:sz w:val="28"/>
          <w:szCs w:val="28"/>
          <w:lang w:eastAsia="zh-CN"/>
        </w:rPr>
        <w:t>Международные экономические отношения. Интеграция: Учебн. п</w:t>
      </w:r>
      <w:r w:rsidRPr="00A30965">
        <w:rPr>
          <w:rFonts w:ascii="Times New Roman" w:eastAsia="SimSun" w:hAnsi="Times New Roman" w:cs="Times New Roman"/>
          <w:sz w:val="28"/>
          <w:szCs w:val="28"/>
          <w:lang w:eastAsia="zh-CN"/>
        </w:rPr>
        <w:t>о</w:t>
      </w:r>
      <w:r w:rsidRPr="00A30965">
        <w:rPr>
          <w:rFonts w:ascii="Times New Roman" w:eastAsia="SimSun" w:hAnsi="Times New Roman" w:cs="Times New Roman"/>
          <w:sz w:val="28"/>
          <w:szCs w:val="28"/>
          <w:lang w:eastAsia="zh-CN"/>
        </w:rPr>
        <w:t>собие для вузов / Ю.А. Щербанин, К.Л. Рожков, В.Е. Рыбалкин, Г. Фишер. - М., 2002. – С. 26.</w:t>
      </w:r>
    </w:p>
    <w:p w:rsidR="006E3022" w:rsidRPr="00A30965" w:rsidRDefault="004D1044" w:rsidP="00C51D44">
      <w:pPr>
        <w:pStyle w:val="a8"/>
        <w:numPr>
          <w:ilvl w:val="0"/>
          <w:numId w:val="67"/>
        </w:numPr>
        <w:spacing w:after="0" w:line="240" w:lineRule="auto"/>
        <w:ind w:left="567" w:hanging="567"/>
        <w:jc w:val="both"/>
        <w:rPr>
          <w:rFonts w:ascii="Times New Roman" w:eastAsia="SimSun" w:hAnsi="Times New Roman" w:cs="Times New Roman"/>
          <w:sz w:val="28"/>
          <w:szCs w:val="28"/>
          <w:lang w:eastAsia="zh-CN"/>
        </w:rPr>
      </w:pPr>
      <w:r w:rsidRPr="00A30965">
        <w:rPr>
          <w:rFonts w:ascii="Times New Roman" w:eastAsia="SimSun" w:hAnsi="Times New Roman" w:cs="Times New Roman"/>
          <w:sz w:val="28"/>
          <w:szCs w:val="28"/>
          <w:lang w:eastAsia="zh-CN"/>
        </w:rPr>
        <w:t>В</w:t>
      </w:r>
      <w:r w:rsidR="006E3022" w:rsidRPr="00A30965">
        <w:rPr>
          <w:rFonts w:ascii="Times New Roman" w:eastAsia="SimSun" w:hAnsi="Times New Roman" w:cs="Times New Roman"/>
          <w:sz w:val="28"/>
          <w:szCs w:val="28"/>
          <w:lang w:eastAsia="zh-CN"/>
        </w:rPr>
        <w:t>докушин Е.Ф. Международные экономические отношения: Уче</w:t>
      </w:r>
      <w:r w:rsidR="006E3022" w:rsidRPr="00A30965">
        <w:rPr>
          <w:rFonts w:ascii="Times New Roman" w:eastAsia="SimSun" w:hAnsi="Times New Roman" w:cs="Times New Roman"/>
          <w:sz w:val="28"/>
          <w:szCs w:val="28"/>
          <w:lang w:eastAsia="zh-CN"/>
        </w:rPr>
        <w:t>б</w:t>
      </w:r>
      <w:r w:rsidR="006E3022" w:rsidRPr="00A30965">
        <w:rPr>
          <w:rFonts w:ascii="Times New Roman" w:eastAsia="SimSun" w:hAnsi="Times New Roman" w:cs="Times New Roman"/>
          <w:sz w:val="28"/>
          <w:szCs w:val="28"/>
          <w:lang w:eastAsia="zh-CN"/>
        </w:rPr>
        <w:t xml:space="preserve">ник. </w:t>
      </w:r>
      <w:r w:rsidRPr="00A30965">
        <w:rPr>
          <w:rFonts w:ascii="Times New Roman" w:eastAsia="SimSun" w:hAnsi="Times New Roman" w:cs="Times New Roman"/>
          <w:sz w:val="28"/>
          <w:szCs w:val="28"/>
          <w:lang w:eastAsia="zh-CN"/>
        </w:rPr>
        <w:t xml:space="preserve">- </w:t>
      </w:r>
      <w:r w:rsidR="006E3022" w:rsidRPr="00A30965">
        <w:rPr>
          <w:rFonts w:ascii="Times New Roman" w:eastAsia="SimSun" w:hAnsi="Times New Roman" w:cs="Times New Roman"/>
          <w:sz w:val="28"/>
          <w:szCs w:val="28"/>
          <w:lang w:eastAsia="zh-CN"/>
        </w:rPr>
        <w:t>М., 2001. – С. 145.</w:t>
      </w:r>
    </w:p>
    <w:p w:rsidR="006E3022" w:rsidRPr="00A30965" w:rsidRDefault="006E3022" w:rsidP="00C51D44">
      <w:pPr>
        <w:pStyle w:val="a8"/>
        <w:numPr>
          <w:ilvl w:val="0"/>
          <w:numId w:val="67"/>
        </w:numPr>
        <w:spacing w:after="0" w:line="240" w:lineRule="auto"/>
        <w:ind w:left="567" w:hanging="567"/>
        <w:jc w:val="both"/>
        <w:rPr>
          <w:rFonts w:ascii="Times New Roman" w:eastAsia="SimSun" w:hAnsi="Times New Roman" w:cs="Times New Roman"/>
          <w:sz w:val="28"/>
          <w:szCs w:val="28"/>
          <w:lang w:val="en-US" w:eastAsia="zh-CN"/>
        </w:rPr>
      </w:pPr>
      <w:r w:rsidRPr="00A30965">
        <w:rPr>
          <w:rFonts w:ascii="Times New Roman" w:eastAsia="SimSun" w:hAnsi="Times New Roman" w:cs="Times New Roman"/>
          <w:sz w:val="28"/>
          <w:szCs w:val="28"/>
          <w:lang w:val="en-US" w:eastAsia="zh-CN"/>
        </w:rPr>
        <w:t>Courtis K. Economics and Security in Pacific // Foreign Affairs. – 1998. - № 1. - Р. 142.</w:t>
      </w:r>
    </w:p>
    <w:p w:rsidR="006E3022" w:rsidRPr="00A30965" w:rsidRDefault="006E3022" w:rsidP="00C51D44">
      <w:pPr>
        <w:pStyle w:val="a8"/>
        <w:numPr>
          <w:ilvl w:val="0"/>
          <w:numId w:val="67"/>
        </w:numPr>
        <w:spacing w:after="0" w:line="240" w:lineRule="auto"/>
        <w:ind w:left="567" w:hanging="567"/>
        <w:jc w:val="both"/>
        <w:rPr>
          <w:rFonts w:ascii="Times New Roman" w:eastAsia="SimSun" w:hAnsi="Times New Roman" w:cs="Times New Roman"/>
          <w:sz w:val="28"/>
          <w:szCs w:val="28"/>
          <w:lang w:eastAsia="zh-CN"/>
        </w:rPr>
      </w:pPr>
      <w:r w:rsidRPr="00A30965">
        <w:rPr>
          <w:rFonts w:ascii="Times New Roman" w:eastAsia="SimSun" w:hAnsi="Times New Roman" w:cs="Times New Roman"/>
          <w:sz w:val="28"/>
          <w:szCs w:val="28"/>
          <w:lang w:eastAsia="zh-CN"/>
        </w:rPr>
        <w:t xml:space="preserve">Загорский А.Г. АТР: границы и понятия // Мировая экономика и международные отношения. </w:t>
      </w:r>
      <w:r w:rsidR="004D1044" w:rsidRPr="00A30965">
        <w:rPr>
          <w:rFonts w:ascii="Times New Roman" w:eastAsia="SimSun" w:hAnsi="Times New Roman" w:cs="Times New Roman"/>
          <w:sz w:val="28"/>
          <w:szCs w:val="28"/>
          <w:lang w:eastAsia="zh-CN"/>
        </w:rPr>
        <w:t>–</w:t>
      </w:r>
      <w:r w:rsidRPr="00A30965">
        <w:rPr>
          <w:rFonts w:ascii="Times New Roman" w:eastAsia="SimSun" w:hAnsi="Times New Roman" w:cs="Times New Roman"/>
          <w:sz w:val="28"/>
          <w:szCs w:val="28"/>
          <w:lang w:eastAsia="zh-CN"/>
        </w:rPr>
        <w:t xml:space="preserve"> </w:t>
      </w:r>
      <w:r w:rsidR="004D1044" w:rsidRPr="00A30965">
        <w:rPr>
          <w:rFonts w:ascii="Times New Roman" w:eastAsia="SimSun" w:hAnsi="Times New Roman" w:cs="Times New Roman"/>
          <w:sz w:val="28"/>
          <w:szCs w:val="28"/>
          <w:lang w:eastAsia="zh-CN"/>
        </w:rPr>
        <w:t xml:space="preserve">М., </w:t>
      </w:r>
      <w:r w:rsidRPr="00A30965">
        <w:rPr>
          <w:rFonts w:ascii="Times New Roman" w:eastAsia="SimSun" w:hAnsi="Times New Roman" w:cs="Times New Roman"/>
          <w:sz w:val="28"/>
          <w:szCs w:val="28"/>
          <w:lang w:eastAsia="zh-CN"/>
        </w:rPr>
        <w:t>№ 6. - 2001. - С. 122 – 123.</w:t>
      </w:r>
    </w:p>
    <w:p w:rsidR="006E3022" w:rsidRPr="00A30965" w:rsidRDefault="006E3022" w:rsidP="00C51D44">
      <w:pPr>
        <w:pStyle w:val="a8"/>
        <w:numPr>
          <w:ilvl w:val="0"/>
          <w:numId w:val="67"/>
        </w:numPr>
        <w:spacing w:after="0" w:line="240" w:lineRule="auto"/>
        <w:ind w:left="567" w:hanging="567"/>
        <w:jc w:val="both"/>
        <w:rPr>
          <w:rFonts w:ascii="Times New Roman" w:eastAsia="SimSun" w:hAnsi="Times New Roman" w:cs="Times New Roman"/>
          <w:sz w:val="28"/>
          <w:szCs w:val="28"/>
          <w:lang w:eastAsia="zh-CN"/>
        </w:rPr>
      </w:pPr>
      <w:r w:rsidRPr="00A30965">
        <w:rPr>
          <w:rFonts w:ascii="Times New Roman" w:eastAsia="SimSun" w:hAnsi="Times New Roman" w:cs="Times New Roman"/>
          <w:sz w:val="28"/>
          <w:szCs w:val="28"/>
          <w:lang w:eastAsia="zh-CN"/>
        </w:rPr>
        <w:t xml:space="preserve">Арин А. Миф об Азиатско-Тихоокеанском регионе // Азия и Африка сегодня. – 1998. </w:t>
      </w:r>
      <w:r w:rsidR="004D1044" w:rsidRPr="00A30965">
        <w:rPr>
          <w:rFonts w:ascii="Times New Roman" w:eastAsia="SimSun" w:hAnsi="Times New Roman" w:cs="Times New Roman"/>
          <w:sz w:val="28"/>
          <w:szCs w:val="28"/>
          <w:lang w:eastAsia="zh-CN"/>
        </w:rPr>
        <w:t>–</w:t>
      </w:r>
      <w:r w:rsidRPr="00A30965">
        <w:rPr>
          <w:rFonts w:ascii="Times New Roman" w:eastAsia="SimSun" w:hAnsi="Times New Roman" w:cs="Times New Roman"/>
          <w:sz w:val="28"/>
          <w:szCs w:val="28"/>
          <w:lang w:eastAsia="zh-CN"/>
        </w:rPr>
        <w:t xml:space="preserve"> </w:t>
      </w:r>
      <w:r w:rsidR="004D1044" w:rsidRPr="00A30965">
        <w:rPr>
          <w:rFonts w:ascii="Times New Roman" w:eastAsia="SimSun" w:hAnsi="Times New Roman" w:cs="Times New Roman"/>
          <w:sz w:val="28"/>
          <w:szCs w:val="28"/>
          <w:lang w:eastAsia="zh-CN"/>
        </w:rPr>
        <w:t>234 с.</w:t>
      </w:r>
    </w:p>
    <w:p w:rsidR="006E3022" w:rsidRDefault="006E3022" w:rsidP="006E3022"/>
    <w:p w:rsidR="00A30965" w:rsidRDefault="00A30965" w:rsidP="002234A4">
      <w:pPr>
        <w:keepNext/>
        <w:keepLines/>
        <w:spacing w:after="0" w:line="240" w:lineRule="auto"/>
        <w:ind w:firstLine="567"/>
        <w:jc w:val="right"/>
        <w:outlineLvl w:val="0"/>
        <w:rPr>
          <w:rFonts w:ascii="Times New Roman" w:eastAsia="Times New Roman" w:hAnsi="Times New Roman" w:cs="Times New Roman"/>
          <w:b/>
          <w:i/>
          <w:color w:val="000000"/>
          <w:sz w:val="32"/>
          <w:szCs w:val="32"/>
          <w:lang w:eastAsia="ru-RU"/>
        </w:rPr>
      </w:pPr>
    </w:p>
    <w:p w:rsidR="00747BC3" w:rsidRPr="00991012" w:rsidRDefault="00747BC3" w:rsidP="002234A4">
      <w:pPr>
        <w:keepNext/>
        <w:keepLines/>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Аскакова Фатима Саматовна</w:t>
      </w:r>
    </w:p>
    <w:p w:rsidR="00747BC3" w:rsidRPr="00991012" w:rsidRDefault="004D1044" w:rsidP="002234A4">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студентка</w:t>
      </w:r>
      <w:r w:rsidR="00747BC3" w:rsidRPr="00991012">
        <w:rPr>
          <w:rFonts w:ascii="Times New Roman" w:eastAsia="Times New Roman" w:hAnsi="Times New Roman" w:cs="Times New Roman"/>
          <w:i/>
          <w:color w:val="000000"/>
          <w:sz w:val="32"/>
          <w:szCs w:val="32"/>
          <w:lang w:eastAsia="ru-RU"/>
        </w:rPr>
        <w:t xml:space="preserve"> 31 гр</w:t>
      </w:r>
      <w:r w:rsidR="00342A79">
        <w:rPr>
          <w:rFonts w:ascii="Times New Roman" w:eastAsia="Times New Roman" w:hAnsi="Times New Roman" w:cs="Times New Roman"/>
          <w:i/>
          <w:color w:val="000000"/>
          <w:sz w:val="32"/>
          <w:szCs w:val="32"/>
          <w:lang w:eastAsia="ru-RU"/>
        </w:rPr>
        <w:t>.</w:t>
      </w:r>
      <w:r w:rsidR="00747BC3" w:rsidRPr="00991012">
        <w:rPr>
          <w:rFonts w:ascii="Times New Roman" w:eastAsia="Times New Roman" w:hAnsi="Times New Roman" w:cs="Times New Roman"/>
          <w:i/>
          <w:color w:val="000000"/>
          <w:sz w:val="32"/>
          <w:szCs w:val="32"/>
          <w:lang w:eastAsia="ru-RU"/>
        </w:rPr>
        <w:t>, Ин</w:t>
      </w:r>
      <w:r w:rsidR="00342A79">
        <w:rPr>
          <w:rFonts w:ascii="Times New Roman" w:eastAsia="Times New Roman" w:hAnsi="Times New Roman" w:cs="Times New Roman"/>
          <w:i/>
          <w:color w:val="000000"/>
          <w:sz w:val="32"/>
          <w:szCs w:val="32"/>
          <w:lang w:eastAsia="ru-RU"/>
        </w:rPr>
        <w:t>Ф</w:t>
      </w:r>
    </w:p>
    <w:p w:rsidR="004D1044" w:rsidRPr="00991012" w:rsidRDefault="003B49A3" w:rsidP="003B49A3">
      <w:pPr>
        <w:spacing w:after="0" w:line="240" w:lineRule="auto"/>
        <w:ind w:firstLine="567"/>
        <w:jc w:val="right"/>
        <w:rPr>
          <w:rFonts w:ascii="Times New Roman" w:eastAsia="Times New Roman" w:hAnsi="Times New Roman" w:cs="Times New Roman"/>
          <w:i/>
          <w:color w:val="000000"/>
          <w:sz w:val="32"/>
          <w:szCs w:val="32"/>
          <w:lang w:eastAsia="ru-RU"/>
        </w:rPr>
      </w:pPr>
      <w:r w:rsidRPr="000030A6">
        <w:rPr>
          <w:rFonts w:ascii="Times New Roman" w:eastAsia="Times New Roman" w:hAnsi="Times New Roman" w:cs="Times New Roman"/>
          <w:i/>
          <w:color w:val="000000"/>
          <w:sz w:val="32"/>
          <w:szCs w:val="32"/>
          <w:lang w:val="en-US" w:eastAsia="ru-RU"/>
        </w:rPr>
        <w:t>E</w:t>
      </w:r>
      <w:r w:rsidRPr="003B49A3">
        <w:rPr>
          <w:rFonts w:ascii="Times New Roman" w:eastAsia="Times New Roman" w:hAnsi="Times New Roman" w:cs="Times New Roman"/>
          <w:i/>
          <w:color w:val="000000"/>
          <w:sz w:val="32"/>
          <w:szCs w:val="32"/>
          <w:lang w:eastAsia="ru-RU"/>
        </w:rPr>
        <w:t>-</w:t>
      </w:r>
      <w:r w:rsidRPr="000030A6">
        <w:rPr>
          <w:rFonts w:ascii="Times New Roman" w:eastAsia="Times New Roman" w:hAnsi="Times New Roman" w:cs="Times New Roman"/>
          <w:i/>
          <w:color w:val="000000"/>
          <w:sz w:val="32"/>
          <w:szCs w:val="32"/>
          <w:lang w:val="en-US" w:eastAsia="ru-RU"/>
        </w:rPr>
        <w:t>mail</w:t>
      </w:r>
      <w:r w:rsidRPr="003B49A3">
        <w:rPr>
          <w:rFonts w:ascii="Times New Roman" w:eastAsia="Times New Roman" w:hAnsi="Times New Roman" w:cs="Times New Roman"/>
          <w:i/>
          <w:color w:val="000000"/>
          <w:sz w:val="32"/>
          <w:szCs w:val="32"/>
          <w:lang w:eastAsia="ru-RU"/>
        </w:rPr>
        <w:t xml:space="preserve">: </w:t>
      </w:r>
      <w:hyperlink r:id="rId20" w:history="1">
        <w:r w:rsidRPr="000030A6">
          <w:rPr>
            <w:rFonts w:ascii="Times New Roman" w:eastAsia="Times New Roman" w:hAnsi="Times New Roman" w:cs="Times New Roman"/>
            <w:i/>
            <w:color w:val="0000FF"/>
            <w:sz w:val="32"/>
            <w:szCs w:val="32"/>
            <w:u w:val="single"/>
            <w:lang w:val="en-US" w:eastAsia="ru-RU"/>
          </w:rPr>
          <w:t>madinkaappoeva</w:t>
        </w:r>
        <w:r w:rsidRPr="003B49A3">
          <w:rPr>
            <w:rFonts w:ascii="Times New Roman" w:eastAsia="Times New Roman" w:hAnsi="Times New Roman" w:cs="Times New Roman"/>
            <w:i/>
            <w:color w:val="0000FF"/>
            <w:sz w:val="32"/>
            <w:szCs w:val="32"/>
            <w:u w:val="single"/>
            <w:lang w:eastAsia="ru-RU"/>
          </w:rPr>
          <w:t>96@</w:t>
        </w:r>
        <w:r w:rsidRPr="000030A6">
          <w:rPr>
            <w:rFonts w:ascii="Times New Roman" w:eastAsia="Times New Roman" w:hAnsi="Times New Roman" w:cs="Times New Roman"/>
            <w:i/>
            <w:color w:val="0000FF"/>
            <w:sz w:val="32"/>
            <w:szCs w:val="32"/>
            <w:u w:val="single"/>
            <w:lang w:val="en-US" w:eastAsia="ru-RU"/>
          </w:rPr>
          <w:t>mail</w:t>
        </w:r>
        <w:r w:rsidRPr="003B49A3">
          <w:rPr>
            <w:rFonts w:ascii="Times New Roman" w:eastAsia="Times New Roman" w:hAnsi="Times New Roman" w:cs="Times New Roman"/>
            <w:i/>
            <w:color w:val="0000FF"/>
            <w:sz w:val="32"/>
            <w:szCs w:val="32"/>
            <w:u w:val="single"/>
            <w:lang w:eastAsia="ru-RU"/>
          </w:rPr>
          <w:t>.</w:t>
        </w:r>
        <w:r w:rsidRPr="000030A6">
          <w:rPr>
            <w:rFonts w:ascii="Times New Roman" w:eastAsia="Times New Roman" w:hAnsi="Times New Roman" w:cs="Times New Roman"/>
            <w:i/>
            <w:color w:val="0000FF"/>
            <w:sz w:val="32"/>
            <w:szCs w:val="32"/>
            <w:u w:val="single"/>
            <w:lang w:val="en-US" w:eastAsia="ru-RU"/>
          </w:rPr>
          <w:t>ru</w:t>
        </w:r>
      </w:hyperlink>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Научный руководитель</w:t>
      </w:r>
      <w:r w:rsidRPr="00991012">
        <w:rPr>
          <w:rFonts w:ascii="Times New Roman" w:eastAsia="Times New Roman" w:hAnsi="Times New Roman" w:cs="Times New Roman"/>
          <w:i/>
          <w:color w:val="000000"/>
          <w:sz w:val="32"/>
          <w:szCs w:val="32"/>
          <w:lang w:eastAsia="ru-RU"/>
        </w:rPr>
        <w:t xml:space="preserve"> доцент</w:t>
      </w:r>
    </w:p>
    <w:p w:rsidR="00747BC3" w:rsidRPr="00991012" w:rsidRDefault="00747BC3" w:rsidP="002234A4">
      <w:pPr>
        <w:spacing w:after="0" w:line="240" w:lineRule="auto"/>
        <w:ind w:firstLine="567"/>
        <w:jc w:val="right"/>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Елизавета Ахияевна</w:t>
      </w:r>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 xml:space="preserve">E-mail: </w:t>
      </w:r>
      <w:hyperlink r:id="rId21" w:history="1">
        <w:r w:rsidRPr="00991012">
          <w:rPr>
            <w:rFonts w:ascii="Times New Roman" w:eastAsia="Times New Roman" w:hAnsi="Times New Roman" w:cs="Times New Roman"/>
            <w:i/>
            <w:color w:val="0000FF"/>
            <w:sz w:val="32"/>
            <w:szCs w:val="32"/>
            <w:u w:val="single"/>
            <w:lang w:eastAsia="ru-RU"/>
          </w:rPr>
          <w:t>lepshokova.e.a@mail.ru</w:t>
        </w:r>
      </w:hyperlink>
    </w:p>
    <w:p w:rsidR="003B49A3" w:rsidRPr="00991012" w:rsidRDefault="003B49A3" w:rsidP="003B49A3">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3B49A3" w:rsidRPr="00991012" w:rsidRDefault="003B49A3" w:rsidP="003B49A3">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3B49A3" w:rsidRDefault="003B49A3" w:rsidP="002234A4">
      <w:pPr>
        <w:spacing w:after="0" w:line="240" w:lineRule="auto"/>
        <w:jc w:val="center"/>
        <w:outlineLvl w:val="1"/>
        <w:rPr>
          <w:rFonts w:ascii="Times New Roman" w:eastAsia="Times New Roman" w:hAnsi="Times New Roman" w:cs="Times New Roman"/>
          <w:b/>
          <w:bCs/>
          <w:sz w:val="32"/>
          <w:szCs w:val="32"/>
          <w:lang w:eastAsia="ru-RU"/>
        </w:rPr>
      </w:pPr>
    </w:p>
    <w:p w:rsidR="00747BC3" w:rsidRPr="00991012" w:rsidRDefault="00747BC3" w:rsidP="002234A4">
      <w:pPr>
        <w:spacing w:after="0" w:line="240" w:lineRule="auto"/>
        <w:jc w:val="center"/>
        <w:outlineLvl w:val="1"/>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ГРАММАТИКА И ЕЁ ГРАНИЦЫ.</w:t>
      </w:r>
    </w:p>
    <w:p w:rsidR="00747BC3" w:rsidRPr="00991012" w:rsidRDefault="00747BC3" w:rsidP="002234A4">
      <w:pPr>
        <w:spacing w:after="0" w:line="240" w:lineRule="auto"/>
        <w:jc w:val="center"/>
        <w:outlineLvl w:val="1"/>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ЕДИНИЦЫ ЯЗЫКА И ОТНОШЕНИЯ МЕЖДУ НИМИ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t>Аннотация.</w:t>
      </w:r>
      <w:r w:rsidRPr="00991012">
        <w:rPr>
          <w:rFonts w:ascii="Times New Roman" w:eastAsia="Times New Roman" w:hAnsi="Times New Roman" w:cs="Times New Roman"/>
          <w:i/>
          <w:sz w:val="32"/>
          <w:szCs w:val="32"/>
          <w:lang w:eastAsia="ru-RU"/>
        </w:rPr>
        <w:t xml:space="preserve"> Границей между фонетикой и грамматикой выступает смысл - значение, появляющееся при грамматич</w:t>
      </w:r>
      <w:r w:rsidRPr="00991012">
        <w:rPr>
          <w:rFonts w:ascii="Times New Roman" w:eastAsia="Times New Roman" w:hAnsi="Times New Roman" w:cs="Times New Roman"/>
          <w:i/>
          <w:sz w:val="32"/>
          <w:szCs w:val="32"/>
          <w:lang w:eastAsia="ru-RU"/>
        </w:rPr>
        <w:t>е</w:t>
      </w:r>
      <w:r w:rsidRPr="00991012">
        <w:rPr>
          <w:rFonts w:ascii="Times New Roman" w:eastAsia="Times New Roman" w:hAnsi="Times New Roman" w:cs="Times New Roman"/>
          <w:i/>
          <w:sz w:val="32"/>
          <w:szCs w:val="32"/>
          <w:lang w:eastAsia="ru-RU"/>
        </w:rPr>
        <w:t>ском анализе языковых явлений. Фонетика и грамматика нера</w:t>
      </w:r>
      <w:r w:rsidRPr="00991012">
        <w:rPr>
          <w:rFonts w:ascii="Times New Roman" w:eastAsia="Times New Roman" w:hAnsi="Times New Roman" w:cs="Times New Roman"/>
          <w:i/>
          <w:sz w:val="32"/>
          <w:szCs w:val="32"/>
          <w:lang w:eastAsia="ru-RU"/>
        </w:rPr>
        <w:t>з</w:t>
      </w:r>
      <w:r w:rsidRPr="00991012">
        <w:rPr>
          <w:rFonts w:ascii="Times New Roman" w:eastAsia="Times New Roman" w:hAnsi="Times New Roman" w:cs="Times New Roman"/>
          <w:i/>
          <w:sz w:val="32"/>
          <w:szCs w:val="32"/>
          <w:lang w:eastAsia="ru-RU"/>
        </w:rPr>
        <w:t>рывно связаны, так как единицы фонетического анализа – ф</w:t>
      </w:r>
      <w:r w:rsidRPr="00991012">
        <w:rPr>
          <w:rFonts w:ascii="Times New Roman" w:eastAsia="Times New Roman" w:hAnsi="Times New Roman" w:cs="Times New Roman"/>
          <w:i/>
          <w:sz w:val="32"/>
          <w:szCs w:val="32"/>
          <w:lang w:eastAsia="ru-RU"/>
        </w:rPr>
        <w:t>о</w:t>
      </w:r>
      <w:r w:rsidRPr="00991012">
        <w:rPr>
          <w:rFonts w:ascii="Times New Roman" w:eastAsia="Times New Roman" w:hAnsi="Times New Roman" w:cs="Times New Roman"/>
          <w:i/>
          <w:sz w:val="32"/>
          <w:szCs w:val="32"/>
          <w:lang w:eastAsia="ru-RU"/>
        </w:rPr>
        <w:t>немы - выполняют свою смыслоразличительную функцию, только входя в состав более сложных грамматических единиц.</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sz w:val="32"/>
          <w:szCs w:val="32"/>
          <w:lang w:eastAsia="ru-RU"/>
        </w:rPr>
        <w:t>Грамматическое значение сопутствует также лексическому и не может существовать в отрыве от него.</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lastRenderedPageBreak/>
        <w:t>Ключевые слова.</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sz w:val="32"/>
          <w:szCs w:val="32"/>
          <w:lang w:eastAsia="ru-RU"/>
        </w:rPr>
        <w:t>Грамматика, фонетика, лексикология, фонема, слог, смыслоразличительная роль, морфема, индивид</w:t>
      </w:r>
      <w:r w:rsidRPr="00991012">
        <w:rPr>
          <w:rFonts w:ascii="Times New Roman" w:eastAsia="Times New Roman" w:hAnsi="Times New Roman" w:cs="Times New Roman"/>
          <w:i/>
          <w:sz w:val="32"/>
          <w:szCs w:val="32"/>
          <w:lang w:eastAsia="ru-RU"/>
        </w:rPr>
        <w:t>у</w:t>
      </w:r>
      <w:r w:rsidRPr="00991012">
        <w:rPr>
          <w:rFonts w:ascii="Times New Roman" w:eastAsia="Times New Roman" w:hAnsi="Times New Roman" w:cs="Times New Roman"/>
          <w:i/>
          <w:sz w:val="32"/>
          <w:szCs w:val="32"/>
          <w:lang w:eastAsia="ru-RU"/>
        </w:rPr>
        <w:t>альная словесная форма.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Чтобы отграничить предмет грамматики от предмета фон</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тики, с одной стороны, и от предмета лексикологии - с другой, возьмем несколько слов, например </w:t>
      </w:r>
      <w:r w:rsidRPr="00991012">
        <w:rPr>
          <w:rFonts w:ascii="Times New Roman" w:eastAsia="Times New Roman" w:hAnsi="Times New Roman" w:cs="Times New Roman"/>
          <w:i/>
          <w:iCs/>
          <w:sz w:val="32"/>
          <w:szCs w:val="32"/>
          <w:lang w:eastAsia="ru-RU"/>
        </w:rPr>
        <w:t xml:space="preserve">рука, нога, лесок, синеглазый, </w:t>
      </w:r>
      <w:r w:rsidRPr="00991012">
        <w:rPr>
          <w:rFonts w:ascii="Times New Roman" w:eastAsia="Times New Roman" w:hAnsi="Times New Roman" w:cs="Times New Roman"/>
          <w:sz w:val="32"/>
          <w:szCs w:val="32"/>
          <w:lang w:eastAsia="ru-RU"/>
        </w:rPr>
        <w:t>и посмотрим, как анализируют их со стороны фонетики, со ст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роны грамматики или лексикологии.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С фонетической стороны слова </w:t>
      </w:r>
      <w:r w:rsidRPr="00991012">
        <w:rPr>
          <w:rFonts w:ascii="Times New Roman" w:eastAsia="Times New Roman" w:hAnsi="Times New Roman" w:cs="Times New Roman"/>
          <w:i/>
          <w:iCs/>
          <w:sz w:val="32"/>
          <w:szCs w:val="32"/>
          <w:lang w:eastAsia="ru-RU"/>
        </w:rPr>
        <w:t xml:space="preserve">рука, нога </w:t>
      </w:r>
      <w:r w:rsidRPr="00991012">
        <w:rPr>
          <w:rFonts w:ascii="Times New Roman" w:eastAsia="Times New Roman" w:hAnsi="Times New Roman" w:cs="Times New Roman"/>
          <w:sz w:val="32"/>
          <w:szCs w:val="32"/>
          <w:lang w:eastAsia="ru-RU"/>
        </w:rPr>
        <w:t>состоят каждое из четырех фонем и членимы на два открытых слога. Пятифон</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мное слово </w:t>
      </w:r>
      <w:r w:rsidRPr="00991012">
        <w:rPr>
          <w:rFonts w:ascii="Times New Roman" w:eastAsia="Times New Roman" w:hAnsi="Times New Roman" w:cs="Times New Roman"/>
          <w:i/>
          <w:iCs/>
          <w:sz w:val="32"/>
          <w:szCs w:val="32"/>
          <w:lang w:eastAsia="ru-RU"/>
        </w:rPr>
        <w:t xml:space="preserve">лесок </w:t>
      </w:r>
      <w:r w:rsidRPr="00991012">
        <w:rPr>
          <w:rFonts w:ascii="Times New Roman" w:eastAsia="Times New Roman" w:hAnsi="Times New Roman" w:cs="Times New Roman"/>
          <w:sz w:val="32"/>
          <w:szCs w:val="32"/>
          <w:lang w:eastAsia="ru-RU"/>
        </w:rPr>
        <w:t xml:space="preserve">членится на два слога </w:t>
      </w:r>
      <w:r w:rsidRPr="00991012">
        <w:rPr>
          <w:rFonts w:ascii="Times New Roman" w:eastAsia="Times New Roman" w:hAnsi="Times New Roman" w:cs="Times New Roman"/>
          <w:i/>
          <w:iCs/>
          <w:sz w:val="32"/>
          <w:szCs w:val="32"/>
          <w:lang w:eastAsia="ru-RU"/>
        </w:rPr>
        <w:t xml:space="preserve">ле-сок, </w:t>
      </w:r>
      <w:r w:rsidRPr="00991012">
        <w:rPr>
          <w:rFonts w:ascii="Times New Roman" w:eastAsia="Times New Roman" w:hAnsi="Times New Roman" w:cs="Times New Roman"/>
          <w:sz w:val="32"/>
          <w:szCs w:val="32"/>
          <w:lang w:eastAsia="ru-RU"/>
        </w:rPr>
        <w:t xml:space="preserve">а десять фонем, составляющие слово </w:t>
      </w:r>
      <w:r w:rsidRPr="00991012">
        <w:rPr>
          <w:rFonts w:ascii="Times New Roman" w:eastAsia="Times New Roman" w:hAnsi="Times New Roman" w:cs="Times New Roman"/>
          <w:i/>
          <w:iCs/>
          <w:sz w:val="32"/>
          <w:szCs w:val="32"/>
          <w:lang w:eastAsia="ru-RU"/>
        </w:rPr>
        <w:t xml:space="preserve">синеглазый, </w:t>
      </w:r>
      <w:r w:rsidRPr="00991012">
        <w:rPr>
          <w:rFonts w:ascii="Times New Roman" w:eastAsia="Times New Roman" w:hAnsi="Times New Roman" w:cs="Times New Roman"/>
          <w:sz w:val="32"/>
          <w:szCs w:val="32"/>
          <w:lang w:eastAsia="ru-RU"/>
        </w:rPr>
        <w:t xml:space="preserve">образуют четыре слога: </w:t>
      </w:r>
      <w:r w:rsidRPr="00991012">
        <w:rPr>
          <w:rFonts w:ascii="Times New Roman" w:eastAsia="Times New Roman" w:hAnsi="Times New Roman" w:cs="Times New Roman"/>
          <w:i/>
          <w:iCs/>
          <w:sz w:val="32"/>
          <w:szCs w:val="32"/>
          <w:lang w:eastAsia="ru-RU"/>
        </w:rPr>
        <w:t>си-не-гла-зый.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Значение возникает только тогда, когда мы произносим слов в целом или членим слово не фонетически, а грамматич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ски </w:t>
      </w:r>
      <w:r w:rsidRPr="00991012">
        <w:rPr>
          <w:rFonts w:ascii="Times New Roman" w:eastAsia="Times New Roman" w:hAnsi="Times New Roman" w:cs="Times New Roman"/>
          <w:i/>
          <w:iCs/>
          <w:sz w:val="32"/>
          <w:szCs w:val="32"/>
          <w:lang w:eastAsia="ru-RU"/>
        </w:rPr>
        <w:t xml:space="preserve">рук-а, ног-а, лес-ок, син-е-глаз-ый </w:t>
      </w:r>
      <w:r w:rsidRPr="00991012">
        <w:rPr>
          <w:rFonts w:ascii="Times New Roman" w:eastAsia="Times New Roman" w:hAnsi="Times New Roman" w:cs="Times New Roman"/>
          <w:sz w:val="32"/>
          <w:szCs w:val="32"/>
          <w:lang w:eastAsia="ru-RU"/>
        </w:rPr>
        <w:t>и т. п. При этом мы выд</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ляем определенные грамматические единицы — морфемы. От фонемы морфему отличает наличие у морфемы не только мат</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риальной, но и смысловой стороны — содержания, т. е. морф</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ма является двусторонней единицей. Фонемы играют смысл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различительную роль, но сами по себе значением не обладают. Они лишь участвуют в различении более сложных значимых единиц (морфем, слов). Единица же грамматического анализа - морфема - минимальная значимая единица языка. Сопоставл</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ние лексического и грамматического анализа слов выявляет специфику соотношения лексики и грамматики.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Рассмотрим слова: </w:t>
      </w:r>
      <w:r w:rsidRPr="00991012">
        <w:rPr>
          <w:rFonts w:ascii="Times New Roman" w:eastAsia="Times New Roman" w:hAnsi="Times New Roman" w:cs="Times New Roman"/>
          <w:i/>
          <w:iCs/>
          <w:sz w:val="32"/>
          <w:szCs w:val="32"/>
          <w:lang w:eastAsia="ru-RU"/>
        </w:rPr>
        <w:t xml:space="preserve">школа, правда, дата, гора. </w:t>
      </w:r>
      <w:r w:rsidRPr="00991012">
        <w:rPr>
          <w:rFonts w:ascii="Times New Roman" w:eastAsia="Times New Roman" w:hAnsi="Times New Roman" w:cs="Times New Roman"/>
          <w:sz w:val="32"/>
          <w:szCs w:val="32"/>
          <w:lang w:eastAsia="ru-RU"/>
        </w:rPr>
        <w:t>С точки зр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ния лексикологии это четыре разных слова, поскольку предме</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ное значение этих слов различно. Но с грамматической точки зрения мы объединим эти слова в один разряд - существител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ные женского рода, в именительном падеже, в единственном числе. Лексикология изучает слова с точки зрения их вещ</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ственного, предметного значения. Лексическое значение слова индивидуально. Для его выражения необходима индивидуал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ная словесная форма.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С точки зрения грамматики эти же слова рассматриваются в ином плане. Грамматика также изучает значения, но значения особого типа — грамматические. Специфика грамматического </w:t>
      </w:r>
      <w:r w:rsidRPr="00991012">
        <w:rPr>
          <w:rFonts w:ascii="Times New Roman" w:eastAsia="Times New Roman" w:hAnsi="Times New Roman" w:cs="Times New Roman"/>
          <w:sz w:val="32"/>
          <w:szCs w:val="32"/>
          <w:lang w:eastAsia="ru-RU"/>
        </w:rPr>
        <w:lastRenderedPageBreak/>
        <w:t>значения состоит в том, что оно не соотносится непосредстве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но с реальной действительностью, а является значением катег</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риальным. Грамматическое значение можно толковать как сво</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го рода шаблон форм, в которые мы облекаем содержание, нашу мысль. Лексическое и грамматическое значения неразрывно связаны. Слову как основной единице языка свойственны оба эти значения. Лексическое значение выделяет слово в ряду др</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гих слов, а грамматическое значение объединяет. Грамматич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ское значение представляет собой отвлечение от лексического значения. Грамматическое значение сопутствует лексическому и не может существовать в отрыве от него.</w:t>
      </w:r>
    </w:p>
    <w:p w:rsidR="00747BC3" w:rsidRPr="00991012" w:rsidRDefault="00747BC3" w:rsidP="002234A4">
      <w:pPr>
        <w:spacing w:after="0" w:line="240" w:lineRule="auto"/>
        <w:ind w:firstLine="567"/>
        <w:jc w:val="both"/>
        <w:outlineLvl w:val="1"/>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sz w:val="32"/>
          <w:szCs w:val="32"/>
          <w:lang w:eastAsia="ru-RU"/>
        </w:rPr>
        <w:t>В отличие от фонетики, изучающей явления языка только в плане выражения, грамматика имеет двусторонний характер.</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Рассматривая вопросы грамматики, мы будем иметь дело со всеми языковыми единицами, поэтому уместно напомнить х</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рактерные особенности единиц языка и остановиться на отн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шениях между ними.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1. Единицы языка всегда связаны со смыслом, "осмыслены" (Бенвенист). "Они сами выражают некоторый смысл" или (как фонемы) участвуют в смыслоразличении.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Единицы языка выделимы или вычленимы при делении (сегментации) текста. При этом самой крупной единицей выст</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пает предложение как определенный тип сочетания слов; пре</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ложение сегментируется на словосочетания, словосочетания — на слова, слова — на морфемы, морфемы — на фонемы. Вычл</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нение происходит на основе неоднородности и дискретности единиц.</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Единицы языка воспроизводимы в готовом виде. Воспрои</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водятся типы предложений, формулы словосочетаний, слова и морфемы в своих звуковых оболочках, а</w:t>
      </w:r>
      <w:r w:rsidRPr="00991012">
        <w:rPr>
          <w:rFonts w:ascii="Times New Roman" w:eastAsia="Times New Roman" w:hAnsi="Times New Roman" w:cs="Times New Roman"/>
          <w:i/>
          <w:iCs/>
          <w:sz w:val="32"/>
          <w:szCs w:val="32"/>
          <w:lang w:eastAsia="ru-RU"/>
        </w:rPr>
        <w:t xml:space="preserve"> </w:t>
      </w:r>
      <w:r w:rsidRPr="00991012">
        <w:rPr>
          <w:rFonts w:ascii="Times New Roman" w:eastAsia="Times New Roman" w:hAnsi="Times New Roman" w:cs="Times New Roman"/>
          <w:sz w:val="32"/>
          <w:szCs w:val="32"/>
          <w:lang w:eastAsia="ru-RU"/>
        </w:rPr>
        <w:t>внутри них воспрои</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водимы дифференцирующие их смысл фонемы.</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 Отношения между перечисленными единицами таковы, что более простая единица входит в состав более сложной или соответственно более сложная единица членится на более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стые. Такие отношения называются иерархическими.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Иерархические отношения между единицами языка позв</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ляют говорить о наличии в системе языка нескольких уровней. Уровнем языка называется та часть его системы, которая имеет соответвующую одноименную единицу. Исходя из единиц, на </w:t>
      </w:r>
      <w:r w:rsidRPr="00991012">
        <w:rPr>
          <w:rFonts w:ascii="Times New Roman" w:eastAsia="Times New Roman" w:hAnsi="Times New Roman" w:cs="Times New Roman"/>
          <w:sz w:val="32"/>
          <w:szCs w:val="32"/>
          <w:lang w:eastAsia="ru-RU"/>
        </w:rPr>
        <w:lastRenderedPageBreak/>
        <w:t>которые можно членить язык, выделяют следующие уровни: фонемный, морфемный, уровень слова, уровень словосочетания, уровень предложения.</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Заметим, что в пределах одного уровня сочетаются только одноименные единицы; в пределах своего уровня единица не членима без потери своего качества и перехода единицы более низкого уровня. Отношения между единицами языка образуют структуру языка. Кроме иерархических отношений единицы языка вступают в синтагматические и парадигматические отн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шения.</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Обладая и выражением и содержанием, грамматика заним</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ет как бы промежуточное место между фонетикой и лексикой, причем грамматика является центральным объектом науки о языке. Сам термин "грамматика" восходит к греч. grammatike techne "письменное искусство" и нередко употребляется сейчас в значении "грамматический строй" (т.е. строение слова и пре</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ложения данного языка) или как обозначение совокупности пр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вил изменения и сочетания слов данного языка</w:t>
      </w:r>
      <w:r w:rsidRPr="00991012">
        <w:rPr>
          <w:rFonts w:ascii="Times New Roman" w:eastAsia="Times New Roman" w:hAnsi="Times New Roman" w:cs="Times New Roman"/>
          <w:i/>
          <w:iCs/>
          <w:sz w:val="32"/>
          <w:szCs w:val="32"/>
          <w:lang w:eastAsia="ru-RU"/>
        </w:rPr>
        <w:t>.</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Грамматикой называется раздел языкознания, изучающий парадигмы словоизменения, модели словообразования, форм</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лы словосочетаний и типы предложений в отвлечении от ко</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кретного вещественного значения слов, словосочетаний и пре</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ложений.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Синтагматические отношения связаны с линейностью речи, последовательностью появления во времени элементов (единиц) в речевой цепи. Она в соответствии с установленными уровнями может быть членима на предложения, словосочетания, слова, морфемы или фонемы. "Линейность фонемы равна нулю, так как элементы фонемы не могут быть произведены один за др</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гим во времени, они должны осуществляться одновременно, фонема уже скорее точка как элемент линии высших единиц".</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Парадигматические отношения основаны на том, что всякая словоформа языка входит в определенную систему форм, св</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занных отношением противопоставления и отождествляющих множество слов по их общему грамматическому значению.</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Например: </w:t>
      </w:r>
      <w:r w:rsidRPr="00991012">
        <w:rPr>
          <w:rFonts w:ascii="Times New Roman" w:eastAsia="Times New Roman" w:hAnsi="Times New Roman" w:cs="Times New Roman"/>
          <w:i/>
          <w:iCs/>
          <w:sz w:val="32"/>
          <w:szCs w:val="32"/>
          <w:lang w:eastAsia="ru-RU"/>
        </w:rPr>
        <w:t xml:space="preserve">я сижу </w:t>
      </w:r>
      <w:r w:rsidRPr="00991012">
        <w:rPr>
          <w:rFonts w:ascii="Times New Roman" w:eastAsia="Times New Roman" w:hAnsi="Times New Roman" w:cs="Times New Roman"/>
          <w:sz w:val="32"/>
          <w:szCs w:val="32"/>
          <w:lang w:eastAsia="ru-RU"/>
        </w:rPr>
        <w:t>и. saja duduk</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 xml:space="preserve">ты сидишь </w:t>
      </w:r>
      <w:r w:rsidRPr="00991012">
        <w:rPr>
          <w:rFonts w:ascii="Times New Roman" w:eastAsia="Times New Roman" w:hAnsi="Times New Roman" w:cs="Times New Roman"/>
          <w:sz w:val="32"/>
          <w:szCs w:val="32"/>
          <w:lang w:eastAsia="ru-RU"/>
        </w:rPr>
        <w:t>kamu duduk</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 xml:space="preserve">он сидит </w:t>
      </w:r>
      <w:r w:rsidRPr="00991012">
        <w:rPr>
          <w:rFonts w:ascii="Times New Roman" w:eastAsia="Times New Roman" w:hAnsi="Times New Roman" w:cs="Times New Roman"/>
          <w:sz w:val="32"/>
          <w:szCs w:val="32"/>
          <w:lang w:eastAsia="ru-RU"/>
        </w:rPr>
        <w:t>dia duduk</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или: </w:t>
      </w:r>
      <w:r w:rsidRPr="00991012">
        <w:rPr>
          <w:rFonts w:ascii="Times New Roman" w:eastAsia="Times New Roman" w:hAnsi="Times New Roman" w:cs="Times New Roman"/>
          <w:i/>
          <w:iCs/>
          <w:sz w:val="32"/>
          <w:szCs w:val="32"/>
          <w:lang w:eastAsia="ru-RU"/>
        </w:rPr>
        <w:t xml:space="preserve">я пишу </w:t>
      </w:r>
      <w:r w:rsidRPr="00991012">
        <w:rPr>
          <w:rFonts w:ascii="Times New Roman" w:eastAsia="Times New Roman" w:hAnsi="Times New Roman" w:cs="Times New Roman"/>
          <w:sz w:val="32"/>
          <w:szCs w:val="32"/>
          <w:lang w:eastAsia="ru-RU"/>
        </w:rPr>
        <w:t>х. май ликхта ху</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lastRenderedPageBreak/>
        <w:t xml:space="preserve">ты пишешь </w:t>
      </w:r>
      <w:r w:rsidRPr="00991012">
        <w:rPr>
          <w:rFonts w:ascii="Times New Roman" w:eastAsia="Times New Roman" w:hAnsi="Times New Roman" w:cs="Times New Roman"/>
          <w:sz w:val="32"/>
          <w:szCs w:val="32"/>
          <w:lang w:eastAsia="ru-RU"/>
        </w:rPr>
        <w:t>ту ликхта хай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 xml:space="preserve">он пишет </w:t>
      </w:r>
      <w:r w:rsidRPr="00991012">
        <w:rPr>
          <w:rFonts w:ascii="Times New Roman" w:eastAsia="Times New Roman" w:hAnsi="Times New Roman" w:cs="Times New Roman"/>
          <w:sz w:val="32"/>
          <w:szCs w:val="32"/>
          <w:lang w:eastAsia="ru-RU"/>
        </w:rPr>
        <w:t>вах ликхта хай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Каждое из приведенных слов объединено по вертикали п</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радигматическими отношениями, так как оно входит в ряд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тивопоставляющийся форм (1-е, 2-е, 3-е лицо), т. е. образует п</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радигму спряжения в настоящем времени единственного числа.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1600ED">
        <w:rPr>
          <w:rFonts w:ascii="Times New Roman" w:eastAsia="Times New Roman" w:hAnsi="Times New Roman" w:cs="Times New Roman"/>
          <w:spacing w:val="-4"/>
          <w:sz w:val="32"/>
          <w:szCs w:val="32"/>
          <w:lang w:eastAsia="ru-RU"/>
        </w:rPr>
        <w:t>Заметим, что в данном примере одно и то же грамматическое значение выражается в разных языках разными способами: в ру</w:t>
      </w:r>
      <w:r w:rsidRPr="001600ED">
        <w:rPr>
          <w:rFonts w:ascii="Times New Roman" w:eastAsia="Times New Roman" w:hAnsi="Times New Roman" w:cs="Times New Roman"/>
          <w:spacing w:val="-4"/>
          <w:sz w:val="32"/>
          <w:szCs w:val="32"/>
          <w:lang w:eastAsia="ru-RU"/>
        </w:rPr>
        <w:t>с</w:t>
      </w:r>
      <w:r w:rsidRPr="001600ED">
        <w:rPr>
          <w:rFonts w:ascii="Times New Roman" w:eastAsia="Times New Roman" w:hAnsi="Times New Roman" w:cs="Times New Roman"/>
          <w:spacing w:val="-4"/>
          <w:sz w:val="32"/>
          <w:szCs w:val="32"/>
          <w:lang w:eastAsia="ru-RU"/>
        </w:rPr>
        <w:t>ском языке — личными окончаниями (аффиксами), в индонези</w:t>
      </w:r>
      <w:r w:rsidRPr="001600ED">
        <w:rPr>
          <w:rFonts w:ascii="Times New Roman" w:eastAsia="Times New Roman" w:hAnsi="Times New Roman" w:cs="Times New Roman"/>
          <w:spacing w:val="-4"/>
          <w:sz w:val="32"/>
          <w:szCs w:val="32"/>
          <w:lang w:eastAsia="ru-RU"/>
        </w:rPr>
        <w:t>й</w:t>
      </w:r>
      <w:r w:rsidRPr="001600ED">
        <w:rPr>
          <w:rFonts w:ascii="Times New Roman" w:eastAsia="Times New Roman" w:hAnsi="Times New Roman" w:cs="Times New Roman"/>
          <w:spacing w:val="-4"/>
          <w:sz w:val="32"/>
          <w:szCs w:val="32"/>
          <w:lang w:eastAsia="ru-RU"/>
        </w:rPr>
        <w:t>ском — только сочетанием с определенными личными местоим</w:t>
      </w:r>
      <w:r w:rsidRPr="001600ED">
        <w:rPr>
          <w:rFonts w:ascii="Times New Roman" w:eastAsia="Times New Roman" w:hAnsi="Times New Roman" w:cs="Times New Roman"/>
          <w:spacing w:val="-4"/>
          <w:sz w:val="32"/>
          <w:szCs w:val="32"/>
          <w:lang w:eastAsia="ru-RU"/>
        </w:rPr>
        <w:t>е</w:t>
      </w:r>
      <w:r w:rsidRPr="001600ED">
        <w:rPr>
          <w:rFonts w:ascii="Times New Roman" w:eastAsia="Times New Roman" w:hAnsi="Times New Roman" w:cs="Times New Roman"/>
          <w:spacing w:val="-4"/>
          <w:sz w:val="32"/>
          <w:szCs w:val="32"/>
          <w:lang w:eastAsia="ru-RU"/>
        </w:rPr>
        <w:t>ниями, а в хинди — сложной (аналитической) формой (неизмен</w:t>
      </w:r>
      <w:r w:rsidRPr="001600ED">
        <w:rPr>
          <w:rFonts w:ascii="Times New Roman" w:eastAsia="Times New Roman" w:hAnsi="Times New Roman" w:cs="Times New Roman"/>
          <w:spacing w:val="-4"/>
          <w:sz w:val="32"/>
          <w:szCs w:val="32"/>
          <w:lang w:eastAsia="ru-RU"/>
        </w:rPr>
        <w:t>я</w:t>
      </w:r>
      <w:r w:rsidRPr="001600ED">
        <w:rPr>
          <w:rFonts w:ascii="Times New Roman" w:eastAsia="Times New Roman" w:hAnsi="Times New Roman" w:cs="Times New Roman"/>
          <w:spacing w:val="-4"/>
          <w:sz w:val="32"/>
          <w:szCs w:val="32"/>
          <w:lang w:eastAsia="ru-RU"/>
        </w:rPr>
        <w:t>емое причастие настоящего времени глагола и спрягаемый всп</w:t>
      </w:r>
      <w:r w:rsidRPr="001600ED">
        <w:rPr>
          <w:rFonts w:ascii="Times New Roman" w:eastAsia="Times New Roman" w:hAnsi="Times New Roman" w:cs="Times New Roman"/>
          <w:spacing w:val="-4"/>
          <w:sz w:val="32"/>
          <w:szCs w:val="32"/>
          <w:lang w:eastAsia="ru-RU"/>
        </w:rPr>
        <w:t>о</w:t>
      </w:r>
      <w:r w:rsidRPr="001600ED">
        <w:rPr>
          <w:rFonts w:ascii="Times New Roman" w:eastAsia="Times New Roman" w:hAnsi="Times New Roman" w:cs="Times New Roman"/>
          <w:spacing w:val="-4"/>
          <w:sz w:val="32"/>
          <w:szCs w:val="32"/>
          <w:lang w:eastAsia="ru-RU"/>
        </w:rPr>
        <w:t xml:space="preserve">могательный глагол </w:t>
      </w:r>
      <w:r w:rsidRPr="001600ED">
        <w:rPr>
          <w:rFonts w:ascii="Times New Roman" w:eastAsia="Times New Roman" w:hAnsi="Times New Roman" w:cs="Times New Roman"/>
          <w:b/>
          <w:i/>
          <w:spacing w:val="-4"/>
          <w:sz w:val="32"/>
          <w:szCs w:val="32"/>
          <w:lang w:eastAsia="ru-RU"/>
        </w:rPr>
        <w:t>хона</w:t>
      </w:r>
      <w:r w:rsidRPr="001600ED">
        <w:rPr>
          <w:rFonts w:ascii="Times New Roman" w:eastAsia="Times New Roman" w:hAnsi="Times New Roman" w:cs="Times New Roman"/>
          <w:spacing w:val="-4"/>
          <w:sz w:val="32"/>
          <w:szCs w:val="32"/>
          <w:lang w:eastAsia="ru-RU"/>
        </w:rPr>
        <w:t xml:space="preserve"> "быть" в настоящем време</w:t>
      </w:r>
      <w:r w:rsidRPr="00991012">
        <w:rPr>
          <w:rFonts w:ascii="Times New Roman" w:eastAsia="Times New Roman" w:hAnsi="Times New Roman" w:cs="Times New Roman"/>
          <w:sz w:val="32"/>
          <w:szCs w:val="32"/>
          <w:lang w:eastAsia="ru-RU"/>
        </w:rPr>
        <w:t>ни).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Каждый из приведенных примеров образует парадигму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воизменения глагола данного языка, отождествляя определе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ный ряд языковых единиц; по тому же образцу изменяются и другие глаголы того же языка, например:</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 xml:space="preserve">я говорю  </w:t>
      </w:r>
      <w:r w:rsidRPr="00991012">
        <w:rPr>
          <w:rFonts w:ascii="Times New Roman" w:eastAsia="Times New Roman" w:hAnsi="Times New Roman" w:cs="Times New Roman"/>
          <w:sz w:val="32"/>
          <w:szCs w:val="32"/>
          <w:lang w:eastAsia="ru-RU"/>
        </w:rPr>
        <w:t>или май болта ху</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 xml:space="preserve">ты говоришь </w:t>
      </w:r>
      <w:r w:rsidRPr="00991012">
        <w:rPr>
          <w:rFonts w:ascii="Times New Roman" w:eastAsia="Times New Roman" w:hAnsi="Times New Roman" w:cs="Times New Roman"/>
          <w:sz w:val="32"/>
          <w:szCs w:val="32"/>
          <w:lang w:eastAsia="ru-RU"/>
        </w:rPr>
        <w:t>ту болта хай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 xml:space="preserve">он говорит  </w:t>
      </w:r>
      <w:r w:rsidRPr="00991012">
        <w:rPr>
          <w:rFonts w:ascii="Times New Roman" w:eastAsia="Times New Roman" w:hAnsi="Times New Roman" w:cs="Times New Roman"/>
          <w:sz w:val="32"/>
          <w:szCs w:val="32"/>
          <w:lang w:eastAsia="ru-RU"/>
        </w:rPr>
        <w:t>вах болта хай</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В ряде слов </w:t>
      </w:r>
      <w:r w:rsidRPr="00991012">
        <w:rPr>
          <w:rFonts w:ascii="Times New Roman" w:eastAsia="Times New Roman" w:hAnsi="Times New Roman" w:cs="Times New Roman"/>
          <w:i/>
          <w:iCs/>
          <w:sz w:val="32"/>
          <w:szCs w:val="32"/>
          <w:lang w:eastAsia="ru-RU"/>
        </w:rPr>
        <w:t xml:space="preserve">возчик, грузчик, резчик, пулеметчик, летчик, разведчик, учетчик, наладчик </w:t>
      </w:r>
      <w:r w:rsidRPr="00991012">
        <w:rPr>
          <w:rFonts w:ascii="Times New Roman" w:eastAsia="Times New Roman" w:hAnsi="Times New Roman" w:cs="Times New Roman"/>
          <w:sz w:val="32"/>
          <w:szCs w:val="32"/>
          <w:lang w:eastAsia="ru-RU"/>
        </w:rPr>
        <w:t xml:space="preserve">и т. п. или в словах </w:t>
      </w:r>
      <w:r w:rsidRPr="00991012">
        <w:rPr>
          <w:rFonts w:ascii="Times New Roman" w:eastAsia="Times New Roman" w:hAnsi="Times New Roman" w:cs="Times New Roman"/>
          <w:i/>
          <w:iCs/>
          <w:sz w:val="32"/>
          <w:szCs w:val="32"/>
          <w:lang w:eastAsia="ru-RU"/>
        </w:rPr>
        <w:t xml:space="preserve">столик, домик, носик, ротик, карандашик, словарик, слоник </w:t>
      </w:r>
      <w:r w:rsidRPr="00991012">
        <w:rPr>
          <w:rFonts w:ascii="Times New Roman" w:eastAsia="Times New Roman" w:hAnsi="Times New Roman" w:cs="Times New Roman"/>
          <w:sz w:val="32"/>
          <w:szCs w:val="32"/>
          <w:lang w:eastAsia="ru-RU"/>
        </w:rPr>
        <w:t>и т. п. происходит отождествление слов по двум способам их образования, т.е. мы наблюдаем две модели словообразования существительных ру</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ского языка.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Парадигматические отношения связывают не только слов</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формы, но и словосочетания и предложения. Единицы языка и связывающие их отношения — иерархические, синтагматич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ские и парадигматические — образуют систему языка. Морф</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мы, слова и связывающие их отношения исследуются в разделе грамматики, называемом "Морфология". В морфологии разгр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ничивается словообразовательная сфера (образование слов как лексических единиц) и словоизменительная, связанная с образ</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ванием словоформ.</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Типы связи слов в словосочетания и предложения исслед</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ются в разделе грамматики, называемом "Синтаксис".</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Деление на морфологию и синтаксис относительно, так как грамматические значения словоформ выявляются при наблюд</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lastRenderedPageBreak/>
        <w:t>нии за их функционированием в словосочетаниях и предлож</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ниях (морфологическая синтагматика), а эти последние мод</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фицируются на основе словоизменения одного из составляющих элементов (синтаксическая парадигматика).</w:t>
      </w:r>
    </w:p>
    <w:p w:rsidR="00747BC3" w:rsidRPr="00991012" w:rsidRDefault="00747BC3" w:rsidP="002234A4">
      <w:pPr>
        <w:spacing w:after="0" w:line="240" w:lineRule="auto"/>
        <w:ind w:firstLine="567"/>
        <w:jc w:val="both"/>
        <w:rPr>
          <w:rFonts w:ascii="Times New Roman" w:eastAsia="Times New Roman" w:hAnsi="Times New Roman" w:cs="Times New Roman"/>
          <w:b/>
          <w:sz w:val="32"/>
          <w:szCs w:val="32"/>
          <w:lang w:eastAsia="ru-RU"/>
        </w:rPr>
      </w:pPr>
    </w:p>
    <w:p w:rsidR="00747BC3" w:rsidRPr="001600ED" w:rsidRDefault="00747BC3" w:rsidP="002234A4">
      <w:pPr>
        <w:spacing w:after="0" w:line="240" w:lineRule="auto"/>
        <w:jc w:val="both"/>
        <w:rPr>
          <w:rFonts w:ascii="Times New Roman" w:eastAsia="Times New Roman" w:hAnsi="Times New Roman" w:cs="Times New Roman"/>
          <w:b/>
          <w:sz w:val="28"/>
          <w:szCs w:val="28"/>
          <w:lang w:eastAsia="ru-RU"/>
        </w:rPr>
      </w:pPr>
      <w:r w:rsidRPr="001600ED">
        <w:rPr>
          <w:rFonts w:ascii="Times New Roman" w:eastAsia="Times New Roman" w:hAnsi="Times New Roman" w:cs="Times New Roman"/>
          <w:b/>
          <w:sz w:val="28"/>
          <w:szCs w:val="28"/>
          <w:lang w:eastAsia="ru-RU"/>
        </w:rPr>
        <w:t>Литература</w:t>
      </w:r>
    </w:p>
    <w:p w:rsidR="00747BC3" w:rsidRPr="001600ED" w:rsidRDefault="00747BC3" w:rsidP="00C51D44">
      <w:pPr>
        <w:pStyle w:val="a8"/>
        <w:numPr>
          <w:ilvl w:val="0"/>
          <w:numId w:val="35"/>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Виноградов В.В. Русский язык. - М., 1972. 2-е изд. – 328 с.</w:t>
      </w:r>
    </w:p>
    <w:p w:rsidR="00747BC3" w:rsidRPr="001600ED" w:rsidRDefault="00747BC3" w:rsidP="00C51D44">
      <w:pPr>
        <w:pStyle w:val="a8"/>
        <w:numPr>
          <w:ilvl w:val="0"/>
          <w:numId w:val="35"/>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Головин Б.Н. Введение в языкознание. Изд. 3-е, испр. Учебн. пособие для филол. специальностей ун-тов и пед. ин-тов. - М., 2016. – 322 с.</w:t>
      </w:r>
    </w:p>
    <w:p w:rsidR="00747BC3" w:rsidRPr="001600ED" w:rsidRDefault="00747BC3" w:rsidP="00C51D44">
      <w:pPr>
        <w:pStyle w:val="a8"/>
        <w:numPr>
          <w:ilvl w:val="0"/>
          <w:numId w:val="35"/>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Головин Б.Н. К вопросу о парадигматике и синтагматике на уровнях морфологии и синтаксиса. - М., 2015. – 320 с.</w:t>
      </w:r>
    </w:p>
    <w:p w:rsidR="00747BC3" w:rsidRPr="001600ED" w:rsidRDefault="00747BC3" w:rsidP="00C51D44">
      <w:pPr>
        <w:pStyle w:val="a8"/>
        <w:numPr>
          <w:ilvl w:val="0"/>
          <w:numId w:val="35"/>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Кочергина В.А., Введение в языковедение. Основы фонетики-фонологии. Грамматика: Учебн. пособие. – М.: Изд-во МГУ, 1991. – 190 с.</w:t>
      </w:r>
    </w:p>
    <w:p w:rsidR="00747BC3" w:rsidRPr="001600ED" w:rsidRDefault="00747BC3" w:rsidP="00C51D44">
      <w:pPr>
        <w:pStyle w:val="a8"/>
        <w:numPr>
          <w:ilvl w:val="0"/>
          <w:numId w:val="35"/>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Смирницкий А. И. Морфология английского языка. - М., 1999. – 188 с.</w:t>
      </w:r>
    </w:p>
    <w:p w:rsidR="00747BC3" w:rsidRPr="00991012" w:rsidRDefault="00747BC3" w:rsidP="002234A4">
      <w:pPr>
        <w:spacing w:after="0" w:line="240" w:lineRule="auto"/>
        <w:ind w:firstLine="567"/>
        <w:jc w:val="both"/>
        <w:rPr>
          <w:rFonts w:ascii="Times New Roman" w:hAnsi="Times New Roman" w:cs="Times New Roman"/>
          <w:sz w:val="32"/>
          <w:szCs w:val="32"/>
        </w:rPr>
      </w:pPr>
    </w:p>
    <w:p w:rsidR="00747BC3" w:rsidRPr="00991012" w:rsidRDefault="00747BC3" w:rsidP="002234A4">
      <w:pPr>
        <w:spacing w:after="0" w:line="240" w:lineRule="auto"/>
        <w:ind w:firstLine="567"/>
        <w:jc w:val="right"/>
        <w:rPr>
          <w:rFonts w:ascii="Times New Roman" w:hAnsi="Times New Roman" w:cs="Times New Roman"/>
          <w:b/>
          <w:i/>
          <w:sz w:val="32"/>
          <w:szCs w:val="32"/>
        </w:rPr>
      </w:pPr>
    </w:p>
    <w:p w:rsidR="00747BC3" w:rsidRPr="00991012" w:rsidRDefault="00747BC3" w:rsidP="002234A4">
      <w:pPr>
        <w:keepNext/>
        <w:keepLines/>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Аскакова Фатима Саматовна</w:t>
      </w:r>
    </w:p>
    <w:p w:rsidR="00747BC3" w:rsidRPr="00991012" w:rsidRDefault="004D1044" w:rsidP="002234A4">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w:t>
      </w:r>
      <w:r w:rsidR="00747BC3" w:rsidRPr="00991012">
        <w:rPr>
          <w:rFonts w:ascii="Times New Roman" w:eastAsia="Times New Roman" w:hAnsi="Times New Roman" w:cs="Times New Roman"/>
          <w:i/>
          <w:color w:val="000000"/>
          <w:sz w:val="32"/>
          <w:szCs w:val="32"/>
          <w:lang w:eastAsia="ru-RU"/>
        </w:rPr>
        <w:t>ка 31 гр</w:t>
      </w:r>
      <w:r w:rsidR="00342A79">
        <w:rPr>
          <w:rFonts w:ascii="Times New Roman" w:eastAsia="Times New Roman" w:hAnsi="Times New Roman" w:cs="Times New Roman"/>
          <w:i/>
          <w:color w:val="000000"/>
          <w:sz w:val="32"/>
          <w:szCs w:val="32"/>
          <w:lang w:eastAsia="ru-RU"/>
        </w:rPr>
        <w:t>.</w:t>
      </w:r>
      <w:r w:rsidR="00747BC3" w:rsidRPr="00991012">
        <w:rPr>
          <w:rFonts w:ascii="Times New Roman" w:eastAsia="Times New Roman" w:hAnsi="Times New Roman" w:cs="Times New Roman"/>
          <w:i/>
          <w:color w:val="000000"/>
          <w:sz w:val="32"/>
          <w:szCs w:val="32"/>
          <w:lang w:eastAsia="ru-RU"/>
        </w:rPr>
        <w:t>, Ин</w:t>
      </w:r>
      <w:r w:rsidR="00342A79">
        <w:rPr>
          <w:rFonts w:ascii="Times New Roman" w:eastAsia="Times New Roman" w:hAnsi="Times New Roman" w:cs="Times New Roman"/>
          <w:i/>
          <w:color w:val="000000"/>
          <w:sz w:val="32"/>
          <w:szCs w:val="32"/>
          <w:lang w:eastAsia="ru-RU"/>
        </w:rPr>
        <w:t>Ф</w:t>
      </w:r>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 xml:space="preserve">E-mail: </w:t>
      </w:r>
      <w:hyperlink r:id="rId22" w:history="1">
        <w:r w:rsidRPr="00991012">
          <w:rPr>
            <w:rFonts w:ascii="Times New Roman" w:eastAsia="Times New Roman" w:hAnsi="Times New Roman" w:cs="Times New Roman"/>
            <w:i/>
            <w:color w:val="0000FF"/>
            <w:sz w:val="32"/>
            <w:szCs w:val="32"/>
            <w:u w:val="single"/>
            <w:lang w:eastAsia="ru-RU"/>
          </w:rPr>
          <w:t>madinkaappoeva96@mail.ru</w:t>
        </w:r>
      </w:hyperlink>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Научный руководитель:</w:t>
      </w:r>
      <w:r w:rsidRPr="00991012">
        <w:rPr>
          <w:rFonts w:ascii="Times New Roman" w:eastAsia="Times New Roman" w:hAnsi="Times New Roman" w:cs="Times New Roman"/>
          <w:i/>
          <w:color w:val="000000"/>
          <w:sz w:val="32"/>
          <w:szCs w:val="32"/>
          <w:lang w:eastAsia="ru-RU"/>
        </w:rPr>
        <w:t xml:space="preserve"> доцент</w:t>
      </w:r>
    </w:p>
    <w:p w:rsidR="00747BC3" w:rsidRPr="00991012" w:rsidRDefault="00747BC3" w:rsidP="002234A4">
      <w:pPr>
        <w:spacing w:after="0" w:line="240" w:lineRule="auto"/>
        <w:ind w:firstLine="567"/>
        <w:jc w:val="right"/>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Елизавета Ахияевна</w:t>
      </w:r>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 xml:space="preserve">E-mail: </w:t>
      </w:r>
      <w:hyperlink r:id="rId23" w:history="1">
        <w:r w:rsidRPr="00991012">
          <w:rPr>
            <w:rFonts w:ascii="Times New Roman" w:eastAsia="Times New Roman" w:hAnsi="Times New Roman" w:cs="Times New Roman"/>
            <w:i/>
            <w:color w:val="0000FF"/>
            <w:sz w:val="32"/>
            <w:szCs w:val="32"/>
            <w:u w:val="single"/>
            <w:lang w:eastAsia="ru-RU"/>
          </w:rPr>
          <w:t>lepshokova.e.a@mail.ru</w:t>
        </w:r>
      </w:hyperlink>
    </w:p>
    <w:p w:rsidR="00747BC3" w:rsidRPr="00991012" w:rsidRDefault="00747BC3"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747BC3" w:rsidRPr="00991012" w:rsidRDefault="00747BC3" w:rsidP="002234A4">
      <w:pPr>
        <w:spacing w:after="0" w:line="240" w:lineRule="auto"/>
        <w:ind w:firstLine="567"/>
        <w:jc w:val="right"/>
        <w:rPr>
          <w:rFonts w:ascii="Times New Roman" w:hAnsi="Times New Roman" w:cs="Times New Roman"/>
          <w:sz w:val="32"/>
          <w:szCs w:val="32"/>
        </w:rPr>
      </w:pPr>
      <w:r w:rsidRPr="00991012">
        <w:rPr>
          <w:rFonts w:ascii="Times New Roman" w:eastAsia="Times New Roman" w:hAnsi="Times New Roman" w:cs="Times New Roman"/>
          <w:i/>
          <w:color w:val="000000"/>
          <w:sz w:val="32"/>
          <w:szCs w:val="32"/>
          <w:lang w:eastAsia="ru-RU"/>
        </w:rPr>
        <w:t xml:space="preserve">имени У.Д. Алиева, г. Карачаевск, </w:t>
      </w:r>
      <w:bookmarkStart w:id="1" w:name="_Toc106151584"/>
      <w:r w:rsidRPr="00991012">
        <w:rPr>
          <w:rFonts w:ascii="Times New Roman" w:eastAsia="Times New Roman" w:hAnsi="Times New Roman" w:cs="Times New Roman"/>
          <w:i/>
          <w:color w:val="000000"/>
          <w:sz w:val="32"/>
          <w:szCs w:val="32"/>
          <w:lang w:eastAsia="ru-RU"/>
        </w:rPr>
        <w:t>Россия</w:t>
      </w:r>
    </w:p>
    <w:p w:rsidR="00747BC3" w:rsidRPr="00991012" w:rsidRDefault="00747BC3" w:rsidP="002234A4">
      <w:pPr>
        <w:spacing w:after="0" w:line="240" w:lineRule="auto"/>
        <w:ind w:firstLine="567"/>
        <w:jc w:val="both"/>
        <w:rPr>
          <w:rFonts w:ascii="Times New Roman" w:eastAsia="Times New Roman" w:hAnsi="Times New Roman" w:cs="Times New Roman"/>
          <w:i/>
          <w:color w:val="000000"/>
          <w:sz w:val="32"/>
          <w:szCs w:val="32"/>
          <w:lang w:eastAsia="ru-RU"/>
        </w:rPr>
      </w:pPr>
    </w:p>
    <w:p w:rsidR="00747BC3" w:rsidRPr="00991012" w:rsidRDefault="00747BC3" w:rsidP="002234A4">
      <w:pPr>
        <w:spacing w:after="0" w:line="240" w:lineRule="auto"/>
        <w:jc w:val="center"/>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bCs/>
          <w:sz w:val="32"/>
          <w:szCs w:val="32"/>
          <w:lang w:eastAsia="ru-RU"/>
        </w:rPr>
        <w:t>ОПРЕДЕЛЕНИЕ МОРФЕМЫ И ЕЁ ХАРАКТЕРНЫХ ОСОБЕННОСТЕЙ</w:t>
      </w:r>
    </w:p>
    <w:bookmarkEnd w:id="1"/>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p>
    <w:p w:rsidR="00747BC3" w:rsidRPr="001600ED" w:rsidRDefault="00747BC3" w:rsidP="002234A4">
      <w:pPr>
        <w:spacing w:after="0" w:line="240" w:lineRule="auto"/>
        <w:ind w:firstLine="567"/>
        <w:jc w:val="both"/>
        <w:rPr>
          <w:rFonts w:ascii="Times New Roman" w:eastAsia="Times New Roman" w:hAnsi="Times New Roman" w:cs="Times New Roman"/>
          <w:i/>
          <w:spacing w:val="-4"/>
          <w:sz w:val="32"/>
          <w:szCs w:val="32"/>
          <w:lang w:eastAsia="ru-RU"/>
        </w:rPr>
      </w:pPr>
      <w:r w:rsidRPr="001600ED">
        <w:rPr>
          <w:rFonts w:ascii="Times New Roman" w:eastAsia="Times New Roman" w:hAnsi="Times New Roman" w:cs="Times New Roman"/>
          <w:b/>
          <w:i/>
          <w:spacing w:val="-4"/>
          <w:sz w:val="32"/>
          <w:szCs w:val="32"/>
          <w:lang w:eastAsia="ru-RU"/>
        </w:rPr>
        <w:t>Аннотация.</w:t>
      </w:r>
      <w:r w:rsidRPr="001600ED">
        <w:rPr>
          <w:rFonts w:ascii="Times New Roman" w:eastAsia="Times New Roman" w:hAnsi="Times New Roman" w:cs="Times New Roman"/>
          <w:i/>
          <w:spacing w:val="-4"/>
          <w:sz w:val="32"/>
          <w:szCs w:val="32"/>
          <w:lang w:eastAsia="ru-RU"/>
        </w:rPr>
        <w:t xml:space="preserve"> Слова и морфемы принадлежат к знакам, они обладают своими соотнесёнными друг с другом означаемыми и означающими. В силу этого существенного различия морфолог</w:t>
      </w:r>
      <w:r w:rsidRPr="001600ED">
        <w:rPr>
          <w:rFonts w:ascii="Times New Roman" w:eastAsia="Times New Roman" w:hAnsi="Times New Roman" w:cs="Times New Roman"/>
          <w:i/>
          <w:spacing w:val="-4"/>
          <w:sz w:val="32"/>
          <w:szCs w:val="32"/>
          <w:lang w:eastAsia="ru-RU"/>
        </w:rPr>
        <w:t>и</w:t>
      </w:r>
      <w:r w:rsidRPr="001600ED">
        <w:rPr>
          <w:rFonts w:ascii="Times New Roman" w:eastAsia="Times New Roman" w:hAnsi="Times New Roman" w:cs="Times New Roman"/>
          <w:i/>
          <w:spacing w:val="-4"/>
          <w:sz w:val="32"/>
          <w:szCs w:val="32"/>
          <w:lang w:eastAsia="ru-RU"/>
        </w:rPr>
        <w:t>ческий анализ, имеющий дело с морфемами и словами как двуст</w:t>
      </w:r>
      <w:r w:rsidRPr="001600ED">
        <w:rPr>
          <w:rFonts w:ascii="Times New Roman" w:eastAsia="Times New Roman" w:hAnsi="Times New Roman" w:cs="Times New Roman"/>
          <w:i/>
          <w:spacing w:val="-4"/>
          <w:sz w:val="32"/>
          <w:szCs w:val="32"/>
          <w:lang w:eastAsia="ru-RU"/>
        </w:rPr>
        <w:t>о</w:t>
      </w:r>
      <w:r w:rsidRPr="001600ED">
        <w:rPr>
          <w:rFonts w:ascii="Times New Roman" w:eastAsia="Times New Roman" w:hAnsi="Times New Roman" w:cs="Times New Roman"/>
          <w:i/>
          <w:spacing w:val="-4"/>
          <w:sz w:val="32"/>
          <w:szCs w:val="32"/>
          <w:lang w:eastAsia="ru-RU"/>
        </w:rPr>
        <w:t>ронними единицами, более сложен, чем фонологический. Он пре</w:t>
      </w:r>
      <w:r w:rsidRPr="001600ED">
        <w:rPr>
          <w:rFonts w:ascii="Times New Roman" w:eastAsia="Times New Roman" w:hAnsi="Times New Roman" w:cs="Times New Roman"/>
          <w:i/>
          <w:spacing w:val="-4"/>
          <w:sz w:val="32"/>
          <w:szCs w:val="32"/>
          <w:lang w:eastAsia="ru-RU"/>
        </w:rPr>
        <w:t>д</w:t>
      </w:r>
      <w:r w:rsidRPr="001600ED">
        <w:rPr>
          <w:rFonts w:ascii="Times New Roman" w:eastAsia="Times New Roman" w:hAnsi="Times New Roman" w:cs="Times New Roman"/>
          <w:i/>
          <w:spacing w:val="-4"/>
          <w:sz w:val="32"/>
          <w:szCs w:val="32"/>
          <w:lang w:eastAsia="ru-RU"/>
        </w:rPr>
        <w:t>полагает обращение к целому ряду дополнительных критериев.</w:t>
      </w:r>
    </w:p>
    <w:p w:rsidR="00747BC3" w:rsidRPr="00991012" w:rsidRDefault="00747BC3"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t>Ключевые слова.</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sz w:val="32"/>
          <w:szCs w:val="32"/>
          <w:lang w:eastAsia="ru-RU"/>
        </w:rPr>
        <w:t>Языковой знак, словосочетания, предл</w:t>
      </w:r>
      <w:r w:rsidRPr="00991012">
        <w:rPr>
          <w:rFonts w:ascii="Times New Roman" w:eastAsia="Times New Roman" w:hAnsi="Times New Roman" w:cs="Times New Roman"/>
          <w:i/>
          <w:sz w:val="32"/>
          <w:szCs w:val="32"/>
          <w:lang w:eastAsia="ru-RU"/>
        </w:rPr>
        <w:t>о</w:t>
      </w:r>
      <w:r w:rsidRPr="00991012">
        <w:rPr>
          <w:rFonts w:ascii="Times New Roman" w:eastAsia="Times New Roman" w:hAnsi="Times New Roman" w:cs="Times New Roman"/>
          <w:i/>
          <w:sz w:val="32"/>
          <w:szCs w:val="32"/>
          <w:lang w:eastAsia="ru-RU"/>
        </w:rPr>
        <w:t>жения, тексты, коммуникативный акт, основные структу</w:t>
      </w:r>
      <w:r w:rsidRPr="00991012">
        <w:rPr>
          <w:rFonts w:ascii="Times New Roman" w:eastAsia="Times New Roman" w:hAnsi="Times New Roman" w:cs="Times New Roman"/>
          <w:i/>
          <w:sz w:val="32"/>
          <w:szCs w:val="32"/>
          <w:lang w:eastAsia="ru-RU"/>
        </w:rPr>
        <w:t>р</w:t>
      </w:r>
      <w:r w:rsidRPr="00991012">
        <w:rPr>
          <w:rFonts w:ascii="Times New Roman" w:eastAsia="Times New Roman" w:hAnsi="Times New Roman" w:cs="Times New Roman"/>
          <w:i/>
          <w:sz w:val="32"/>
          <w:szCs w:val="32"/>
          <w:lang w:eastAsia="ru-RU"/>
        </w:rPr>
        <w:t>ные схемы, правила конструирования синтаксических объектов.</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lastRenderedPageBreak/>
        <w:t>Морфема — это наименьшая значимая единица языка, н</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способная к самостоятельному синтаксическому употреблению.</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1. Выделение морфем в языке основано на сопоставлении рядов слов. Рассмотрим, например, такие ряды: </w:t>
      </w:r>
      <w:r w:rsidRPr="00991012">
        <w:rPr>
          <w:rFonts w:ascii="Times New Roman" w:eastAsia="Times New Roman" w:hAnsi="Times New Roman" w:cs="Times New Roman"/>
          <w:i/>
          <w:iCs/>
          <w:sz w:val="32"/>
          <w:szCs w:val="32"/>
          <w:lang w:eastAsia="ru-RU"/>
        </w:rPr>
        <w:t>школ-а, вод-а, рук-а.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школ-ы, вод-ы, рук-и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школ-е, вод-е, рук-е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 xml:space="preserve">школ-у, вод-у, рук-у </w:t>
      </w:r>
      <w:r w:rsidRPr="00991012">
        <w:rPr>
          <w:rFonts w:ascii="Times New Roman" w:eastAsia="Times New Roman" w:hAnsi="Times New Roman" w:cs="Times New Roman"/>
          <w:sz w:val="32"/>
          <w:szCs w:val="32"/>
          <w:lang w:eastAsia="ru-RU"/>
        </w:rPr>
        <w:t>и т.</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 сопоставлении данных рядов можно выделить повт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ряющиеся и неразложимые далее без потери своего качества ч</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сти слов, которые мы и называем морфемами. Сопоставление данных слов по горизонтали помогает выделить морфемы типа </w:t>
      </w:r>
      <w:r w:rsidRPr="00991012">
        <w:rPr>
          <w:rFonts w:ascii="Times New Roman" w:eastAsia="Times New Roman" w:hAnsi="Times New Roman" w:cs="Times New Roman"/>
          <w:i/>
          <w:iCs/>
          <w:sz w:val="32"/>
          <w:szCs w:val="32"/>
          <w:lang w:eastAsia="ru-RU"/>
        </w:rPr>
        <w:t xml:space="preserve">школ-, вод-, рук-. </w:t>
      </w:r>
      <w:r w:rsidRPr="00991012">
        <w:rPr>
          <w:rFonts w:ascii="Times New Roman" w:eastAsia="Times New Roman" w:hAnsi="Times New Roman" w:cs="Times New Roman"/>
          <w:sz w:val="32"/>
          <w:szCs w:val="32"/>
          <w:lang w:eastAsia="ru-RU"/>
        </w:rPr>
        <w:t xml:space="preserve">Сопоставление слов по вертикали приводит к выделению морфем типа </w:t>
      </w:r>
      <w:r w:rsidRPr="00991012">
        <w:rPr>
          <w:rFonts w:ascii="Times New Roman" w:eastAsia="Times New Roman" w:hAnsi="Times New Roman" w:cs="Times New Roman"/>
          <w:i/>
          <w:iCs/>
          <w:sz w:val="32"/>
          <w:szCs w:val="32"/>
          <w:lang w:eastAsia="ru-RU"/>
        </w:rPr>
        <w:t>-а</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-ы/-и, -е, -у.</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2. Как соотносятся морфемы с другими единицами языка? Морфемы представляют собой отдельные фонемы </w:t>
      </w:r>
      <w:r w:rsidRPr="00991012">
        <w:rPr>
          <w:rFonts w:ascii="Times New Roman" w:eastAsia="Times New Roman" w:hAnsi="Times New Roman" w:cs="Times New Roman"/>
          <w:i/>
          <w:iCs/>
          <w:sz w:val="32"/>
          <w:szCs w:val="32"/>
          <w:lang w:eastAsia="ru-RU"/>
        </w:rPr>
        <w:t>(-а, -и, -е, у)</w:t>
      </w:r>
      <w:r w:rsidRPr="00991012">
        <w:rPr>
          <w:rFonts w:ascii="Times New Roman" w:eastAsia="Times New Roman" w:hAnsi="Times New Roman" w:cs="Times New Roman"/>
          <w:sz w:val="32"/>
          <w:szCs w:val="32"/>
          <w:lang w:eastAsia="ru-RU"/>
        </w:rPr>
        <w:t xml:space="preserve"> или последовательности фонем. В последнем случае морфема может совпадать со слогом </w:t>
      </w:r>
      <w:r w:rsidRPr="00991012">
        <w:rPr>
          <w:rFonts w:ascii="Times New Roman" w:eastAsia="Times New Roman" w:hAnsi="Times New Roman" w:cs="Times New Roman"/>
          <w:i/>
          <w:iCs/>
          <w:sz w:val="32"/>
          <w:szCs w:val="32"/>
          <w:lang w:eastAsia="ru-RU"/>
        </w:rPr>
        <w:t xml:space="preserve">(за-ход) </w:t>
      </w:r>
      <w:r w:rsidRPr="00991012">
        <w:rPr>
          <w:rFonts w:ascii="Times New Roman" w:eastAsia="Times New Roman" w:hAnsi="Times New Roman" w:cs="Times New Roman"/>
          <w:sz w:val="32"/>
          <w:szCs w:val="32"/>
          <w:lang w:eastAsia="ru-RU"/>
        </w:rPr>
        <w:t xml:space="preserve">или не совпадать </w:t>
      </w:r>
      <w:r w:rsidRPr="00991012">
        <w:rPr>
          <w:rFonts w:ascii="Times New Roman" w:eastAsia="Times New Roman" w:hAnsi="Times New Roman" w:cs="Times New Roman"/>
          <w:i/>
          <w:iCs/>
          <w:sz w:val="32"/>
          <w:szCs w:val="32"/>
          <w:lang w:eastAsia="ru-RU"/>
        </w:rPr>
        <w:t xml:space="preserve">(дом-ов, стол-а), </w:t>
      </w:r>
      <w:r w:rsidRPr="00991012">
        <w:rPr>
          <w:rFonts w:ascii="Times New Roman" w:eastAsia="Times New Roman" w:hAnsi="Times New Roman" w:cs="Times New Roman"/>
          <w:sz w:val="32"/>
          <w:szCs w:val="32"/>
          <w:lang w:eastAsia="ru-RU"/>
        </w:rPr>
        <w:t xml:space="preserve">совпадать со словом </w:t>
      </w:r>
      <w:r w:rsidRPr="00991012">
        <w:rPr>
          <w:rFonts w:ascii="Times New Roman" w:eastAsia="Times New Roman" w:hAnsi="Times New Roman" w:cs="Times New Roman"/>
          <w:i/>
          <w:iCs/>
          <w:sz w:val="32"/>
          <w:szCs w:val="32"/>
          <w:lang w:eastAsia="ru-RU"/>
        </w:rPr>
        <w:t xml:space="preserve">(стол, ход) </w:t>
      </w:r>
      <w:r w:rsidRPr="00991012">
        <w:rPr>
          <w:rFonts w:ascii="Times New Roman" w:eastAsia="Times New Roman" w:hAnsi="Times New Roman" w:cs="Times New Roman"/>
          <w:sz w:val="32"/>
          <w:szCs w:val="32"/>
          <w:lang w:eastAsia="ru-RU"/>
        </w:rPr>
        <w:t xml:space="preserve">или не совпадать </w:t>
      </w:r>
      <w:r w:rsidRPr="00991012">
        <w:rPr>
          <w:rFonts w:ascii="Times New Roman" w:eastAsia="Times New Roman" w:hAnsi="Times New Roman" w:cs="Times New Roman"/>
          <w:i/>
          <w:iCs/>
          <w:sz w:val="32"/>
          <w:szCs w:val="32"/>
          <w:lang w:eastAsia="ru-RU"/>
        </w:rPr>
        <w:t xml:space="preserve">(окн-о, стекл-о). </w:t>
      </w:r>
      <w:r w:rsidRPr="00991012">
        <w:rPr>
          <w:rFonts w:ascii="Times New Roman" w:eastAsia="Times New Roman" w:hAnsi="Times New Roman" w:cs="Times New Roman"/>
          <w:sz w:val="32"/>
          <w:szCs w:val="32"/>
          <w:lang w:eastAsia="ru-RU"/>
        </w:rPr>
        <w:t>В языках намечаются определенные закономерные соотношения морфем с другими языковыми единицами.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Так, для русского языка характерно несовпадение морфемы и слова, морфемы и слога. Для каждого языка морфемный 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став очень своеобразен, но, чтобы дать характеристику морфем любого языка, необходимо характеризовать, во-первых, их зн</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чение и функцию, во-вторых, форму и, в-третьих, дистрибуцию.</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3. По значению морфемы делятся на лексические, или зн</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менательные, и на грамматические, или служебные. В словах </w:t>
      </w:r>
      <w:r w:rsidRPr="00991012">
        <w:rPr>
          <w:rFonts w:ascii="Times New Roman" w:eastAsia="Times New Roman" w:hAnsi="Times New Roman" w:cs="Times New Roman"/>
          <w:i/>
          <w:iCs/>
          <w:sz w:val="32"/>
          <w:szCs w:val="32"/>
          <w:lang w:eastAsia="ru-RU"/>
        </w:rPr>
        <w:t xml:space="preserve">уход, столик: ход, стол — </w:t>
      </w:r>
      <w:r w:rsidRPr="00991012">
        <w:rPr>
          <w:rFonts w:ascii="Times New Roman" w:eastAsia="Times New Roman" w:hAnsi="Times New Roman" w:cs="Times New Roman"/>
          <w:sz w:val="32"/>
          <w:szCs w:val="32"/>
          <w:lang w:eastAsia="ru-RU"/>
        </w:rPr>
        <w:t>лексические знаменательные морф</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мы, </w:t>
      </w:r>
      <w:r w:rsidRPr="00991012">
        <w:rPr>
          <w:rFonts w:ascii="Times New Roman" w:eastAsia="Times New Roman" w:hAnsi="Times New Roman" w:cs="Times New Roman"/>
          <w:i/>
          <w:iCs/>
          <w:sz w:val="32"/>
          <w:szCs w:val="32"/>
          <w:lang w:eastAsia="ru-RU"/>
        </w:rPr>
        <w:t xml:space="preserve">-ик,-у </w:t>
      </w:r>
      <w:r w:rsidRPr="00991012">
        <w:rPr>
          <w:rFonts w:ascii="Times New Roman" w:eastAsia="Times New Roman" w:hAnsi="Times New Roman" w:cs="Times New Roman"/>
          <w:sz w:val="32"/>
          <w:szCs w:val="32"/>
          <w:lang w:eastAsia="ru-RU"/>
        </w:rPr>
        <w:t>— грамматические служебные. Со знаменательными морфемами связывается лексическое, вещественное значение слова; эти морфемы указывают на определенные области пре</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 xml:space="preserve">метов и явлений действительности, выражают понятия </w:t>
      </w:r>
      <w:r w:rsidRPr="00991012">
        <w:rPr>
          <w:rFonts w:ascii="Times New Roman" w:eastAsia="Times New Roman" w:hAnsi="Times New Roman" w:cs="Times New Roman"/>
          <w:i/>
          <w:iCs/>
          <w:sz w:val="32"/>
          <w:szCs w:val="32"/>
          <w:lang w:eastAsia="ru-RU"/>
        </w:rPr>
        <w:t>(красн-, черн-, ход-, бег-)</w:t>
      </w:r>
      <w:r w:rsidRPr="00991012">
        <w:rPr>
          <w:rFonts w:ascii="Times New Roman" w:eastAsia="Times New Roman" w:hAnsi="Times New Roman" w:cs="Times New Roman"/>
          <w:sz w:val="32"/>
          <w:szCs w:val="32"/>
          <w:lang w:eastAsia="ru-RU"/>
        </w:rPr>
        <w:t>; грамматические или служебные морфемы уточняют, конкретизируют значения знаменательных морфем, завершают их.</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Служебные морфемы делятся на словообразовательные и словоизменительные.</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lastRenderedPageBreak/>
        <w:t xml:space="preserve">Словообразовательные морфемы служат для образования новых слов: </w:t>
      </w:r>
      <w:r w:rsidRPr="00991012">
        <w:rPr>
          <w:rFonts w:ascii="Times New Roman" w:eastAsia="Times New Roman" w:hAnsi="Times New Roman" w:cs="Times New Roman"/>
          <w:i/>
          <w:iCs/>
          <w:sz w:val="32"/>
          <w:szCs w:val="32"/>
          <w:lang w:eastAsia="ru-RU"/>
        </w:rPr>
        <w:t xml:space="preserve">стол-ик, стол-ов-ая; дом-ище, дом-ов-ый, без-дом-н-ый </w:t>
      </w:r>
      <w:r w:rsidRPr="00991012">
        <w:rPr>
          <w:rFonts w:ascii="Times New Roman" w:eastAsia="Times New Roman" w:hAnsi="Times New Roman" w:cs="Times New Roman"/>
          <w:sz w:val="32"/>
          <w:szCs w:val="32"/>
          <w:lang w:eastAsia="ru-RU"/>
        </w:rPr>
        <w:t>и т. п. Такие грамматические морфемы указывают на кат</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гории предметов, признаков, явлений и обладают лексико-грамматическим или деривационным значением.</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Словоизменительные морфемы выражают отношения ме</w:t>
      </w:r>
      <w:r w:rsidRPr="00991012">
        <w:rPr>
          <w:rFonts w:ascii="Times New Roman" w:eastAsia="Times New Roman" w:hAnsi="Times New Roman" w:cs="Times New Roman"/>
          <w:sz w:val="32"/>
          <w:szCs w:val="32"/>
          <w:lang w:eastAsia="ru-RU"/>
        </w:rPr>
        <w:t>ж</w:t>
      </w:r>
      <w:r w:rsidRPr="00991012">
        <w:rPr>
          <w:rFonts w:ascii="Times New Roman" w:eastAsia="Times New Roman" w:hAnsi="Times New Roman" w:cs="Times New Roman"/>
          <w:sz w:val="32"/>
          <w:szCs w:val="32"/>
          <w:lang w:eastAsia="ru-RU"/>
        </w:rPr>
        <w:t xml:space="preserve">ду элементами речи: </w:t>
      </w:r>
      <w:r w:rsidRPr="00991012">
        <w:rPr>
          <w:rFonts w:ascii="Times New Roman" w:eastAsia="Times New Roman" w:hAnsi="Times New Roman" w:cs="Times New Roman"/>
          <w:i/>
          <w:iCs/>
          <w:sz w:val="32"/>
          <w:szCs w:val="32"/>
          <w:lang w:eastAsia="ru-RU"/>
        </w:rPr>
        <w:t xml:space="preserve">(дом) отц-а; (пишу) пер-ом; (я) чита-ю; (люди) ход-ят </w:t>
      </w:r>
      <w:r w:rsidRPr="00991012">
        <w:rPr>
          <w:rFonts w:ascii="Times New Roman" w:eastAsia="Times New Roman" w:hAnsi="Times New Roman" w:cs="Times New Roman"/>
          <w:sz w:val="32"/>
          <w:szCs w:val="32"/>
          <w:lang w:eastAsia="ru-RU"/>
        </w:rPr>
        <w:t>и т.п. Такие морфемы опосредствованно связаны с отношением между предметами и явлениями действительн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сти и обладают реляционным значением.</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Сущность значений грамматических или служебных мо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 xml:space="preserve">фем можно хорошо понять, разбирая примеры, подобные тому, который приводил акад. Л. В. Щерба: </w:t>
      </w:r>
      <w:r w:rsidRPr="00991012">
        <w:rPr>
          <w:rFonts w:ascii="Times New Roman" w:eastAsia="Times New Roman" w:hAnsi="Times New Roman" w:cs="Times New Roman"/>
          <w:i/>
          <w:iCs/>
          <w:sz w:val="32"/>
          <w:szCs w:val="32"/>
          <w:lang w:eastAsia="ru-RU"/>
        </w:rPr>
        <w:t xml:space="preserve">"Глокая куздра штеко будланула бокра и курдячит бокрёнка". </w:t>
      </w:r>
      <w:r w:rsidRPr="00991012">
        <w:rPr>
          <w:rFonts w:ascii="Times New Roman" w:eastAsia="Times New Roman" w:hAnsi="Times New Roman" w:cs="Times New Roman"/>
          <w:sz w:val="32"/>
          <w:szCs w:val="32"/>
          <w:lang w:eastAsia="ru-RU"/>
        </w:rPr>
        <w:t>Здесь все корневые или лексические морфемы выдуманы и не имеют смысла, но катег</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рии слов и отношения между словами не вызывают сомнений: </w:t>
      </w:r>
      <w:r w:rsidRPr="00991012">
        <w:rPr>
          <w:rFonts w:ascii="Times New Roman" w:eastAsia="Times New Roman" w:hAnsi="Times New Roman" w:cs="Times New Roman"/>
          <w:i/>
          <w:iCs/>
          <w:sz w:val="32"/>
          <w:szCs w:val="32"/>
          <w:lang w:eastAsia="ru-RU"/>
        </w:rPr>
        <w:t xml:space="preserve">глока. </w:t>
      </w:r>
      <w:r w:rsidRPr="00991012">
        <w:rPr>
          <w:rFonts w:ascii="Times New Roman" w:eastAsia="Times New Roman" w:hAnsi="Times New Roman" w:cs="Times New Roman"/>
          <w:sz w:val="32"/>
          <w:szCs w:val="32"/>
          <w:lang w:eastAsia="ru-RU"/>
        </w:rPr>
        <w:t xml:space="preserve">определение к слову </w:t>
      </w:r>
      <w:r w:rsidRPr="00991012">
        <w:rPr>
          <w:rFonts w:ascii="Times New Roman" w:eastAsia="Times New Roman" w:hAnsi="Times New Roman" w:cs="Times New Roman"/>
          <w:i/>
          <w:iCs/>
          <w:sz w:val="32"/>
          <w:szCs w:val="32"/>
          <w:lang w:eastAsia="ru-RU"/>
        </w:rPr>
        <w:t xml:space="preserve">куздра, куздра — </w:t>
      </w:r>
      <w:r w:rsidRPr="00991012">
        <w:rPr>
          <w:rFonts w:ascii="Times New Roman" w:eastAsia="Times New Roman" w:hAnsi="Times New Roman" w:cs="Times New Roman"/>
          <w:sz w:val="32"/>
          <w:szCs w:val="32"/>
          <w:lang w:eastAsia="ru-RU"/>
        </w:rPr>
        <w:t xml:space="preserve">сущ,., ж. р., ед. ч., им. падежа, </w:t>
      </w:r>
      <w:r w:rsidRPr="00991012">
        <w:rPr>
          <w:rFonts w:ascii="Times New Roman" w:eastAsia="Times New Roman" w:hAnsi="Times New Roman" w:cs="Times New Roman"/>
          <w:i/>
          <w:iCs/>
          <w:sz w:val="32"/>
          <w:szCs w:val="32"/>
          <w:lang w:eastAsia="ru-RU"/>
        </w:rPr>
        <w:t xml:space="preserve">куздра </w:t>
      </w:r>
      <w:r w:rsidRPr="00991012">
        <w:rPr>
          <w:rFonts w:ascii="Times New Roman" w:eastAsia="Times New Roman" w:hAnsi="Times New Roman" w:cs="Times New Roman"/>
          <w:sz w:val="32"/>
          <w:szCs w:val="32"/>
          <w:lang w:eastAsia="ru-RU"/>
        </w:rPr>
        <w:t xml:space="preserve">совершает что-то в прошлом и однократно по отношению к </w:t>
      </w:r>
      <w:r w:rsidRPr="00991012">
        <w:rPr>
          <w:rFonts w:ascii="Times New Roman" w:eastAsia="Times New Roman" w:hAnsi="Times New Roman" w:cs="Times New Roman"/>
          <w:i/>
          <w:iCs/>
          <w:sz w:val="32"/>
          <w:szCs w:val="32"/>
          <w:lang w:eastAsia="ru-RU"/>
        </w:rPr>
        <w:t xml:space="preserve">бокру (бокр — сущ. </w:t>
      </w:r>
      <w:r w:rsidRPr="00991012">
        <w:rPr>
          <w:rFonts w:ascii="Times New Roman" w:eastAsia="Times New Roman" w:hAnsi="Times New Roman" w:cs="Times New Roman"/>
          <w:sz w:val="32"/>
          <w:szCs w:val="32"/>
          <w:lang w:eastAsia="ru-RU"/>
        </w:rPr>
        <w:t xml:space="preserve">одушевл., м. р., ед. ч., вин. п.) совершает протяженное действие по отношению к детенышу </w:t>
      </w:r>
      <w:r w:rsidRPr="00991012">
        <w:rPr>
          <w:rFonts w:ascii="Times New Roman" w:eastAsia="Times New Roman" w:hAnsi="Times New Roman" w:cs="Times New Roman"/>
          <w:i/>
          <w:iCs/>
          <w:sz w:val="32"/>
          <w:szCs w:val="32"/>
          <w:lang w:eastAsia="ru-RU"/>
        </w:rPr>
        <w:t xml:space="preserve">бокра </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бокрёнку.</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Между знаменательными и служебными морфемами дер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вационного значения нет резкой границы. В истории развития языков границы между классами или типами морфем изменяю</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 xml:space="preserve">ся. Так, можно наблюдать переход знаменательных морфем в служебные с деривационным значением. Например: в слове </w:t>
      </w:r>
      <w:r w:rsidRPr="00991012">
        <w:rPr>
          <w:rFonts w:ascii="Times New Roman" w:eastAsia="Times New Roman" w:hAnsi="Times New Roman" w:cs="Times New Roman"/>
          <w:i/>
          <w:iCs/>
          <w:sz w:val="32"/>
          <w:szCs w:val="32"/>
          <w:lang w:eastAsia="ru-RU"/>
        </w:rPr>
        <w:t xml:space="preserve">плодоносит </w:t>
      </w:r>
      <w:r w:rsidRPr="00991012">
        <w:rPr>
          <w:rFonts w:ascii="Times New Roman" w:eastAsia="Times New Roman" w:hAnsi="Times New Roman" w:cs="Times New Roman"/>
          <w:sz w:val="32"/>
          <w:szCs w:val="32"/>
          <w:lang w:eastAsia="ru-RU"/>
        </w:rPr>
        <w:t xml:space="preserve">морфема </w:t>
      </w:r>
      <w:r w:rsidRPr="00991012">
        <w:rPr>
          <w:rFonts w:ascii="Times New Roman" w:eastAsia="Times New Roman" w:hAnsi="Times New Roman" w:cs="Times New Roman"/>
          <w:i/>
          <w:iCs/>
          <w:sz w:val="32"/>
          <w:szCs w:val="32"/>
          <w:lang w:eastAsia="ru-RU"/>
        </w:rPr>
        <w:t xml:space="preserve">нос </w:t>
      </w:r>
      <w:r w:rsidRPr="00991012">
        <w:rPr>
          <w:rFonts w:ascii="Times New Roman" w:eastAsia="Times New Roman" w:hAnsi="Times New Roman" w:cs="Times New Roman"/>
          <w:sz w:val="32"/>
          <w:szCs w:val="32"/>
          <w:lang w:eastAsia="ru-RU"/>
        </w:rPr>
        <w:t xml:space="preserve">не ассоциируется уже с глаголом </w:t>
      </w:r>
      <w:r w:rsidRPr="00991012">
        <w:rPr>
          <w:rFonts w:ascii="Times New Roman" w:eastAsia="Times New Roman" w:hAnsi="Times New Roman" w:cs="Times New Roman"/>
          <w:i/>
          <w:iCs/>
          <w:sz w:val="32"/>
          <w:szCs w:val="32"/>
          <w:lang w:eastAsia="ru-RU"/>
        </w:rPr>
        <w:t>н</w:t>
      </w:r>
      <w:r w:rsidRPr="00991012">
        <w:rPr>
          <w:rFonts w:ascii="Times New Roman" w:eastAsia="Times New Roman" w:hAnsi="Times New Roman" w:cs="Times New Roman"/>
          <w:i/>
          <w:iCs/>
          <w:sz w:val="32"/>
          <w:szCs w:val="32"/>
          <w:lang w:eastAsia="ru-RU"/>
        </w:rPr>
        <w:t>о</w:t>
      </w:r>
      <w:r w:rsidRPr="00991012">
        <w:rPr>
          <w:rFonts w:ascii="Times New Roman" w:eastAsia="Times New Roman" w:hAnsi="Times New Roman" w:cs="Times New Roman"/>
          <w:i/>
          <w:iCs/>
          <w:sz w:val="32"/>
          <w:szCs w:val="32"/>
          <w:lang w:eastAsia="ru-RU"/>
        </w:rPr>
        <w:t xml:space="preserve">сить, </w:t>
      </w:r>
      <w:r w:rsidRPr="00991012">
        <w:rPr>
          <w:rFonts w:ascii="Times New Roman" w:eastAsia="Times New Roman" w:hAnsi="Times New Roman" w:cs="Times New Roman"/>
          <w:sz w:val="32"/>
          <w:szCs w:val="32"/>
          <w:lang w:eastAsia="ru-RU"/>
        </w:rPr>
        <w:t>к которому она восходит.</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Между типами морфем устанавливаются определенные к</w:t>
      </w:r>
      <w:r w:rsidRPr="00991012">
        <w:rPr>
          <w:rFonts w:ascii="Times New Roman" w:eastAsia="Times New Roman" w:hAnsi="Times New Roman" w:cs="Times New Roman"/>
          <w:sz w:val="32"/>
          <w:szCs w:val="32"/>
          <w:lang w:eastAsia="ru-RU"/>
        </w:rPr>
        <w:t>о</w:t>
      </w:r>
      <w:r w:rsidRPr="001600ED">
        <w:rPr>
          <w:rFonts w:ascii="Times New Roman" w:eastAsia="Times New Roman" w:hAnsi="Times New Roman" w:cs="Times New Roman"/>
          <w:spacing w:val="-4"/>
          <w:sz w:val="32"/>
          <w:szCs w:val="32"/>
          <w:lang w:eastAsia="ru-RU"/>
        </w:rPr>
        <w:t>личественные различия. Число знаменательных, (лексических) морфем подобно числу слов в языке и трудно поддается учету. Видимо, в</w:t>
      </w:r>
      <w:r w:rsidRPr="001600ED">
        <w:rPr>
          <w:rFonts w:ascii="Times New Roman" w:eastAsia="Times New Roman" w:hAnsi="Times New Roman" w:cs="Times New Roman"/>
          <w:i/>
          <w:iCs/>
          <w:spacing w:val="-4"/>
          <w:sz w:val="32"/>
          <w:szCs w:val="32"/>
          <w:lang w:eastAsia="ru-RU"/>
        </w:rPr>
        <w:t xml:space="preserve"> </w:t>
      </w:r>
      <w:r w:rsidRPr="001600ED">
        <w:rPr>
          <w:rFonts w:ascii="Times New Roman" w:eastAsia="Times New Roman" w:hAnsi="Times New Roman" w:cs="Times New Roman"/>
          <w:spacing w:val="-4"/>
          <w:sz w:val="32"/>
          <w:szCs w:val="32"/>
          <w:lang w:eastAsia="ru-RU"/>
        </w:rPr>
        <w:t>каждом языке насчитывается несколько десятков тысяч таких морем. Если обратиться к служебным морфемам деривац</w:t>
      </w:r>
      <w:r w:rsidRPr="001600ED">
        <w:rPr>
          <w:rFonts w:ascii="Times New Roman" w:eastAsia="Times New Roman" w:hAnsi="Times New Roman" w:cs="Times New Roman"/>
          <w:spacing w:val="-4"/>
          <w:sz w:val="32"/>
          <w:szCs w:val="32"/>
          <w:lang w:eastAsia="ru-RU"/>
        </w:rPr>
        <w:t>и</w:t>
      </w:r>
      <w:r w:rsidRPr="001600ED">
        <w:rPr>
          <w:rFonts w:ascii="Times New Roman" w:eastAsia="Times New Roman" w:hAnsi="Times New Roman" w:cs="Times New Roman"/>
          <w:spacing w:val="-4"/>
          <w:sz w:val="32"/>
          <w:szCs w:val="32"/>
          <w:lang w:eastAsia="ru-RU"/>
        </w:rPr>
        <w:t>онного значения, то эти словообразовательные морфемы соста</w:t>
      </w:r>
      <w:r w:rsidRPr="001600ED">
        <w:rPr>
          <w:rFonts w:ascii="Times New Roman" w:eastAsia="Times New Roman" w:hAnsi="Times New Roman" w:cs="Times New Roman"/>
          <w:spacing w:val="-4"/>
          <w:sz w:val="32"/>
          <w:szCs w:val="32"/>
          <w:lang w:eastAsia="ru-RU"/>
        </w:rPr>
        <w:t>в</w:t>
      </w:r>
      <w:r w:rsidRPr="001600ED">
        <w:rPr>
          <w:rFonts w:ascii="Times New Roman" w:eastAsia="Times New Roman" w:hAnsi="Times New Roman" w:cs="Times New Roman"/>
          <w:spacing w:val="-4"/>
          <w:sz w:val="32"/>
          <w:szCs w:val="32"/>
          <w:lang w:eastAsia="ru-RU"/>
        </w:rPr>
        <w:t>ляют в каждом языке несколько сотен морфем, т. е. значительно меньшеее количество по сравнению с количеством знаменател</w:t>
      </w:r>
      <w:r w:rsidRPr="001600ED">
        <w:rPr>
          <w:rFonts w:ascii="Times New Roman" w:eastAsia="Times New Roman" w:hAnsi="Times New Roman" w:cs="Times New Roman"/>
          <w:spacing w:val="-4"/>
          <w:sz w:val="32"/>
          <w:szCs w:val="32"/>
          <w:lang w:eastAsia="ru-RU"/>
        </w:rPr>
        <w:t>ь</w:t>
      </w:r>
      <w:r w:rsidRPr="001600ED">
        <w:rPr>
          <w:rFonts w:ascii="Times New Roman" w:eastAsia="Times New Roman" w:hAnsi="Times New Roman" w:cs="Times New Roman"/>
          <w:spacing w:val="-4"/>
          <w:sz w:val="32"/>
          <w:szCs w:val="32"/>
          <w:lang w:eastAsia="ru-RU"/>
        </w:rPr>
        <w:t>ных морфем. И, наконец, служебных морфем с реляционным зн</w:t>
      </w:r>
      <w:r w:rsidRPr="001600ED">
        <w:rPr>
          <w:rFonts w:ascii="Times New Roman" w:eastAsia="Times New Roman" w:hAnsi="Times New Roman" w:cs="Times New Roman"/>
          <w:spacing w:val="-4"/>
          <w:sz w:val="32"/>
          <w:szCs w:val="32"/>
          <w:lang w:eastAsia="ru-RU"/>
        </w:rPr>
        <w:t>а</w:t>
      </w:r>
      <w:r w:rsidRPr="001600ED">
        <w:rPr>
          <w:rFonts w:ascii="Times New Roman" w:eastAsia="Times New Roman" w:hAnsi="Times New Roman" w:cs="Times New Roman"/>
          <w:spacing w:val="-4"/>
          <w:sz w:val="32"/>
          <w:szCs w:val="32"/>
          <w:lang w:eastAsia="ru-RU"/>
        </w:rPr>
        <w:t>чением в языке еще меньше. Однако частота употребления сл</w:t>
      </w:r>
      <w:r w:rsidRPr="001600ED">
        <w:rPr>
          <w:rFonts w:ascii="Times New Roman" w:eastAsia="Times New Roman" w:hAnsi="Times New Roman" w:cs="Times New Roman"/>
          <w:spacing w:val="-4"/>
          <w:sz w:val="32"/>
          <w:szCs w:val="32"/>
          <w:lang w:eastAsia="ru-RU"/>
        </w:rPr>
        <w:t>у</w:t>
      </w:r>
      <w:r w:rsidRPr="001600ED">
        <w:rPr>
          <w:rFonts w:ascii="Times New Roman" w:eastAsia="Times New Roman" w:hAnsi="Times New Roman" w:cs="Times New Roman"/>
          <w:spacing w:val="-4"/>
          <w:sz w:val="32"/>
          <w:szCs w:val="32"/>
          <w:lang w:eastAsia="ru-RU"/>
        </w:rPr>
        <w:lastRenderedPageBreak/>
        <w:t>жебных морфем реляционного значения очень</w:t>
      </w:r>
      <w:r w:rsidRPr="00991012">
        <w:rPr>
          <w:rFonts w:ascii="Times New Roman" w:eastAsia="Times New Roman" w:hAnsi="Times New Roman" w:cs="Times New Roman"/>
          <w:sz w:val="32"/>
          <w:szCs w:val="32"/>
          <w:lang w:eastAsia="ru-RU"/>
        </w:rPr>
        <w:t xml:space="preserve"> велика, особенно по Сра8нению с морфемами знаменательными.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 точки зрения формы морфемы представляют собой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следовательность фонем или отдельную фонему, причем для каждого языка характерны свои особенности фонемного состава морфем, т. е. законы структуры морфем в каждом языке свои.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языках с неустойчивым фонемным строением морфем существуют морфемы, различные по выражению (по фонемн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му составу), но одинаковые по значению. Например, в словах </w:t>
      </w:r>
      <w:r w:rsidRPr="00991012">
        <w:rPr>
          <w:rFonts w:ascii="Times New Roman" w:eastAsia="Times New Roman" w:hAnsi="Times New Roman" w:cs="Times New Roman"/>
          <w:i/>
          <w:iCs/>
          <w:sz w:val="32"/>
          <w:szCs w:val="32"/>
          <w:lang w:eastAsia="ru-RU"/>
        </w:rPr>
        <w:t xml:space="preserve">друг, дружба, друз-ья </w:t>
      </w:r>
      <w:r w:rsidRPr="00991012">
        <w:rPr>
          <w:rFonts w:ascii="Times New Roman" w:eastAsia="Times New Roman" w:hAnsi="Times New Roman" w:cs="Times New Roman"/>
          <w:sz w:val="32"/>
          <w:szCs w:val="32"/>
          <w:lang w:eastAsia="ru-RU"/>
        </w:rPr>
        <w:t>мы наблюдаем несколько вариантов о</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ной знаменательной морфемы. Варианты морфемы называются алломорфами.</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Вопрос о варьировании морфем представляется особенно важным при изучении их форм. В связи с тем, что морфемы в языках могут выступать в различных вариантах, начали выд</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лять особый раздел лингвистики — морфонологию. Морфон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логия изучает фонемный состав морфем, а также устанавливает закономерности его варьирования.</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Наличие вариантов морфем обусловлено рядом причин. В зависимости от них алломорфы делят на: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1) фонетически обусловленные, например [друг - другу], вызванные фонетическими процессами, характерными для ж</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вого языка;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 исторически обусловленные [друз- ,друж-] алломорфы, сложившиеся в результате фонетических процессов в истории развития языка;</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3) морфологически обусловленные, вызванные особенн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стями знаменательных морфем некоторых языков, с которыми соединяются морфологически обусловленные служебные алл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морфы. Например, со знаменательными морфемами различных склонений могут соединяться алломорфы множественного чи</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 xml:space="preserve">ла - </w:t>
      </w:r>
      <w:r w:rsidRPr="00991012">
        <w:rPr>
          <w:rFonts w:ascii="Times New Roman" w:eastAsia="Times New Roman" w:hAnsi="Times New Roman" w:cs="Times New Roman"/>
          <w:i/>
          <w:iCs/>
          <w:sz w:val="32"/>
          <w:szCs w:val="32"/>
          <w:lang w:eastAsia="ru-RU"/>
        </w:rPr>
        <w:t xml:space="preserve">и </w:t>
      </w:r>
      <w:r w:rsidRPr="00991012">
        <w:rPr>
          <w:rFonts w:ascii="Times New Roman" w:eastAsia="Times New Roman" w:hAnsi="Times New Roman" w:cs="Times New Roman"/>
          <w:sz w:val="32"/>
          <w:szCs w:val="32"/>
          <w:lang w:eastAsia="ru-RU"/>
        </w:rPr>
        <w:t xml:space="preserve">(книги) - </w:t>
      </w:r>
      <w:r w:rsidRPr="00991012">
        <w:rPr>
          <w:rFonts w:ascii="Times New Roman" w:eastAsia="Times New Roman" w:hAnsi="Times New Roman" w:cs="Times New Roman"/>
          <w:i/>
          <w:iCs/>
          <w:sz w:val="32"/>
          <w:szCs w:val="32"/>
          <w:lang w:eastAsia="ru-RU"/>
        </w:rPr>
        <w:t xml:space="preserve">ы </w:t>
      </w:r>
      <w:r w:rsidRPr="00991012">
        <w:rPr>
          <w:rFonts w:ascii="Times New Roman" w:eastAsia="Times New Roman" w:hAnsi="Times New Roman" w:cs="Times New Roman"/>
          <w:sz w:val="32"/>
          <w:szCs w:val="32"/>
          <w:lang w:eastAsia="ru-RU"/>
        </w:rPr>
        <w:t xml:space="preserve">(столы) - </w:t>
      </w:r>
      <w:r w:rsidRPr="00991012">
        <w:rPr>
          <w:rFonts w:ascii="Times New Roman" w:eastAsia="Times New Roman" w:hAnsi="Times New Roman" w:cs="Times New Roman"/>
          <w:i/>
          <w:iCs/>
          <w:sz w:val="32"/>
          <w:szCs w:val="32"/>
          <w:lang w:eastAsia="ru-RU"/>
        </w:rPr>
        <w:t xml:space="preserve">а </w:t>
      </w:r>
      <w:r w:rsidRPr="00991012">
        <w:rPr>
          <w:rFonts w:ascii="Times New Roman" w:eastAsia="Times New Roman" w:hAnsi="Times New Roman" w:cs="Times New Roman"/>
          <w:sz w:val="32"/>
          <w:szCs w:val="32"/>
          <w:lang w:eastAsia="ru-RU"/>
        </w:rPr>
        <w:t>(окна) и некоторые другие. Морф</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логически обусловленные алломорфы сочетаются лишь с опр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деленными типами знаменательных морфем.</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Дистрибуция морфемы - это совокупность окружений да</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ной морфемы другими морфемами. Для любой морфемы будут окружения:</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1) типичные, часто встречающиеся,</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lastRenderedPageBreak/>
        <w:t>2) нетипичные, но возможные, допустимые в системе языка и, наконец,</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3) недопустимые, невозможные сочетания.</w:t>
      </w:r>
    </w:p>
    <w:p w:rsidR="004D1044"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 характеристике дистрибуции морфем учитывается та</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же и характерный порядок следования морфем. Видимо, в яз</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ках не существует морфем, дистрибуция которых полностью бы совпадала даже в системе одного, отдельно взятого языка. С другой стороны, совершенно очевидно, что не существует мо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фемы, которая могла бы сочетаться с любой другой морфемой. Но все же морфемам одного класса (лексическим или граммат</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ческим с деривационным или реляционным значением) прис</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 xml:space="preserve">щи общие особенности дистрибуции. </w:t>
      </w:r>
    </w:p>
    <w:p w:rsidR="00747BC3" w:rsidRPr="001600ED" w:rsidRDefault="00747BC3" w:rsidP="002234A4">
      <w:pPr>
        <w:spacing w:after="0" w:line="240" w:lineRule="auto"/>
        <w:ind w:firstLine="567"/>
        <w:jc w:val="both"/>
        <w:rPr>
          <w:rFonts w:ascii="Times New Roman" w:eastAsia="Times New Roman" w:hAnsi="Times New Roman" w:cs="Times New Roman"/>
          <w:spacing w:val="-4"/>
          <w:sz w:val="32"/>
          <w:szCs w:val="32"/>
          <w:lang w:eastAsia="ru-RU"/>
        </w:rPr>
      </w:pPr>
      <w:r w:rsidRPr="00991012">
        <w:rPr>
          <w:rFonts w:ascii="Times New Roman" w:eastAsia="Times New Roman" w:hAnsi="Times New Roman" w:cs="Times New Roman"/>
          <w:sz w:val="32"/>
          <w:szCs w:val="32"/>
          <w:lang w:eastAsia="ru-RU"/>
        </w:rPr>
        <w:t xml:space="preserve">Таким образом, характер дистрибуции морфем в какой-то мере обусловливается </w:t>
      </w:r>
      <w:r w:rsidRPr="001600ED">
        <w:rPr>
          <w:rFonts w:ascii="Times New Roman" w:eastAsia="Times New Roman" w:hAnsi="Times New Roman" w:cs="Times New Roman"/>
          <w:spacing w:val="-4"/>
          <w:sz w:val="32"/>
          <w:szCs w:val="32"/>
          <w:lang w:eastAsia="ru-RU"/>
        </w:rPr>
        <w:t>значени</w:t>
      </w:r>
      <w:r w:rsidR="004D1044">
        <w:rPr>
          <w:rFonts w:ascii="Times New Roman" w:eastAsia="Times New Roman" w:hAnsi="Times New Roman" w:cs="Times New Roman"/>
          <w:spacing w:val="-4"/>
          <w:sz w:val="32"/>
          <w:szCs w:val="32"/>
          <w:lang w:eastAsia="ru-RU"/>
        </w:rPr>
        <w:t xml:space="preserve">ем морфем. </w:t>
      </w:r>
      <w:r w:rsidRPr="001600ED">
        <w:rPr>
          <w:rFonts w:ascii="Times New Roman" w:eastAsia="Times New Roman" w:hAnsi="Times New Roman" w:cs="Times New Roman"/>
          <w:spacing w:val="-4"/>
          <w:sz w:val="32"/>
          <w:szCs w:val="32"/>
          <w:lang w:eastAsia="ru-RU"/>
        </w:rPr>
        <w:t>Установление дистр</w:t>
      </w:r>
      <w:r w:rsidRPr="001600ED">
        <w:rPr>
          <w:rFonts w:ascii="Times New Roman" w:eastAsia="Times New Roman" w:hAnsi="Times New Roman" w:cs="Times New Roman"/>
          <w:spacing w:val="-4"/>
          <w:sz w:val="32"/>
          <w:szCs w:val="32"/>
          <w:lang w:eastAsia="ru-RU"/>
        </w:rPr>
        <w:t>и</w:t>
      </w:r>
      <w:r w:rsidRPr="001600ED">
        <w:rPr>
          <w:rFonts w:ascii="Times New Roman" w:eastAsia="Times New Roman" w:hAnsi="Times New Roman" w:cs="Times New Roman"/>
          <w:spacing w:val="-4"/>
          <w:sz w:val="32"/>
          <w:szCs w:val="32"/>
          <w:lang w:eastAsia="ru-RU"/>
        </w:rPr>
        <w:t>бутивной характеристики морфем сложнее, чем установление дистрибуции фонем, потому что количественно морфемы знач</w:t>
      </w:r>
      <w:r w:rsidRPr="001600ED">
        <w:rPr>
          <w:rFonts w:ascii="Times New Roman" w:eastAsia="Times New Roman" w:hAnsi="Times New Roman" w:cs="Times New Roman"/>
          <w:spacing w:val="-4"/>
          <w:sz w:val="32"/>
          <w:szCs w:val="32"/>
          <w:lang w:eastAsia="ru-RU"/>
        </w:rPr>
        <w:t>и</w:t>
      </w:r>
      <w:r w:rsidRPr="001600ED">
        <w:rPr>
          <w:rFonts w:ascii="Times New Roman" w:eastAsia="Times New Roman" w:hAnsi="Times New Roman" w:cs="Times New Roman"/>
          <w:spacing w:val="-4"/>
          <w:sz w:val="32"/>
          <w:szCs w:val="32"/>
          <w:lang w:eastAsia="ru-RU"/>
        </w:rPr>
        <w:t>тельно превосходят фонемы и, следовательно, варианты сочета</w:t>
      </w:r>
      <w:r w:rsidRPr="001600ED">
        <w:rPr>
          <w:rFonts w:ascii="Times New Roman" w:eastAsia="Times New Roman" w:hAnsi="Times New Roman" w:cs="Times New Roman"/>
          <w:spacing w:val="-4"/>
          <w:sz w:val="32"/>
          <w:szCs w:val="32"/>
          <w:lang w:eastAsia="ru-RU"/>
        </w:rPr>
        <w:t>е</w:t>
      </w:r>
      <w:r w:rsidRPr="001600ED">
        <w:rPr>
          <w:rFonts w:ascii="Times New Roman" w:eastAsia="Times New Roman" w:hAnsi="Times New Roman" w:cs="Times New Roman"/>
          <w:spacing w:val="-4"/>
          <w:sz w:val="32"/>
          <w:szCs w:val="32"/>
          <w:lang w:eastAsia="ru-RU"/>
        </w:rPr>
        <w:t>мости фонем. Характеристика морфем с точки зрения дистриб</w:t>
      </w:r>
      <w:r w:rsidRPr="001600ED">
        <w:rPr>
          <w:rFonts w:ascii="Times New Roman" w:eastAsia="Times New Roman" w:hAnsi="Times New Roman" w:cs="Times New Roman"/>
          <w:spacing w:val="-4"/>
          <w:sz w:val="32"/>
          <w:szCs w:val="32"/>
          <w:lang w:eastAsia="ru-RU"/>
        </w:rPr>
        <w:t>у</w:t>
      </w:r>
      <w:r w:rsidRPr="001600ED">
        <w:rPr>
          <w:rFonts w:ascii="Times New Roman" w:eastAsia="Times New Roman" w:hAnsi="Times New Roman" w:cs="Times New Roman"/>
          <w:spacing w:val="-4"/>
          <w:sz w:val="32"/>
          <w:szCs w:val="32"/>
          <w:lang w:eastAsia="ru-RU"/>
        </w:rPr>
        <w:t>ции представляется очень важной для определения морфологич</w:t>
      </w:r>
      <w:r w:rsidRPr="001600ED">
        <w:rPr>
          <w:rFonts w:ascii="Times New Roman" w:eastAsia="Times New Roman" w:hAnsi="Times New Roman" w:cs="Times New Roman"/>
          <w:spacing w:val="-4"/>
          <w:sz w:val="32"/>
          <w:szCs w:val="32"/>
          <w:lang w:eastAsia="ru-RU"/>
        </w:rPr>
        <w:t>е</w:t>
      </w:r>
      <w:r w:rsidRPr="001600ED">
        <w:rPr>
          <w:rFonts w:ascii="Times New Roman" w:eastAsia="Times New Roman" w:hAnsi="Times New Roman" w:cs="Times New Roman"/>
          <w:spacing w:val="-4"/>
          <w:sz w:val="32"/>
          <w:szCs w:val="32"/>
          <w:lang w:eastAsia="ru-RU"/>
        </w:rPr>
        <w:t>ской структуры языка в целом.</w:t>
      </w:r>
    </w:p>
    <w:p w:rsidR="00747BC3" w:rsidRPr="00991012" w:rsidRDefault="00747BC3"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Дистрибутивный анализ морфем приводит к распределению корневых морфем по ряду формальных классов. Эти формал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ные классы частично совпадают с тем, что в традиционной грамматике называют частями речи.</w:t>
      </w:r>
    </w:p>
    <w:p w:rsidR="00747BC3" w:rsidRPr="00991012" w:rsidRDefault="00747BC3" w:rsidP="002234A4">
      <w:pPr>
        <w:spacing w:after="0" w:line="240" w:lineRule="auto"/>
        <w:ind w:firstLine="567"/>
        <w:jc w:val="both"/>
        <w:rPr>
          <w:rFonts w:ascii="Times New Roman" w:eastAsia="Times New Roman" w:hAnsi="Times New Roman" w:cs="Times New Roman"/>
          <w:b/>
          <w:sz w:val="32"/>
          <w:szCs w:val="32"/>
          <w:lang w:eastAsia="ru-RU"/>
        </w:rPr>
      </w:pPr>
    </w:p>
    <w:p w:rsidR="00747BC3" w:rsidRPr="001600ED" w:rsidRDefault="00747BC3" w:rsidP="002234A4">
      <w:pPr>
        <w:spacing w:after="0" w:line="240" w:lineRule="auto"/>
        <w:ind w:left="567" w:hanging="567"/>
        <w:jc w:val="both"/>
        <w:rPr>
          <w:rFonts w:ascii="Times New Roman" w:eastAsia="Times New Roman" w:hAnsi="Times New Roman" w:cs="Times New Roman"/>
          <w:b/>
          <w:sz w:val="28"/>
          <w:szCs w:val="28"/>
          <w:lang w:eastAsia="ru-RU"/>
        </w:rPr>
      </w:pPr>
      <w:r w:rsidRPr="001600ED">
        <w:rPr>
          <w:rFonts w:ascii="Times New Roman" w:eastAsia="Times New Roman" w:hAnsi="Times New Roman" w:cs="Times New Roman"/>
          <w:b/>
          <w:sz w:val="28"/>
          <w:szCs w:val="28"/>
          <w:lang w:eastAsia="ru-RU"/>
        </w:rPr>
        <w:t>Литература</w:t>
      </w:r>
    </w:p>
    <w:p w:rsidR="00747BC3" w:rsidRPr="001600ED" w:rsidRDefault="00747BC3" w:rsidP="00C51D44">
      <w:pPr>
        <w:pStyle w:val="a8"/>
        <w:numPr>
          <w:ilvl w:val="0"/>
          <w:numId w:val="36"/>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Виноградов В.В. Русский язык. - М., 1972. 2-е изд. – 328 с.</w:t>
      </w:r>
    </w:p>
    <w:p w:rsidR="00747BC3" w:rsidRPr="001600ED" w:rsidRDefault="00747BC3" w:rsidP="00C51D44">
      <w:pPr>
        <w:pStyle w:val="a8"/>
        <w:numPr>
          <w:ilvl w:val="0"/>
          <w:numId w:val="36"/>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Головин Б.Н. Введение в языкознание. Изд. 3-е, испр. Учебн. пособие для филол. специальностей ун-тов и пед. ин-тов. - М., 2016. – 322 с.</w:t>
      </w:r>
    </w:p>
    <w:p w:rsidR="00747BC3" w:rsidRPr="001600ED" w:rsidRDefault="00747BC3" w:rsidP="00C51D44">
      <w:pPr>
        <w:pStyle w:val="a8"/>
        <w:numPr>
          <w:ilvl w:val="0"/>
          <w:numId w:val="36"/>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Головин Б.Н. К вопросу о парадигматике и синтагматике на уровнях морфологии и синтаксиса. - М., 2015. – 320 с.</w:t>
      </w:r>
    </w:p>
    <w:p w:rsidR="00747BC3" w:rsidRPr="001600ED" w:rsidRDefault="00747BC3" w:rsidP="00C51D44">
      <w:pPr>
        <w:pStyle w:val="a8"/>
        <w:numPr>
          <w:ilvl w:val="0"/>
          <w:numId w:val="36"/>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Кочергина В.А., Введение в языковедение. Основы фонетики-фонологии. Грамматика: Учебн. пособие. – М.: Изд-во МГУ, 1991. – 190 с.</w:t>
      </w:r>
    </w:p>
    <w:p w:rsidR="00747BC3" w:rsidRPr="001600ED" w:rsidRDefault="00747BC3" w:rsidP="00C51D44">
      <w:pPr>
        <w:pStyle w:val="a8"/>
        <w:numPr>
          <w:ilvl w:val="0"/>
          <w:numId w:val="36"/>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pacing w:val="-4"/>
          <w:sz w:val="28"/>
          <w:szCs w:val="28"/>
          <w:lang w:eastAsia="ru-RU"/>
        </w:rPr>
        <w:t>Смирницкий А. И. Морфология английского языка. - М., 1999. – 188</w:t>
      </w:r>
      <w:r w:rsidRPr="001600ED">
        <w:rPr>
          <w:rFonts w:ascii="Times New Roman" w:eastAsia="Times New Roman" w:hAnsi="Times New Roman" w:cs="Times New Roman"/>
          <w:sz w:val="28"/>
          <w:szCs w:val="28"/>
          <w:lang w:eastAsia="ru-RU"/>
        </w:rPr>
        <w:t xml:space="preserve"> с.</w:t>
      </w:r>
    </w:p>
    <w:p w:rsidR="00747BC3" w:rsidRPr="001600ED" w:rsidRDefault="00747BC3" w:rsidP="002234A4">
      <w:pPr>
        <w:spacing w:after="0" w:line="240" w:lineRule="auto"/>
        <w:ind w:left="567" w:hanging="567"/>
        <w:jc w:val="both"/>
        <w:rPr>
          <w:rFonts w:ascii="Times New Roman" w:hAnsi="Times New Roman" w:cs="Times New Roman"/>
          <w:b/>
          <w:i/>
          <w:sz w:val="28"/>
          <w:szCs w:val="28"/>
        </w:rPr>
      </w:pPr>
    </w:p>
    <w:p w:rsidR="009D7EF4" w:rsidRDefault="009D7EF4" w:rsidP="009D7EF4">
      <w:pPr>
        <w:spacing w:after="0" w:line="240" w:lineRule="auto"/>
        <w:ind w:firstLine="567"/>
        <w:jc w:val="both"/>
        <w:textAlignment w:val="top"/>
        <w:rPr>
          <w:rFonts w:ascii="Times New Roman" w:eastAsia="Times New Roman" w:hAnsi="Times New Roman" w:cs="Times New Roman"/>
          <w:b/>
          <w:sz w:val="32"/>
          <w:szCs w:val="32"/>
          <w:lang w:eastAsia="ru-RU"/>
        </w:rPr>
      </w:pPr>
    </w:p>
    <w:p w:rsidR="003B087C" w:rsidRDefault="003B087C">
      <w:pPr>
        <w:rPr>
          <w:rFonts w:ascii="Times New Roman" w:hAnsi="Times New Roman" w:cs="Times New Roman"/>
          <w:b/>
          <w:i/>
          <w:color w:val="000000"/>
          <w:sz w:val="32"/>
          <w:szCs w:val="32"/>
        </w:rPr>
      </w:pPr>
      <w:r>
        <w:rPr>
          <w:rFonts w:ascii="Times New Roman" w:hAnsi="Times New Roman" w:cs="Times New Roman"/>
          <w:b/>
          <w:i/>
          <w:color w:val="000000"/>
          <w:sz w:val="32"/>
          <w:szCs w:val="32"/>
        </w:rPr>
        <w:br w:type="page"/>
      </w:r>
    </w:p>
    <w:p w:rsidR="00CA411C" w:rsidRPr="001600ED" w:rsidRDefault="00CA411C" w:rsidP="002234A4">
      <w:pPr>
        <w:spacing w:after="0" w:line="240" w:lineRule="auto"/>
        <w:ind w:firstLine="567"/>
        <w:jc w:val="right"/>
        <w:textAlignment w:val="top"/>
        <w:rPr>
          <w:rFonts w:ascii="Times New Roman" w:hAnsi="Times New Roman" w:cs="Times New Roman"/>
          <w:b/>
          <w:i/>
          <w:color w:val="000000"/>
          <w:sz w:val="32"/>
          <w:szCs w:val="32"/>
        </w:rPr>
      </w:pPr>
      <w:r w:rsidRPr="001600ED">
        <w:rPr>
          <w:rFonts w:ascii="Times New Roman" w:hAnsi="Times New Roman" w:cs="Times New Roman"/>
          <w:b/>
          <w:i/>
          <w:color w:val="000000"/>
          <w:sz w:val="32"/>
          <w:szCs w:val="32"/>
        </w:rPr>
        <w:lastRenderedPageBreak/>
        <w:t>Ашырова Махри Гуйчмырадовна</w:t>
      </w:r>
    </w:p>
    <w:p w:rsidR="009D7EF4" w:rsidRDefault="004D1044" w:rsidP="009D7EF4">
      <w:pPr>
        <w:spacing w:after="0" w:line="240" w:lineRule="auto"/>
        <w:ind w:firstLine="567"/>
        <w:jc w:val="right"/>
        <w:textAlignment w:val="top"/>
        <w:rPr>
          <w:rFonts w:ascii="Times New Roman" w:eastAsia="Times New Roman" w:hAnsi="Times New Roman" w:cs="Times New Roman"/>
          <w:b/>
          <w:i/>
          <w:color w:val="000000"/>
          <w:sz w:val="32"/>
          <w:szCs w:val="32"/>
          <w:lang w:eastAsia="ru-RU"/>
        </w:rPr>
      </w:pPr>
      <w:r>
        <w:rPr>
          <w:rFonts w:ascii="Times New Roman" w:hAnsi="Times New Roman" w:cs="Times New Roman"/>
          <w:bCs/>
          <w:i/>
          <w:color w:val="000000"/>
          <w:sz w:val="32"/>
          <w:szCs w:val="32"/>
        </w:rPr>
        <w:t>с</w:t>
      </w:r>
      <w:r w:rsidR="00CA411C" w:rsidRPr="001600ED">
        <w:rPr>
          <w:rFonts w:ascii="Times New Roman" w:hAnsi="Times New Roman" w:cs="Times New Roman"/>
          <w:bCs/>
          <w:i/>
          <w:color w:val="000000"/>
          <w:sz w:val="32"/>
          <w:szCs w:val="32"/>
        </w:rPr>
        <w:t>тудентка 31 гр</w:t>
      </w:r>
      <w:r w:rsidR="00342A79">
        <w:rPr>
          <w:rFonts w:ascii="Times New Roman" w:hAnsi="Times New Roman" w:cs="Times New Roman"/>
          <w:bCs/>
          <w:i/>
          <w:color w:val="000000"/>
          <w:sz w:val="32"/>
          <w:szCs w:val="32"/>
        </w:rPr>
        <w:t xml:space="preserve">., </w:t>
      </w:r>
      <w:r w:rsidR="009D7EF4">
        <w:rPr>
          <w:rFonts w:ascii="Times New Roman" w:hAnsi="Times New Roman" w:cs="Times New Roman"/>
          <w:bCs/>
          <w:i/>
          <w:color w:val="000000"/>
          <w:sz w:val="32"/>
          <w:szCs w:val="32"/>
        </w:rPr>
        <w:t>ЕГФ,</w:t>
      </w:r>
      <w:r w:rsidR="009D7EF4" w:rsidRPr="009D7EF4">
        <w:rPr>
          <w:rFonts w:ascii="Times New Roman" w:eastAsia="Times New Roman" w:hAnsi="Times New Roman" w:cs="Times New Roman"/>
          <w:b/>
          <w:i/>
          <w:color w:val="000000"/>
          <w:sz w:val="32"/>
          <w:szCs w:val="32"/>
          <w:lang w:eastAsia="ru-RU"/>
        </w:rPr>
        <w:t xml:space="preserve"> </w:t>
      </w:r>
    </w:p>
    <w:p w:rsidR="009D7EF4" w:rsidRDefault="009D7EF4" w:rsidP="009D7EF4">
      <w:pPr>
        <w:spacing w:after="0" w:line="240" w:lineRule="auto"/>
        <w:ind w:firstLine="567"/>
        <w:jc w:val="right"/>
        <w:textAlignment w:val="top"/>
        <w:rPr>
          <w:rFonts w:ascii="Times New Roman" w:hAnsi="Times New Roman" w:cs="Times New Roman"/>
          <w:bCs/>
          <w:i/>
          <w:color w:val="000000"/>
          <w:sz w:val="32"/>
          <w:szCs w:val="32"/>
        </w:rPr>
      </w:pPr>
      <w:r w:rsidRPr="007038EC">
        <w:rPr>
          <w:rFonts w:ascii="Times New Roman" w:eastAsia="Times New Roman" w:hAnsi="Times New Roman" w:cs="Times New Roman"/>
          <w:b/>
          <w:i/>
          <w:color w:val="000000"/>
          <w:sz w:val="32"/>
          <w:szCs w:val="32"/>
          <w:lang w:eastAsia="ru-RU"/>
        </w:rPr>
        <w:t>Научный руководитель</w:t>
      </w:r>
      <w:r w:rsidRPr="007038EC">
        <w:rPr>
          <w:rFonts w:ascii="Times New Roman" w:eastAsia="Times New Roman" w:hAnsi="Times New Roman" w:cs="Times New Roman"/>
          <w:i/>
          <w:color w:val="000000"/>
          <w:sz w:val="32"/>
          <w:szCs w:val="32"/>
          <w:lang w:eastAsia="ru-RU"/>
        </w:rPr>
        <w:t xml:space="preserve"> </w:t>
      </w:r>
      <w:r w:rsidRPr="001600ED">
        <w:rPr>
          <w:rFonts w:ascii="Times New Roman" w:hAnsi="Times New Roman" w:cs="Times New Roman"/>
          <w:bCs/>
          <w:i/>
          <w:color w:val="000000"/>
          <w:sz w:val="32"/>
          <w:szCs w:val="32"/>
        </w:rPr>
        <w:t>ст. препо</w:t>
      </w:r>
      <w:r w:rsidR="00872563">
        <w:rPr>
          <w:rFonts w:ascii="Times New Roman" w:hAnsi="Times New Roman" w:cs="Times New Roman"/>
          <w:bCs/>
          <w:i/>
          <w:color w:val="000000"/>
          <w:sz w:val="32"/>
          <w:szCs w:val="32"/>
        </w:rPr>
        <w:t>даватель</w:t>
      </w:r>
      <w:r w:rsidRPr="001600ED">
        <w:rPr>
          <w:rFonts w:ascii="Times New Roman" w:hAnsi="Times New Roman" w:cs="Times New Roman"/>
          <w:bCs/>
          <w:i/>
          <w:color w:val="000000"/>
          <w:sz w:val="32"/>
          <w:szCs w:val="32"/>
        </w:rPr>
        <w:t xml:space="preserve"> </w:t>
      </w:r>
    </w:p>
    <w:p w:rsidR="009D7EF4" w:rsidRPr="009D7EF4" w:rsidRDefault="009D7EF4" w:rsidP="009D7EF4">
      <w:pPr>
        <w:spacing w:after="0" w:line="240" w:lineRule="auto"/>
        <w:ind w:firstLine="567"/>
        <w:jc w:val="right"/>
        <w:textAlignment w:val="top"/>
        <w:rPr>
          <w:rFonts w:ascii="Times New Roman" w:hAnsi="Times New Roman" w:cs="Times New Roman"/>
          <w:b/>
          <w:bCs/>
          <w:i/>
          <w:color w:val="000000"/>
          <w:sz w:val="32"/>
          <w:szCs w:val="32"/>
        </w:rPr>
      </w:pPr>
      <w:r w:rsidRPr="009D7EF4">
        <w:rPr>
          <w:rFonts w:ascii="Times New Roman" w:hAnsi="Times New Roman" w:cs="Times New Roman"/>
          <w:b/>
          <w:bCs/>
          <w:i/>
          <w:color w:val="000000"/>
          <w:sz w:val="32"/>
          <w:szCs w:val="32"/>
        </w:rPr>
        <w:t>Байрамкулова Бэлла Ожаевна</w:t>
      </w:r>
    </w:p>
    <w:p w:rsidR="00D62A2C" w:rsidRPr="00991012" w:rsidRDefault="00D62A2C" w:rsidP="00D62A2C">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D62A2C" w:rsidRPr="00991012" w:rsidRDefault="00D62A2C" w:rsidP="00D62A2C">
      <w:pPr>
        <w:spacing w:after="0" w:line="240" w:lineRule="auto"/>
        <w:ind w:firstLine="567"/>
        <w:jc w:val="right"/>
        <w:rPr>
          <w:rFonts w:ascii="Times New Roman" w:hAnsi="Times New Roman" w:cs="Times New Roman"/>
          <w:sz w:val="32"/>
          <w:szCs w:val="32"/>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CA411C" w:rsidRPr="001600ED" w:rsidRDefault="00CA411C" w:rsidP="002234A4">
      <w:pPr>
        <w:spacing w:after="0" w:line="240" w:lineRule="auto"/>
        <w:ind w:firstLine="567"/>
        <w:jc w:val="right"/>
        <w:rPr>
          <w:rStyle w:val="a6"/>
          <w:rFonts w:ascii="Times New Roman" w:hAnsi="Times New Roman" w:cs="Times New Roman"/>
          <w:i/>
          <w:sz w:val="32"/>
          <w:szCs w:val="32"/>
          <w:shd w:val="clear" w:color="auto" w:fill="FFFFFF"/>
        </w:rPr>
      </w:pPr>
    </w:p>
    <w:p w:rsidR="00CA411C" w:rsidRPr="00991012" w:rsidRDefault="00CA411C" w:rsidP="002234A4">
      <w:pPr>
        <w:spacing w:after="0" w:line="240" w:lineRule="auto"/>
        <w:jc w:val="center"/>
        <w:rPr>
          <w:rStyle w:val="a6"/>
          <w:rFonts w:ascii="Times New Roman" w:hAnsi="Times New Roman" w:cs="Times New Roman"/>
          <w:sz w:val="32"/>
          <w:szCs w:val="32"/>
          <w:shd w:val="clear" w:color="auto" w:fill="FFFFFF"/>
        </w:rPr>
      </w:pPr>
      <w:r w:rsidRPr="00991012">
        <w:rPr>
          <w:rStyle w:val="a6"/>
          <w:rFonts w:ascii="Times New Roman" w:hAnsi="Times New Roman" w:cs="Times New Roman"/>
          <w:sz w:val="32"/>
          <w:szCs w:val="32"/>
          <w:shd w:val="clear" w:color="auto" w:fill="FFFFFF"/>
        </w:rPr>
        <w:t>ГЕОГРАФИЧЕСКОЕ ПОЛОЖЕНИЕ ТУРКМЕНИСТАНА</w:t>
      </w:r>
    </w:p>
    <w:p w:rsidR="00CA411C" w:rsidRPr="00991012" w:rsidRDefault="00CA411C" w:rsidP="002234A4">
      <w:pPr>
        <w:spacing w:after="0" w:line="240" w:lineRule="auto"/>
        <w:jc w:val="center"/>
        <w:rPr>
          <w:rStyle w:val="a6"/>
          <w:rFonts w:ascii="Times New Roman" w:hAnsi="Times New Roman" w:cs="Times New Roman"/>
          <w:i/>
          <w:sz w:val="32"/>
          <w:szCs w:val="32"/>
          <w:shd w:val="clear" w:color="auto" w:fill="FFFFFF"/>
        </w:rPr>
      </w:pPr>
    </w:p>
    <w:p w:rsidR="00CA411C" w:rsidRPr="00991012" w:rsidRDefault="00CA411C" w:rsidP="002234A4">
      <w:pPr>
        <w:spacing w:after="0" w:line="240" w:lineRule="auto"/>
        <w:ind w:firstLine="567"/>
        <w:jc w:val="both"/>
        <w:rPr>
          <w:rStyle w:val="a6"/>
          <w:rFonts w:ascii="Times New Roman" w:hAnsi="Times New Roman" w:cs="Times New Roman"/>
          <w:b w:val="0"/>
          <w:i/>
          <w:sz w:val="32"/>
          <w:szCs w:val="32"/>
          <w:shd w:val="clear" w:color="auto" w:fill="FFFFFF"/>
        </w:rPr>
      </w:pPr>
      <w:r w:rsidRPr="00991012">
        <w:rPr>
          <w:rStyle w:val="a6"/>
          <w:rFonts w:ascii="Times New Roman" w:hAnsi="Times New Roman" w:cs="Times New Roman"/>
          <w:i/>
          <w:sz w:val="32"/>
          <w:szCs w:val="32"/>
          <w:shd w:val="clear" w:color="auto" w:fill="FFFFFF"/>
        </w:rPr>
        <w:t>Аннотация</w:t>
      </w:r>
      <w:r w:rsidRPr="001600ED">
        <w:rPr>
          <w:rStyle w:val="a6"/>
          <w:rFonts w:ascii="Times New Roman" w:hAnsi="Times New Roman" w:cs="Times New Roman"/>
          <w:b w:val="0"/>
          <w:i/>
          <w:sz w:val="32"/>
          <w:szCs w:val="32"/>
          <w:shd w:val="clear" w:color="auto" w:fill="FFFFFF"/>
        </w:rPr>
        <w:t>: В статье исследуется географическое пол</w:t>
      </w:r>
      <w:r w:rsidRPr="001600ED">
        <w:rPr>
          <w:rStyle w:val="a6"/>
          <w:rFonts w:ascii="Times New Roman" w:hAnsi="Times New Roman" w:cs="Times New Roman"/>
          <w:b w:val="0"/>
          <w:i/>
          <w:sz w:val="32"/>
          <w:szCs w:val="32"/>
          <w:shd w:val="clear" w:color="auto" w:fill="FFFFFF"/>
        </w:rPr>
        <w:t>о</w:t>
      </w:r>
      <w:r w:rsidRPr="001600ED">
        <w:rPr>
          <w:rStyle w:val="a6"/>
          <w:rFonts w:ascii="Times New Roman" w:hAnsi="Times New Roman" w:cs="Times New Roman"/>
          <w:b w:val="0"/>
          <w:i/>
          <w:sz w:val="32"/>
          <w:szCs w:val="32"/>
          <w:shd w:val="clear" w:color="auto" w:fill="FFFFFF"/>
        </w:rPr>
        <w:t>жение Туркменистана. Рассматривается климат, рельеф, площадь, а также пустыня</w:t>
      </w:r>
      <w:r w:rsidR="009D7EF4">
        <w:rPr>
          <w:rStyle w:val="a6"/>
          <w:rFonts w:ascii="Times New Roman" w:hAnsi="Times New Roman" w:cs="Times New Roman"/>
          <w:b w:val="0"/>
          <w:i/>
          <w:sz w:val="32"/>
          <w:szCs w:val="32"/>
          <w:shd w:val="clear" w:color="auto" w:fill="FFFFFF"/>
        </w:rPr>
        <w:t xml:space="preserve">, </w:t>
      </w:r>
      <w:r w:rsidRPr="001600ED">
        <w:rPr>
          <w:rStyle w:val="a6"/>
          <w:rFonts w:ascii="Times New Roman" w:hAnsi="Times New Roman" w:cs="Times New Roman"/>
          <w:b w:val="0"/>
          <w:i/>
          <w:sz w:val="32"/>
          <w:szCs w:val="32"/>
          <w:shd w:val="clear" w:color="auto" w:fill="FFFFFF"/>
        </w:rPr>
        <w:t>реки и озера страны.</w:t>
      </w:r>
    </w:p>
    <w:p w:rsidR="00CA411C" w:rsidRPr="00991012" w:rsidRDefault="00CA411C" w:rsidP="002234A4">
      <w:pPr>
        <w:spacing w:after="0" w:line="240" w:lineRule="auto"/>
        <w:ind w:firstLine="567"/>
        <w:jc w:val="both"/>
        <w:rPr>
          <w:rStyle w:val="a6"/>
          <w:rFonts w:ascii="Times New Roman" w:hAnsi="Times New Roman" w:cs="Times New Roman"/>
          <w:b w:val="0"/>
          <w:i/>
          <w:sz w:val="32"/>
          <w:szCs w:val="32"/>
          <w:shd w:val="clear" w:color="auto" w:fill="FFFFFF"/>
        </w:rPr>
      </w:pPr>
      <w:r w:rsidRPr="00991012">
        <w:rPr>
          <w:rStyle w:val="a6"/>
          <w:rFonts w:ascii="Times New Roman" w:hAnsi="Times New Roman" w:cs="Times New Roman"/>
          <w:i/>
          <w:sz w:val="32"/>
          <w:szCs w:val="32"/>
          <w:shd w:val="clear" w:color="auto" w:fill="FFFFFF"/>
        </w:rPr>
        <w:t xml:space="preserve">Ключевые слова: </w:t>
      </w:r>
      <w:r w:rsidRPr="001600ED">
        <w:rPr>
          <w:rStyle w:val="a6"/>
          <w:rFonts w:ascii="Times New Roman" w:hAnsi="Times New Roman" w:cs="Times New Roman"/>
          <w:b w:val="0"/>
          <w:i/>
          <w:sz w:val="32"/>
          <w:szCs w:val="32"/>
          <w:shd w:val="clear" w:color="auto" w:fill="FFFFFF"/>
        </w:rPr>
        <w:t>Туркменистан, климат, площадь, геогр</w:t>
      </w:r>
      <w:r w:rsidRPr="001600ED">
        <w:rPr>
          <w:rStyle w:val="a6"/>
          <w:rFonts w:ascii="Times New Roman" w:hAnsi="Times New Roman" w:cs="Times New Roman"/>
          <w:b w:val="0"/>
          <w:i/>
          <w:sz w:val="32"/>
          <w:szCs w:val="32"/>
          <w:shd w:val="clear" w:color="auto" w:fill="FFFFFF"/>
        </w:rPr>
        <w:t>а</w:t>
      </w:r>
      <w:r w:rsidRPr="001600ED">
        <w:rPr>
          <w:rStyle w:val="a6"/>
          <w:rFonts w:ascii="Times New Roman" w:hAnsi="Times New Roman" w:cs="Times New Roman"/>
          <w:b w:val="0"/>
          <w:i/>
          <w:sz w:val="32"/>
          <w:szCs w:val="32"/>
          <w:shd w:val="clear" w:color="auto" w:fill="FFFFFF"/>
        </w:rPr>
        <w:t>фия, местоположение.</w:t>
      </w:r>
    </w:p>
    <w:p w:rsidR="00CA411C" w:rsidRPr="00991012" w:rsidRDefault="00CA411C" w:rsidP="002234A4">
      <w:pPr>
        <w:spacing w:after="0" w:line="240" w:lineRule="auto"/>
        <w:ind w:firstLine="567"/>
        <w:jc w:val="both"/>
        <w:rPr>
          <w:rStyle w:val="a6"/>
          <w:rFonts w:ascii="Times New Roman" w:hAnsi="Times New Roman" w:cs="Times New Roman"/>
          <w:b w:val="0"/>
          <w:i/>
          <w:sz w:val="32"/>
          <w:szCs w:val="32"/>
          <w:shd w:val="clear" w:color="auto" w:fill="FFFFFF"/>
        </w:rPr>
      </w:pP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Style w:val="a6"/>
          <w:rFonts w:ascii="Times New Roman" w:hAnsi="Times New Roman" w:cs="Times New Roman"/>
          <w:sz w:val="32"/>
          <w:szCs w:val="32"/>
          <w:shd w:val="clear" w:color="auto" w:fill="FFFFFF"/>
        </w:rPr>
        <w:t xml:space="preserve">Туркменистан </w:t>
      </w:r>
      <w:r w:rsidRPr="00991012">
        <w:rPr>
          <w:rFonts w:ascii="Times New Roman" w:hAnsi="Times New Roman" w:cs="Times New Roman"/>
          <w:sz w:val="32"/>
          <w:szCs w:val="32"/>
          <w:shd w:val="clear" w:color="auto" w:fill="FFFFFF"/>
        </w:rPr>
        <w:t>– страна с едва - ли ни самой древней ист</w:t>
      </w:r>
      <w:r w:rsidRPr="00991012">
        <w:rPr>
          <w:rFonts w:ascii="Times New Roman" w:hAnsi="Times New Roman" w:cs="Times New Roman"/>
          <w:sz w:val="32"/>
          <w:szCs w:val="32"/>
          <w:shd w:val="clear" w:color="auto" w:fill="FFFFFF"/>
        </w:rPr>
        <w:t>о</w:t>
      </w:r>
      <w:r w:rsidRPr="00991012">
        <w:rPr>
          <w:rFonts w:ascii="Times New Roman" w:hAnsi="Times New Roman" w:cs="Times New Roman"/>
          <w:sz w:val="32"/>
          <w:szCs w:val="32"/>
          <w:shd w:val="clear" w:color="auto" w:fill="FFFFFF"/>
        </w:rPr>
        <w:t xml:space="preserve">рией на земле, именно на ее территории зарождались первые цивилизации, по ее землям проходили караванные маршруты </w:t>
      </w:r>
      <w:r w:rsidRPr="00991012">
        <w:rPr>
          <w:rStyle w:val="a6"/>
          <w:rFonts w:ascii="Times New Roman" w:hAnsi="Times New Roman" w:cs="Times New Roman"/>
          <w:sz w:val="32"/>
          <w:szCs w:val="32"/>
          <w:shd w:val="clear" w:color="auto" w:fill="FFFFFF"/>
        </w:rPr>
        <w:t>Великого Шелкового Пути</w:t>
      </w:r>
      <w:r w:rsidRPr="00991012">
        <w:rPr>
          <w:rFonts w:ascii="Times New Roman" w:hAnsi="Times New Roman" w:cs="Times New Roman"/>
          <w:sz w:val="32"/>
          <w:szCs w:val="32"/>
          <w:shd w:val="clear" w:color="auto" w:fill="FFFFFF"/>
        </w:rPr>
        <w:t>, за обладание ею велись кровопр</w:t>
      </w:r>
      <w:r w:rsidRPr="00991012">
        <w:rPr>
          <w:rFonts w:ascii="Times New Roman" w:hAnsi="Times New Roman" w:cs="Times New Roman"/>
          <w:sz w:val="32"/>
          <w:szCs w:val="32"/>
          <w:shd w:val="clear" w:color="auto" w:fill="FFFFFF"/>
        </w:rPr>
        <w:t>о</w:t>
      </w:r>
      <w:r w:rsidRPr="00991012">
        <w:rPr>
          <w:rFonts w:ascii="Times New Roman" w:hAnsi="Times New Roman" w:cs="Times New Roman"/>
          <w:sz w:val="32"/>
          <w:szCs w:val="32"/>
          <w:shd w:val="clear" w:color="auto" w:fill="FFFFFF"/>
        </w:rPr>
        <w:t>литные войны, страницы ее летописей пестрят именами знам</w:t>
      </w:r>
      <w:r w:rsidRPr="00991012">
        <w:rPr>
          <w:rFonts w:ascii="Times New Roman" w:hAnsi="Times New Roman" w:cs="Times New Roman"/>
          <w:sz w:val="32"/>
          <w:szCs w:val="32"/>
          <w:shd w:val="clear" w:color="auto" w:fill="FFFFFF"/>
        </w:rPr>
        <w:t>е</w:t>
      </w:r>
      <w:r w:rsidRPr="00991012">
        <w:rPr>
          <w:rFonts w:ascii="Times New Roman" w:hAnsi="Times New Roman" w:cs="Times New Roman"/>
          <w:sz w:val="32"/>
          <w:szCs w:val="32"/>
          <w:shd w:val="clear" w:color="auto" w:fill="FFFFFF"/>
        </w:rPr>
        <w:t xml:space="preserve">нитых соотечественников - ученых и философов, писателей и деятелей культуры. </w:t>
      </w:r>
      <w:hyperlink r:id="rId24" w:tooltip="Туркмения" w:history="1">
        <w:r w:rsidRPr="00991012">
          <w:rPr>
            <w:rFonts w:ascii="Times New Roman" w:hAnsi="Times New Roman" w:cs="Times New Roman"/>
            <w:bCs/>
            <w:sz w:val="32"/>
            <w:szCs w:val="32"/>
          </w:rPr>
          <w:t>Туркмения</w:t>
        </w:r>
      </w:hyperlink>
      <w:r w:rsidRPr="00991012">
        <w:rPr>
          <w:rFonts w:ascii="Times New Roman" w:hAnsi="Times New Roman" w:cs="Times New Roman"/>
          <w:bCs/>
          <w:sz w:val="32"/>
          <w:szCs w:val="32"/>
        </w:rPr>
        <w:t xml:space="preserve"> </w:t>
      </w:r>
      <w:r w:rsidRPr="00991012">
        <w:rPr>
          <w:rFonts w:ascii="Times New Roman" w:hAnsi="Times New Roman" w:cs="Times New Roman"/>
          <w:sz w:val="32"/>
          <w:szCs w:val="32"/>
        </w:rPr>
        <w:t xml:space="preserve">— государство, расположенное в западной части </w:t>
      </w:r>
      <w:hyperlink r:id="rId25" w:tooltip="Центральная Азия" w:history="1">
        <w:r w:rsidRPr="00991012">
          <w:rPr>
            <w:rFonts w:ascii="Times New Roman" w:hAnsi="Times New Roman" w:cs="Times New Roman"/>
            <w:sz w:val="32"/>
            <w:szCs w:val="32"/>
          </w:rPr>
          <w:t>Центральной Азии</w:t>
        </w:r>
      </w:hyperlink>
      <w:r w:rsidRPr="00991012">
        <w:rPr>
          <w:rFonts w:ascii="Times New Roman" w:hAnsi="Times New Roman" w:cs="Times New Roman"/>
          <w:sz w:val="32"/>
          <w:szCs w:val="32"/>
        </w:rPr>
        <w:t xml:space="preserve">, граничащее с </w:t>
      </w:r>
      <w:hyperlink r:id="rId26" w:tooltip="Казахстан" w:history="1">
        <w:r w:rsidRPr="00991012">
          <w:rPr>
            <w:rFonts w:ascii="Times New Roman" w:hAnsi="Times New Roman" w:cs="Times New Roman"/>
            <w:sz w:val="32"/>
            <w:szCs w:val="32"/>
          </w:rPr>
          <w:t>Казахстаном</w:t>
        </w:r>
      </w:hyperlink>
      <w:r w:rsidRPr="00991012">
        <w:rPr>
          <w:rFonts w:ascii="Times New Roman" w:hAnsi="Times New Roman" w:cs="Times New Roman"/>
          <w:sz w:val="32"/>
          <w:szCs w:val="32"/>
        </w:rPr>
        <w:t xml:space="preserve">, </w:t>
      </w:r>
      <w:hyperlink r:id="rId27" w:tooltip="Узбекистан" w:history="1">
        <w:r w:rsidRPr="00991012">
          <w:rPr>
            <w:rFonts w:ascii="Times New Roman" w:hAnsi="Times New Roman" w:cs="Times New Roman"/>
            <w:sz w:val="32"/>
            <w:szCs w:val="32"/>
          </w:rPr>
          <w:t>Узбекистаном</w:t>
        </w:r>
      </w:hyperlink>
      <w:r w:rsidRPr="00991012">
        <w:rPr>
          <w:rFonts w:ascii="Times New Roman" w:hAnsi="Times New Roman" w:cs="Times New Roman"/>
          <w:sz w:val="32"/>
          <w:szCs w:val="32"/>
        </w:rPr>
        <w:t xml:space="preserve">, </w:t>
      </w:r>
      <w:hyperlink r:id="rId28" w:tooltip="Иран" w:history="1">
        <w:r w:rsidRPr="00991012">
          <w:rPr>
            <w:rFonts w:ascii="Times New Roman" w:hAnsi="Times New Roman" w:cs="Times New Roman"/>
            <w:sz w:val="32"/>
            <w:szCs w:val="32"/>
          </w:rPr>
          <w:t>Ираном</w:t>
        </w:r>
      </w:hyperlink>
      <w:r w:rsidRPr="00991012">
        <w:rPr>
          <w:rFonts w:ascii="Times New Roman" w:hAnsi="Times New Roman" w:cs="Times New Roman"/>
          <w:sz w:val="32"/>
          <w:szCs w:val="32"/>
        </w:rPr>
        <w:t xml:space="preserve"> и </w:t>
      </w:r>
      <w:hyperlink r:id="rId29" w:tooltip="Афганистан" w:history="1">
        <w:r w:rsidRPr="00991012">
          <w:rPr>
            <w:rFonts w:ascii="Times New Roman" w:hAnsi="Times New Roman" w:cs="Times New Roman"/>
            <w:sz w:val="32"/>
            <w:szCs w:val="32"/>
          </w:rPr>
          <w:t>Афганистаном</w:t>
        </w:r>
      </w:hyperlink>
      <w:r w:rsidRPr="00991012">
        <w:rPr>
          <w:rFonts w:ascii="Times New Roman" w:hAnsi="Times New Roman" w:cs="Times New Roman"/>
          <w:sz w:val="32"/>
          <w:szCs w:val="32"/>
        </w:rPr>
        <w:t>.</w:t>
      </w:r>
    </w:p>
    <w:p w:rsidR="00CA411C" w:rsidRPr="00991012" w:rsidRDefault="00CA411C" w:rsidP="002234A4">
      <w:pPr>
        <w:spacing w:after="0" w:line="240" w:lineRule="auto"/>
        <w:ind w:firstLine="567"/>
        <w:jc w:val="both"/>
        <w:rPr>
          <w:rFonts w:ascii="Times New Roman" w:hAnsi="Times New Roman" w:cs="Times New Roman"/>
          <w:sz w:val="32"/>
          <w:szCs w:val="32"/>
          <w:shd w:val="clear" w:color="auto" w:fill="FFFFFF"/>
        </w:rPr>
      </w:pPr>
      <w:r w:rsidRPr="00991012">
        <w:rPr>
          <w:rFonts w:ascii="Times New Roman" w:hAnsi="Times New Roman" w:cs="Times New Roman"/>
          <w:sz w:val="32"/>
          <w:szCs w:val="32"/>
          <w:shd w:val="clear" w:color="auto" w:fill="FFFFFF"/>
        </w:rPr>
        <w:t xml:space="preserve">Страна подразделяется на 5 областей (велаятов), имеющих собственные столицы. </w:t>
      </w:r>
      <w:hyperlink r:id="rId30" w:history="1">
        <w:r w:rsidRPr="00991012">
          <w:rPr>
            <w:rStyle w:val="a9"/>
            <w:rFonts w:ascii="Times New Roman" w:hAnsi="Times New Roman" w:cs="Times New Roman"/>
            <w:bCs/>
            <w:sz w:val="32"/>
            <w:szCs w:val="32"/>
            <w:shd w:val="clear" w:color="auto" w:fill="FFFFFF"/>
          </w:rPr>
          <w:t>Ашхабад</w:t>
        </w:r>
      </w:hyperlink>
      <w:r w:rsidRPr="00991012">
        <w:rPr>
          <w:rFonts w:ascii="Times New Roman" w:hAnsi="Times New Roman" w:cs="Times New Roman"/>
          <w:sz w:val="32"/>
          <w:szCs w:val="32"/>
          <w:shd w:val="clear" w:color="auto" w:fill="FFFFFF"/>
        </w:rPr>
        <w:t xml:space="preserve">, в национальной транскрипции </w:t>
      </w:r>
      <w:r w:rsidRPr="00991012">
        <w:rPr>
          <w:rStyle w:val="a6"/>
          <w:rFonts w:ascii="Times New Roman" w:hAnsi="Times New Roman" w:cs="Times New Roman"/>
          <w:sz w:val="32"/>
          <w:szCs w:val="32"/>
          <w:shd w:val="clear" w:color="auto" w:fill="FFFFFF"/>
        </w:rPr>
        <w:t xml:space="preserve">Ажгабат </w:t>
      </w:r>
      <w:r w:rsidRPr="00991012">
        <w:rPr>
          <w:rFonts w:ascii="Times New Roman" w:hAnsi="Times New Roman" w:cs="Times New Roman"/>
          <w:sz w:val="32"/>
          <w:szCs w:val="32"/>
          <w:shd w:val="clear" w:color="auto" w:fill="FFFFFF"/>
        </w:rPr>
        <w:t xml:space="preserve">– столица </w:t>
      </w:r>
      <w:r w:rsidRPr="00991012">
        <w:rPr>
          <w:rStyle w:val="a6"/>
          <w:rFonts w:ascii="Times New Roman" w:hAnsi="Times New Roman" w:cs="Times New Roman"/>
          <w:sz w:val="32"/>
          <w:szCs w:val="32"/>
          <w:shd w:val="clear" w:color="auto" w:fill="FFFFFF"/>
        </w:rPr>
        <w:t xml:space="preserve">Туркменистана </w:t>
      </w:r>
      <w:r w:rsidRPr="00991012">
        <w:rPr>
          <w:rFonts w:ascii="Times New Roman" w:hAnsi="Times New Roman" w:cs="Times New Roman"/>
          <w:sz w:val="32"/>
          <w:szCs w:val="32"/>
          <w:shd w:val="clear" w:color="auto" w:fill="FFFFFF"/>
        </w:rPr>
        <w:t xml:space="preserve">(678 тыс. жителей). </w:t>
      </w:r>
      <w:r w:rsidRPr="00991012">
        <w:rPr>
          <w:rStyle w:val="a6"/>
          <w:rFonts w:ascii="Times New Roman" w:hAnsi="Times New Roman" w:cs="Times New Roman"/>
          <w:sz w:val="32"/>
          <w:szCs w:val="32"/>
          <w:shd w:val="clear" w:color="auto" w:fill="FFFFFF"/>
        </w:rPr>
        <w:t>Тур</w:t>
      </w:r>
      <w:r w:rsidRPr="00991012">
        <w:rPr>
          <w:rStyle w:val="a6"/>
          <w:rFonts w:ascii="Times New Roman" w:hAnsi="Times New Roman" w:cs="Times New Roman"/>
          <w:sz w:val="32"/>
          <w:szCs w:val="32"/>
          <w:shd w:val="clear" w:color="auto" w:fill="FFFFFF"/>
        </w:rPr>
        <w:t>к</w:t>
      </w:r>
      <w:r w:rsidRPr="00991012">
        <w:rPr>
          <w:rStyle w:val="a6"/>
          <w:rFonts w:ascii="Times New Roman" w:hAnsi="Times New Roman" w:cs="Times New Roman"/>
          <w:sz w:val="32"/>
          <w:szCs w:val="32"/>
          <w:shd w:val="clear" w:color="auto" w:fill="FFFFFF"/>
        </w:rPr>
        <w:t>менабат</w:t>
      </w:r>
      <w:r w:rsidRPr="00991012">
        <w:rPr>
          <w:rFonts w:ascii="Times New Roman" w:hAnsi="Times New Roman" w:cs="Times New Roman"/>
          <w:sz w:val="32"/>
          <w:szCs w:val="32"/>
          <w:shd w:val="clear" w:color="auto" w:fill="FFFFFF"/>
        </w:rPr>
        <w:t xml:space="preserve">, бывший </w:t>
      </w:r>
      <w:r w:rsidRPr="00991012">
        <w:rPr>
          <w:rStyle w:val="a6"/>
          <w:rFonts w:ascii="Times New Roman" w:hAnsi="Times New Roman" w:cs="Times New Roman"/>
          <w:sz w:val="32"/>
          <w:szCs w:val="32"/>
          <w:shd w:val="clear" w:color="auto" w:fill="FFFFFF"/>
        </w:rPr>
        <w:t xml:space="preserve">Чарджоу </w:t>
      </w:r>
      <w:r w:rsidRPr="00991012">
        <w:rPr>
          <w:rFonts w:ascii="Times New Roman" w:hAnsi="Times New Roman" w:cs="Times New Roman"/>
          <w:sz w:val="32"/>
          <w:szCs w:val="32"/>
          <w:shd w:val="clear" w:color="auto" w:fill="FFFFFF"/>
        </w:rPr>
        <w:t xml:space="preserve">– главный город </w:t>
      </w:r>
      <w:r w:rsidRPr="00991012">
        <w:rPr>
          <w:rStyle w:val="a6"/>
          <w:rFonts w:ascii="Times New Roman" w:hAnsi="Times New Roman" w:cs="Times New Roman"/>
          <w:sz w:val="32"/>
          <w:szCs w:val="32"/>
          <w:shd w:val="clear" w:color="auto" w:fill="FFFFFF"/>
        </w:rPr>
        <w:t>Лебапского в</w:t>
      </w:r>
      <w:r w:rsidRPr="00991012">
        <w:rPr>
          <w:rStyle w:val="a6"/>
          <w:rFonts w:ascii="Times New Roman" w:hAnsi="Times New Roman" w:cs="Times New Roman"/>
          <w:sz w:val="32"/>
          <w:szCs w:val="32"/>
          <w:shd w:val="clear" w:color="auto" w:fill="FFFFFF"/>
        </w:rPr>
        <w:t>е</w:t>
      </w:r>
      <w:r w:rsidRPr="00991012">
        <w:rPr>
          <w:rStyle w:val="a6"/>
          <w:rFonts w:ascii="Times New Roman" w:hAnsi="Times New Roman" w:cs="Times New Roman"/>
          <w:sz w:val="32"/>
          <w:szCs w:val="32"/>
          <w:shd w:val="clear" w:color="auto" w:fill="FFFFFF"/>
        </w:rPr>
        <w:t xml:space="preserve">лаята </w:t>
      </w:r>
      <w:r w:rsidRPr="00991012">
        <w:rPr>
          <w:rFonts w:ascii="Times New Roman" w:hAnsi="Times New Roman" w:cs="Times New Roman"/>
          <w:sz w:val="32"/>
          <w:szCs w:val="32"/>
          <w:shd w:val="clear" w:color="auto" w:fill="FFFFFF"/>
        </w:rPr>
        <w:t xml:space="preserve">(178 тыс. чел.). </w:t>
      </w:r>
      <w:hyperlink r:id="rId31" w:history="1">
        <w:r w:rsidRPr="00991012">
          <w:rPr>
            <w:rStyle w:val="a9"/>
            <w:rFonts w:ascii="Times New Roman" w:hAnsi="Times New Roman" w:cs="Times New Roman"/>
            <w:bCs/>
            <w:sz w:val="32"/>
            <w:szCs w:val="32"/>
            <w:shd w:val="clear" w:color="auto" w:fill="FFFFFF"/>
          </w:rPr>
          <w:t>Дашогуз</w:t>
        </w:r>
      </w:hyperlink>
      <w:r w:rsidRPr="00991012">
        <w:rPr>
          <w:rFonts w:ascii="Times New Roman" w:hAnsi="Times New Roman" w:cs="Times New Roman"/>
          <w:sz w:val="32"/>
          <w:szCs w:val="32"/>
          <w:shd w:val="clear" w:color="auto" w:fill="FFFFFF"/>
        </w:rPr>
        <w:t xml:space="preserve">, бывший </w:t>
      </w:r>
      <w:r w:rsidRPr="00991012">
        <w:rPr>
          <w:rStyle w:val="a6"/>
          <w:rFonts w:ascii="Times New Roman" w:hAnsi="Times New Roman" w:cs="Times New Roman"/>
          <w:sz w:val="32"/>
          <w:szCs w:val="32"/>
          <w:shd w:val="clear" w:color="auto" w:fill="FFFFFF"/>
        </w:rPr>
        <w:t xml:space="preserve">Ташауз </w:t>
      </w:r>
      <w:r w:rsidRPr="00991012">
        <w:rPr>
          <w:rFonts w:ascii="Times New Roman" w:hAnsi="Times New Roman" w:cs="Times New Roman"/>
          <w:sz w:val="32"/>
          <w:szCs w:val="32"/>
          <w:shd w:val="clear" w:color="auto" w:fill="FFFFFF"/>
        </w:rPr>
        <w:t xml:space="preserve">- </w:t>
      </w:r>
      <w:hyperlink r:id="rId32" w:history="1">
        <w:r w:rsidRPr="00991012">
          <w:rPr>
            <w:rStyle w:val="a9"/>
            <w:rFonts w:ascii="Times New Roman" w:hAnsi="Times New Roman" w:cs="Times New Roman"/>
            <w:bCs/>
            <w:sz w:val="32"/>
            <w:szCs w:val="32"/>
            <w:shd w:val="clear" w:color="auto" w:fill="FFFFFF"/>
          </w:rPr>
          <w:t>Дашогуз</w:t>
        </w:r>
      </w:hyperlink>
      <w:r w:rsidRPr="00991012">
        <w:rPr>
          <w:rStyle w:val="a6"/>
          <w:rFonts w:ascii="Times New Roman" w:hAnsi="Times New Roman" w:cs="Times New Roman"/>
          <w:sz w:val="32"/>
          <w:szCs w:val="32"/>
          <w:shd w:val="clear" w:color="auto" w:fill="FFFFFF"/>
        </w:rPr>
        <w:t xml:space="preserve">ский велаят </w:t>
      </w:r>
      <w:r w:rsidRPr="00991012">
        <w:rPr>
          <w:rFonts w:ascii="Times New Roman" w:hAnsi="Times New Roman" w:cs="Times New Roman"/>
          <w:sz w:val="32"/>
          <w:szCs w:val="32"/>
          <w:shd w:val="clear" w:color="auto" w:fill="FFFFFF"/>
        </w:rPr>
        <w:t xml:space="preserve">(121тыс. чел.). </w:t>
      </w:r>
      <w:hyperlink r:id="rId33" w:history="1">
        <w:r w:rsidRPr="00991012">
          <w:rPr>
            <w:rStyle w:val="a9"/>
            <w:rFonts w:ascii="Times New Roman" w:hAnsi="Times New Roman" w:cs="Times New Roman"/>
            <w:bCs/>
            <w:sz w:val="32"/>
            <w:szCs w:val="32"/>
            <w:shd w:val="clear" w:color="auto" w:fill="FFFFFF"/>
          </w:rPr>
          <w:t>Мары</w:t>
        </w:r>
      </w:hyperlink>
      <w:r w:rsidRPr="00991012">
        <w:rPr>
          <w:rStyle w:val="a6"/>
          <w:rFonts w:ascii="Times New Roman" w:hAnsi="Times New Roman" w:cs="Times New Roman"/>
          <w:sz w:val="32"/>
          <w:szCs w:val="32"/>
          <w:shd w:val="clear" w:color="auto" w:fill="FFFFFF"/>
        </w:rPr>
        <w:t xml:space="preserve"> </w:t>
      </w:r>
      <w:r w:rsidRPr="00991012">
        <w:rPr>
          <w:rFonts w:ascii="Times New Roman" w:hAnsi="Times New Roman" w:cs="Times New Roman"/>
          <w:sz w:val="32"/>
          <w:szCs w:val="32"/>
          <w:shd w:val="clear" w:color="auto" w:fill="FFFFFF"/>
        </w:rPr>
        <w:t xml:space="preserve">– </w:t>
      </w:r>
      <w:hyperlink r:id="rId34" w:history="1">
        <w:r w:rsidRPr="00991012">
          <w:rPr>
            <w:rStyle w:val="a9"/>
            <w:rFonts w:ascii="Times New Roman" w:hAnsi="Times New Roman" w:cs="Times New Roman"/>
            <w:bCs/>
            <w:sz w:val="32"/>
            <w:szCs w:val="32"/>
            <w:shd w:val="clear" w:color="auto" w:fill="FFFFFF"/>
          </w:rPr>
          <w:t>Мары</w:t>
        </w:r>
      </w:hyperlink>
      <w:r w:rsidRPr="00991012">
        <w:rPr>
          <w:rStyle w:val="a6"/>
          <w:rFonts w:ascii="Times New Roman" w:hAnsi="Times New Roman" w:cs="Times New Roman"/>
          <w:sz w:val="32"/>
          <w:szCs w:val="32"/>
          <w:shd w:val="clear" w:color="auto" w:fill="FFFFFF"/>
        </w:rPr>
        <w:t xml:space="preserve">йский велаят </w:t>
      </w:r>
      <w:r w:rsidRPr="00991012">
        <w:rPr>
          <w:rFonts w:ascii="Times New Roman" w:hAnsi="Times New Roman" w:cs="Times New Roman"/>
          <w:sz w:val="32"/>
          <w:szCs w:val="32"/>
          <w:shd w:val="clear" w:color="auto" w:fill="FFFFFF"/>
        </w:rPr>
        <w:t xml:space="preserve">(100 тыс.чел.). </w:t>
      </w:r>
      <w:r w:rsidRPr="00991012">
        <w:rPr>
          <w:rStyle w:val="a6"/>
          <w:rFonts w:ascii="Times New Roman" w:hAnsi="Times New Roman" w:cs="Times New Roman"/>
          <w:sz w:val="32"/>
          <w:szCs w:val="32"/>
          <w:shd w:val="clear" w:color="auto" w:fill="FFFFFF"/>
        </w:rPr>
        <w:t>Балканабат</w:t>
      </w:r>
      <w:r w:rsidRPr="00991012">
        <w:rPr>
          <w:rFonts w:ascii="Times New Roman" w:hAnsi="Times New Roman" w:cs="Times New Roman"/>
          <w:sz w:val="32"/>
          <w:szCs w:val="32"/>
          <w:shd w:val="clear" w:color="auto" w:fill="FFFFFF"/>
        </w:rPr>
        <w:t xml:space="preserve">, бывший </w:t>
      </w:r>
      <w:r w:rsidRPr="00991012">
        <w:rPr>
          <w:rStyle w:val="a6"/>
          <w:rFonts w:ascii="Times New Roman" w:hAnsi="Times New Roman" w:cs="Times New Roman"/>
          <w:sz w:val="32"/>
          <w:szCs w:val="32"/>
          <w:shd w:val="clear" w:color="auto" w:fill="FFFFFF"/>
        </w:rPr>
        <w:t xml:space="preserve">Небит-Даг </w:t>
      </w:r>
      <w:r w:rsidRPr="00991012">
        <w:rPr>
          <w:rFonts w:ascii="Times New Roman" w:hAnsi="Times New Roman" w:cs="Times New Roman"/>
          <w:b/>
          <w:sz w:val="32"/>
          <w:szCs w:val="32"/>
          <w:shd w:val="clear" w:color="auto" w:fill="FFFFFF"/>
        </w:rPr>
        <w:t>-</w:t>
      </w:r>
      <w:r w:rsidRPr="00991012">
        <w:rPr>
          <w:rFonts w:ascii="Times New Roman" w:hAnsi="Times New Roman" w:cs="Times New Roman"/>
          <w:sz w:val="32"/>
          <w:szCs w:val="32"/>
          <w:shd w:val="clear" w:color="auto" w:fill="FFFFFF"/>
        </w:rPr>
        <w:t xml:space="preserve"> </w:t>
      </w:r>
      <w:r w:rsidRPr="00991012">
        <w:rPr>
          <w:rStyle w:val="a6"/>
          <w:rFonts w:ascii="Times New Roman" w:hAnsi="Times New Roman" w:cs="Times New Roman"/>
          <w:sz w:val="32"/>
          <w:szCs w:val="32"/>
          <w:shd w:val="clear" w:color="auto" w:fill="FFFFFF"/>
        </w:rPr>
        <w:t xml:space="preserve">Лебапский велаят </w:t>
      </w:r>
      <w:r w:rsidRPr="00991012">
        <w:rPr>
          <w:rFonts w:ascii="Times New Roman" w:hAnsi="Times New Roman" w:cs="Times New Roman"/>
          <w:sz w:val="32"/>
          <w:szCs w:val="32"/>
          <w:shd w:val="clear" w:color="auto" w:fill="FFFFFF"/>
        </w:rPr>
        <w:t xml:space="preserve">(95 тыс.). Город </w:t>
      </w:r>
      <w:hyperlink r:id="rId35" w:history="1">
        <w:r w:rsidRPr="00991012">
          <w:rPr>
            <w:rStyle w:val="a9"/>
            <w:rFonts w:ascii="Times New Roman" w:hAnsi="Times New Roman" w:cs="Times New Roman"/>
            <w:bCs/>
            <w:sz w:val="32"/>
            <w:szCs w:val="32"/>
            <w:shd w:val="clear" w:color="auto" w:fill="FFFFFF"/>
          </w:rPr>
          <w:t>Туркменбаши</w:t>
        </w:r>
      </w:hyperlink>
      <w:r w:rsidRPr="00991012">
        <w:rPr>
          <w:rFonts w:ascii="Times New Roman" w:hAnsi="Times New Roman" w:cs="Times New Roman"/>
          <w:sz w:val="32"/>
          <w:szCs w:val="32"/>
          <w:shd w:val="clear" w:color="auto" w:fill="FFFFFF"/>
        </w:rPr>
        <w:t xml:space="preserve">, бывший </w:t>
      </w:r>
      <w:r w:rsidRPr="00991012">
        <w:rPr>
          <w:rStyle w:val="a6"/>
          <w:rFonts w:ascii="Times New Roman" w:hAnsi="Times New Roman" w:cs="Times New Roman"/>
          <w:sz w:val="32"/>
          <w:szCs w:val="32"/>
          <w:shd w:val="clear" w:color="auto" w:fill="FFFFFF"/>
        </w:rPr>
        <w:t xml:space="preserve">Красноводск </w:t>
      </w:r>
      <w:r w:rsidRPr="00991012">
        <w:rPr>
          <w:rFonts w:ascii="Times New Roman" w:hAnsi="Times New Roman" w:cs="Times New Roman"/>
          <w:b/>
          <w:sz w:val="32"/>
          <w:szCs w:val="32"/>
          <w:shd w:val="clear" w:color="auto" w:fill="FFFFFF"/>
        </w:rPr>
        <w:t>–</w:t>
      </w:r>
      <w:r w:rsidRPr="00991012">
        <w:rPr>
          <w:rFonts w:ascii="Times New Roman" w:hAnsi="Times New Roman" w:cs="Times New Roman"/>
          <w:sz w:val="32"/>
          <w:szCs w:val="32"/>
          <w:shd w:val="clear" w:color="auto" w:fill="FFFFFF"/>
        </w:rPr>
        <w:t xml:space="preserve"> </w:t>
      </w:r>
      <w:r w:rsidRPr="00991012">
        <w:rPr>
          <w:rStyle w:val="a6"/>
          <w:rFonts w:ascii="Times New Roman" w:hAnsi="Times New Roman" w:cs="Times New Roman"/>
          <w:sz w:val="32"/>
          <w:szCs w:val="32"/>
          <w:shd w:val="clear" w:color="auto" w:fill="FFFFFF"/>
        </w:rPr>
        <w:t>Ба</w:t>
      </w:r>
      <w:r w:rsidRPr="00991012">
        <w:rPr>
          <w:rStyle w:val="a6"/>
          <w:rFonts w:ascii="Times New Roman" w:hAnsi="Times New Roman" w:cs="Times New Roman"/>
          <w:sz w:val="32"/>
          <w:szCs w:val="32"/>
          <w:shd w:val="clear" w:color="auto" w:fill="FFFFFF"/>
        </w:rPr>
        <w:t>л</w:t>
      </w:r>
      <w:r w:rsidRPr="00991012">
        <w:rPr>
          <w:rStyle w:val="a6"/>
          <w:rFonts w:ascii="Times New Roman" w:hAnsi="Times New Roman" w:cs="Times New Roman"/>
          <w:sz w:val="32"/>
          <w:szCs w:val="32"/>
          <w:shd w:val="clear" w:color="auto" w:fill="FFFFFF"/>
        </w:rPr>
        <w:t>канский велаят</w:t>
      </w:r>
      <w:r w:rsidRPr="00991012">
        <w:rPr>
          <w:rFonts w:ascii="Times New Roman" w:hAnsi="Times New Roman" w:cs="Times New Roman"/>
          <w:sz w:val="32"/>
          <w:szCs w:val="32"/>
          <w:shd w:val="clear" w:color="auto" w:fill="FFFFFF"/>
        </w:rPr>
        <w:t xml:space="preserve"> (68 тыс.чел.).</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hAnsi="Times New Roman" w:cs="Times New Roman"/>
          <w:sz w:val="32"/>
          <w:szCs w:val="32"/>
        </w:rPr>
        <w:t xml:space="preserve">Туркменистан расположен между 35°08мин. и 42°48мин. северной широты и 52°27мин. и 66°41мин. восточной долготы. </w:t>
      </w:r>
      <w:r w:rsidRPr="00991012">
        <w:rPr>
          <w:rFonts w:ascii="Times New Roman" w:eastAsia="Times New Roman" w:hAnsi="Times New Roman" w:cs="Times New Roman"/>
          <w:sz w:val="32"/>
          <w:szCs w:val="32"/>
          <w:lang w:eastAsia="ru-RU"/>
        </w:rPr>
        <w:t>Площадь Туркмении составляет 488 100 км, государство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стирается на 1100 км с запада на восток и на 650 км с севера на юг. Протяжённость границ — 3736 км, из них с </w:t>
      </w:r>
      <w:hyperlink r:id="rId36" w:tooltip="Узбекистан" w:history="1">
        <w:r w:rsidRPr="00991012">
          <w:rPr>
            <w:rFonts w:ascii="Times New Roman" w:eastAsia="Times New Roman" w:hAnsi="Times New Roman" w:cs="Times New Roman"/>
            <w:sz w:val="32"/>
            <w:szCs w:val="32"/>
            <w:lang w:eastAsia="ru-RU"/>
          </w:rPr>
          <w:t>Узбекистаном</w:t>
        </w:r>
      </w:hyperlink>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eastAsia="ru-RU"/>
        </w:rPr>
        <w:lastRenderedPageBreak/>
        <w:t xml:space="preserve">1621 км, с </w:t>
      </w:r>
      <w:hyperlink r:id="rId37" w:tooltip="Иран" w:history="1">
        <w:r w:rsidRPr="00991012">
          <w:rPr>
            <w:rFonts w:ascii="Times New Roman" w:eastAsia="Times New Roman" w:hAnsi="Times New Roman" w:cs="Times New Roman"/>
            <w:sz w:val="32"/>
            <w:szCs w:val="32"/>
            <w:lang w:eastAsia="ru-RU"/>
          </w:rPr>
          <w:t>Ираном</w:t>
        </w:r>
      </w:hyperlink>
      <w:r w:rsidRPr="00991012">
        <w:rPr>
          <w:rFonts w:ascii="Times New Roman" w:eastAsia="Times New Roman" w:hAnsi="Times New Roman" w:cs="Times New Roman"/>
          <w:sz w:val="32"/>
          <w:szCs w:val="32"/>
          <w:lang w:eastAsia="ru-RU"/>
        </w:rPr>
        <w:t xml:space="preserve"> 992 км, с </w:t>
      </w:r>
      <w:hyperlink r:id="rId38" w:tooltip="Афганистан" w:history="1">
        <w:r w:rsidRPr="00991012">
          <w:rPr>
            <w:rFonts w:ascii="Times New Roman" w:eastAsia="Times New Roman" w:hAnsi="Times New Roman" w:cs="Times New Roman"/>
            <w:sz w:val="32"/>
            <w:szCs w:val="32"/>
            <w:lang w:eastAsia="ru-RU"/>
          </w:rPr>
          <w:t>Афганистаном</w:t>
        </w:r>
      </w:hyperlink>
      <w:r w:rsidRPr="00991012">
        <w:rPr>
          <w:rFonts w:ascii="Times New Roman" w:eastAsia="Times New Roman" w:hAnsi="Times New Roman" w:cs="Times New Roman"/>
          <w:sz w:val="32"/>
          <w:szCs w:val="32"/>
          <w:lang w:eastAsia="ru-RU"/>
        </w:rPr>
        <w:t xml:space="preserve"> 744 км и с </w:t>
      </w:r>
      <w:hyperlink r:id="rId39" w:tooltip="Казахстан" w:history="1">
        <w:r w:rsidRPr="00991012">
          <w:rPr>
            <w:rFonts w:ascii="Times New Roman" w:eastAsia="Times New Roman" w:hAnsi="Times New Roman" w:cs="Times New Roman"/>
            <w:sz w:val="32"/>
            <w:szCs w:val="32"/>
            <w:lang w:eastAsia="ru-RU"/>
          </w:rPr>
          <w:t>Казахст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ном</w:t>
        </w:r>
      </w:hyperlink>
      <w:r w:rsidRPr="00991012">
        <w:rPr>
          <w:rFonts w:ascii="Times New Roman" w:eastAsia="Times New Roman" w:hAnsi="Times New Roman" w:cs="Times New Roman"/>
          <w:sz w:val="32"/>
          <w:szCs w:val="32"/>
          <w:lang w:eastAsia="ru-RU"/>
        </w:rPr>
        <w:t xml:space="preserve"> 379 км.</w:t>
      </w:r>
    </w:p>
    <w:p w:rsidR="00CA411C" w:rsidRPr="00991012" w:rsidRDefault="00CA411C" w:rsidP="002234A4">
      <w:pPr>
        <w:spacing w:after="0" w:line="240" w:lineRule="auto"/>
        <w:ind w:firstLine="567"/>
        <w:jc w:val="both"/>
        <w:rPr>
          <w:rFonts w:ascii="Times New Roman" w:hAnsi="Times New Roman" w:cs="Times New Roman"/>
          <w:sz w:val="32"/>
          <w:szCs w:val="32"/>
          <w:shd w:val="clear" w:color="auto" w:fill="F2F2F8"/>
        </w:rPr>
      </w:pPr>
      <w:r w:rsidRPr="00991012">
        <w:rPr>
          <w:rFonts w:ascii="Times New Roman" w:eastAsia="Times New Roman" w:hAnsi="Times New Roman" w:cs="Times New Roman"/>
          <w:sz w:val="32"/>
          <w:szCs w:val="32"/>
          <w:lang w:eastAsia="ru-RU"/>
        </w:rPr>
        <w:t>Туркмения не имеет доступа к Мировому океану. Из-за з</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сушливого климата в Туркмении немного рек, а имеющиеся в основном немноговодны. В стране также отсутствует ледники, потому что высота гор не позволяет образовываться ледовому пласту. Для этого также недостаточно осадков. Самой полн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водной рекой страны является Аму-Дарья, втекающая на терр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торию страны с востока и питающаяся талыми водами. Большая часть территории государства не имеет доступа к речной сети. Реки страны расположены на периферийных территориях, они берут начало в горах и по выходе из них быстро разбираются на орошение.</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eastAsia="Times New Roman" w:hAnsi="Times New Roman" w:cs="Times New Roman"/>
          <w:sz w:val="32"/>
          <w:szCs w:val="32"/>
          <w:lang w:eastAsia="ru-RU"/>
        </w:rPr>
        <w:t xml:space="preserve">С запада Туркмения омывается </w:t>
      </w:r>
      <w:hyperlink r:id="rId40" w:tooltip="Каспийское море" w:history="1">
        <w:r w:rsidRPr="00991012">
          <w:rPr>
            <w:rFonts w:ascii="Times New Roman" w:eastAsia="Times New Roman" w:hAnsi="Times New Roman" w:cs="Times New Roman"/>
            <w:sz w:val="32"/>
            <w:szCs w:val="32"/>
            <w:lang w:eastAsia="ru-RU"/>
          </w:rPr>
          <w:t>Каспийским морем</w:t>
        </w:r>
      </w:hyperlink>
      <w:r w:rsidRPr="00991012">
        <w:rPr>
          <w:rFonts w:ascii="Times New Roman" w:eastAsia="Times New Roman" w:hAnsi="Times New Roman" w:cs="Times New Roman"/>
          <w:sz w:val="32"/>
          <w:szCs w:val="32"/>
          <w:lang w:eastAsia="ru-RU"/>
        </w:rPr>
        <w:t xml:space="preserve">. Берег длиной 1768 км изрезан слабо, выделяются крупные заливы </w:t>
      </w:r>
      <w:hyperlink r:id="rId41" w:tooltip="Кара-Богаз-Гол" w:history="1">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ра-Богаз-Гол</w:t>
        </w:r>
      </w:hyperlink>
      <w:r w:rsidRPr="00991012">
        <w:rPr>
          <w:rFonts w:ascii="Times New Roman" w:eastAsia="Times New Roman" w:hAnsi="Times New Roman" w:cs="Times New Roman"/>
          <w:sz w:val="32"/>
          <w:szCs w:val="32"/>
          <w:lang w:eastAsia="ru-RU"/>
        </w:rPr>
        <w:t xml:space="preserve">, </w:t>
      </w:r>
      <w:hyperlink r:id="rId42" w:tooltip="Красноводский залив" w:history="1">
        <w:r w:rsidRPr="00991012">
          <w:rPr>
            <w:rFonts w:ascii="Times New Roman" w:eastAsia="Times New Roman" w:hAnsi="Times New Roman" w:cs="Times New Roman"/>
            <w:sz w:val="32"/>
            <w:szCs w:val="32"/>
            <w:lang w:eastAsia="ru-RU"/>
          </w:rPr>
          <w:t>Красноводский залив</w:t>
        </w:r>
      </w:hyperlink>
      <w:r w:rsidRPr="00991012">
        <w:rPr>
          <w:rFonts w:ascii="Times New Roman" w:eastAsia="Times New Roman" w:hAnsi="Times New Roman" w:cs="Times New Roman"/>
          <w:sz w:val="32"/>
          <w:szCs w:val="32"/>
          <w:lang w:eastAsia="ru-RU"/>
        </w:rPr>
        <w:t xml:space="preserve"> (c более мелким </w:t>
      </w:r>
      <w:hyperlink r:id="rId43" w:tooltip="Балханский залив" w:history="1">
        <w:r w:rsidRPr="00991012">
          <w:rPr>
            <w:rFonts w:ascii="Times New Roman" w:eastAsia="Times New Roman" w:hAnsi="Times New Roman" w:cs="Times New Roman"/>
            <w:sz w:val="32"/>
            <w:szCs w:val="32"/>
            <w:lang w:eastAsia="ru-RU"/>
          </w:rPr>
          <w:t>Балханским заливом</w:t>
        </w:r>
      </w:hyperlink>
      <w:r w:rsidRPr="00991012">
        <w:rPr>
          <w:rFonts w:ascii="Times New Roman" w:eastAsia="Times New Roman" w:hAnsi="Times New Roman" w:cs="Times New Roman"/>
          <w:sz w:val="32"/>
          <w:szCs w:val="32"/>
          <w:lang w:eastAsia="ru-RU"/>
        </w:rPr>
        <w:t xml:space="preserve">) и Туркменский залив. Заливы образуются полуострова </w:t>
      </w:r>
      <w:hyperlink r:id="rId44" w:tooltip="Красноводский полуостров" w:history="1">
        <w:r w:rsidRPr="00991012">
          <w:rPr>
            <w:rFonts w:ascii="Times New Roman" w:eastAsia="Times New Roman" w:hAnsi="Times New Roman" w:cs="Times New Roman"/>
            <w:sz w:val="32"/>
            <w:szCs w:val="32"/>
            <w:lang w:eastAsia="ru-RU"/>
          </w:rPr>
          <w:t>Красноводский</w:t>
        </w:r>
      </w:hyperlink>
      <w:r w:rsidRPr="00991012">
        <w:rPr>
          <w:rFonts w:ascii="Times New Roman" w:eastAsia="Times New Roman" w:hAnsi="Times New Roman" w:cs="Times New Roman"/>
          <w:sz w:val="32"/>
          <w:szCs w:val="32"/>
          <w:lang w:eastAsia="ru-RU"/>
        </w:rPr>
        <w:t xml:space="preserve"> и </w:t>
      </w:r>
      <w:hyperlink r:id="rId45" w:tooltip="Челекен (полуостров)" w:history="1">
        <w:r w:rsidRPr="00991012">
          <w:rPr>
            <w:rFonts w:ascii="Times New Roman" w:eastAsia="Times New Roman" w:hAnsi="Times New Roman" w:cs="Times New Roman"/>
            <w:sz w:val="32"/>
            <w:szCs w:val="32"/>
            <w:lang w:eastAsia="ru-RU"/>
          </w:rPr>
          <w:t>Челекен</w:t>
        </w:r>
      </w:hyperlink>
      <w:r w:rsidRPr="00991012">
        <w:rPr>
          <w:rFonts w:ascii="Times New Roman" w:eastAsia="Times New Roman" w:hAnsi="Times New Roman" w:cs="Times New Roman"/>
          <w:sz w:val="32"/>
          <w:szCs w:val="32"/>
          <w:lang w:eastAsia="ru-RU"/>
        </w:rPr>
        <w:t xml:space="preserve">. </w:t>
      </w:r>
      <w:r w:rsidRPr="00991012">
        <w:rPr>
          <w:rFonts w:ascii="Times New Roman" w:hAnsi="Times New Roman" w:cs="Times New Roman"/>
          <w:sz w:val="32"/>
          <w:szCs w:val="32"/>
        </w:rPr>
        <w:t>Общая длина рек - 14300км. Самая длинная река - Амударья (общая длина 1437км, по территории Туркменистана - более 1200км)</w:t>
      </w:r>
      <w:r w:rsidRPr="00991012">
        <w:rPr>
          <w:rFonts w:ascii="Times New Roman" w:eastAsia="Times New Roman" w:hAnsi="Times New Roman" w:cs="Times New Roman"/>
          <w:sz w:val="32"/>
          <w:szCs w:val="32"/>
          <w:lang w:eastAsia="ru-RU"/>
        </w:rPr>
        <w:t xml:space="preserve"> Самое крупное озеро — </w:t>
      </w:r>
      <w:hyperlink r:id="rId46" w:tooltip="Сарыкамышское озеро" w:history="1">
        <w:r w:rsidRPr="00991012">
          <w:rPr>
            <w:rFonts w:ascii="Times New Roman" w:eastAsia="Times New Roman" w:hAnsi="Times New Roman" w:cs="Times New Roman"/>
            <w:sz w:val="32"/>
            <w:szCs w:val="32"/>
            <w:lang w:eastAsia="ru-RU"/>
          </w:rPr>
          <w:t>Сар</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камыш</w:t>
        </w:r>
      </w:hyperlink>
      <w:r w:rsidRPr="00991012">
        <w:rPr>
          <w:rFonts w:ascii="Times New Roman" w:eastAsia="Times New Roman" w:hAnsi="Times New Roman" w:cs="Times New Roman"/>
          <w:sz w:val="32"/>
          <w:szCs w:val="32"/>
          <w:lang w:eastAsia="ru-RU"/>
        </w:rPr>
        <w:t>, на 3/4 находящееся на территории Туркмении.</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Другие крупные реки — </w:t>
      </w:r>
      <w:hyperlink r:id="rId47" w:tooltip="Мургаб (река)" w:history="1">
        <w:r w:rsidRPr="00991012">
          <w:rPr>
            <w:rFonts w:ascii="Times New Roman" w:eastAsia="Times New Roman" w:hAnsi="Times New Roman" w:cs="Times New Roman"/>
            <w:sz w:val="32"/>
            <w:szCs w:val="32"/>
            <w:lang w:eastAsia="ru-RU"/>
          </w:rPr>
          <w:t>Мургаб</w:t>
        </w:r>
      </w:hyperlink>
      <w:r w:rsidRPr="00991012">
        <w:rPr>
          <w:rFonts w:ascii="Times New Roman" w:eastAsia="Times New Roman" w:hAnsi="Times New Roman" w:cs="Times New Roman"/>
          <w:sz w:val="32"/>
          <w:szCs w:val="32"/>
          <w:lang w:eastAsia="ru-RU"/>
        </w:rPr>
        <w:t>, заканчивающаяся вну</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 xml:space="preserve">ренней дельтой в районе </w:t>
      </w:r>
      <w:hyperlink r:id="rId48" w:tooltip="Мервский оазис" w:history="1">
        <w:r w:rsidRPr="00991012">
          <w:rPr>
            <w:rFonts w:ascii="Times New Roman" w:eastAsia="Times New Roman" w:hAnsi="Times New Roman" w:cs="Times New Roman"/>
            <w:sz w:val="32"/>
            <w:szCs w:val="32"/>
            <w:lang w:eastAsia="ru-RU"/>
          </w:rPr>
          <w:t>Мервского оазиса</w:t>
        </w:r>
      </w:hyperlink>
      <w:r w:rsidRPr="00991012">
        <w:rPr>
          <w:rFonts w:ascii="Times New Roman" w:eastAsia="Times New Roman" w:hAnsi="Times New Roman" w:cs="Times New Roman"/>
          <w:sz w:val="32"/>
          <w:szCs w:val="32"/>
          <w:lang w:eastAsia="ru-RU"/>
        </w:rPr>
        <w:t xml:space="preserve">, а также </w:t>
      </w:r>
      <w:hyperlink r:id="rId49" w:tooltip="Теджен (река)" w:history="1">
        <w:r w:rsidRPr="00991012">
          <w:rPr>
            <w:rFonts w:ascii="Times New Roman" w:eastAsia="Times New Roman" w:hAnsi="Times New Roman" w:cs="Times New Roman"/>
            <w:sz w:val="32"/>
            <w:szCs w:val="32"/>
            <w:lang w:eastAsia="ru-RU"/>
          </w:rPr>
          <w:t>Теджен</w:t>
        </w:r>
      </w:hyperlink>
      <w:r w:rsidRPr="00991012">
        <w:rPr>
          <w:rFonts w:ascii="Times New Roman" w:eastAsia="Times New Roman" w:hAnsi="Times New Roman" w:cs="Times New Roman"/>
          <w:sz w:val="32"/>
          <w:szCs w:val="32"/>
          <w:lang w:eastAsia="ru-RU"/>
        </w:rPr>
        <w:t xml:space="preserve">, также высыхающая в Каракумах. Эти реки стекают с </w:t>
      </w:r>
      <w:hyperlink r:id="rId50" w:tooltip="Иранское нагорье" w:history="1">
        <w:r w:rsidRPr="00991012">
          <w:rPr>
            <w:rFonts w:ascii="Times New Roman" w:eastAsia="Times New Roman" w:hAnsi="Times New Roman" w:cs="Times New Roman"/>
            <w:sz w:val="32"/>
            <w:szCs w:val="32"/>
            <w:lang w:eastAsia="ru-RU"/>
          </w:rPr>
          <w:t>Иранского нагорья</w:t>
        </w:r>
      </w:hyperlink>
      <w:r w:rsidRPr="00991012">
        <w:rPr>
          <w:rFonts w:ascii="Times New Roman" w:eastAsia="Times New Roman" w:hAnsi="Times New Roman" w:cs="Times New Roman"/>
          <w:sz w:val="32"/>
          <w:szCs w:val="32"/>
          <w:lang w:eastAsia="ru-RU"/>
        </w:rPr>
        <w:t xml:space="preserve"> и недалеко от своих дельт пересекаются Каракумским каналом. В западной части страны с Копетдага стекает река </w:t>
      </w:r>
      <w:hyperlink r:id="rId51" w:tooltip="Атрек" w:history="1">
        <w:r w:rsidRPr="00991012">
          <w:rPr>
            <w:rFonts w:ascii="Times New Roman" w:eastAsia="Times New Roman" w:hAnsi="Times New Roman" w:cs="Times New Roman"/>
            <w:sz w:val="32"/>
            <w:szCs w:val="32"/>
            <w:lang w:eastAsia="ru-RU"/>
          </w:rPr>
          <w:t>Атрек</w:t>
        </w:r>
      </w:hyperlink>
      <w:r w:rsidRPr="00991012">
        <w:rPr>
          <w:rFonts w:ascii="Times New Roman" w:eastAsia="Times New Roman" w:hAnsi="Times New Roman" w:cs="Times New Roman"/>
          <w:sz w:val="32"/>
          <w:szCs w:val="32"/>
          <w:lang w:eastAsia="ru-RU"/>
        </w:rPr>
        <w:t>.</w:t>
      </w:r>
    </w:p>
    <w:p w:rsidR="00CA411C" w:rsidRPr="00991012" w:rsidRDefault="00CA411C" w:rsidP="002234A4">
      <w:pPr>
        <w:spacing w:after="0" w:line="240" w:lineRule="auto"/>
        <w:ind w:firstLine="567"/>
        <w:jc w:val="both"/>
        <w:rPr>
          <w:rFonts w:ascii="Times New Roman" w:hAnsi="Times New Roman" w:cs="Times New Roman"/>
          <w:sz w:val="32"/>
          <w:szCs w:val="32"/>
          <w:shd w:val="clear" w:color="auto" w:fill="F2F2F8"/>
        </w:rPr>
      </w:pPr>
      <w:r w:rsidRPr="00991012">
        <w:rPr>
          <w:rFonts w:ascii="Times New Roman" w:eastAsia="Times New Roman" w:hAnsi="Times New Roman" w:cs="Times New Roman"/>
          <w:sz w:val="32"/>
          <w:szCs w:val="32"/>
          <w:lang w:eastAsia="ru-RU"/>
        </w:rPr>
        <w:t>С одной стороны это две относительно крупные реки Му</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габ и Теджен, которые образуют «ирригационные веера» в св</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их конусах выноса, а их остатки теряются в песках пустыни К</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ракумы. Если бы не было забора воды на орошение в Афган</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стане и Туркмении, воды этих реки достигали бы бассейна Аму-Дарьи. Большую часть вод Теджена забирает Гератский оазис в Афганистане. Речки и ручьи стекающие с северного склона 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пет-Дага, которые наиболее значительные из них речки Келят-Чай, Кызыл-Арват, Гуза.</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Средние годовые расходы их колеблются в пределах от 10 до 100 л/сек. Наиболее крупная из них речка Келят-Чай — имеет средний расход всего 0,6 м3/сек. Суммарный средний расход </w:t>
      </w:r>
      <w:r w:rsidRPr="00991012">
        <w:rPr>
          <w:rFonts w:ascii="Times New Roman" w:hAnsi="Times New Roman" w:cs="Times New Roman"/>
          <w:sz w:val="32"/>
          <w:szCs w:val="32"/>
        </w:rPr>
        <w:lastRenderedPageBreak/>
        <w:t>рек северного склона Копет-Дага составляет всего около 11 м3/сек. Весь он уходит на орошение водоснабжения населения.</w:t>
      </w:r>
    </w:p>
    <w:p w:rsidR="00CA411C" w:rsidRPr="001600ED" w:rsidRDefault="00CA411C" w:rsidP="002234A4">
      <w:pPr>
        <w:spacing w:after="0" w:line="240" w:lineRule="auto"/>
        <w:ind w:firstLine="567"/>
        <w:jc w:val="both"/>
        <w:rPr>
          <w:rFonts w:ascii="Times New Roman" w:hAnsi="Times New Roman" w:cs="Times New Roman"/>
          <w:spacing w:val="-4"/>
          <w:sz w:val="32"/>
          <w:szCs w:val="32"/>
        </w:rPr>
      </w:pPr>
      <w:r w:rsidRPr="001600ED">
        <w:rPr>
          <w:rFonts w:ascii="Times New Roman" w:hAnsi="Times New Roman" w:cs="Times New Roman"/>
          <w:spacing w:val="-4"/>
          <w:sz w:val="32"/>
          <w:szCs w:val="32"/>
        </w:rPr>
        <w:t>Большинство из них в настоящее время впадает в Каракумский канал. Остатки сбрасываются в пустыню. Лишь немногие из этих речек имеют преимущественно грунтовое пит</w:t>
      </w:r>
      <w:r w:rsidRPr="001600ED">
        <w:rPr>
          <w:rFonts w:ascii="Times New Roman" w:hAnsi="Times New Roman" w:cs="Times New Roman"/>
          <w:spacing w:val="-4"/>
          <w:sz w:val="32"/>
          <w:szCs w:val="32"/>
        </w:rPr>
        <w:t>а</w:t>
      </w:r>
      <w:r w:rsidRPr="001600ED">
        <w:rPr>
          <w:rFonts w:ascii="Times New Roman" w:hAnsi="Times New Roman" w:cs="Times New Roman"/>
          <w:spacing w:val="-4"/>
          <w:sz w:val="32"/>
          <w:szCs w:val="32"/>
        </w:rPr>
        <w:t>ние, а потому сохраняют постоянный сток в течение всего года.</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 западных склонов Копет-Дага после весенних ливней и таяния снега по логам стекают и временные бурные потоки-«саи». Известно не менее 15 логов длиной от 10 км и более. На некоторых из них Гяурли и Кизик возведены дамбы для задер</w:t>
      </w:r>
      <w:r w:rsidRPr="00991012">
        <w:rPr>
          <w:rFonts w:ascii="Times New Roman" w:hAnsi="Times New Roman" w:cs="Times New Roman"/>
          <w:sz w:val="32"/>
          <w:szCs w:val="32"/>
        </w:rPr>
        <w:t>ж</w:t>
      </w:r>
      <w:r w:rsidRPr="00991012">
        <w:rPr>
          <w:rFonts w:ascii="Times New Roman" w:hAnsi="Times New Roman" w:cs="Times New Roman"/>
          <w:sz w:val="32"/>
          <w:szCs w:val="32"/>
        </w:rPr>
        <w:t>ки воды. Природно-климатические особенности любого гос</w:t>
      </w:r>
      <w:r w:rsidRPr="00991012">
        <w:rPr>
          <w:rFonts w:ascii="Times New Roman" w:hAnsi="Times New Roman" w:cs="Times New Roman"/>
          <w:sz w:val="32"/>
          <w:szCs w:val="32"/>
        </w:rPr>
        <w:t>у</w:t>
      </w:r>
      <w:r w:rsidRPr="00991012">
        <w:rPr>
          <w:rFonts w:ascii="Times New Roman" w:hAnsi="Times New Roman" w:cs="Times New Roman"/>
          <w:sz w:val="32"/>
          <w:szCs w:val="32"/>
        </w:rPr>
        <w:t>дарства во многом определяют особенности ее экономического развития. Каждое государство может извлечь из них свои пр</w:t>
      </w:r>
      <w:r w:rsidRPr="00991012">
        <w:rPr>
          <w:rFonts w:ascii="Times New Roman" w:hAnsi="Times New Roman" w:cs="Times New Roman"/>
          <w:sz w:val="32"/>
          <w:szCs w:val="32"/>
        </w:rPr>
        <w:t>е</w:t>
      </w:r>
      <w:r w:rsidRPr="00991012">
        <w:rPr>
          <w:rFonts w:ascii="Times New Roman" w:hAnsi="Times New Roman" w:cs="Times New Roman"/>
          <w:sz w:val="32"/>
          <w:szCs w:val="32"/>
        </w:rPr>
        <w:t>имущества, и каждому государству придется бороться с нед</w:t>
      </w:r>
      <w:r w:rsidRPr="00991012">
        <w:rPr>
          <w:rFonts w:ascii="Times New Roman" w:hAnsi="Times New Roman" w:cs="Times New Roman"/>
          <w:sz w:val="32"/>
          <w:szCs w:val="32"/>
        </w:rPr>
        <w:t>о</w:t>
      </w:r>
      <w:r w:rsidRPr="00991012">
        <w:rPr>
          <w:rFonts w:ascii="Times New Roman" w:hAnsi="Times New Roman" w:cs="Times New Roman"/>
          <w:sz w:val="32"/>
          <w:szCs w:val="32"/>
        </w:rPr>
        <w:t>статками и трудностям.</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Ландшафт в основном пустынный, почти четверть террит</w:t>
      </w:r>
      <w:r w:rsidRPr="00991012">
        <w:rPr>
          <w:rFonts w:ascii="Times New Roman" w:hAnsi="Times New Roman" w:cs="Times New Roman"/>
          <w:sz w:val="32"/>
          <w:szCs w:val="32"/>
        </w:rPr>
        <w:t>о</w:t>
      </w:r>
      <w:r w:rsidRPr="00991012">
        <w:rPr>
          <w:rFonts w:ascii="Times New Roman" w:hAnsi="Times New Roman" w:cs="Times New Roman"/>
          <w:sz w:val="32"/>
          <w:szCs w:val="32"/>
        </w:rPr>
        <w:t>рии лежит в пределах Туранской низменности, занятой пуст</w:t>
      </w:r>
      <w:r w:rsidRPr="00991012">
        <w:rPr>
          <w:rFonts w:ascii="Times New Roman" w:hAnsi="Times New Roman" w:cs="Times New Roman"/>
          <w:sz w:val="32"/>
          <w:szCs w:val="32"/>
        </w:rPr>
        <w:t>ы</w:t>
      </w:r>
      <w:r w:rsidRPr="00991012">
        <w:rPr>
          <w:rFonts w:ascii="Times New Roman" w:hAnsi="Times New Roman" w:cs="Times New Roman"/>
          <w:sz w:val="32"/>
          <w:szCs w:val="32"/>
        </w:rPr>
        <w:t>ней Каракумы, которая является самой большой пустыне в го</w:t>
      </w:r>
      <w:r w:rsidRPr="00991012">
        <w:rPr>
          <w:rFonts w:ascii="Times New Roman" w:hAnsi="Times New Roman" w:cs="Times New Roman"/>
          <w:sz w:val="32"/>
          <w:szCs w:val="32"/>
        </w:rPr>
        <w:t>с</w:t>
      </w:r>
      <w:r w:rsidRPr="00991012">
        <w:rPr>
          <w:rFonts w:ascii="Times New Roman" w:hAnsi="Times New Roman" w:cs="Times New Roman"/>
          <w:sz w:val="32"/>
          <w:szCs w:val="32"/>
        </w:rPr>
        <w:t>ударстве. Как закономерное следствие, в Туркмении очень мало почвы, пригодной для культивирования. На юге простирается неширокая полоса возвышенностей и средневысотных гор.</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Из-за расположения Туркмении в нижних широтах, особе</w:t>
      </w:r>
      <w:r w:rsidRPr="00991012">
        <w:rPr>
          <w:rFonts w:ascii="Times New Roman" w:hAnsi="Times New Roman" w:cs="Times New Roman"/>
          <w:sz w:val="32"/>
          <w:szCs w:val="32"/>
        </w:rPr>
        <w:t>н</w:t>
      </w:r>
      <w:r w:rsidRPr="00991012">
        <w:rPr>
          <w:rFonts w:ascii="Times New Roman" w:hAnsi="Times New Roman" w:cs="Times New Roman"/>
          <w:sz w:val="32"/>
          <w:szCs w:val="32"/>
        </w:rPr>
        <w:t>ностей ландшафта, а также очень большого расстояния до вод Мирового океана, климат в государстве резко континентальный, с жарким, затяжным и очень сухим летом. Зимой наблюдаются осадки в виде дождя и снега, температура воздуха, как правило, не опускается ниже 0°С. Осадки в стране выпадают неравн</w:t>
      </w:r>
      <w:r w:rsidRPr="00991012">
        <w:rPr>
          <w:rFonts w:ascii="Times New Roman" w:hAnsi="Times New Roman" w:cs="Times New Roman"/>
          <w:sz w:val="32"/>
          <w:szCs w:val="32"/>
        </w:rPr>
        <w:t>о</w:t>
      </w:r>
      <w:r w:rsidRPr="00991012">
        <w:rPr>
          <w:rFonts w:ascii="Times New Roman" w:hAnsi="Times New Roman" w:cs="Times New Roman"/>
          <w:sz w:val="32"/>
          <w:szCs w:val="32"/>
        </w:rPr>
        <w:t>мерно, больше всего в горах, в то время как количество осадков на северо-востоке примерно в 4 раза ниже.</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Отсутствие на севере и северо-западе барьеров в виде го</w:t>
      </w:r>
      <w:r w:rsidRPr="00991012">
        <w:rPr>
          <w:rFonts w:ascii="Times New Roman" w:hAnsi="Times New Roman" w:cs="Times New Roman"/>
          <w:sz w:val="32"/>
          <w:szCs w:val="32"/>
        </w:rPr>
        <w:t>р</w:t>
      </w:r>
      <w:r w:rsidRPr="00991012">
        <w:rPr>
          <w:rFonts w:ascii="Times New Roman" w:hAnsi="Times New Roman" w:cs="Times New Roman"/>
          <w:sz w:val="32"/>
          <w:szCs w:val="32"/>
        </w:rPr>
        <w:t>ных систем позволяет любым воздушным массам циркулир</w:t>
      </w:r>
      <w:r w:rsidRPr="00991012">
        <w:rPr>
          <w:rFonts w:ascii="Times New Roman" w:hAnsi="Times New Roman" w:cs="Times New Roman"/>
          <w:sz w:val="32"/>
          <w:szCs w:val="32"/>
        </w:rPr>
        <w:t>о</w:t>
      </w:r>
      <w:r w:rsidRPr="00991012">
        <w:rPr>
          <w:rFonts w:ascii="Times New Roman" w:hAnsi="Times New Roman" w:cs="Times New Roman"/>
          <w:sz w:val="32"/>
          <w:szCs w:val="32"/>
        </w:rPr>
        <w:t>вать на территории страны, что зачастую вызывает резкие кол</w:t>
      </w:r>
      <w:r w:rsidRPr="00991012">
        <w:rPr>
          <w:rFonts w:ascii="Times New Roman" w:hAnsi="Times New Roman" w:cs="Times New Roman"/>
          <w:sz w:val="32"/>
          <w:szCs w:val="32"/>
        </w:rPr>
        <w:t>е</w:t>
      </w:r>
      <w:r w:rsidRPr="00991012">
        <w:rPr>
          <w:rFonts w:ascii="Times New Roman" w:hAnsi="Times New Roman" w:cs="Times New Roman"/>
          <w:sz w:val="32"/>
          <w:szCs w:val="32"/>
        </w:rPr>
        <w:t>бание температуры воздуха. На территории страны представл</w:t>
      </w:r>
      <w:r w:rsidRPr="00991012">
        <w:rPr>
          <w:rFonts w:ascii="Times New Roman" w:hAnsi="Times New Roman" w:cs="Times New Roman"/>
          <w:sz w:val="32"/>
          <w:szCs w:val="32"/>
        </w:rPr>
        <w:t>е</w:t>
      </w:r>
      <w:r w:rsidRPr="00991012">
        <w:rPr>
          <w:rFonts w:ascii="Times New Roman" w:hAnsi="Times New Roman" w:cs="Times New Roman"/>
          <w:sz w:val="32"/>
          <w:szCs w:val="32"/>
        </w:rPr>
        <w:t>ны серо-бурые песочные почвы, песчаные пустынные почвы, а также луговые почвы. Основные районы культивирования ра</w:t>
      </w:r>
      <w:r w:rsidRPr="00991012">
        <w:rPr>
          <w:rFonts w:ascii="Times New Roman" w:hAnsi="Times New Roman" w:cs="Times New Roman"/>
          <w:sz w:val="32"/>
          <w:szCs w:val="32"/>
        </w:rPr>
        <w:t>с</w:t>
      </w:r>
      <w:r w:rsidRPr="00991012">
        <w:rPr>
          <w:rFonts w:ascii="Times New Roman" w:hAnsi="Times New Roman" w:cs="Times New Roman"/>
          <w:sz w:val="32"/>
          <w:szCs w:val="32"/>
        </w:rPr>
        <w:t>положены в дельтах речных долин, там созданы условия для в</w:t>
      </w:r>
      <w:r w:rsidRPr="00991012">
        <w:rPr>
          <w:rFonts w:ascii="Times New Roman" w:hAnsi="Times New Roman" w:cs="Times New Roman"/>
          <w:sz w:val="32"/>
          <w:szCs w:val="32"/>
        </w:rPr>
        <w:t>е</w:t>
      </w:r>
      <w:r w:rsidRPr="00991012">
        <w:rPr>
          <w:rFonts w:ascii="Times New Roman" w:hAnsi="Times New Roman" w:cs="Times New Roman"/>
          <w:sz w:val="32"/>
          <w:szCs w:val="32"/>
        </w:rPr>
        <w:t>гетационного периода в течение 200-270 суток, что вполне хв</w:t>
      </w:r>
      <w:r w:rsidRPr="00991012">
        <w:rPr>
          <w:rFonts w:ascii="Times New Roman" w:hAnsi="Times New Roman" w:cs="Times New Roman"/>
          <w:sz w:val="32"/>
          <w:szCs w:val="32"/>
        </w:rPr>
        <w:t>а</w:t>
      </w:r>
      <w:r w:rsidRPr="00991012">
        <w:rPr>
          <w:rFonts w:ascii="Times New Roman" w:hAnsi="Times New Roman" w:cs="Times New Roman"/>
          <w:sz w:val="32"/>
          <w:szCs w:val="32"/>
        </w:rPr>
        <w:t>тает для выращивания хлопка и бахчеводства.</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lastRenderedPageBreak/>
        <w:t>На территории страны преобладает пустынная растител</w:t>
      </w:r>
      <w:r w:rsidRPr="00991012">
        <w:rPr>
          <w:rFonts w:ascii="Times New Roman" w:hAnsi="Times New Roman" w:cs="Times New Roman"/>
          <w:sz w:val="32"/>
          <w:szCs w:val="32"/>
        </w:rPr>
        <w:t>ь</w:t>
      </w:r>
      <w:r w:rsidRPr="00991012">
        <w:rPr>
          <w:rFonts w:ascii="Times New Roman" w:hAnsi="Times New Roman" w:cs="Times New Roman"/>
          <w:sz w:val="32"/>
          <w:szCs w:val="32"/>
        </w:rPr>
        <w:t>ность, которой свойственны такие черты, как сильная разреже</w:t>
      </w:r>
      <w:r w:rsidRPr="00991012">
        <w:rPr>
          <w:rFonts w:ascii="Times New Roman" w:hAnsi="Times New Roman" w:cs="Times New Roman"/>
          <w:sz w:val="32"/>
          <w:szCs w:val="32"/>
        </w:rPr>
        <w:t>н</w:t>
      </w:r>
      <w:r w:rsidRPr="00991012">
        <w:rPr>
          <w:rFonts w:ascii="Times New Roman" w:hAnsi="Times New Roman" w:cs="Times New Roman"/>
          <w:sz w:val="32"/>
          <w:szCs w:val="32"/>
        </w:rPr>
        <w:t>ность и слабый видовой состав. Ее, тем не менее, можно испол</w:t>
      </w:r>
      <w:r w:rsidRPr="00991012">
        <w:rPr>
          <w:rFonts w:ascii="Times New Roman" w:hAnsi="Times New Roman" w:cs="Times New Roman"/>
          <w:sz w:val="32"/>
          <w:szCs w:val="32"/>
        </w:rPr>
        <w:t>ь</w:t>
      </w:r>
      <w:r w:rsidRPr="00991012">
        <w:rPr>
          <w:rFonts w:ascii="Times New Roman" w:hAnsi="Times New Roman" w:cs="Times New Roman"/>
          <w:sz w:val="32"/>
          <w:szCs w:val="32"/>
        </w:rPr>
        <w:t>зовать как корм для скота. В западной части страны произра</w:t>
      </w:r>
      <w:r w:rsidRPr="00991012">
        <w:rPr>
          <w:rFonts w:ascii="Times New Roman" w:hAnsi="Times New Roman" w:cs="Times New Roman"/>
          <w:sz w:val="32"/>
          <w:szCs w:val="32"/>
        </w:rPr>
        <w:t>с</w:t>
      </w:r>
      <w:r w:rsidRPr="00991012">
        <w:rPr>
          <w:rFonts w:ascii="Times New Roman" w:hAnsi="Times New Roman" w:cs="Times New Roman"/>
          <w:sz w:val="32"/>
          <w:szCs w:val="32"/>
        </w:rPr>
        <w:t>тают виноград, яблоня, боярышник, алыча, миндаль, гранат, грецкий орех, инжир, фисташка. Кроме этого, выращивают ир</w:t>
      </w:r>
      <w:r w:rsidRPr="00991012">
        <w:rPr>
          <w:rFonts w:ascii="Times New Roman" w:hAnsi="Times New Roman" w:cs="Times New Roman"/>
          <w:sz w:val="32"/>
          <w:szCs w:val="32"/>
        </w:rPr>
        <w:t>и</w:t>
      </w:r>
      <w:r w:rsidRPr="00991012">
        <w:rPr>
          <w:rFonts w:ascii="Times New Roman" w:hAnsi="Times New Roman" w:cs="Times New Roman"/>
          <w:sz w:val="32"/>
          <w:szCs w:val="32"/>
        </w:rPr>
        <w:t>сы, тюльпаны и мандрагору.</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Животный мир представлен видами, характерными для п</w:t>
      </w:r>
      <w:r w:rsidRPr="00991012">
        <w:rPr>
          <w:rFonts w:ascii="Times New Roman" w:hAnsi="Times New Roman" w:cs="Times New Roman"/>
          <w:sz w:val="32"/>
          <w:szCs w:val="32"/>
        </w:rPr>
        <w:t>у</w:t>
      </w:r>
      <w:r w:rsidRPr="00991012">
        <w:rPr>
          <w:rFonts w:ascii="Times New Roman" w:hAnsi="Times New Roman" w:cs="Times New Roman"/>
          <w:sz w:val="32"/>
          <w:szCs w:val="32"/>
        </w:rPr>
        <w:t>стынной местности. В стране насчитывается 91 вид млекопит</w:t>
      </w:r>
      <w:r w:rsidRPr="00991012">
        <w:rPr>
          <w:rFonts w:ascii="Times New Roman" w:hAnsi="Times New Roman" w:cs="Times New Roman"/>
          <w:sz w:val="32"/>
          <w:szCs w:val="32"/>
        </w:rPr>
        <w:t>а</w:t>
      </w:r>
      <w:r w:rsidRPr="00991012">
        <w:rPr>
          <w:rFonts w:ascii="Times New Roman" w:hAnsi="Times New Roman" w:cs="Times New Roman"/>
          <w:sz w:val="32"/>
          <w:szCs w:val="32"/>
        </w:rPr>
        <w:t>ющих, 372 вида птиц, 74 вида рептилий и около 60 видов рыб. В предгорной полосе наряду с богатой фауной пресмыкающихся и грызунов обильна фауна птиц, в Амударье распространены ра</w:t>
      </w:r>
      <w:r w:rsidRPr="00991012">
        <w:rPr>
          <w:rFonts w:ascii="Times New Roman" w:hAnsi="Times New Roman" w:cs="Times New Roman"/>
          <w:sz w:val="32"/>
          <w:szCs w:val="32"/>
        </w:rPr>
        <w:t>с</w:t>
      </w:r>
      <w:r w:rsidRPr="00991012">
        <w:rPr>
          <w:rFonts w:ascii="Times New Roman" w:hAnsi="Times New Roman" w:cs="Times New Roman"/>
          <w:sz w:val="32"/>
          <w:szCs w:val="32"/>
        </w:rPr>
        <w:t>тительноядные рыбы. Самыми крупными заповедниками явл</w:t>
      </w:r>
      <w:r w:rsidRPr="00991012">
        <w:rPr>
          <w:rFonts w:ascii="Times New Roman" w:hAnsi="Times New Roman" w:cs="Times New Roman"/>
          <w:sz w:val="32"/>
          <w:szCs w:val="32"/>
        </w:rPr>
        <w:t>я</w:t>
      </w:r>
      <w:r w:rsidRPr="00991012">
        <w:rPr>
          <w:rFonts w:ascii="Times New Roman" w:hAnsi="Times New Roman" w:cs="Times New Roman"/>
          <w:sz w:val="32"/>
          <w:szCs w:val="32"/>
        </w:rPr>
        <w:t>ются Красноводский заповедник, Бадхызский заповедник и Р</w:t>
      </w:r>
      <w:r w:rsidRPr="00991012">
        <w:rPr>
          <w:rFonts w:ascii="Times New Roman" w:hAnsi="Times New Roman" w:cs="Times New Roman"/>
          <w:sz w:val="32"/>
          <w:szCs w:val="32"/>
        </w:rPr>
        <w:t>е</w:t>
      </w:r>
      <w:r w:rsidRPr="00991012">
        <w:rPr>
          <w:rFonts w:ascii="Times New Roman" w:hAnsi="Times New Roman" w:cs="Times New Roman"/>
          <w:sz w:val="32"/>
          <w:szCs w:val="32"/>
        </w:rPr>
        <w:t>петекский заповедник.</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eastAsia="Times New Roman" w:hAnsi="Times New Roman" w:cs="Times New Roman"/>
          <w:sz w:val="32"/>
          <w:szCs w:val="32"/>
          <w:lang w:eastAsia="ru-RU"/>
        </w:rPr>
        <w:t>Недра Туркменистана содержат ценные полезные ископа</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мые: </w:t>
      </w:r>
      <w:hyperlink r:id="rId52" w:tooltip="Нефть" w:history="1">
        <w:r w:rsidRPr="00991012">
          <w:rPr>
            <w:rFonts w:ascii="Times New Roman" w:eastAsia="Times New Roman" w:hAnsi="Times New Roman" w:cs="Times New Roman"/>
            <w:sz w:val="32"/>
            <w:szCs w:val="32"/>
            <w:lang w:eastAsia="ru-RU"/>
          </w:rPr>
          <w:t>нефть</w:t>
        </w:r>
      </w:hyperlink>
      <w:r w:rsidRPr="00991012">
        <w:rPr>
          <w:rFonts w:ascii="Times New Roman" w:eastAsia="Times New Roman" w:hAnsi="Times New Roman" w:cs="Times New Roman"/>
          <w:sz w:val="32"/>
          <w:szCs w:val="32"/>
          <w:lang w:eastAsia="ru-RU"/>
        </w:rPr>
        <w:t xml:space="preserve"> и </w:t>
      </w:r>
      <w:hyperlink r:id="rId53" w:tooltip="Природный газ" w:history="1">
        <w:r w:rsidRPr="00991012">
          <w:rPr>
            <w:rFonts w:ascii="Times New Roman" w:eastAsia="Times New Roman" w:hAnsi="Times New Roman" w:cs="Times New Roman"/>
            <w:sz w:val="32"/>
            <w:szCs w:val="32"/>
            <w:lang w:eastAsia="ru-RU"/>
          </w:rPr>
          <w:t>природный газ</w:t>
        </w:r>
      </w:hyperlink>
      <w:r w:rsidRPr="00991012">
        <w:rPr>
          <w:rFonts w:ascii="Times New Roman" w:eastAsia="Times New Roman" w:hAnsi="Times New Roman" w:cs="Times New Roman"/>
          <w:sz w:val="32"/>
          <w:szCs w:val="32"/>
          <w:lang w:eastAsia="ru-RU"/>
        </w:rPr>
        <w:t xml:space="preserve">, </w:t>
      </w:r>
      <w:hyperlink r:id="rId54" w:tooltip="Сера" w:history="1">
        <w:r w:rsidRPr="00991012">
          <w:rPr>
            <w:rFonts w:ascii="Times New Roman" w:eastAsia="Times New Roman" w:hAnsi="Times New Roman" w:cs="Times New Roman"/>
            <w:sz w:val="32"/>
            <w:szCs w:val="32"/>
            <w:lang w:eastAsia="ru-RU"/>
          </w:rPr>
          <w:t>сера</w:t>
        </w:r>
      </w:hyperlink>
      <w:r w:rsidRPr="00991012">
        <w:rPr>
          <w:rFonts w:ascii="Times New Roman" w:eastAsia="Times New Roman" w:hAnsi="Times New Roman" w:cs="Times New Roman"/>
          <w:sz w:val="32"/>
          <w:szCs w:val="32"/>
          <w:lang w:eastAsia="ru-RU"/>
        </w:rPr>
        <w:t xml:space="preserve">, </w:t>
      </w:r>
      <w:hyperlink r:id="rId55" w:tooltip="Свинец" w:history="1">
        <w:r w:rsidRPr="00991012">
          <w:rPr>
            <w:rFonts w:ascii="Times New Roman" w:eastAsia="Times New Roman" w:hAnsi="Times New Roman" w:cs="Times New Roman"/>
            <w:sz w:val="32"/>
            <w:szCs w:val="32"/>
            <w:lang w:eastAsia="ru-RU"/>
          </w:rPr>
          <w:t>свинец</w:t>
        </w:r>
      </w:hyperlink>
      <w:r w:rsidRPr="00991012">
        <w:rPr>
          <w:rFonts w:ascii="Times New Roman" w:eastAsia="Times New Roman" w:hAnsi="Times New Roman" w:cs="Times New Roman"/>
          <w:sz w:val="32"/>
          <w:szCs w:val="32"/>
          <w:lang w:eastAsia="ru-RU"/>
        </w:rPr>
        <w:t xml:space="preserve">, </w:t>
      </w:r>
      <w:hyperlink r:id="rId56" w:tooltip="Мирабилит" w:history="1">
        <w:r w:rsidRPr="00991012">
          <w:rPr>
            <w:rFonts w:ascii="Times New Roman" w:eastAsia="Times New Roman" w:hAnsi="Times New Roman" w:cs="Times New Roman"/>
            <w:sz w:val="32"/>
            <w:szCs w:val="32"/>
            <w:lang w:eastAsia="ru-RU"/>
          </w:rPr>
          <w:t>мирабилит</w:t>
        </w:r>
      </w:hyperlink>
      <w:r w:rsidRPr="00991012">
        <w:rPr>
          <w:rFonts w:ascii="Times New Roman" w:eastAsia="Times New Roman" w:hAnsi="Times New Roman" w:cs="Times New Roman"/>
          <w:sz w:val="32"/>
          <w:szCs w:val="32"/>
          <w:lang w:eastAsia="ru-RU"/>
        </w:rPr>
        <w:t>, йод, бром. В стране также имеется разнообразное сырьё для отд</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лочной промышленности: известняк, мергель, доломиты, гр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нит, гипс, огнеупорные глины, кварцевый песок, гравий, гале</w:t>
      </w:r>
      <w:r w:rsidRPr="00991012">
        <w:rPr>
          <w:rFonts w:ascii="Times New Roman" w:eastAsia="Times New Roman" w:hAnsi="Times New Roman" w:cs="Times New Roman"/>
          <w:sz w:val="32"/>
          <w:szCs w:val="32"/>
          <w:lang w:eastAsia="ru-RU"/>
        </w:rPr>
        <w:t>ч</w:t>
      </w:r>
      <w:r w:rsidRPr="00991012">
        <w:rPr>
          <w:rFonts w:ascii="Times New Roman" w:eastAsia="Times New Roman" w:hAnsi="Times New Roman" w:cs="Times New Roman"/>
          <w:sz w:val="32"/>
          <w:szCs w:val="32"/>
          <w:lang w:eastAsia="ru-RU"/>
        </w:rPr>
        <w:t>ник. С природными ресурсами Каспия тесно связаны такие о</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расли народного хозяйства, как нефтедобывающая и рыбная промышленность.</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Природный газ – это главное природное богатство страны. Оценки значительно отличаются друг от друга, согласно оце</w:t>
      </w:r>
      <w:r w:rsidRPr="00991012">
        <w:rPr>
          <w:rFonts w:ascii="Times New Roman" w:hAnsi="Times New Roman" w:cs="Times New Roman"/>
          <w:sz w:val="32"/>
          <w:szCs w:val="32"/>
        </w:rPr>
        <w:t>н</w:t>
      </w:r>
      <w:r w:rsidRPr="00991012">
        <w:rPr>
          <w:rFonts w:ascii="Times New Roman" w:hAnsi="Times New Roman" w:cs="Times New Roman"/>
          <w:sz w:val="32"/>
          <w:szCs w:val="32"/>
        </w:rPr>
        <w:t>кам ОПЕК это 4,7 трлн. куб. метров, в то время как национал</w:t>
      </w:r>
      <w:r w:rsidRPr="00991012">
        <w:rPr>
          <w:rFonts w:ascii="Times New Roman" w:hAnsi="Times New Roman" w:cs="Times New Roman"/>
          <w:sz w:val="32"/>
          <w:szCs w:val="32"/>
        </w:rPr>
        <w:t>ь</w:t>
      </w:r>
      <w:r w:rsidRPr="00991012">
        <w:rPr>
          <w:rFonts w:ascii="Times New Roman" w:hAnsi="Times New Roman" w:cs="Times New Roman"/>
          <w:sz w:val="32"/>
          <w:szCs w:val="32"/>
        </w:rPr>
        <w:t>ный институт статистики и информации приводит данные о 23 трлн. куб. метров. Важнейшие месторождения газа, где добыча осуществляется свыше 40 лет – Шатлык, Ачае, Наип и некот</w:t>
      </w:r>
      <w:r w:rsidRPr="00991012">
        <w:rPr>
          <w:rFonts w:ascii="Times New Roman" w:hAnsi="Times New Roman" w:cs="Times New Roman"/>
          <w:sz w:val="32"/>
          <w:szCs w:val="32"/>
        </w:rPr>
        <w:t>о</w:t>
      </w:r>
      <w:r w:rsidRPr="00991012">
        <w:rPr>
          <w:rFonts w:ascii="Times New Roman" w:hAnsi="Times New Roman" w:cs="Times New Roman"/>
          <w:sz w:val="32"/>
          <w:szCs w:val="32"/>
        </w:rPr>
        <w:t>рые другие. Наиболее богатые газовые месторождения по с</w:t>
      </w:r>
      <w:r w:rsidRPr="00991012">
        <w:rPr>
          <w:rFonts w:ascii="Times New Roman" w:hAnsi="Times New Roman" w:cs="Times New Roman"/>
          <w:sz w:val="32"/>
          <w:szCs w:val="32"/>
        </w:rPr>
        <w:t>о</w:t>
      </w:r>
      <w:r w:rsidRPr="00991012">
        <w:rPr>
          <w:rFonts w:ascii="Times New Roman" w:hAnsi="Times New Roman" w:cs="Times New Roman"/>
          <w:sz w:val="32"/>
          <w:szCs w:val="32"/>
        </w:rPr>
        <w:t>стоянию на начало 2005 – Долетабад и Малай.</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Согласно официальной государственной статистике, запасы нефти в стране составляют до 12 млрд. тонн, притом, что шельф Каспийского моря почти не обследован. По официальным да</w:t>
      </w:r>
      <w:r w:rsidRPr="00991012">
        <w:rPr>
          <w:rFonts w:ascii="Times New Roman" w:hAnsi="Times New Roman" w:cs="Times New Roman"/>
          <w:sz w:val="32"/>
          <w:szCs w:val="32"/>
        </w:rPr>
        <w:t>н</w:t>
      </w:r>
      <w:r w:rsidRPr="00991012">
        <w:rPr>
          <w:rFonts w:ascii="Times New Roman" w:hAnsi="Times New Roman" w:cs="Times New Roman"/>
          <w:sz w:val="32"/>
          <w:szCs w:val="32"/>
        </w:rPr>
        <w:t>ным, запасы нефти в стране составляют 12 млрд. тонн. Согласно данным ОПЕК, запасы нефти в этом районе могут составлять до 5 млрд. тонн.</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Помимо нефти и природного газа, в Туркменистане есть з</w:t>
      </w:r>
      <w:r w:rsidRPr="00991012">
        <w:rPr>
          <w:rFonts w:ascii="Times New Roman" w:hAnsi="Times New Roman" w:cs="Times New Roman"/>
          <w:sz w:val="32"/>
          <w:szCs w:val="32"/>
        </w:rPr>
        <w:t>а</w:t>
      </w:r>
      <w:r w:rsidRPr="00991012">
        <w:rPr>
          <w:rFonts w:ascii="Times New Roman" w:hAnsi="Times New Roman" w:cs="Times New Roman"/>
          <w:sz w:val="32"/>
          <w:szCs w:val="32"/>
        </w:rPr>
        <w:t>лежи минеральных солей, преимущественно хлориды и сульф</w:t>
      </w:r>
      <w:r w:rsidRPr="00991012">
        <w:rPr>
          <w:rFonts w:ascii="Times New Roman" w:hAnsi="Times New Roman" w:cs="Times New Roman"/>
          <w:sz w:val="32"/>
          <w:szCs w:val="32"/>
        </w:rPr>
        <w:t>а</w:t>
      </w:r>
      <w:r w:rsidRPr="00991012">
        <w:rPr>
          <w:rFonts w:ascii="Times New Roman" w:hAnsi="Times New Roman" w:cs="Times New Roman"/>
          <w:sz w:val="32"/>
          <w:szCs w:val="32"/>
        </w:rPr>
        <w:lastRenderedPageBreak/>
        <w:t>ты. В Западном Копетдаге имеются рудопроявления барита, в</w:t>
      </w:r>
      <w:r w:rsidRPr="00991012">
        <w:rPr>
          <w:rFonts w:ascii="Times New Roman" w:hAnsi="Times New Roman" w:cs="Times New Roman"/>
          <w:sz w:val="32"/>
          <w:szCs w:val="32"/>
        </w:rPr>
        <w:t>и</w:t>
      </w:r>
      <w:r w:rsidRPr="00991012">
        <w:rPr>
          <w:rFonts w:ascii="Times New Roman" w:hAnsi="Times New Roman" w:cs="Times New Roman"/>
          <w:sz w:val="32"/>
          <w:szCs w:val="32"/>
        </w:rPr>
        <w:t>терита, флюорита, ртути, однако промышленного значения при данном уровне развития технологий они пока не имеют.</w:t>
      </w:r>
      <w:r w:rsidRPr="00991012">
        <w:rPr>
          <w:rStyle w:val="20"/>
          <w:rFonts w:ascii="Times New Roman" w:hAnsi="Times New Roman" w:cs="Times New Roman"/>
          <w:color w:val="444444"/>
          <w:sz w:val="32"/>
          <w:szCs w:val="32"/>
          <w:shd w:val="clear" w:color="auto" w:fill="FFFFFF"/>
        </w:rPr>
        <w:t xml:space="preserve"> </w:t>
      </w:r>
      <w:r w:rsidRPr="00991012">
        <w:rPr>
          <w:rStyle w:val="a6"/>
          <w:rFonts w:ascii="Times New Roman" w:hAnsi="Times New Roman" w:cs="Times New Roman"/>
          <w:sz w:val="32"/>
          <w:szCs w:val="32"/>
          <w:shd w:val="clear" w:color="auto" w:fill="FFFFFF"/>
        </w:rPr>
        <w:t>Тур</w:t>
      </w:r>
      <w:r w:rsidRPr="00991012">
        <w:rPr>
          <w:rStyle w:val="a6"/>
          <w:rFonts w:ascii="Times New Roman" w:hAnsi="Times New Roman" w:cs="Times New Roman"/>
          <w:sz w:val="32"/>
          <w:szCs w:val="32"/>
          <w:shd w:val="clear" w:color="auto" w:fill="FFFFFF"/>
        </w:rPr>
        <w:t>к</w:t>
      </w:r>
      <w:r w:rsidRPr="00991012">
        <w:rPr>
          <w:rStyle w:val="a6"/>
          <w:rFonts w:ascii="Times New Roman" w:hAnsi="Times New Roman" w:cs="Times New Roman"/>
          <w:sz w:val="32"/>
          <w:szCs w:val="32"/>
          <w:shd w:val="clear" w:color="auto" w:fill="FFFFFF"/>
        </w:rPr>
        <w:t>менистан</w:t>
      </w:r>
      <w:r w:rsidRPr="00991012">
        <w:rPr>
          <w:rFonts w:ascii="Times New Roman" w:hAnsi="Times New Roman" w:cs="Times New Roman"/>
          <w:sz w:val="32"/>
          <w:szCs w:val="32"/>
          <w:shd w:val="clear" w:color="auto" w:fill="FFFFFF"/>
        </w:rPr>
        <w:t>, это страна нефтедолларов, пустыни, широкома</w:t>
      </w:r>
      <w:r w:rsidRPr="00991012">
        <w:rPr>
          <w:rFonts w:ascii="Times New Roman" w:hAnsi="Times New Roman" w:cs="Times New Roman"/>
          <w:sz w:val="32"/>
          <w:szCs w:val="32"/>
          <w:shd w:val="clear" w:color="auto" w:fill="FFFFFF"/>
        </w:rPr>
        <w:t>с</w:t>
      </w:r>
      <w:r w:rsidRPr="00991012">
        <w:rPr>
          <w:rFonts w:ascii="Times New Roman" w:hAnsi="Times New Roman" w:cs="Times New Roman"/>
          <w:sz w:val="32"/>
          <w:szCs w:val="32"/>
          <w:shd w:val="clear" w:color="auto" w:fill="FFFFFF"/>
        </w:rPr>
        <w:t>штабного строительства, развивающегося капитализма, вековой истории и древней мудрости Востока.</w:t>
      </w:r>
    </w:p>
    <w:p w:rsidR="001600ED" w:rsidRDefault="001600ED" w:rsidP="002234A4">
      <w:pPr>
        <w:pStyle w:val="a7"/>
        <w:spacing w:before="0" w:beforeAutospacing="0" w:after="0" w:afterAutospacing="0"/>
        <w:jc w:val="both"/>
        <w:rPr>
          <w:b/>
          <w:i/>
          <w:sz w:val="32"/>
          <w:szCs w:val="32"/>
        </w:rPr>
      </w:pPr>
    </w:p>
    <w:p w:rsidR="00CA411C" w:rsidRPr="001600ED" w:rsidRDefault="00CA411C" w:rsidP="002234A4">
      <w:pPr>
        <w:pStyle w:val="a7"/>
        <w:spacing w:before="0" w:beforeAutospacing="0" w:after="0" w:afterAutospacing="0"/>
        <w:jc w:val="both"/>
        <w:rPr>
          <w:b/>
          <w:sz w:val="28"/>
          <w:szCs w:val="28"/>
        </w:rPr>
      </w:pPr>
      <w:r w:rsidRPr="001600ED">
        <w:rPr>
          <w:b/>
          <w:sz w:val="28"/>
          <w:szCs w:val="28"/>
        </w:rPr>
        <w:t>Литература:</w:t>
      </w:r>
    </w:p>
    <w:p w:rsidR="00CA411C" w:rsidRPr="001600ED" w:rsidRDefault="00CA411C" w:rsidP="00C51D44">
      <w:pPr>
        <w:pStyle w:val="a8"/>
        <w:numPr>
          <w:ilvl w:val="0"/>
          <w:numId w:val="37"/>
        </w:numPr>
        <w:shd w:val="clear" w:color="auto" w:fill="FFFFFF"/>
        <w:spacing w:after="0" w:line="240" w:lineRule="auto"/>
        <w:ind w:left="567" w:hanging="567"/>
        <w:jc w:val="both"/>
        <w:rPr>
          <w:rFonts w:ascii="Times New Roman" w:hAnsi="Times New Roman" w:cs="Times New Roman"/>
          <w:sz w:val="28"/>
          <w:szCs w:val="28"/>
        </w:rPr>
      </w:pPr>
      <w:r w:rsidRPr="001600ED">
        <w:rPr>
          <w:rStyle w:val="citation"/>
          <w:rFonts w:ascii="Times New Roman" w:hAnsi="Times New Roman" w:cs="Times New Roman"/>
          <w:sz w:val="28"/>
          <w:szCs w:val="28"/>
        </w:rPr>
        <w:t xml:space="preserve">Туркменская Советская Социалистическая республика // </w:t>
      </w:r>
      <w:hyperlink r:id="rId57" w:anchor="Третье_издание" w:tooltip="Большая советская энциклопедия" w:history="1">
        <w:r w:rsidRPr="001600ED">
          <w:rPr>
            <w:rStyle w:val="a9"/>
            <w:rFonts w:ascii="Times New Roman" w:hAnsi="Times New Roman" w:cs="Times New Roman"/>
            <w:sz w:val="28"/>
            <w:szCs w:val="28"/>
          </w:rPr>
          <w:t>Большая советская энциклопедия</w:t>
        </w:r>
      </w:hyperlink>
      <w:r w:rsidRPr="001600ED">
        <w:rPr>
          <w:rStyle w:val="citation"/>
          <w:rFonts w:ascii="Times New Roman" w:hAnsi="Times New Roman" w:cs="Times New Roman"/>
          <w:sz w:val="28"/>
          <w:szCs w:val="28"/>
        </w:rPr>
        <w:t xml:space="preserve">: гл. ред. </w:t>
      </w:r>
      <w:hyperlink r:id="rId58" w:tooltip="Прохоров, Александр Михайлович" w:history="1">
        <w:r w:rsidRPr="001600ED">
          <w:rPr>
            <w:rStyle w:val="a9"/>
            <w:rFonts w:ascii="Times New Roman" w:hAnsi="Times New Roman" w:cs="Times New Roman"/>
            <w:sz w:val="28"/>
            <w:szCs w:val="28"/>
          </w:rPr>
          <w:t>А. М. Прохоров</w:t>
        </w:r>
      </w:hyperlink>
      <w:r w:rsidRPr="001600ED">
        <w:rPr>
          <w:rStyle w:val="citation"/>
          <w:rFonts w:ascii="Times New Roman" w:hAnsi="Times New Roman" w:cs="Times New Roman"/>
          <w:sz w:val="28"/>
          <w:szCs w:val="28"/>
        </w:rPr>
        <w:t>. - 3-е изд. — М.: Советская энциклопедия, 1969—1978.</w:t>
      </w:r>
      <w:r w:rsidR="00D62A2C">
        <w:rPr>
          <w:rStyle w:val="citation"/>
          <w:rFonts w:ascii="Times New Roman" w:hAnsi="Times New Roman" w:cs="Times New Roman"/>
          <w:sz w:val="28"/>
          <w:szCs w:val="28"/>
        </w:rPr>
        <w:t xml:space="preserve"> – 780 с.</w:t>
      </w:r>
    </w:p>
    <w:p w:rsidR="00CA411C" w:rsidRPr="001600ED" w:rsidRDefault="00CA411C" w:rsidP="00C51D44">
      <w:pPr>
        <w:pStyle w:val="a7"/>
        <w:numPr>
          <w:ilvl w:val="0"/>
          <w:numId w:val="37"/>
        </w:numPr>
        <w:spacing w:before="0" w:beforeAutospacing="0" w:after="0" w:afterAutospacing="0"/>
        <w:ind w:left="567" w:hanging="567"/>
        <w:jc w:val="both"/>
        <w:rPr>
          <w:sz w:val="28"/>
          <w:szCs w:val="28"/>
          <w:shd w:val="clear" w:color="auto" w:fill="FFFFFF"/>
        </w:rPr>
      </w:pPr>
      <w:r w:rsidRPr="001600ED">
        <w:rPr>
          <w:iCs/>
          <w:sz w:val="28"/>
          <w:szCs w:val="28"/>
          <w:shd w:val="clear" w:color="auto" w:fill="FFFFFF"/>
        </w:rPr>
        <w:t>Кузьмина Е. М</w:t>
      </w:r>
      <w:r w:rsidRPr="001600ED">
        <w:rPr>
          <w:i/>
          <w:iCs/>
          <w:sz w:val="28"/>
          <w:szCs w:val="28"/>
          <w:shd w:val="clear" w:color="auto" w:fill="FFFFFF"/>
        </w:rPr>
        <w:t xml:space="preserve">. </w:t>
      </w:r>
      <w:r w:rsidRPr="001600ED">
        <w:rPr>
          <w:sz w:val="28"/>
          <w:szCs w:val="28"/>
          <w:shd w:val="clear" w:color="auto" w:fill="FFFFFF"/>
        </w:rPr>
        <w:t>Туркмения на современном этапе: проблемы и во</w:t>
      </w:r>
      <w:r w:rsidRPr="001600ED">
        <w:rPr>
          <w:sz w:val="28"/>
          <w:szCs w:val="28"/>
          <w:shd w:val="clear" w:color="auto" w:fill="FFFFFF"/>
        </w:rPr>
        <w:t>з</w:t>
      </w:r>
      <w:r w:rsidRPr="001600ED">
        <w:rPr>
          <w:sz w:val="28"/>
          <w:szCs w:val="28"/>
          <w:shd w:val="clear" w:color="auto" w:fill="FFFFFF"/>
        </w:rPr>
        <w:t xml:space="preserve">можности развития // Мир перемен. — </w:t>
      </w:r>
      <w:r w:rsidR="00D62A2C">
        <w:rPr>
          <w:sz w:val="28"/>
          <w:szCs w:val="28"/>
          <w:shd w:val="clear" w:color="auto" w:fill="FFFFFF"/>
        </w:rPr>
        <w:t xml:space="preserve">А., </w:t>
      </w:r>
      <w:r w:rsidRPr="001600ED">
        <w:rPr>
          <w:sz w:val="28"/>
          <w:szCs w:val="28"/>
          <w:shd w:val="clear" w:color="auto" w:fill="FFFFFF"/>
        </w:rPr>
        <w:t>2011. — №2.</w:t>
      </w:r>
      <w:r w:rsidR="00D62A2C">
        <w:rPr>
          <w:sz w:val="28"/>
          <w:szCs w:val="28"/>
          <w:shd w:val="clear" w:color="auto" w:fill="FFFFFF"/>
        </w:rPr>
        <w:t xml:space="preserve"> – 120 с.</w:t>
      </w:r>
    </w:p>
    <w:p w:rsidR="00CA411C" w:rsidRPr="001600ED" w:rsidRDefault="00CA411C" w:rsidP="00C51D44">
      <w:pPr>
        <w:pStyle w:val="a7"/>
        <w:numPr>
          <w:ilvl w:val="0"/>
          <w:numId w:val="37"/>
        </w:numPr>
        <w:spacing w:before="0" w:beforeAutospacing="0" w:after="0" w:afterAutospacing="0"/>
        <w:ind w:left="567" w:hanging="567"/>
        <w:jc w:val="both"/>
        <w:rPr>
          <w:sz w:val="28"/>
          <w:szCs w:val="28"/>
        </w:rPr>
      </w:pPr>
      <w:r w:rsidRPr="001600ED">
        <w:rPr>
          <w:sz w:val="28"/>
          <w:szCs w:val="28"/>
          <w:shd w:val="clear" w:color="auto" w:fill="FFFFFF"/>
        </w:rPr>
        <w:t xml:space="preserve">Станчин И. М. Продовольственная безопасность Туркменистана // Актуальные направления научных исследований XXI века: теория и практика. — </w:t>
      </w:r>
      <w:r w:rsidR="00D62A2C">
        <w:rPr>
          <w:sz w:val="28"/>
          <w:szCs w:val="28"/>
          <w:shd w:val="clear" w:color="auto" w:fill="FFFFFF"/>
        </w:rPr>
        <w:t xml:space="preserve">А., </w:t>
      </w:r>
      <w:r w:rsidRPr="001600ED">
        <w:rPr>
          <w:sz w:val="28"/>
          <w:szCs w:val="28"/>
          <w:shd w:val="clear" w:color="auto" w:fill="FFFFFF"/>
        </w:rPr>
        <w:t>2014.</w:t>
      </w:r>
      <w:r w:rsidR="00D62A2C">
        <w:rPr>
          <w:sz w:val="28"/>
          <w:szCs w:val="28"/>
          <w:shd w:val="clear" w:color="auto" w:fill="FFFFFF"/>
        </w:rPr>
        <w:t xml:space="preserve"> – 320 с.</w:t>
      </w:r>
    </w:p>
    <w:p w:rsidR="00CA411C" w:rsidRPr="00991012" w:rsidRDefault="00CA411C" w:rsidP="002234A4">
      <w:pPr>
        <w:spacing w:after="0" w:line="240" w:lineRule="auto"/>
        <w:ind w:firstLine="567"/>
        <w:jc w:val="both"/>
        <w:rPr>
          <w:rFonts w:ascii="Times New Roman" w:hAnsi="Times New Roman" w:cs="Times New Roman"/>
          <w:b/>
          <w:i/>
          <w:sz w:val="32"/>
          <w:szCs w:val="32"/>
        </w:rPr>
      </w:pPr>
    </w:p>
    <w:p w:rsidR="00CA411C" w:rsidRPr="001600ED" w:rsidRDefault="00CA411C" w:rsidP="002234A4">
      <w:pPr>
        <w:spacing w:after="0" w:line="240" w:lineRule="auto"/>
        <w:ind w:firstLine="567"/>
        <w:jc w:val="right"/>
        <w:rPr>
          <w:rFonts w:ascii="Times New Roman" w:hAnsi="Times New Roman" w:cs="Times New Roman"/>
          <w:b/>
          <w:i/>
          <w:sz w:val="32"/>
          <w:szCs w:val="32"/>
        </w:rPr>
      </w:pPr>
    </w:p>
    <w:p w:rsidR="009D7EF4" w:rsidRPr="001600ED" w:rsidRDefault="009D7EF4" w:rsidP="009D7EF4">
      <w:pPr>
        <w:spacing w:after="0" w:line="240" w:lineRule="auto"/>
        <w:ind w:firstLine="567"/>
        <w:jc w:val="right"/>
        <w:textAlignment w:val="top"/>
        <w:rPr>
          <w:rFonts w:ascii="Times New Roman" w:hAnsi="Times New Roman" w:cs="Times New Roman"/>
          <w:b/>
          <w:i/>
          <w:color w:val="000000"/>
          <w:sz w:val="32"/>
          <w:szCs w:val="32"/>
        </w:rPr>
      </w:pPr>
      <w:r w:rsidRPr="001600ED">
        <w:rPr>
          <w:rFonts w:ascii="Times New Roman" w:hAnsi="Times New Roman" w:cs="Times New Roman"/>
          <w:b/>
          <w:i/>
          <w:color w:val="000000"/>
          <w:sz w:val="32"/>
          <w:szCs w:val="32"/>
        </w:rPr>
        <w:t>Ашырова Махри Гуйчмырадовна</w:t>
      </w:r>
    </w:p>
    <w:p w:rsidR="003B49A3" w:rsidRPr="003B49A3" w:rsidRDefault="00D62A2C" w:rsidP="003B49A3">
      <w:pPr>
        <w:spacing w:after="0" w:line="240" w:lineRule="auto"/>
        <w:ind w:firstLine="567"/>
        <w:jc w:val="right"/>
        <w:textAlignment w:val="top"/>
        <w:rPr>
          <w:rFonts w:ascii="Times New Roman" w:hAnsi="Times New Roman" w:cs="Times New Roman"/>
          <w:bCs/>
          <w:i/>
          <w:color w:val="000000"/>
          <w:sz w:val="32"/>
          <w:szCs w:val="32"/>
        </w:rPr>
      </w:pPr>
      <w:r>
        <w:rPr>
          <w:rFonts w:ascii="Times New Roman" w:hAnsi="Times New Roman" w:cs="Times New Roman"/>
          <w:bCs/>
          <w:i/>
          <w:color w:val="000000"/>
          <w:sz w:val="32"/>
          <w:szCs w:val="32"/>
        </w:rPr>
        <w:t>с</w:t>
      </w:r>
      <w:r w:rsidRPr="001600ED">
        <w:rPr>
          <w:rFonts w:ascii="Times New Roman" w:hAnsi="Times New Roman" w:cs="Times New Roman"/>
          <w:bCs/>
          <w:i/>
          <w:color w:val="000000"/>
          <w:sz w:val="32"/>
          <w:szCs w:val="32"/>
        </w:rPr>
        <w:t xml:space="preserve">тудентка </w:t>
      </w:r>
      <w:r w:rsidR="00342A79">
        <w:rPr>
          <w:rFonts w:ascii="Times New Roman" w:hAnsi="Times New Roman" w:cs="Times New Roman"/>
          <w:bCs/>
          <w:i/>
          <w:color w:val="000000"/>
          <w:sz w:val="32"/>
          <w:szCs w:val="32"/>
        </w:rPr>
        <w:t xml:space="preserve"> </w:t>
      </w:r>
      <w:r w:rsidRPr="001600ED">
        <w:rPr>
          <w:rFonts w:ascii="Times New Roman" w:hAnsi="Times New Roman" w:cs="Times New Roman"/>
          <w:bCs/>
          <w:i/>
          <w:color w:val="000000"/>
          <w:sz w:val="32"/>
          <w:szCs w:val="32"/>
        </w:rPr>
        <w:t>31 гр</w:t>
      </w:r>
      <w:r w:rsidR="00342A79">
        <w:rPr>
          <w:rFonts w:ascii="Times New Roman" w:hAnsi="Times New Roman" w:cs="Times New Roman"/>
          <w:bCs/>
          <w:i/>
          <w:color w:val="000000"/>
          <w:sz w:val="32"/>
          <w:szCs w:val="32"/>
        </w:rPr>
        <w:t xml:space="preserve">., </w:t>
      </w:r>
      <w:r w:rsidR="003B49A3">
        <w:rPr>
          <w:rFonts w:ascii="Times New Roman" w:hAnsi="Times New Roman" w:cs="Times New Roman"/>
          <w:bCs/>
          <w:i/>
          <w:color w:val="000000"/>
          <w:sz w:val="32"/>
          <w:szCs w:val="32"/>
        </w:rPr>
        <w:t>ЕГФ</w:t>
      </w:r>
    </w:p>
    <w:p w:rsidR="00D62A2C" w:rsidRDefault="00D62A2C" w:rsidP="00D62A2C">
      <w:pPr>
        <w:spacing w:after="0" w:line="240" w:lineRule="auto"/>
        <w:ind w:firstLine="567"/>
        <w:jc w:val="right"/>
        <w:textAlignment w:val="top"/>
        <w:rPr>
          <w:rFonts w:ascii="Times New Roman" w:hAnsi="Times New Roman" w:cs="Times New Roman"/>
          <w:bCs/>
          <w:i/>
          <w:color w:val="000000"/>
          <w:sz w:val="32"/>
          <w:szCs w:val="32"/>
        </w:rPr>
      </w:pPr>
      <w:r w:rsidRPr="007038EC">
        <w:rPr>
          <w:rFonts w:ascii="Times New Roman" w:eastAsia="Times New Roman" w:hAnsi="Times New Roman" w:cs="Times New Roman"/>
          <w:b/>
          <w:i/>
          <w:color w:val="000000"/>
          <w:sz w:val="32"/>
          <w:szCs w:val="32"/>
          <w:lang w:eastAsia="ru-RU"/>
        </w:rPr>
        <w:t>Научный руководитель</w:t>
      </w:r>
      <w:r w:rsidRPr="007038EC">
        <w:rPr>
          <w:rFonts w:ascii="Times New Roman" w:eastAsia="Times New Roman" w:hAnsi="Times New Roman" w:cs="Times New Roman"/>
          <w:i/>
          <w:color w:val="000000"/>
          <w:sz w:val="32"/>
          <w:szCs w:val="32"/>
          <w:lang w:eastAsia="ru-RU"/>
        </w:rPr>
        <w:t xml:space="preserve"> </w:t>
      </w:r>
      <w:r w:rsidRPr="001600ED">
        <w:rPr>
          <w:rFonts w:ascii="Times New Roman" w:hAnsi="Times New Roman" w:cs="Times New Roman"/>
          <w:bCs/>
          <w:i/>
          <w:color w:val="000000"/>
          <w:sz w:val="32"/>
          <w:szCs w:val="32"/>
        </w:rPr>
        <w:t>ст. препод</w:t>
      </w:r>
      <w:r w:rsidR="00872563">
        <w:rPr>
          <w:rFonts w:ascii="Times New Roman" w:hAnsi="Times New Roman" w:cs="Times New Roman"/>
          <w:bCs/>
          <w:i/>
          <w:color w:val="000000"/>
          <w:sz w:val="32"/>
          <w:szCs w:val="32"/>
        </w:rPr>
        <w:t>аватель</w:t>
      </w:r>
    </w:p>
    <w:p w:rsidR="00D62A2C" w:rsidRPr="009D7EF4" w:rsidRDefault="00D62A2C" w:rsidP="00D62A2C">
      <w:pPr>
        <w:spacing w:after="0" w:line="240" w:lineRule="auto"/>
        <w:ind w:firstLine="567"/>
        <w:jc w:val="right"/>
        <w:textAlignment w:val="top"/>
        <w:rPr>
          <w:rFonts w:ascii="Times New Roman" w:hAnsi="Times New Roman" w:cs="Times New Roman"/>
          <w:b/>
          <w:bCs/>
          <w:i/>
          <w:color w:val="000000"/>
          <w:sz w:val="32"/>
          <w:szCs w:val="32"/>
        </w:rPr>
      </w:pPr>
      <w:r w:rsidRPr="009D7EF4">
        <w:rPr>
          <w:rFonts w:ascii="Times New Roman" w:hAnsi="Times New Roman" w:cs="Times New Roman"/>
          <w:b/>
          <w:bCs/>
          <w:i/>
          <w:color w:val="000000"/>
          <w:sz w:val="32"/>
          <w:szCs w:val="32"/>
        </w:rPr>
        <w:t>Байрамкулова Бэлла Ожаевна</w:t>
      </w:r>
    </w:p>
    <w:p w:rsidR="00D62A2C" w:rsidRPr="00991012" w:rsidRDefault="00D62A2C" w:rsidP="00D62A2C">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D62A2C" w:rsidRPr="00991012" w:rsidRDefault="00D62A2C" w:rsidP="00D62A2C">
      <w:pPr>
        <w:spacing w:after="0" w:line="240" w:lineRule="auto"/>
        <w:ind w:firstLine="567"/>
        <w:jc w:val="right"/>
        <w:rPr>
          <w:rFonts w:ascii="Times New Roman" w:hAnsi="Times New Roman" w:cs="Times New Roman"/>
          <w:sz w:val="32"/>
          <w:szCs w:val="32"/>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D62A2C" w:rsidRPr="00991012" w:rsidRDefault="00D62A2C" w:rsidP="00D62A2C">
      <w:pPr>
        <w:spacing w:after="0" w:line="240" w:lineRule="auto"/>
        <w:ind w:firstLine="567"/>
        <w:jc w:val="both"/>
        <w:rPr>
          <w:rFonts w:ascii="Times New Roman" w:eastAsia="Times New Roman" w:hAnsi="Times New Roman" w:cs="Times New Roman"/>
          <w:i/>
          <w:color w:val="000000"/>
          <w:sz w:val="32"/>
          <w:szCs w:val="32"/>
          <w:lang w:eastAsia="ru-RU"/>
        </w:rPr>
      </w:pPr>
    </w:p>
    <w:p w:rsidR="00CA411C" w:rsidRPr="00991012" w:rsidRDefault="001600ED" w:rsidP="002234A4">
      <w:pPr>
        <w:pStyle w:val="a7"/>
        <w:shd w:val="clear" w:color="auto" w:fill="FFFFFF" w:themeFill="background1"/>
        <w:spacing w:before="0" w:beforeAutospacing="0" w:after="0" w:afterAutospacing="0"/>
        <w:jc w:val="center"/>
        <w:outlineLvl w:val="3"/>
        <w:rPr>
          <w:b/>
          <w:bCs/>
          <w:sz w:val="32"/>
          <w:szCs w:val="32"/>
        </w:rPr>
      </w:pPr>
      <w:r w:rsidRPr="00991012">
        <w:rPr>
          <w:b/>
          <w:bCs/>
          <w:sz w:val="32"/>
          <w:szCs w:val="32"/>
        </w:rPr>
        <w:t>ИСТОРИЯ ДРЕВНОГО ГОРОДА МАРЫ</w:t>
      </w:r>
    </w:p>
    <w:p w:rsidR="001600ED" w:rsidRDefault="001600ED" w:rsidP="002234A4">
      <w:pPr>
        <w:pStyle w:val="a7"/>
        <w:shd w:val="clear" w:color="auto" w:fill="FFFFFF"/>
        <w:spacing w:before="0" w:beforeAutospacing="0" w:after="0" w:afterAutospacing="0"/>
        <w:ind w:firstLine="567"/>
        <w:jc w:val="both"/>
        <w:rPr>
          <w:b/>
          <w:i/>
          <w:sz w:val="32"/>
          <w:szCs w:val="32"/>
        </w:rPr>
      </w:pPr>
    </w:p>
    <w:p w:rsidR="00CA411C" w:rsidRPr="001600ED" w:rsidRDefault="00CA411C" w:rsidP="002234A4">
      <w:pPr>
        <w:pStyle w:val="a7"/>
        <w:shd w:val="clear" w:color="auto" w:fill="FFFFFF"/>
        <w:spacing w:before="0" w:beforeAutospacing="0" w:after="0" w:afterAutospacing="0"/>
        <w:ind w:firstLine="567"/>
        <w:jc w:val="both"/>
        <w:rPr>
          <w:i/>
          <w:sz w:val="32"/>
          <w:szCs w:val="32"/>
        </w:rPr>
      </w:pPr>
      <w:r w:rsidRPr="001600ED">
        <w:rPr>
          <w:b/>
          <w:i/>
          <w:sz w:val="32"/>
          <w:szCs w:val="32"/>
        </w:rPr>
        <w:t xml:space="preserve">Аннотация: </w:t>
      </w:r>
      <w:r w:rsidRPr="001600ED">
        <w:rPr>
          <w:i/>
          <w:sz w:val="32"/>
          <w:szCs w:val="32"/>
        </w:rPr>
        <w:t>В статье изучается история древнего города Мерв, который 1937 году</w:t>
      </w:r>
      <w:r w:rsidR="00D62A2C">
        <w:rPr>
          <w:i/>
          <w:sz w:val="32"/>
          <w:szCs w:val="32"/>
        </w:rPr>
        <w:t xml:space="preserve"> переименовали на Мары. Исследую</w:t>
      </w:r>
      <w:r w:rsidRPr="001600ED">
        <w:rPr>
          <w:i/>
          <w:sz w:val="32"/>
          <w:szCs w:val="32"/>
        </w:rPr>
        <w:t>тся достопримечательности, постройки города, а также его пр</w:t>
      </w:r>
      <w:r w:rsidRPr="001600ED">
        <w:rPr>
          <w:i/>
          <w:sz w:val="32"/>
          <w:szCs w:val="32"/>
        </w:rPr>
        <w:t>о</w:t>
      </w:r>
      <w:r w:rsidRPr="001600ED">
        <w:rPr>
          <w:i/>
          <w:sz w:val="32"/>
          <w:szCs w:val="32"/>
        </w:rPr>
        <w:t>мышленность.</w:t>
      </w:r>
    </w:p>
    <w:p w:rsidR="00CA411C" w:rsidRPr="001600ED" w:rsidRDefault="00CA411C" w:rsidP="002234A4">
      <w:pPr>
        <w:pStyle w:val="a7"/>
        <w:shd w:val="clear" w:color="auto" w:fill="FFFFFF"/>
        <w:spacing w:before="0" w:beforeAutospacing="0" w:after="0" w:afterAutospacing="0"/>
        <w:ind w:firstLine="567"/>
        <w:jc w:val="both"/>
        <w:rPr>
          <w:i/>
          <w:sz w:val="32"/>
          <w:szCs w:val="32"/>
        </w:rPr>
      </w:pPr>
      <w:r w:rsidRPr="001600ED">
        <w:rPr>
          <w:b/>
          <w:i/>
          <w:sz w:val="32"/>
          <w:szCs w:val="32"/>
        </w:rPr>
        <w:t xml:space="preserve">Ключевые слова: </w:t>
      </w:r>
      <w:r w:rsidRPr="001600ED">
        <w:rPr>
          <w:i/>
          <w:sz w:val="32"/>
          <w:szCs w:val="32"/>
        </w:rPr>
        <w:t>Мары, достопримечательности, п</w:t>
      </w:r>
      <w:r w:rsidRPr="001600ED">
        <w:rPr>
          <w:i/>
          <w:sz w:val="32"/>
          <w:szCs w:val="32"/>
        </w:rPr>
        <w:t>о</w:t>
      </w:r>
      <w:r w:rsidRPr="001600ED">
        <w:rPr>
          <w:i/>
          <w:sz w:val="32"/>
          <w:szCs w:val="32"/>
        </w:rPr>
        <w:t>стройки, история, Турменистан.</w:t>
      </w:r>
    </w:p>
    <w:p w:rsidR="001600ED" w:rsidRDefault="001600ED" w:rsidP="002234A4">
      <w:pPr>
        <w:pStyle w:val="a7"/>
        <w:shd w:val="clear" w:color="auto" w:fill="FFFFFF" w:themeFill="background1"/>
        <w:spacing w:before="0" w:beforeAutospacing="0" w:after="0" w:afterAutospacing="0"/>
        <w:ind w:firstLine="567"/>
        <w:jc w:val="both"/>
        <w:rPr>
          <w:sz w:val="32"/>
          <w:szCs w:val="32"/>
        </w:rPr>
      </w:pP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Мары - третий по величине город Туркмении расположен в большом оазисе посреди пустыни Каракумы. Мары был основан в 1884 году как российский военно-административный центр в 30 километрах от древнего Мерва. В 1937 году название города решили поменять на Мары, которое нам сейчас и известно.</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lastRenderedPageBreak/>
        <w:t>В период своего расцвета Мерв вполне мог считаться одной из драгоценнейших жемчужин Востока, которая</w:t>
      </w:r>
      <w:r w:rsidR="00D62A2C">
        <w:rPr>
          <w:sz w:val="32"/>
          <w:szCs w:val="32"/>
        </w:rPr>
        <w:t>,</w:t>
      </w:r>
      <w:r w:rsidRPr="00991012">
        <w:rPr>
          <w:sz w:val="32"/>
          <w:szCs w:val="32"/>
        </w:rPr>
        <w:t xml:space="preserve"> на протяжении пяти столетий сияла и переливалась на фоне могущественных империй древних династий, неизменно являясь либо их стол</w:t>
      </w:r>
      <w:r w:rsidRPr="00991012">
        <w:rPr>
          <w:sz w:val="32"/>
          <w:szCs w:val="32"/>
        </w:rPr>
        <w:t>и</w:t>
      </w:r>
      <w:r w:rsidRPr="00991012">
        <w:rPr>
          <w:sz w:val="32"/>
          <w:szCs w:val="32"/>
        </w:rPr>
        <w:t>цей, либо крупнейшим и любимейшим городом шахов.</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С начала его возникновения и вплоть до разрушения монг</w:t>
      </w:r>
      <w:r w:rsidRPr="00991012">
        <w:rPr>
          <w:sz w:val="32"/>
          <w:szCs w:val="32"/>
        </w:rPr>
        <w:t>о</w:t>
      </w:r>
      <w:r w:rsidRPr="00991012">
        <w:rPr>
          <w:sz w:val="32"/>
          <w:szCs w:val="32"/>
        </w:rPr>
        <w:t>лами, год за годом, десятилетие за десятилетием он рос, разв</w:t>
      </w:r>
      <w:r w:rsidRPr="00991012">
        <w:rPr>
          <w:sz w:val="32"/>
          <w:szCs w:val="32"/>
        </w:rPr>
        <w:t>и</w:t>
      </w:r>
      <w:r w:rsidRPr="00991012">
        <w:rPr>
          <w:sz w:val="32"/>
          <w:szCs w:val="32"/>
        </w:rPr>
        <w:t>вался и совершенствовался благодаря искусным мастерам и з</w:t>
      </w:r>
      <w:r w:rsidRPr="00991012">
        <w:rPr>
          <w:sz w:val="32"/>
          <w:szCs w:val="32"/>
        </w:rPr>
        <w:t>а</w:t>
      </w:r>
      <w:r w:rsidRPr="00991012">
        <w:rPr>
          <w:sz w:val="32"/>
          <w:szCs w:val="32"/>
        </w:rPr>
        <w:t>ботливым жителям.</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Мары-теперь это крупнейший центр хлопководческой обл</w:t>
      </w:r>
      <w:r w:rsidRPr="00991012">
        <w:rPr>
          <w:sz w:val="32"/>
          <w:szCs w:val="32"/>
        </w:rPr>
        <w:t>а</w:t>
      </w:r>
      <w:r w:rsidRPr="00991012">
        <w:rPr>
          <w:sz w:val="32"/>
          <w:szCs w:val="32"/>
        </w:rPr>
        <w:t>сти, крупный транспортный узел и главный центр газовой пр</w:t>
      </w:r>
      <w:r w:rsidRPr="00991012">
        <w:rPr>
          <w:sz w:val="32"/>
          <w:szCs w:val="32"/>
        </w:rPr>
        <w:t>о</w:t>
      </w:r>
      <w:r w:rsidRPr="00991012">
        <w:rPr>
          <w:sz w:val="32"/>
          <w:szCs w:val="32"/>
        </w:rPr>
        <w:t>мышленности страны - основного источника доходов Туркм</w:t>
      </w:r>
      <w:r w:rsidRPr="00991012">
        <w:rPr>
          <w:sz w:val="32"/>
          <w:szCs w:val="32"/>
        </w:rPr>
        <w:t>е</w:t>
      </w:r>
      <w:r w:rsidRPr="00991012">
        <w:rPr>
          <w:sz w:val="32"/>
          <w:szCs w:val="32"/>
        </w:rPr>
        <w:t>нистана. На 2005 год численность населения составила 100 т</w:t>
      </w:r>
      <w:r w:rsidRPr="00991012">
        <w:rPr>
          <w:sz w:val="32"/>
          <w:szCs w:val="32"/>
        </w:rPr>
        <w:t>ы</w:t>
      </w:r>
      <w:r w:rsidRPr="00991012">
        <w:rPr>
          <w:sz w:val="32"/>
          <w:szCs w:val="32"/>
        </w:rPr>
        <w:t>сяч человек. Жители Мары - это, в основном, представители туркменской, татарской и армянской национальностей.</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Мары также является одним из промышленных городов страны. Здесь работают машиностроительный завод, продукция которого - центробежные нефтяные насосы для перекачки нефти, экспортирующиеся в страны СНГ; авторемонтный завод, хлопкоочистительный завод, кожевенный завод, домостро</w:t>
      </w:r>
      <w:r w:rsidRPr="00991012">
        <w:rPr>
          <w:sz w:val="32"/>
          <w:szCs w:val="32"/>
        </w:rPr>
        <w:t>и</w:t>
      </w:r>
      <w:r w:rsidRPr="00991012">
        <w:rPr>
          <w:sz w:val="32"/>
          <w:szCs w:val="32"/>
        </w:rPr>
        <w:t>тельный комбинат, комбинат строительных материалов, Тур</w:t>
      </w:r>
      <w:r w:rsidRPr="00991012">
        <w:rPr>
          <w:sz w:val="32"/>
          <w:szCs w:val="32"/>
        </w:rPr>
        <w:t>к</w:t>
      </w:r>
      <w:r w:rsidRPr="00991012">
        <w:rPr>
          <w:sz w:val="32"/>
          <w:szCs w:val="32"/>
        </w:rPr>
        <w:t>менский завод азотных удобрений.</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Помимо этого в городе функционируют прядильно-ткацкая, швейная, ковровая, кондитерская и мебельная фабрики, пивов</w:t>
      </w:r>
      <w:r w:rsidRPr="00991012">
        <w:rPr>
          <w:sz w:val="32"/>
          <w:szCs w:val="32"/>
        </w:rPr>
        <w:t>а</w:t>
      </w:r>
      <w:r w:rsidRPr="00991012">
        <w:rPr>
          <w:sz w:val="32"/>
          <w:szCs w:val="32"/>
        </w:rPr>
        <w:t>ренный и молочный заводы. Также город является центром г</w:t>
      </w:r>
      <w:r w:rsidRPr="00991012">
        <w:rPr>
          <w:sz w:val="32"/>
          <w:szCs w:val="32"/>
        </w:rPr>
        <w:t>а</w:t>
      </w:r>
      <w:r w:rsidRPr="00991012">
        <w:rPr>
          <w:sz w:val="32"/>
          <w:szCs w:val="32"/>
        </w:rPr>
        <w:t>зовой промышленности республики.</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Гордость Мары - производство ковров ручной работы. Здесь можно найти ковры, различающиеся по стилю и месту изгото</w:t>
      </w:r>
      <w:r w:rsidRPr="00991012">
        <w:rPr>
          <w:sz w:val="32"/>
          <w:szCs w:val="32"/>
        </w:rPr>
        <w:t>в</w:t>
      </w:r>
      <w:r w:rsidRPr="00991012">
        <w:rPr>
          <w:sz w:val="32"/>
          <w:szCs w:val="32"/>
        </w:rPr>
        <w:t>ления, они бывают нескольких видов: текинские, салорские, и</w:t>
      </w:r>
      <w:r w:rsidRPr="00991012">
        <w:rPr>
          <w:sz w:val="32"/>
          <w:szCs w:val="32"/>
        </w:rPr>
        <w:t>о</w:t>
      </w:r>
      <w:r w:rsidRPr="00991012">
        <w:rPr>
          <w:sz w:val="32"/>
          <w:szCs w:val="32"/>
        </w:rPr>
        <w:t>мудские и эрсаринские. Из них текинские ковры - самые знам</w:t>
      </w:r>
      <w:r w:rsidRPr="00991012">
        <w:rPr>
          <w:sz w:val="32"/>
          <w:szCs w:val="32"/>
        </w:rPr>
        <w:t>е</w:t>
      </w:r>
      <w:r w:rsidRPr="00991012">
        <w:rPr>
          <w:sz w:val="32"/>
          <w:szCs w:val="32"/>
        </w:rPr>
        <w:t>нитые, заключающие в себе секреты традиций коврового иску</w:t>
      </w:r>
      <w:r w:rsidRPr="00991012">
        <w:rPr>
          <w:sz w:val="32"/>
          <w:szCs w:val="32"/>
        </w:rPr>
        <w:t>с</w:t>
      </w:r>
      <w:r w:rsidRPr="00991012">
        <w:rPr>
          <w:sz w:val="32"/>
          <w:szCs w:val="32"/>
        </w:rPr>
        <w:t>ства племени теке.</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xml:space="preserve">Коневодство в Мары представлено разведением известной на весь мир скаковой лошади ахалтекинской породы. Кстати на гербе республики Туркменистан изображен конь именно этой знаменитой масти. Культурные центры Мары - Краеведческий музей, Музей истории, Государственный драматический театр имени Кемине, кинотеатры, художественная и музыкальная </w:t>
      </w:r>
      <w:r w:rsidRPr="00991012">
        <w:rPr>
          <w:sz w:val="32"/>
          <w:szCs w:val="32"/>
        </w:rPr>
        <w:lastRenderedPageBreak/>
        <w:t>школы, детско-юношеская спортивная школа, станция юных техников, библиотеки, Дворец культуры.</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rStyle w:val="a6"/>
          <w:sz w:val="32"/>
          <w:szCs w:val="32"/>
        </w:rPr>
        <w:t>Достопримечательности Мары:</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«Вечный огонь» - памятник павшим в Великую Отеч</w:t>
      </w:r>
      <w:r w:rsidRPr="00991012">
        <w:rPr>
          <w:sz w:val="32"/>
          <w:szCs w:val="32"/>
        </w:rPr>
        <w:t>е</w:t>
      </w:r>
      <w:r w:rsidRPr="00991012">
        <w:rPr>
          <w:sz w:val="32"/>
          <w:szCs w:val="32"/>
        </w:rPr>
        <w:t>ственную войну и участникам боевых действий в Афганистане.</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Монументы «Родина-мать» и «Вечная слава» установлены на братской могиле героев Гражданской войны.</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Памятники поэтам и просветителям Молланепесу, Кемине, Махтумкули.</w:t>
      </w:r>
    </w:p>
    <w:p w:rsidR="00CA411C" w:rsidRPr="00991012" w:rsidRDefault="00CA411C" w:rsidP="002234A4">
      <w:pPr>
        <w:pStyle w:val="a7"/>
        <w:shd w:val="clear" w:color="auto" w:fill="FFFFFF" w:themeFill="background1"/>
        <w:spacing w:before="0" w:beforeAutospacing="0" w:after="0" w:afterAutospacing="0"/>
        <w:ind w:firstLine="567"/>
        <w:jc w:val="both"/>
        <w:rPr>
          <w:rStyle w:val="a6"/>
          <w:b w:val="0"/>
          <w:sz w:val="32"/>
          <w:szCs w:val="32"/>
        </w:rPr>
      </w:pPr>
      <w:r w:rsidRPr="00991012">
        <w:rPr>
          <w:rStyle w:val="a6"/>
          <w:sz w:val="32"/>
          <w:szCs w:val="32"/>
        </w:rPr>
        <w:t>Постройки древнего Мерва:</w:t>
      </w:r>
    </w:p>
    <w:p w:rsidR="00CA411C" w:rsidRPr="00991012" w:rsidRDefault="00CA411C" w:rsidP="002234A4">
      <w:pPr>
        <w:pStyle w:val="a7"/>
        <w:shd w:val="clear" w:color="auto" w:fill="FFFFFF" w:themeFill="background1"/>
        <w:spacing w:before="0" w:beforeAutospacing="0" w:after="0" w:afterAutospacing="0"/>
        <w:ind w:firstLine="567"/>
        <w:jc w:val="both"/>
        <w:rPr>
          <w:bCs/>
          <w:sz w:val="32"/>
          <w:szCs w:val="32"/>
        </w:rPr>
      </w:pPr>
      <w:r w:rsidRPr="00991012">
        <w:rPr>
          <w:sz w:val="32"/>
          <w:szCs w:val="32"/>
        </w:rPr>
        <w:t>- Эрк-Кала - цитадель площадью 112 га относится к эпохе правления династии Ахеменидов. В то время являлась центром древнего Мерва. Над городищем возвышается здание на мон</w:t>
      </w:r>
      <w:r w:rsidRPr="00991012">
        <w:rPr>
          <w:sz w:val="32"/>
          <w:szCs w:val="32"/>
        </w:rPr>
        <w:t>о</w:t>
      </w:r>
      <w:r w:rsidRPr="00991012">
        <w:rPr>
          <w:sz w:val="32"/>
          <w:szCs w:val="32"/>
        </w:rPr>
        <w:t>литной платформе, вокруг него воздвигнута сырцовая крепос</w:t>
      </w:r>
      <w:r w:rsidRPr="00991012">
        <w:rPr>
          <w:sz w:val="32"/>
          <w:szCs w:val="32"/>
        </w:rPr>
        <w:t>т</w:t>
      </w:r>
      <w:r w:rsidRPr="00991012">
        <w:rPr>
          <w:sz w:val="32"/>
          <w:szCs w:val="32"/>
        </w:rPr>
        <w:t>ная стена, высота которой достигает почти 30 метров. Въезд в крепость находился на южной стороне, на возвышенности. Внутри нее сохранились развалины царского дворца. На севере располагалась городская площадь.</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Гяур-Кала - раннесредневековое поселение, размер гор</w:t>
      </w:r>
      <w:r w:rsidRPr="00991012">
        <w:rPr>
          <w:sz w:val="32"/>
          <w:szCs w:val="32"/>
        </w:rPr>
        <w:t>о</w:t>
      </w:r>
      <w:r w:rsidRPr="00991012">
        <w:rPr>
          <w:sz w:val="32"/>
          <w:szCs w:val="32"/>
        </w:rPr>
        <w:t>дища составляет более 300 га. Гяур-Кала окружена почти дву</w:t>
      </w:r>
      <w:r w:rsidRPr="00991012">
        <w:rPr>
          <w:sz w:val="32"/>
          <w:szCs w:val="32"/>
        </w:rPr>
        <w:t>х</w:t>
      </w:r>
      <w:r w:rsidRPr="00991012">
        <w:rPr>
          <w:sz w:val="32"/>
          <w:szCs w:val="32"/>
        </w:rPr>
        <w:t>километровыми стенами, каждая из которых имела ворота. К</w:t>
      </w:r>
      <w:r w:rsidRPr="00991012">
        <w:rPr>
          <w:sz w:val="32"/>
          <w:szCs w:val="32"/>
        </w:rPr>
        <w:t>о</w:t>
      </w:r>
      <w:r w:rsidRPr="00991012">
        <w:rPr>
          <w:sz w:val="32"/>
          <w:szCs w:val="32"/>
        </w:rPr>
        <w:t>гда-то на месте Гяур-Калы был расположен город Антиохия, п</w:t>
      </w:r>
      <w:r w:rsidRPr="00991012">
        <w:rPr>
          <w:sz w:val="32"/>
          <w:szCs w:val="32"/>
        </w:rPr>
        <w:t>о</w:t>
      </w:r>
      <w:r w:rsidRPr="00991012">
        <w:rPr>
          <w:sz w:val="32"/>
          <w:szCs w:val="32"/>
        </w:rPr>
        <w:t>строенный по приказу царя Селевкидов – Антиоха. В то время город входил в состав государства Маргиана. Стена, окружа</w:t>
      </w:r>
      <w:r w:rsidRPr="00991012">
        <w:rPr>
          <w:sz w:val="32"/>
          <w:szCs w:val="32"/>
        </w:rPr>
        <w:t>в</w:t>
      </w:r>
      <w:r w:rsidRPr="00991012">
        <w:rPr>
          <w:sz w:val="32"/>
          <w:szCs w:val="32"/>
        </w:rPr>
        <w:t>шая Антиохию, служила преградой на пути завоевателей и не допускала проникновение песков пустыни.</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Гебеклы - городище раннепарфянского периода, наход</w:t>
      </w:r>
      <w:r w:rsidRPr="00991012">
        <w:rPr>
          <w:sz w:val="32"/>
          <w:szCs w:val="32"/>
        </w:rPr>
        <w:t>я</w:t>
      </w:r>
      <w:r w:rsidRPr="00991012">
        <w:rPr>
          <w:sz w:val="32"/>
          <w:szCs w:val="32"/>
        </w:rPr>
        <w:t>щееся в 32 км от Гяур-Калы. Небольшой по размерам город во</w:t>
      </w:r>
      <w:r w:rsidRPr="00991012">
        <w:rPr>
          <w:sz w:val="32"/>
          <w:szCs w:val="32"/>
        </w:rPr>
        <w:t>з</w:t>
      </w:r>
      <w:r w:rsidRPr="00991012">
        <w:rPr>
          <w:sz w:val="32"/>
          <w:szCs w:val="32"/>
        </w:rPr>
        <w:t>ник неподалеку от древнего поселения маргианцев за крепос</w:t>
      </w:r>
      <w:r w:rsidRPr="00991012">
        <w:rPr>
          <w:sz w:val="32"/>
          <w:szCs w:val="32"/>
        </w:rPr>
        <w:t>т</w:t>
      </w:r>
      <w:r w:rsidRPr="00991012">
        <w:rPr>
          <w:sz w:val="32"/>
          <w:szCs w:val="32"/>
        </w:rPr>
        <w:t>ными стенами Антиохии (Гяур-Калы). Гебеклы был обнесен квадратной крепостью, имеющей только один вход. Широкое развитие на этой территории получило ремесло, о чем свид</w:t>
      </w:r>
      <w:r w:rsidRPr="00991012">
        <w:rPr>
          <w:sz w:val="32"/>
          <w:szCs w:val="32"/>
        </w:rPr>
        <w:t>е</w:t>
      </w:r>
      <w:r w:rsidRPr="00991012">
        <w:rPr>
          <w:sz w:val="32"/>
          <w:szCs w:val="32"/>
        </w:rPr>
        <w:t>тельствуют различные гончарные и ювелирные изделия, найденные здесь во время раскопок.</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Гонур-Депе - некогда, скорее всего, являлся столичным городом, однако в нем находилась не резиденция правителя, а по всей вероятности место проживания духовника, Верховного жреца. Датирующийся 2-1 тысячелетием до н.э., он был св</w:t>
      </w:r>
      <w:r w:rsidRPr="00991012">
        <w:rPr>
          <w:sz w:val="32"/>
          <w:szCs w:val="32"/>
        </w:rPr>
        <w:t>я</w:t>
      </w:r>
      <w:r w:rsidRPr="00991012">
        <w:rPr>
          <w:sz w:val="32"/>
          <w:szCs w:val="32"/>
        </w:rPr>
        <w:t xml:space="preserve">щенным религиозным центром верующих, которые совершали </w:t>
      </w:r>
      <w:r w:rsidRPr="00991012">
        <w:rPr>
          <w:sz w:val="32"/>
          <w:szCs w:val="32"/>
        </w:rPr>
        <w:lastRenderedPageBreak/>
        <w:t>паломничества в этот город Маргуша. При раскопках в 90х г</w:t>
      </w:r>
      <w:r w:rsidRPr="00991012">
        <w:rPr>
          <w:sz w:val="32"/>
          <w:szCs w:val="32"/>
        </w:rPr>
        <w:t>о</w:t>
      </w:r>
      <w:r w:rsidRPr="00991012">
        <w:rPr>
          <w:sz w:val="32"/>
          <w:szCs w:val="32"/>
        </w:rPr>
        <w:t>дах 20 века здесь были найдены разнообразные предметы д</w:t>
      </w:r>
      <w:r w:rsidRPr="00991012">
        <w:rPr>
          <w:sz w:val="32"/>
          <w:szCs w:val="32"/>
        </w:rPr>
        <w:t>о</w:t>
      </w:r>
      <w:r w:rsidRPr="00991012">
        <w:rPr>
          <w:sz w:val="32"/>
          <w:szCs w:val="32"/>
        </w:rPr>
        <w:t>машней утвари, зеркала, косметические сосуды, серебряные украшения, алебастровые и керамические вазы, относящиеся к 3 тысячелетию до н.э.</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Мечеть Юсуфа Хамадани - важный религиозный памя</w:t>
      </w:r>
      <w:r w:rsidRPr="00991012">
        <w:rPr>
          <w:sz w:val="32"/>
          <w:szCs w:val="32"/>
        </w:rPr>
        <w:t>т</w:t>
      </w:r>
      <w:r w:rsidRPr="00991012">
        <w:rPr>
          <w:sz w:val="32"/>
          <w:szCs w:val="32"/>
        </w:rPr>
        <w:t xml:space="preserve">ник, которому поклоняются мусульмане. В </w:t>
      </w:r>
      <w:r w:rsidRPr="00991012">
        <w:rPr>
          <w:sz w:val="32"/>
          <w:szCs w:val="32"/>
          <w:lang w:val="en-US"/>
        </w:rPr>
        <w:t>XIII</w:t>
      </w:r>
      <w:r w:rsidRPr="00991012">
        <w:rPr>
          <w:sz w:val="32"/>
          <w:szCs w:val="32"/>
        </w:rPr>
        <w:t xml:space="preserve"> веке над мог</w:t>
      </w:r>
      <w:r w:rsidRPr="00991012">
        <w:rPr>
          <w:sz w:val="32"/>
          <w:szCs w:val="32"/>
        </w:rPr>
        <w:t>и</w:t>
      </w:r>
      <w:r w:rsidRPr="00991012">
        <w:rPr>
          <w:sz w:val="32"/>
          <w:szCs w:val="32"/>
        </w:rPr>
        <w:t>лой дервиша Абу-Якуб Юсуф ибн Айюба из иранского города Хамадана был возведен мавзолей, которой, к сожалению, не с</w:t>
      </w:r>
      <w:r w:rsidRPr="00991012">
        <w:rPr>
          <w:sz w:val="32"/>
          <w:szCs w:val="32"/>
        </w:rPr>
        <w:t>о</w:t>
      </w:r>
      <w:r w:rsidRPr="00991012">
        <w:rPr>
          <w:sz w:val="32"/>
          <w:szCs w:val="32"/>
        </w:rPr>
        <w:t xml:space="preserve">хранился. В </w:t>
      </w:r>
      <w:r w:rsidRPr="00991012">
        <w:rPr>
          <w:sz w:val="32"/>
          <w:szCs w:val="32"/>
          <w:lang w:val="en-US"/>
        </w:rPr>
        <w:t>XIX</w:t>
      </w:r>
      <w:r w:rsidRPr="00991012">
        <w:rPr>
          <w:sz w:val="32"/>
          <w:szCs w:val="32"/>
        </w:rPr>
        <w:t xml:space="preserve"> веке здание было частично реконструировано. Могилу Юсуфа Хамадани символизирует склеп из черного мр</w:t>
      </w:r>
      <w:r w:rsidRPr="00991012">
        <w:rPr>
          <w:sz w:val="32"/>
          <w:szCs w:val="32"/>
        </w:rPr>
        <w:t>а</w:t>
      </w:r>
      <w:r w:rsidRPr="00991012">
        <w:rPr>
          <w:sz w:val="32"/>
          <w:szCs w:val="32"/>
        </w:rPr>
        <w:t>мора, украшенный цветочным орнаментом и надписями. Осно</w:t>
      </w:r>
      <w:r w:rsidRPr="00991012">
        <w:rPr>
          <w:sz w:val="32"/>
          <w:szCs w:val="32"/>
        </w:rPr>
        <w:t>в</w:t>
      </w:r>
      <w:r w:rsidRPr="00991012">
        <w:rPr>
          <w:sz w:val="32"/>
          <w:szCs w:val="32"/>
        </w:rPr>
        <w:t>ную часть комплекса составляет молельня в западной части мавзолея.</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xml:space="preserve">- Мавзолей Султана Санджара - самая величественная и удивительная постройка </w:t>
      </w:r>
      <w:r w:rsidRPr="00991012">
        <w:rPr>
          <w:sz w:val="32"/>
          <w:szCs w:val="32"/>
          <w:lang w:val="en-US"/>
        </w:rPr>
        <w:t>XI</w:t>
      </w:r>
      <w:r w:rsidRPr="00991012">
        <w:rPr>
          <w:sz w:val="32"/>
          <w:szCs w:val="32"/>
        </w:rPr>
        <w:t xml:space="preserve"> века, созданная по приказу Султана Муизеддина Санджара. Высота его может поразить даже совр</w:t>
      </w:r>
      <w:r w:rsidRPr="00991012">
        <w:rPr>
          <w:sz w:val="32"/>
          <w:szCs w:val="32"/>
        </w:rPr>
        <w:t>е</w:t>
      </w:r>
      <w:r w:rsidRPr="00991012">
        <w:rPr>
          <w:sz w:val="32"/>
          <w:szCs w:val="32"/>
        </w:rPr>
        <w:t>менного человека – 38 метров. После смерти Султана похор</w:t>
      </w:r>
      <w:r w:rsidRPr="00991012">
        <w:rPr>
          <w:sz w:val="32"/>
          <w:szCs w:val="32"/>
        </w:rPr>
        <w:t>о</w:t>
      </w:r>
      <w:r w:rsidRPr="00991012">
        <w:rPr>
          <w:sz w:val="32"/>
          <w:szCs w:val="32"/>
        </w:rPr>
        <w:t>нили в этом самом мавзолее. Для многих верующих сегодня мавзолей является священным местом, куда стекаются тысячи паломников.</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Абдуллахан-Кала - южное городище Мерва, в котором с</w:t>
      </w:r>
      <w:r w:rsidRPr="00991012">
        <w:rPr>
          <w:sz w:val="32"/>
          <w:szCs w:val="32"/>
        </w:rPr>
        <w:t>о</w:t>
      </w:r>
      <w:r w:rsidRPr="00991012">
        <w:rPr>
          <w:sz w:val="32"/>
          <w:szCs w:val="32"/>
        </w:rPr>
        <w:t>держатся медресе, мечети, мавзолеи и дворец. Крепость Абду</w:t>
      </w:r>
      <w:r w:rsidRPr="00991012">
        <w:rPr>
          <w:sz w:val="32"/>
          <w:szCs w:val="32"/>
        </w:rPr>
        <w:t>л</w:t>
      </w:r>
      <w:r w:rsidRPr="00991012">
        <w:rPr>
          <w:sz w:val="32"/>
          <w:szCs w:val="32"/>
        </w:rPr>
        <w:t>лахан-Кала была построена Шахрухом – сыном Амира Тимура на территории Нового Мерва. Крепость имела важное стратег</w:t>
      </w:r>
      <w:r w:rsidRPr="00991012">
        <w:rPr>
          <w:sz w:val="32"/>
          <w:szCs w:val="32"/>
        </w:rPr>
        <w:t>и</w:t>
      </w:r>
      <w:r w:rsidRPr="00991012">
        <w:rPr>
          <w:sz w:val="32"/>
          <w:szCs w:val="32"/>
        </w:rPr>
        <w:t>ческое значение для города и служила великолепным оборон</w:t>
      </w:r>
      <w:r w:rsidRPr="00991012">
        <w:rPr>
          <w:sz w:val="32"/>
          <w:szCs w:val="32"/>
        </w:rPr>
        <w:t>и</w:t>
      </w:r>
      <w:r w:rsidRPr="00991012">
        <w:rPr>
          <w:sz w:val="32"/>
          <w:szCs w:val="32"/>
        </w:rPr>
        <w:t>тельным комплексом.</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xml:space="preserve">- Байрамалихан-Кала - крепость Нового Мерва, относящаяся к </w:t>
      </w:r>
      <w:r w:rsidRPr="00991012">
        <w:rPr>
          <w:sz w:val="32"/>
          <w:szCs w:val="32"/>
          <w:lang w:val="en-US"/>
        </w:rPr>
        <w:t>XVIII</w:t>
      </w:r>
      <w:r w:rsidRPr="00991012">
        <w:rPr>
          <w:sz w:val="32"/>
          <w:szCs w:val="32"/>
        </w:rPr>
        <w:t xml:space="preserve"> веку. Ее стена соединена с западной стеной соседней крепости Абдуллахан-Кала. Длина западной стены Байрамал</w:t>
      </w:r>
      <w:r w:rsidRPr="00991012">
        <w:rPr>
          <w:sz w:val="32"/>
          <w:szCs w:val="32"/>
        </w:rPr>
        <w:t>и</w:t>
      </w:r>
      <w:r w:rsidRPr="00991012">
        <w:rPr>
          <w:sz w:val="32"/>
          <w:szCs w:val="32"/>
        </w:rPr>
        <w:t>хан-Кала равнялась почти 750 метрам, а длина северной и ю</w:t>
      </w:r>
      <w:r w:rsidRPr="00991012">
        <w:rPr>
          <w:sz w:val="32"/>
          <w:szCs w:val="32"/>
        </w:rPr>
        <w:t>ж</w:t>
      </w:r>
      <w:r w:rsidRPr="00991012">
        <w:rPr>
          <w:sz w:val="32"/>
          <w:szCs w:val="32"/>
        </w:rPr>
        <w:t>ной стен равнялась 500 метрам. До настоящего времени, однако, частично сохранились лишь северная стена и небольшие фра</w:t>
      </w:r>
      <w:r w:rsidRPr="00991012">
        <w:rPr>
          <w:sz w:val="32"/>
          <w:szCs w:val="32"/>
        </w:rPr>
        <w:t>г</w:t>
      </w:r>
      <w:r w:rsidRPr="00991012">
        <w:rPr>
          <w:sz w:val="32"/>
          <w:szCs w:val="32"/>
        </w:rPr>
        <w:t>менты южной.</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991012">
        <w:rPr>
          <w:sz w:val="32"/>
          <w:szCs w:val="32"/>
        </w:rPr>
        <w:t>- Кыз-Кала - две небольшие крепости, довольно плохо с</w:t>
      </w:r>
      <w:r w:rsidRPr="00991012">
        <w:rPr>
          <w:sz w:val="32"/>
          <w:szCs w:val="32"/>
        </w:rPr>
        <w:t>о</w:t>
      </w:r>
      <w:r w:rsidRPr="00991012">
        <w:rPr>
          <w:sz w:val="32"/>
          <w:szCs w:val="32"/>
        </w:rPr>
        <w:t xml:space="preserve">хранившиеся до наших дней. Большая Кыз-Кала состояла из двух этажей. Первый этаж имел пять комнат, а ведущая вниз лестница проходила через аркообразный коридор. Планировку второго этажа можно лишь вообразить по сохранившимся </w:t>
      </w:r>
      <w:r w:rsidRPr="00991012">
        <w:rPr>
          <w:sz w:val="32"/>
          <w:szCs w:val="32"/>
        </w:rPr>
        <w:lastRenderedPageBreak/>
        <w:t>фрагментам. Второй этаж также имел около пяти комнат, расп</w:t>
      </w:r>
      <w:r w:rsidRPr="00991012">
        <w:rPr>
          <w:sz w:val="32"/>
          <w:szCs w:val="32"/>
        </w:rPr>
        <w:t>о</w:t>
      </w:r>
      <w:r w:rsidRPr="00991012">
        <w:rPr>
          <w:sz w:val="32"/>
          <w:szCs w:val="32"/>
        </w:rPr>
        <w:t>ложенных вокруг внутреннего двора. Малая Кыз-Кала сохран</w:t>
      </w:r>
      <w:r w:rsidRPr="00991012">
        <w:rPr>
          <w:sz w:val="32"/>
          <w:szCs w:val="32"/>
        </w:rPr>
        <w:t>и</w:t>
      </w:r>
      <w:r w:rsidRPr="00991012">
        <w:rPr>
          <w:sz w:val="32"/>
          <w:szCs w:val="32"/>
        </w:rPr>
        <w:t>лась гораздо хуже. Она расположена почти в 100 км от своей с</w:t>
      </w:r>
      <w:r w:rsidRPr="00991012">
        <w:rPr>
          <w:sz w:val="32"/>
          <w:szCs w:val="32"/>
        </w:rPr>
        <w:t>о</w:t>
      </w:r>
      <w:r w:rsidRPr="00991012">
        <w:rPr>
          <w:sz w:val="32"/>
          <w:szCs w:val="32"/>
        </w:rPr>
        <w:t>седки и построена по тому же плану. Гофрированный фасад с</w:t>
      </w:r>
      <w:r w:rsidRPr="00991012">
        <w:rPr>
          <w:sz w:val="32"/>
          <w:szCs w:val="32"/>
        </w:rPr>
        <w:t>о</w:t>
      </w:r>
      <w:r w:rsidRPr="00991012">
        <w:rPr>
          <w:sz w:val="32"/>
          <w:szCs w:val="32"/>
        </w:rPr>
        <w:t>хранился только на южной и восточной сторонах строения.</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471DAC">
        <w:rPr>
          <w:sz w:val="32"/>
          <w:szCs w:val="32"/>
        </w:rPr>
        <w:t xml:space="preserve">- </w:t>
      </w:r>
      <w:r w:rsidRPr="00991012">
        <w:rPr>
          <w:sz w:val="32"/>
          <w:szCs w:val="32"/>
        </w:rPr>
        <w:t>Комплекс Айваны Асхабов. Асхабами именовались сп</w:t>
      </w:r>
      <w:r w:rsidRPr="00991012">
        <w:rPr>
          <w:sz w:val="32"/>
          <w:szCs w:val="32"/>
        </w:rPr>
        <w:t>о</w:t>
      </w:r>
      <w:r w:rsidRPr="00991012">
        <w:rPr>
          <w:sz w:val="32"/>
          <w:szCs w:val="32"/>
        </w:rPr>
        <w:t xml:space="preserve">движники пророка Мухаммеда - Бурейд ибн Ал-Хусейб Ал-Аслами и Ал-Хаким ибн Амр Ал-Гифари. После смерти места их захоронений были местными святилищами, вокруг которых в </w:t>
      </w:r>
      <w:r w:rsidRPr="00991012">
        <w:rPr>
          <w:sz w:val="32"/>
          <w:szCs w:val="32"/>
          <w:lang w:val="en-US"/>
        </w:rPr>
        <w:t>XV</w:t>
      </w:r>
      <w:r w:rsidRPr="00991012">
        <w:rPr>
          <w:sz w:val="32"/>
          <w:szCs w:val="32"/>
        </w:rPr>
        <w:t xml:space="preserve"> веке представители династии Тимуридов воздвигли религ</w:t>
      </w:r>
      <w:r w:rsidRPr="00991012">
        <w:rPr>
          <w:sz w:val="32"/>
          <w:szCs w:val="32"/>
        </w:rPr>
        <w:t>и</w:t>
      </w:r>
      <w:r w:rsidRPr="00991012">
        <w:rPr>
          <w:sz w:val="32"/>
          <w:szCs w:val="32"/>
        </w:rPr>
        <w:t>озный комплекс.</w:t>
      </w:r>
    </w:p>
    <w:p w:rsidR="00CA411C" w:rsidRPr="001600ED" w:rsidRDefault="00CA411C" w:rsidP="002234A4">
      <w:pPr>
        <w:pStyle w:val="a7"/>
        <w:shd w:val="clear" w:color="auto" w:fill="FFFFFF" w:themeFill="background1"/>
        <w:spacing w:before="0" w:beforeAutospacing="0" w:after="0" w:afterAutospacing="0"/>
        <w:ind w:firstLine="567"/>
        <w:jc w:val="both"/>
        <w:rPr>
          <w:spacing w:val="-4"/>
          <w:sz w:val="32"/>
          <w:szCs w:val="32"/>
        </w:rPr>
      </w:pPr>
      <w:r w:rsidRPr="001600ED">
        <w:rPr>
          <w:spacing w:val="-4"/>
          <w:sz w:val="32"/>
          <w:szCs w:val="32"/>
        </w:rPr>
        <w:t>Их гробницы из черного мрамора украшены изысканной р</w:t>
      </w:r>
      <w:r w:rsidRPr="001600ED">
        <w:rPr>
          <w:spacing w:val="-4"/>
          <w:sz w:val="32"/>
          <w:szCs w:val="32"/>
        </w:rPr>
        <w:t>е</w:t>
      </w:r>
      <w:r w:rsidRPr="001600ED">
        <w:rPr>
          <w:spacing w:val="-4"/>
          <w:sz w:val="32"/>
          <w:szCs w:val="32"/>
        </w:rPr>
        <w:t>льефной резьбой с растительными орнаментами и надписями. За гробницами стоят два отреставрированных айвана. По фотогр</w:t>
      </w:r>
      <w:r w:rsidRPr="001600ED">
        <w:rPr>
          <w:spacing w:val="-4"/>
          <w:sz w:val="32"/>
          <w:szCs w:val="32"/>
        </w:rPr>
        <w:t>а</w:t>
      </w:r>
      <w:r w:rsidRPr="001600ED">
        <w:rPr>
          <w:spacing w:val="-4"/>
          <w:sz w:val="32"/>
          <w:szCs w:val="32"/>
        </w:rPr>
        <w:t xml:space="preserve">фиям конца </w:t>
      </w:r>
      <w:r w:rsidRPr="001600ED">
        <w:rPr>
          <w:spacing w:val="-4"/>
          <w:sz w:val="32"/>
          <w:szCs w:val="32"/>
          <w:lang w:val="en-US"/>
        </w:rPr>
        <w:t>XIX</w:t>
      </w:r>
      <w:r w:rsidRPr="001600ED">
        <w:rPr>
          <w:spacing w:val="-4"/>
          <w:sz w:val="32"/>
          <w:szCs w:val="32"/>
        </w:rPr>
        <w:t xml:space="preserve"> века можно увидеть, что их первоначальная в</w:t>
      </w:r>
      <w:r w:rsidRPr="001600ED">
        <w:rPr>
          <w:spacing w:val="-4"/>
          <w:sz w:val="32"/>
          <w:szCs w:val="32"/>
        </w:rPr>
        <w:t>ы</w:t>
      </w:r>
      <w:r w:rsidRPr="001600ED">
        <w:rPr>
          <w:spacing w:val="-4"/>
          <w:sz w:val="32"/>
          <w:szCs w:val="32"/>
        </w:rPr>
        <w:t>сота составляла 12 метров, а украшены они были декорированн</w:t>
      </w:r>
      <w:r w:rsidRPr="001600ED">
        <w:rPr>
          <w:spacing w:val="-4"/>
          <w:sz w:val="32"/>
          <w:szCs w:val="32"/>
        </w:rPr>
        <w:t>ы</w:t>
      </w:r>
      <w:r w:rsidRPr="001600ED">
        <w:rPr>
          <w:spacing w:val="-4"/>
          <w:sz w:val="32"/>
          <w:szCs w:val="32"/>
        </w:rPr>
        <w:t>ми голубыми и бирюзовыми изразцами. В середине задней стены мавзолея написано слово «Аллах» на куфийском языке.</w:t>
      </w:r>
    </w:p>
    <w:p w:rsidR="00CA411C" w:rsidRPr="00991012" w:rsidRDefault="00CA411C" w:rsidP="002234A4">
      <w:pPr>
        <w:pStyle w:val="a7"/>
        <w:shd w:val="clear" w:color="auto" w:fill="FFFFFF" w:themeFill="background1"/>
        <w:spacing w:before="0" w:beforeAutospacing="0" w:after="0" w:afterAutospacing="0"/>
        <w:ind w:firstLine="567"/>
        <w:jc w:val="both"/>
        <w:rPr>
          <w:sz w:val="32"/>
          <w:szCs w:val="32"/>
        </w:rPr>
      </w:pPr>
      <w:r w:rsidRPr="001600ED">
        <w:rPr>
          <w:spacing w:val="-4"/>
          <w:sz w:val="32"/>
          <w:szCs w:val="32"/>
        </w:rPr>
        <w:t>Гробницы</w:t>
      </w:r>
      <w:r w:rsidRPr="00991012">
        <w:rPr>
          <w:sz w:val="32"/>
          <w:szCs w:val="32"/>
        </w:rPr>
        <w:t xml:space="preserve"> по сей день служат местом поклонения мусул</w:t>
      </w:r>
      <w:r w:rsidRPr="00991012">
        <w:rPr>
          <w:sz w:val="32"/>
          <w:szCs w:val="32"/>
        </w:rPr>
        <w:t>ь</w:t>
      </w:r>
      <w:r w:rsidRPr="00991012">
        <w:rPr>
          <w:sz w:val="32"/>
          <w:szCs w:val="32"/>
        </w:rPr>
        <w:t>ман. Поэтому недавно около айванов открыли места для приема паломников, места для приготовления пищи под открытым н</w:t>
      </w:r>
      <w:r w:rsidRPr="00991012">
        <w:rPr>
          <w:sz w:val="32"/>
          <w:szCs w:val="32"/>
        </w:rPr>
        <w:t>е</w:t>
      </w:r>
      <w:r w:rsidRPr="00991012">
        <w:rPr>
          <w:sz w:val="32"/>
          <w:szCs w:val="32"/>
        </w:rPr>
        <w:t>бом и крытую цистерну для снабжения комплекса водой, п</w:t>
      </w:r>
      <w:r w:rsidRPr="00991012">
        <w:rPr>
          <w:sz w:val="32"/>
          <w:szCs w:val="32"/>
        </w:rPr>
        <w:t>о</w:t>
      </w:r>
      <w:r w:rsidRPr="00991012">
        <w:rPr>
          <w:sz w:val="32"/>
          <w:szCs w:val="32"/>
        </w:rPr>
        <w:t>строенную в то же время, что и айваны.</w:t>
      </w:r>
    </w:p>
    <w:p w:rsidR="001600ED" w:rsidRDefault="001600ED" w:rsidP="002234A4">
      <w:pPr>
        <w:pStyle w:val="a7"/>
        <w:shd w:val="clear" w:color="auto" w:fill="FFFFFF" w:themeFill="background1"/>
        <w:spacing w:before="0" w:beforeAutospacing="0" w:after="0" w:afterAutospacing="0"/>
        <w:jc w:val="both"/>
        <w:rPr>
          <w:b/>
          <w:i/>
          <w:sz w:val="32"/>
          <w:szCs w:val="32"/>
        </w:rPr>
      </w:pPr>
    </w:p>
    <w:p w:rsidR="00CA411C" w:rsidRPr="001600ED" w:rsidRDefault="00CA411C" w:rsidP="002234A4">
      <w:pPr>
        <w:pStyle w:val="a7"/>
        <w:shd w:val="clear" w:color="auto" w:fill="FFFFFF" w:themeFill="background1"/>
        <w:spacing w:before="0" w:beforeAutospacing="0" w:after="0" w:afterAutospacing="0"/>
        <w:jc w:val="both"/>
        <w:rPr>
          <w:b/>
          <w:sz w:val="28"/>
          <w:szCs w:val="28"/>
        </w:rPr>
      </w:pPr>
      <w:r w:rsidRPr="001600ED">
        <w:rPr>
          <w:b/>
          <w:sz w:val="28"/>
          <w:szCs w:val="28"/>
        </w:rPr>
        <w:t>Литература:</w:t>
      </w:r>
    </w:p>
    <w:p w:rsidR="00CA411C" w:rsidRPr="001600ED" w:rsidRDefault="00821335" w:rsidP="00C51D44">
      <w:pPr>
        <w:pStyle w:val="a8"/>
        <w:numPr>
          <w:ilvl w:val="0"/>
          <w:numId w:val="38"/>
        </w:numPr>
        <w:shd w:val="clear" w:color="auto" w:fill="FFFFFF"/>
        <w:spacing w:after="0" w:line="240" w:lineRule="auto"/>
        <w:ind w:left="567" w:hanging="567"/>
        <w:jc w:val="both"/>
        <w:rPr>
          <w:rFonts w:ascii="Times New Roman" w:hAnsi="Times New Roman" w:cs="Times New Roman"/>
          <w:sz w:val="28"/>
          <w:szCs w:val="28"/>
        </w:rPr>
      </w:pPr>
      <w:hyperlink r:id="rId59" w:tooltip="s:ЭСБЕ/Мерв Новый" w:history="1">
        <w:r w:rsidR="00CA411C" w:rsidRPr="001600ED">
          <w:rPr>
            <w:rStyle w:val="a9"/>
            <w:rFonts w:ascii="Times New Roman" w:hAnsi="Times New Roman" w:cs="Times New Roman"/>
            <w:sz w:val="28"/>
            <w:szCs w:val="28"/>
          </w:rPr>
          <w:t>Мерв Новый</w:t>
        </w:r>
      </w:hyperlink>
      <w:r w:rsidR="00CA411C" w:rsidRPr="001600ED">
        <w:rPr>
          <w:rStyle w:val="citation"/>
          <w:rFonts w:ascii="Times New Roman" w:hAnsi="Times New Roman" w:cs="Times New Roman"/>
          <w:sz w:val="28"/>
          <w:szCs w:val="28"/>
        </w:rPr>
        <w:t xml:space="preserve"> // </w:t>
      </w:r>
      <w:hyperlink r:id="rId60" w:tooltip="Энциклопедический словарь Брокгауза и Ефрона" w:history="1">
        <w:r w:rsidR="00CA411C" w:rsidRPr="001600ED">
          <w:rPr>
            <w:rStyle w:val="a9"/>
            <w:rFonts w:ascii="Times New Roman" w:hAnsi="Times New Roman" w:cs="Times New Roman"/>
            <w:sz w:val="28"/>
            <w:szCs w:val="28"/>
          </w:rPr>
          <w:t>Энциклопедический словарь Брокгауза и Ефрона</w:t>
        </w:r>
      </w:hyperlink>
      <w:r w:rsidR="00CA411C" w:rsidRPr="001600ED">
        <w:rPr>
          <w:rStyle w:val="citation"/>
          <w:rFonts w:ascii="Times New Roman" w:hAnsi="Times New Roman" w:cs="Times New Roman"/>
          <w:sz w:val="28"/>
          <w:szCs w:val="28"/>
        </w:rPr>
        <w:t>: в 86 т. — СПб., 1890—1907.</w:t>
      </w:r>
      <w:r w:rsidR="00D62A2C">
        <w:rPr>
          <w:rStyle w:val="citation"/>
          <w:rFonts w:ascii="Times New Roman" w:hAnsi="Times New Roman" w:cs="Times New Roman"/>
          <w:sz w:val="28"/>
          <w:szCs w:val="28"/>
        </w:rPr>
        <w:t xml:space="preserve"> – 780 с.</w:t>
      </w:r>
    </w:p>
    <w:p w:rsidR="00CA411C" w:rsidRPr="001600ED" w:rsidRDefault="00821335" w:rsidP="00C51D44">
      <w:pPr>
        <w:pStyle w:val="a8"/>
        <w:numPr>
          <w:ilvl w:val="0"/>
          <w:numId w:val="38"/>
        </w:numPr>
        <w:shd w:val="clear" w:color="auto" w:fill="FFFFFF"/>
        <w:spacing w:after="0" w:line="240" w:lineRule="auto"/>
        <w:ind w:left="567" w:hanging="567"/>
        <w:jc w:val="both"/>
        <w:rPr>
          <w:rFonts w:ascii="Times New Roman" w:hAnsi="Times New Roman" w:cs="Times New Roman"/>
          <w:sz w:val="28"/>
          <w:szCs w:val="28"/>
        </w:rPr>
      </w:pPr>
      <w:hyperlink r:id="rId61" w:tooltip="Суперанская, Александра Васильевна" w:history="1">
        <w:r w:rsidR="00CA411C" w:rsidRPr="001600ED">
          <w:rPr>
            <w:rStyle w:val="a9"/>
            <w:rFonts w:ascii="Times New Roman" w:hAnsi="Times New Roman" w:cs="Times New Roman"/>
            <w:sz w:val="28"/>
            <w:szCs w:val="28"/>
          </w:rPr>
          <w:t>Суперанская А. В.</w:t>
        </w:r>
      </w:hyperlink>
      <w:r w:rsidR="00CA411C" w:rsidRPr="001600ED">
        <w:rPr>
          <w:rStyle w:val="reference-text"/>
          <w:rFonts w:ascii="Times New Roman" w:hAnsi="Times New Roman" w:cs="Times New Roman"/>
          <w:sz w:val="28"/>
          <w:szCs w:val="28"/>
        </w:rPr>
        <w:t xml:space="preserve"> Словарь географических названий. — М.: АСТ-ПРЕСС КНИГА, 2013.</w:t>
      </w:r>
      <w:r w:rsidR="00D62A2C">
        <w:rPr>
          <w:rStyle w:val="reference-text"/>
          <w:rFonts w:ascii="Times New Roman" w:hAnsi="Times New Roman" w:cs="Times New Roman"/>
          <w:sz w:val="28"/>
          <w:szCs w:val="28"/>
        </w:rPr>
        <w:t xml:space="preserve"> – 348 с.</w:t>
      </w:r>
    </w:p>
    <w:p w:rsidR="00CA411C" w:rsidRPr="001600ED" w:rsidRDefault="00CA411C" w:rsidP="00C51D44">
      <w:pPr>
        <w:pStyle w:val="a8"/>
        <w:numPr>
          <w:ilvl w:val="0"/>
          <w:numId w:val="38"/>
        </w:numPr>
        <w:shd w:val="clear" w:color="auto" w:fill="FFFFFF"/>
        <w:spacing w:after="0" w:line="240" w:lineRule="auto"/>
        <w:ind w:left="567" w:hanging="567"/>
        <w:jc w:val="both"/>
        <w:rPr>
          <w:rFonts w:ascii="Times New Roman" w:hAnsi="Times New Roman" w:cs="Times New Roman"/>
          <w:sz w:val="28"/>
          <w:szCs w:val="28"/>
        </w:rPr>
      </w:pPr>
      <w:r w:rsidRPr="001600ED">
        <w:rPr>
          <w:rStyle w:val="citation"/>
          <w:rFonts w:ascii="Times New Roman" w:hAnsi="Times New Roman" w:cs="Times New Roman"/>
          <w:sz w:val="28"/>
          <w:szCs w:val="28"/>
          <w:shd w:val="clear" w:color="auto" w:fill="FFFFFF"/>
        </w:rPr>
        <w:t xml:space="preserve">Марыйская область // </w:t>
      </w:r>
      <w:hyperlink r:id="rId62" w:anchor="Третье_издание" w:tooltip="Большая советская энциклопедия" w:history="1">
        <w:r w:rsidRPr="001600ED">
          <w:rPr>
            <w:rStyle w:val="a9"/>
            <w:rFonts w:ascii="Times New Roman" w:hAnsi="Times New Roman" w:cs="Times New Roman"/>
            <w:sz w:val="28"/>
            <w:szCs w:val="28"/>
            <w:shd w:val="clear" w:color="auto" w:fill="FFFFFF"/>
          </w:rPr>
          <w:t>Большая советская энциклопедия</w:t>
        </w:r>
      </w:hyperlink>
      <w:r w:rsidRPr="001600ED">
        <w:rPr>
          <w:rStyle w:val="citation"/>
          <w:rFonts w:ascii="Times New Roman" w:hAnsi="Times New Roman" w:cs="Times New Roman"/>
          <w:sz w:val="28"/>
          <w:szCs w:val="28"/>
          <w:shd w:val="clear" w:color="auto" w:fill="FFFFFF"/>
        </w:rPr>
        <w:t xml:space="preserve">: гл. ред. </w:t>
      </w:r>
      <w:hyperlink r:id="rId63" w:tooltip="Прохоров, Александр Михайлович" w:history="1">
        <w:r w:rsidRPr="001600ED">
          <w:rPr>
            <w:rStyle w:val="a9"/>
            <w:rFonts w:ascii="Times New Roman" w:hAnsi="Times New Roman" w:cs="Times New Roman"/>
            <w:sz w:val="28"/>
            <w:szCs w:val="28"/>
            <w:shd w:val="clear" w:color="auto" w:fill="FFFFFF"/>
          </w:rPr>
          <w:t>А. М. Прохоров</w:t>
        </w:r>
      </w:hyperlink>
      <w:r w:rsidRPr="001600ED">
        <w:rPr>
          <w:rStyle w:val="citation"/>
          <w:rFonts w:ascii="Times New Roman" w:hAnsi="Times New Roman" w:cs="Times New Roman"/>
          <w:sz w:val="28"/>
          <w:szCs w:val="28"/>
          <w:shd w:val="clear" w:color="auto" w:fill="FFFFFF"/>
        </w:rPr>
        <w:t>.— 3-е изд. — М.: Советская энциклопедия, 1969—1978.</w:t>
      </w:r>
      <w:r w:rsidR="00D62A2C">
        <w:rPr>
          <w:rStyle w:val="citation"/>
          <w:rFonts w:ascii="Times New Roman" w:hAnsi="Times New Roman" w:cs="Times New Roman"/>
          <w:sz w:val="28"/>
          <w:szCs w:val="28"/>
          <w:shd w:val="clear" w:color="auto" w:fill="FFFFFF"/>
        </w:rPr>
        <w:t xml:space="preserve"> – 670 с.</w:t>
      </w:r>
    </w:p>
    <w:p w:rsidR="00CA411C" w:rsidRPr="00991012" w:rsidRDefault="00CA411C" w:rsidP="002234A4">
      <w:pPr>
        <w:spacing w:after="0" w:line="240" w:lineRule="auto"/>
        <w:ind w:firstLine="567"/>
        <w:jc w:val="both"/>
        <w:rPr>
          <w:rFonts w:ascii="Times New Roman" w:hAnsi="Times New Roman" w:cs="Times New Roman"/>
          <w:b/>
          <w:i/>
          <w:sz w:val="32"/>
          <w:szCs w:val="32"/>
        </w:rPr>
      </w:pPr>
    </w:p>
    <w:p w:rsidR="00CA411C" w:rsidRPr="00991012" w:rsidRDefault="00CA411C" w:rsidP="002234A4">
      <w:pPr>
        <w:spacing w:after="0" w:line="240" w:lineRule="auto"/>
        <w:ind w:firstLine="567"/>
        <w:jc w:val="both"/>
        <w:rPr>
          <w:rFonts w:ascii="Times New Roman" w:hAnsi="Times New Roman" w:cs="Times New Roman"/>
          <w:b/>
          <w:i/>
          <w:sz w:val="32"/>
          <w:szCs w:val="32"/>
        </w:rPr>
      </w:pPr>
    </w:p>
    <w:p w:rsidR="003B087C" w:rsidRDefault="003B087C">
      <w:pPr>
        <w:rPr>
          <w:rFonts w:ascii="Times New Roman" w:eastAsia="SimSun" w:hAnsi="Times New Roman" w:cs="Times New Roman"/>
          <w:b/>
          <w:i/>
          <w:kern w:val="44"/>
          <w:sz w:val="32"/>
          <w:szCs w:val="32"/>
          <w:lang w:eastAsia="zh-CN"/>
        </w:rPr>
      </w:pPr>
      <w:r>
        <w:rPr>
          <w:rFonts w:ascii="Times New Roman" w:eastAsia="SimSun" w:hAnsi="Times New Roman" w:cs="Times New Roman"/>
          <w:b/>
          <w:i/>
          <w:kern w:val="44"/>
          <w:sz w:val="32"/>
          <w:szCs w:val="32"/>
          <w:lang w:eastAsia="zh-CN"/>
        </w:rPr>
        <w:br w:type="page"/>
      </w:r>
    </w:p>
    <w:p w:rsidR="00CA411C" w:rsidRPr="00991012" w:rsidRDefault="00CA411C" w:rsidP="002234A4">
      <w:pPr>
        <w:keepNext/>
        <w:keepLines/>
        <w:widowControl w:val="0"/>
        <w:spacing w:after="0" w:line="240" w:lineRule="auto"/>
        <w:ind w:firstLine="567"/>
        <w:jc w:val="right"/>
        <w:outlineLvl w:val="0"/>
        <w:rPr>
          <w:rFonts w:ascii="Times New Roman" w:eastAsia="SimSun" w:hAnsi="Times New Roman" w:cs="Times New Roman"/>
          <w:b/>
          <w:i/>
          <w:kern w:val="44"/>
          <w:sz w:val="32"/>
          <w:szCs w:val="32"/>
          <w:lang w:eastAsia="zh-CN"/>
        </w:rPr>
      </w:pPr>
      <w:r w:rsidRPr="00991012">
        <w:rPr>
          <w:rFonts w:ascii="Times New Roman" w:eastAsia="SimSun" w:hAnsi="Times New Roman" w:cs="Times New Roman"/>
          <w:b/>
          <w:i/>
          <w:kern w:val="44"/>
          <w:sz w:val="32"/>
          <w:szCs w:val="32"/>
          <w:lang w:eastAsia="zh-CN"/>
        </w:rPr>
        <w:lastRenderedPageBreak/>
        <w:t>Батдыева Тамара Борисовна</w:t>
      </w:r>
    </w:p>
    <w:p w:rsidR="00CA411C" w:rsidRPr="00991012" w:rsidRDefault="00D62A2C" w:rsidP="002234A4">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студентка</w:t>
      </w:r>
      <w:r w:rsidR="00CA411C" w:rsidRPr="00991012">
        <w:rPr>
          <w:rFonts w:ascii="Times New Roman" w:eastAsia="Times New Roman" w:hAnsi="Times New Roman" w:cs="Times New Roman"/>
          <w:i/>
          <w:color w:val="000000"/>
          <w:sz w:val="32"/>
          <w:szCs w:val="32"/>
          <w:lang w:eastAsia="ru-RU"/>
        </w:rPr>
        <w:t xml:space="preserve"> 31 гр</w:t>
      </w:r>
      <w:r w:rsidR="00342A79">
        <w:rPr>
          <w:rFonts w:ascii="Times New Roman" w:eastAsia="Times New Roman" w:hAnsi="Times New Roman" w:cs="Times New Roman"/>
          <w:i/>
          <w:color w:val="000000"/>
          <w:sz w:val="32"/>
          <w:szCs w:val="32"/>
          <w:lang w:eastAsia="ru-RU"/>
        </w:rPr>
        <w:t xml:space="preserve">., </w:t>
      </w:r>
      <w:r w:rsidR="00CA411C" w:rsidRPr="00991012">
        <w:rPr>
          <w:rFonts w:ascii="Times New Roman" w:eastAsia="Times New Roman" w:hAnsi="Times New Roman" w:cs="Times New Roman"/>
          <w:i/>
          <w:color w:val="000000"/>
          <w:sz w:val="32"/>
          <w:szCs w:val="32"/>
          <w:lang w:eastAsia="ru-RU"/>
        </w:rPr>
        <w:t>Ин</w:t>
      </w:r>
      <w:r w:rsidR="00342A79">
        <w:rPr>
          <w:rFonts w:ascii="Times New Roman" w:eastAsia="Times New Roman" w:hAnsi="Times New Roman" w:cs="Times New Roman"/>
          <w:i/>
          <w:color w:val="000000"/>
          <w:sz w:val="32"/>
          <w:szCs w:val="32"/>
          <w:lang w:eastAsia="ru-RU"/>
        </w:rPr>
        <w:t>Ф</w:t>
      </w:r>
    </w:p>
    <w:p w:rsidR="00CA411C" w:rsidRPr="00991012" w:rsidRDefault="00CA411C"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 xml:space="preserve">E-mail: </w:t>
      </w:r>
      <w:hyperlink r:id="rId64" w:history="1">
        <w:r w:rsidRPr="00991012">
          <w:rPr>
            <w:rFonts w:ascii="Times New Roman" w:eastAsia="Times New Roman" w:hAnsi="Times New Roman" w:cs="Times New Roman"/>
            <w:i/>
            <w:color w:val="0000FF"/>
            <w:sz w:val="32"/>
            <w:szCs w:val="32"/>
            <w:u w:val="single"/>
            <w:lang w:eastAsia="ru-RU"/>
          </w:rPr>
          <w:t>madinkaappoeva96@mail.ru</w:t>
        </w:r>
      </w:hyperlink>
    </w:p>
    <w:p w:rsidR="00CA411C" w:rsidRPr="00991012" w:rsidRDefault="00CA411C"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Научный руководитель</w:t>
      </w:r>
      <w:r w:rsidRPr="00991012">
        <w:rPr>
          <w:rFonts w:ascii="Times New Roman" w:eastAsia="Times New Roman" w:hAnsi="Times New Roman" w:cs="Times New Roman"/>
          <w:i/>
          <w:color w:val="000000"/>
          <w:sz w:val="32"/>
          <w:szCs w:val="32"/>
          <w:lang w:eastAsia="ru-RU"/>
        </w:rPr>
        <w:t>: доцент</w:t>
      </w:r>
    </w:p>
    <w:p w:rsidR="00CA411C" w:rsidRPr="00991012" w:rsidRDefault="00CA411C" w:rsidP="002234A4">
      <w:pPr>
        <w:spacing w:after="0" w:line="240" w:lineRule="auto"/>
        <w:ind w:firstLine="567"/>
        <w:jc w:val="right"/>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Светлана Мурзакуловна</w:t>
      </w:r>
    </w:p>
    <w:p w:rsidR="00CA411C" w:rsidRPr="00E9317B" w:rsidRDefault="00CA411C" w:rsidP="002234A4">
      <w:pPr>
        <w:spacing w:after="0" w:line="240" w:lineRule="auto"/>
        <w:ind w:firstLine="567"/>
        <w:jc w:val="right"/>
        <w:rPr>
          <w:rFonts w:ascii="Times New Roman" w:eastAsia="Times New Roman" w:hAnsi="Times New Roman" w:cs="Times New Roman"/>
          <w:i/>
          <w:color w:val="000000"/>
          <w:sz w:val="32"/>
          <w:szCs w:val="32"/>
          <w:lang w:val="en-US" w:eastAsia="ru-RU"/>
        </w:rPr>
      </w:pPr>
      <w:r w:rsidRPr="00471DAC">
        <w:rPr>
          <w:rFonts w:ascii="Times New Roman" w:eastAsia="Times New Roman" w:hAnsi="Times New Roman" w:cs="Times New Roman"/>
          <w:b/>
          <w:i/>
          <w:color w:val="000000"/>
          <w:sz w:val="32"/>
          <w:szCs w:val="32"/>
          <w:lang w:val="en-US" w:eastAsia="ru-RU"/>
        </w:rPr>
        <w:t>E</w:t>
      </w:r>
      <w:r w:rsidRPr="00E9317B">
        <w:rPr>
          <w:rFonts w:ascii="Times New Roman" w:eastAsia="Times New Roman" w:hAnsi="Times New Roman" w:cs="Times New Roman"/>
          <w:b/>
          <w:i/>
          <w:color w:val="000000"/>
          <w:sz w:val="32"/>
          <w:szCs w:val="32"/>
          <w:lang w:val="en-US" w:eastAsia="ru-RU"/>
        </w:rPr>
        <w:t>-</w:t>
      </w:r>
      <w:r w:rsidRPr="00471DAC">
        <w:rPr>
          <w:rFonts w:ascii="Times New Roman" w:eastAsia="Times New Roman" w:hAnsi="Times New Roman" w:cs="Times New Roman"/>
          <w:b/>
          <w:i/>
          <w:color w:val="000000"/>
          <w:sz w:val="32"/>
          <w:szCs w:val="32"/>
          <w:lang w:val="en-US" w:eastAsia="ru-RU"/>
        </w:rPr>
        <w:t>mail</w:t>
      </w:r>
      <w:r w:rsidRPr="00E9317B">
        <w:rPr>
          <w:rFonts w:ascii="Times New Roman" w:eastAsia="Times New Roman" w:hAnsi="Times New Roman" w:cs="Times New Roman"/>
          <w:b/>
          <w:i/>
          <w:color w:val="000000"/>
          <w:sz w:val="32"/>
          <w:szCs w:val="32"/>
          <w:lang w:val="en-US" w:eastAsia="ru-RU"/>
        </w:rPr>
        <w:t>:</w:t>
      </w:r>
      <w:r w:rsidRPr="00E9317B">
        <w:rPr>
          <w:rFonts w:ascii="Times New Roman" w:eastAsia="Times New Roman" w:hAnsi="Times New Roman" w:cs="Times New Roman"/>
          <w:i/>
          <w:color w:val="000000"/>
          <w:sz w:val="32"/>
          <w:szCs w:val="32"/>
          <w:lang w:val="en-US" w:eastAsia="ru-RU"/>
        </w:rPr>
        <w:t xml:space="preserve"> </w:t>
      </w:r>
      <w:hyperlink r:id="rId65" w:history="1">
        <w:r w:rsidRPr="00471DAC">
          <w:rPr>
            <w:rFonts w:ascii="Times New Roman" w:eastAsia="Times New Roman" w:hAnsi="Times New Roman" w:cs="Times New Roman"/>
            <w:i/>
            <w:color w:val="0000FF"/>
            <w:sz w:val="32"/>
            <w:szCs w:val="32"/>
            <w:u w:val="single"/>
            <w:lang w:val="en-US" w:eastAsia="ru-RU"/>
          </w:rPr>
          <w:t>lepshokova</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sveta</w:t>
        </w:r>
        <w:r w:rsidRPr="00E9317B">
          <w:rPr>
            <w:rFonts w:ascii="Times New Roman" w:eastAsia="Times New Roman" w:hAnsi="Times New Roman" w:cs="Times New Roman"/>
            <w:i/>
            <w:color w:val="0000FF"/>
            <w:sz w:val="32"/>
            <w:szCs w:val="32"/>
            <w:u w:val="single"/>
            <w:lang w:val="en-US" w:eastAsia="ru-RU"/>
          </w:rPr>
          <w:t>62@</w:t>
        </w:r>
        <w:r w:rsidRPr="00471DAC">
          <w:rPr>
            <w:rFonts w:ascii="Times New Roman" w:eastAsia="Times New Roman" w:hAnsi="Times New Roman" w:cs="Times New Roman"/>
            <w:i/>
            <w:color w:val="0000FF"/>
            <w:sz w:val="32"/>
            <w:szCs w:val="32"/>
            <w:u w:val="single"/>
            <w:lang w:val="en-US" w:eastAsia="ru-RU"/>
          </w:rPr>
          <w:t>mail</w:t>
        </w:r>
        <w:r w:rsidRPr="00E9317B">
          <w:rPr>
            <w:rFonts w:ascii="Times New Roman" w:eastAsia="Times New Roman" w:hAnsi="Times New Roman" w:cs="Times New Roman"/>
            <w:i/>
            <w:color w:val="0000FF"/>
            <w:sz w:val="32"/>
            <w:szCs w:val="32"/>
            <w:u w:val="single"/>
            <w:lang w:val="en-US" w:eastAsia="ru-RU"/>
          </w:rPr>
          <w:t>.</w:t>
        </w:r>
        <w:r w:rsidRPr="00471DAC">
          <w:rPr>
            <w:rFonts w:ascii="Times New Roman" w:eastAsia="Times New Roman" w:hAnsi="Times New Roman" w:cs="Times New Roman"/>
            <w:i/>
            <w:color w:val="0000FF"/>
            <w:sz w:val="32"/>
            <w:szCs w:val="32"/>
            <w:u w:val="single"/>
            <w:lang w:val="en-US" w:eastAsia="ru-RU"/>
          </w:rPr>
          <w:t>ru</w:t>
        </w:r>
      </w:hyperlink>
    </w:p>
    <w:p w:rsidR="00CA411C" w:rsidRPr="00991012" w:rsidRDefault="00CA411C"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CA411C" w:rsidRPr="00991012" w:rsidRDefault="00CA411C"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CA411C" w:rsidRPr="00991012" w:rsidRDefault="00CA411C" w:rsidP="002234A4">
      <w:pPr>
        <w:keepNext/>
        <w:keepLines/>
        <w:widowControl w:val="0"/>
        <w:spacing w:after="0" w:line="240" w:lineRule="auto"/>
        <w:jc w:val="center"/>
        <w:outlineLvl w:val="0"/>
        <w:rPr>
          <w:rFonts w:ascii="Times New Roman" w:eastAsia="SimSun" w:hAnsi="Times New Roman" w:cs="Times New Roman"/>
          <w:b/>
          <w:kern w:val="44"/>
          <w:sz w:val="32"/>
          <w:szCs w:val="32"/>
          <w:lang w:eastAsia="zh-CN"/>
        </w:rPr>
      </w:pPr>
    </w:p>
    <w:p w:rsidR="001600ED" w:rsidRDefault="00CA411C" w:rsidP="002234A4">
      <w:pPr>
        <w:spacing w:after="0" w:line="240" w:lineRule="auto"/>
        <w:jc w:val="center"/>
        <w:outlineLvl w:val="1"/>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СЛОВО КАК ОБЪЕКТ МОРФОЛОГИЧЕСКОГО</w:t>
      </w:r>
    </w:p>
    <w:p w:rsidR="00CA411C" w:rsidRPr="00991012" w:rsidRDefault="00CA411C" w:rsidP="002234A4">
      <w:pPr>
        <w:spacing w:after="0" w:line="240" w:lineRule="auto"/>
        <w:jc w:val="center"/>
        <w:outlineLvl w:val="1"/>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ИССЛЕДОВАНИЯ</w:t>
      </w:r>
    </w:p>
    <w:p w:rsidR="00CA411C" w:rsidRPr="00991012" w:rsidRDefault="00CA411C" w:rsidP="002234A4">
      <w:pPr>
        <w:spacing w:after="0" w:line="240" w:lineRule="auto"/>
        <w:jc w:val="center"/>
        <w:rPr>
          <w:rFonts w:ascii="Times New Roman" w:eastAsia="Times New Roman" w:hAnsi="Times New Roman" w:cs="Times New Roman"/>
          <w:b/>
          <w:i/>
          <w:sz w:val="32"/>
          <w:szCs w:val="32"/>
          <w:lang w:eastAsia="ru-RU"/>
        </w:rPr>
      </w:pPr>
    </w:p>
    <w:p w:rsidR="00CA411C" w:rsidRPr="00991012" w:rsidRDefault="00CA411C"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t>Аннотация.</w:t>
      </w:r>
      <w:r w:rsidRPr="00991012">
        <w:rPr>
          <w:rFonts w:ascii="Times New Roman" w:eastAsia="Times New Roman" w:hAnsi="Times New Roman" w:cs="Times New Roman"/>
          <w:i/>
          <w:sz w:val="32"/>
          <w:szCs w:val="32"/>
          <w:lang w:eastAsia="ru-RU"/>
        </w:rPr>
        <w:t xml:space="preserve"> Морфологические значения и другие морфол</w:t>
      </w:r>
      <w:r w:rsidRPr="00991012">
        <w:rPr>
          <w:rFonts w:ascii="Times New Roman" w:eastAsia="Times New Roman" w:hAnsi="Times New Roman" w:cs="Times New Roman"/>
          <w:i/>
          <w:sz w:val="32"/>
          <w:szCs w:val="32"/>
          <w:lang w:eastAsia="ru-RU"/>
        </w:rPr>
        <w:t>о</w:t>
      </w:r>
      <w:r w:rsidRPr="00991012">
        <w:rPr>
          <w:rFonts w:ascii="Times New Roman" w:eastAsia="Times New Roman" w:hAnsi="Times New Roman" w:cs="Times New Roman"/>
          <w:i/>
          <w:sz w:val="32"/>
          <w:szCs w:val="32"/>
          <w:lang w:eastAsia="ru-RU"/>
        </w:rPr>
        <w:t>гические свойства постоянны для слова, если не иметь в виду историю слова, а лишь его применение в речи, т.е. функцион</w:t>
      </w:r>
      <w:r w:rsidRPr="00991012">
        <w:rPr>
          <w:rFonts w:ascii="Times New Roman" w:eastAsia="Times New Roman" w:hAnsi="Times New Roman" w:cs="Times New Roman"/>
          <w:i/>
          <w:sz w:val="32"/>
          <w:szCs w:val="32"/>
          <w:lang w:eastAsia="ru-RU"/>
        </w:rPr>
        <w:t>и</w:t>
      </w:r>
      <w:r w:rsidRPr="00991012">
        <w:rPr>
          <w:rFonts w:ascii="Times New Roman" w:eastAsia="Times New Roman" w:hAnsi="Times New Roman" w:cs="Times New Roman"/>
          <w:i/>
          <w:sz w:val="32"/>
          <w:szCs w:val="32"/>
          <w:lang w:eastAsia="ru-RU"/>
        </w:rPr>
        <w:t>рование. Что же касается синтаксических свойств слова — они временны в нем, они меняются в зависимости от соотн</w:t>
      </w:r>
      <w:r w:rsidRPr="00991012">
        <w:rPr>
          <w:rFonts w:ascii="Times New Roman" w:eastAsia="Times New Roman" w:hAnsi="Times New Roman" w:cs="Times New Roman"/>
          <w:i/>
          <w:sz w:val="32"/>
          <w:szCs w:val="32"/>
          <w:lang w:eastAsia="ru-RU"/>
        </w:rPr>
        <w:t>о</w:t>
      </w:r>
      <w:r w:rsidRPr="00991012">
        <w:rPr>
          <w:rFonts w:ascii="Times New Roman" w:eastAsia="Times New Roman" w:hAnsi="Times New Roman" w:cs="Times New Roman"/>
          <w:i/>
          <w:sz w:val="32"/>
          <w:szCs w:val="32"/>
          <w:lang w:eastAsia="ru-RU"/>
        </w:rPr>
        <w:t>шений слова как части цельного высказывания и ни одно из них не закреплено за словом и именно потому в словарях не показ</w:t>
      </w:r>
      <w:r w:rsidRPr="00991012">
        <w:rPr>
          <w:rFonts w:ascii="Times New Roman" w:eastAsia="Times New Roman" w:hAnsi="Times New Roman" w:cs="Times New Roman"/>
          <w:i/>
          <w:sz w:val="32"/>
          <w:szCs w:val="32"/>
          <w:lang w:eastAsia="ru-RU"/>
        </w:rPr>
        <w:t>ы</w:t>
      </w:r>
      <w:r w:rsidRPr="00991012">
        <w:rPr>
          <w:rFonts w:ascii="Times New Roman" w:eastAsia="Times New Roman" w:hAnsi="Times New Roman" w:cs="Times New Roman"/>
          <w:i/>
          <w:sz w:val="32"/>
          <w:szCs w:val="32"/>
          <w:lang w:eastAsia="ru-RU"/>
        </w:rPr>
        <w:t>вается.</w:t>
      </w:r>
    </w:p>
    <w:p w:rsidR="00CA411C" w:rsidRPr="00991012" w:rsidRDefault="00CA411C"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t>Ключевые слова</w:t>
      </w:r>
      <w:r w:rsidRPr="00991012">
        <w:rPr>
          <w:rFonts w:ascii="Times New Roman" w:eastAsia="Times New Roman" w:hAnsi="Times New Roman" w:cs="Times New Roman"/>
          <w:i/>
          <w:sz w:val="32"/>
          <w:szCs w:val="32"/>
          <w:lang w:eastAsia="ru-RU"/>
        </w:rPr>
        <w:t>. Слово, морфологическое значение, морф</w:t>
      </w:r>
      <w:r w:rsidRPr="00991012">
        <w:rPr>
          <w:rFonts w:ascii="Times New Roman" w:eastAsia="Times New Roman" w:hAnsi="Times New Roman" w:cs="Times New Roman"/>
          <w:i/>
          <w:sz w:val="32"/>
          <w:szCs w:val="32"/>
          <w:lang w:eastAsia="ru-RU"/>
        </w:rPr>
        <w:t>о</w:t>
      </w:r>
      <w:r w:rsidRPr="00991012">
        <w:rPr>
          <w:rFonts w:ascii="Times New Roman" w:eastAsia="Times New Roman" w:hAnsi="Times New Roman" w:cs="Times New Roman"/>
          <w:i/>
          <w:sz w:val="32"/>
          <w:szCs w:val="32"/>
          <w:lang w:eastAsia="ru-RU"/>
        </w:rPr>
        <w:t>логический контекст,</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sz w:val="32"/>
          <w:szCs w:val="32"/>
          <w:lang w:eastAsia="ru-RU"/>
        </w:rPr>
        <w:t>древнесемитский, древнеиндийский, о</w:t>
      </w:r>
      <w:r w:rsidRPr="00991012">
        <w:rPr>
          <w:rFonts w:ascii="Times New Roman" w:eastAsia="Times New Roman" w:hAnsi="Times New Roman" w:cs="Times New Roman"/>
          <w:i/>
          <w:sz w:val="32"/>
          <w:szCs w:val="32"/>
          <w:lang w:eastAsia="ru-RU"/>
        </w:rPr>
        <w:t>р</w:t>
      </w:r>
      <w:r w:rsidRPr="00991012">
        <w:rPr>
          <w:rFonts w:ascii="Times New Roman" w:eastAsia="Times New Roman" w:hAnsi="Times New Roman" w:cs="Times New Roman"/>
          <w:i/>
          <w:sz w:val="32"/>
          <w:szCs w:val="32"/>
          <w:lang w:eastAsia="ru-RU"/>
        </w:rPr>
        <w:t>фографическое слово.</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Основной единицей языка при морфологическом его иссл</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довании является слово.</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Членение звуковой цепи на слова практически не предста</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ляет трудности, однако определить лингвистическое понятие "слово", оказывается, трудно. В истории науки о языке понятию "слово" давалось до трехсот определений. Они были или очень неформальными, или достаточно формальными, но не покр</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вающими все слова языка. При естественном членении текста носителем языка выделение слов происходит интуитивно. Такое "интуитивное слово" не может быть определено лингвистич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 так как сложилось в практике языкового общения вне связи с какими-либо задачами лингвистического порядка.</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языках с буквенной, консонантной или силлабической с</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стемами письма членение письменного текста на слова позвол</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ет; выделять "орфографическое слово" [4, с. 90].</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lastRenderedPageBreak/>
        <w:t>В большинстве языков при использовании указанных с</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стем письма слова разделяются пробелами. В ряде письменн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стей в прошлом не производилось членения на слова.</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Так, в истории развития русской письменности только в 1564 г., когда в Москве вышла первая печатная книга в ней впервые начинают делить текст на слова. Членение на слова не знали древнесемитские, древнеиндийские и ряд других древних систем письма. Таким образом, понятие "орфографическое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 могло появиться сравнительно поздно. Оно поддается то</w:t>
      </w:r>
      <w:r w:rsidRPr="00991012">
        <w:rPr>
          <w:rFonts w:ascii="Times New Roman" w:eastAsia="Times New Roman" w:hAnsi="Times New Roman" w:cs="Times New Roman"/>
          <w:sz w:val="32"/>
          <w:szCs w:val="32"/>
          <w:lang w:eastAsia="ru-RU"/>
        </w:rPr>
        <w:t>ч</w:t>
      </w:r>
      <w:r w:rsidRPr="00991012">
        <w:rPr>
          <w:rFonts w:ascii="Times New Roman" w:eastAsia="Times New Roman" w:hAnsi="Times New Roman" w:cs="Times New Roman"/>
          <w:sz w:val="32"/>
          <w:szCs w:val="32"/>
          <w:lang w:eastAsia="ru-RU"/>
        </w:rPr>
        <w:t>ному определению: "орфографическое слово" — это последов</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тельность букв между пробелами. "Орфографическое слово"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чти всегда соотносимо с "интуитивным словом". Однако могут наблюдаться и колебания в установлении границ "орфографич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ских слов"; Например, в русском языке </w:t>
      </w:r>
      <w:r w:rsidRPr="00991012">
        <w:rPr>
          <w:rFonts w:ascii="Times New Roman" w:eastAsia="Times New Roman" w:hAnsi="Times New Roman" w:cs="Times New Roman"/>
          <w:i/>
          <w:iCs/>
          <w:sz w:val="32"/>
          <w:szCs w:val="32"/>
          <w:lang w:eastAsia="ru-RU"/>
        </w:rPr>
        <w:t xml:space="preserve">несмотря, </w:t>
      </w:r>
      <w:r w:rsidRPr="00991012">
        <w:rPr>
          <w:rFonts w:ascii="Times New Roman" w:eastAsia="Times New Roman" w:hAnsi="Times New Roman" w:cs="Times New Roman"/>
          <w:sz w:val="32"/>
          <w:szCs w:val="32"/>
          <w:lang w:eastAsia="ru-RU"/>
        </w:rPr>
        <w:t xml:space="preserve">но: </w:t>
      </w:r>
      <w:r w:rsidRPr="00991012">
        <w:rPr>
          <w:rFonts w:ascii="Times New Roman" w:eastAsia="Times New Roman" w:hAnsi="Times New Roman" w:cs="Times New Roman"/>
          <w:i/>
          <w:iCs/>
          <w:sz w:val="32"/>
          <w:szCs w:val="32"/>
          <w:lang w:eastAsia="ru-RU"/>
        </w:rPr>
        <w:t xml:space="preserve">не смотря (в окно);, недаром, </w:t>
      </w:r>
      <w:r w:rsidRPr="00991012">
        <w:rPr>
          <w:rFonts w:ascii="Times New Roman" w:eastAsia="Times New Roman" w:hAnsi="Times New Roman" w:cs="Times New Roman"/>
          <w:sz w:val="32"/>
          <w:szCs w:val="32"/>
          <w:lang w:eastAsia="ru-RU"/>
        </w:rPr>
        <w:t xml:space="preserve">но: </w:t>
      </w:r>
      <w:r w:rsidRPr="00991012">
        <w:rPr>
          <w:rFonts w:ascii="Times New Roman" w:eastAsia="Times New Roman" w:hAnsi="Times New Roman" w:cs="Times New Roman"/>
          <w:i/>
          <w:iCs/>
          <w:sz w:val="32"/>
          <w:szCs w:val="32"/>
          <w:lang w:eastAsia="ru-RU"/>
        </w:rPr>
        <w:t xml:space="preserve">не даром (а за деньги); ввиду, </w:t>
      </w:r>
      <w:r w:rsidRPr="00991012">
        <w:rPr>
          <w:rFonts w:ascii="Times New Roman" w:eastAsia="Times New Roman" w:hAnsi="Times New Roman" w:cs="Times New Roman"/>
          <w:sz w:val="32"/>
          <w:szCs w:val="32"/>
          <w:lang w:eastAsia="ru-RU"/>
        </w:rPr>
        <w:t xml:space="preserve">но: </w:t>
      </w:r>
      <w:r w:rsidRPr="00991012">
        <w:rPr>
          <w:rFonts w:ascii="Times New Roman" w:eastAsia="Times New Roman" w:hAnsi="Times New Roman" w:cs="Times New Roman"/>
          <w:i/>
          <w:iCs/>
          <w:sz w:val="32"/>
          <w:szCs w:val="32"/>
          <w:lang w:eastAsia="ru-RU"/>
        </w:rPr>
        <w:t>в виду (города).</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 грамматической точки зрения слово можно определить как: минимальную значимую единицу языка, встречающуюся в самостоятельном синтаксическом употреблении. Словарное пространство языка распадается на неоднородные группы слов, различающихся по синтаксической функции и грамматическому значению и по морфологическому строению. По функции в предложении слова любого языка делятся на: знаменательные и служебные.</w:t>
      </w:r>
    </w:p>
    <w:p w:rsidR="00CA411C" w:rsidRPr="001600ED" w:rsidRDefault="00CA411C" w:rsidP="002234A4">
      <w:pPr>
        <w:spacing w:after="0" w:line="240" w:lineRule="auto"/>
        <w:ind w:firstLine="567"/>
        <w:jc w:val="both"/>
        <w:rPr>
          <w:rFonts w:ascii="Times New Roman" w:eastAsia="Times New Roman" w:hAnsi="Times New Roman" w:cs="Times New Roman"/>
          <w:spacing w:val="-4"/>
          <w:sz w:val="32"/>
          <w:szCs w:val="32"/>
          <w:lang w:eastAsia="ru-RU"/>
        </w:rPr>
      </w:pPr>
      <w:r w:rsidRPr="001600ED">
        <w:rPr>
          <w:rFonts w:ascii="Times New Roman" w:eastAsia="Times New Roman" w:hAnsi="Times New Roman" w:cs="Times New Roman"/>
          <w:spacing w:val="-4"/>
          <w:sz w:val="32"/>
          <w:szCs w:val="32"/>
          <w:lang w:eastAsia="ru-RU"/>
        </w:rPr>
        <w:t>Знаменательные слова обозначают классы предметов, пр</w:t>
      </w:r>
      <w:r w:rsidRPr="001600ED">
        <w:rPr>
          <w:rFonts w:ascii="Times New Roman" w:eastAsia="Times New Roman" w:hAnsi="Times New Roman" w:cs="Times New Roman"/>
          <w:spacing w:val="-4"/>
          <w:sz w:val="32"/>
          <w:szCs w:val="32"/>
          <w:lang w:eastAsia="ru-RU"/>
        </w:rPr>
        <w:t>и</w:t>
      </w:r>
      <w:r w:rsidRPr="001600ED">
        <w:rPr>
          <w:rFonts w:ascii="Times New Roman" w:eastAsia="Times New Roman" w:hAnsi="Times New Roman" w:cs="Times New Roman"/>
          <w:spacing w:val="-4"/>
          <w:sz w:val="32"/>
          <w:szCs w:val="32"/>
          <w:lang w:eastAsia="ru-RU"/>
        </w:rPr>
        <w:t>знаков, понятий с грамматическими значениями, сопутствующих данному классу основных значений. Например, внутри класса "предметов" (существительных) основное значение сопровожд</w:t>
      </w:r>
      <w:r w:rsidRPr="001600ED">
        <w:rPr>
          <w:rFonts w:ascii="Times New Roman" w:eastAsia="Times New Roman" w:hAnsi="Times New Roman" w:cs="Times New Roman"/>
          <w:spacing w:val="-4"/>
          <w:sz w:val="32"/>
          <w:szCs w:val="32"/>
          <w:lang w:eastAsia="ru-RU"/>
        </w:rPr>
        <w:t>а</w:t>
      </w:r>
      <w:r w:rsidRPr="001600ED">
        <w:rPr>
          <w:rFonts w:ascii="Times New Roman" w:eastAsia="Times New Roman" w:hAnsi="Times New Roman" w:cs="Times New Roman"/>
          <w:spacing w:val="-4"/>
          <w:sz w:val="32"/>
          <w:szCs w:val="32"/>
          <w:lang w:eastAsia="ru-RU"/>
        </w:rPr>
        <w:t>ется грамматическими значениями рода, числа и падежа.</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По морфологическому строению знаменательные слова х</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рактеризуются через морфемы. Знаменательные слова всегда содержат знаменательную морфему и могут быть простыми или сложными. Простые слова содержат одну знаменательную мо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фему, сложные — две и более.</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По положению в слове морфемы делятся на несколько т</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пов. Знаменательная морфема, входящая в состав знаменател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ного слова, называется корнем, остальные (служебные) морф</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мы — аффиксами. Аффиксы могут занимать по отношению к </w:t>
      </w:r>
      <w:r w:rsidRPr="00991012">
        <w:rPr>
          <w:rFonts w:ascii="Times New Roman" w:eastAsia="Times New Roman" w:hAnsi="Times New Roman" w:cs="Times New Roman"/>
          <w:sz w:val="32"/>
          <w:szCs w:val="32"/>
          <w:lang w:eastAsia="ru-RU"/>
        </w:rPr>
        <w:lastRenderedPageBreak/>
        <w:t>корню различные позиции. В зависимости от них различают н</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сколько типов аффиксов.</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Аффиксы, стоящие перед корнем, называются префиксами: </w:t>
      </w:r>
      <w:r w:rsidRPr="00991012">
        <w:rPr>
          <w:rFonts w:ascii="Times New Roman" w:eastAsia="Times New Roman" w:hAnsi="Times New Roman" w:cs="Times New Roman"/>
          <w:i/>
          <w:iCs/>
          <w:sz w:val="32"/>
          <w:szCs w:val="32"/>
          <w:lang w:eastAsia="ru-RU"/>
        </w:rPr>
        <w:t>при-ход, про-бег, пере-лом, с-тереть, со-гнать...</w:t>
      </w:r>
    </w:p>
    <w:p w:rsidR="00CA411C" w:rsidRPr="001600ED" w:rsidRDefault="00CA411C" w:rsidP="002234A4">
      <w:pPr>
        <w:spacing w:after="0" w:line="240" w:lineRule="auto"/>
        <w:ind w:firstLine="567"/>
        <w:jc w:val="both"/>
        <w:rPr>
          <w:rFonts w:ascii="Times New Roman" w:eastAsia="Times New Roman" w:hAnsi="Times New Roman" w:cs="Times New Roman"/>
          <w:spacing w:val="-4"/>
          <w:sz w:val="32"/>
          <w:szCs w:val="32"/>
          <w:lang w:eastAsia="ru-RU"/>
        </w:rPr>
      </w:pPr>
      <w:r w:rsidRPr="001600ED">
        <w:rPr>
          <w:rFonts w:ascii="Times New Roman" w:eastAsia="Times New Roman" w:hAnsi="Times New Roman" w:cs="Times New Roman"/>
          <w:spacing w:val="-4"/>
          <w:sz w:val="32"/>
          <w:szCs w:val="32"/>
          <w:lang w:eastAsia="ru-RU"/>
        </w:rPr>
        <w:t>Аффиксы, проникающие внутрь корня, называются инфикс</w:t>
      </w:r>
      <w:r w:rsidRPr="001600ED">
        <w:rPr>
          <w:rFonts w:ascii="Times New Roman" w:eastAsia="Times New Roman" w:hAnsi="Times New Roman" w:cs="Times New Roman"/>
          <w:spacing w:val="-4"/>
          <w:sz w:val="32"/>
          <w:szCs w:val="32"/>
          <w:lang w:eastAsia="ru-RU"/>
        </w:rPr>
        <w:t>а</w:t>
      </w:r>
      <w:r w:rsidRPr="001600ED">
        <w:rPr>
          <w:rFonts w:ascii="Times New Roman" w:eastAsia="Times New Roman" w:hAnsi="Times New Roman" w:cs="Times New Roman"/>
          <w:spacing w:val="-4"/>
          <w:sz w:val="32"/>
          <w:szCs w:val="32"/>
          <w:lang w:eastAsia="ru-RU"/>
        </w:rPr>
        <w:t>ми и трансфиксами. Инфиксы можно наблюдать в санскрите в о</w:t>
      </w:r>
      <w:r w:rsidRPr="001600ED">
        <w:rPr>
          <w:rFonts w:ascii="Times New Roman" w:eastAsia="Times New Roman" w:hAnsi="Times New Roman" w:cs="Times New Roman"/>
          <w:spacing w:val="-4"/>
          <w:sz w:val="32"/>
          <w:szCs w:val="32"/>
          <w:lang w:eastAsia="ru-RU"/>
        </w:rPr>
        <w:t>с</w:t>
      </w:r>
      <w:r w:rsidRPr="001600ED">
        <w:rPr>
          <w:rFonts w:ascii="Times New Roman" w:eastAsia="Times New Roman" w:hAnsi="Times New Roman" w:cs="Times New Roman"/>
          <w:spacing w:val="-4"/>
          <w:sz w:val="32"/>
          <w:szCs w:val="32"/>
          <w:lang w:eastAsia="ru-RU"/>
        </w:rPr>
        <w:t>нове настоящего времени глаголов VII класса. Например, корень rudh - 3 л., pi. praes. rundhanti. Трансфиксы демонстрирует ара</w:t>
      </w:r>
      <w:r w:rsidRPr="001600ED">
        <w:rPr>
          <w:rFonts w:ascii="Times New Roman" w:eastAsia="Times New Roman" w:hAnsi="Times New Roman" w:cs="Times New Roman"/>
          <w:spacing w:val="-4"/>
          <w:sz w:val="32"/>
          <w:szCs w:val="32"/>
          <w:lang w:eastAsia="ru-RU"/>
        </w:rPr>
        <w:t>б</w:t>
      </w:r>
      <w:r w:rsidRPr="001600ED">
        <w:rPr>
          <w:rFonts w:ascii="Times New Roman" w:eastAsia="Times New Roman" w:hAnsi="Times New Roman" w:cs="Times New Roman"/>
          <w:spacing w:val="-4"/>
          <w:sz w:val="32"/>
          <w:szCs w:val="32"/>
          <w:lang w:eastAsia="ru-RU"/>
        </w:rPr>
        <w:t>ский язык, например трехсогласный корень kbr выражает идею большого, а различные гласные трансфиксы, пронизывающие этот корень, образуют слова kabir "большой", kibar "большие", 'akbar "самый большой", kabura "быть большим" и т. д.</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Аффиксы, обрамляющие корень, называются конфиксами. Например, в немецком языке Part. II genacht, gekocht, gefahren, ge-gangen.</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Аффиксы, расположенные после корня, называются пос</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фиксами. По положению относительно друг друга среди пос</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фиксов в определенном типе языков различают суффиксы и окончания. Окончание, или внешняя флексия (от лат. ilexio - сгибание, изгиб; переход), представляет собой словоизмен</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 xml:space="preserve">тельную морфему, замыкающую словоформу: </w:t>
      </w:r>
      <w:r w:rsidRPr="00991012">
        <w:rPr>
          <w:rFonts w:ascii="Times New Roman" w:eastAsia="Times New Roman" w:hAnsi="Times New Roman" w:cs="Times New Roman"/>
          <w:i/>
          <w:iCs/>
          <w:sz w:val="32"/>
          <w:szCs w:val="32"/>
          <w:lang w:eastAsia="ru-RU"/>
        </w:rPr>
        <w:t xml:space="preserve">вод-а, вод-е, дом-ax, книг-у... </w:t>
      </w:r>
      <w:r w:rsidRPr="00991012">
        <w:rPr>
          <w:rFonts w:ascii="Times New Roman" w:eastAsia="Times New Roman" w:hAnsi="Times New Roman" w:cs="Times New Roman"/>
          <w:sz w:val="32"/>
          <w:szCs w:val="32"/>
          <w:lang w:eastAsia="ru-RU"/>
        </w:rPr>
        <w:t>Окончанию предшествуют суффиксы, выполня</w:t>
      </w:r>
      <w:r w:rsidRPr="00991012">
        <w:rPr>
          <w:rFonts w:ascii="Times New Roman" w:eastAsia="Times New Roman" w:hAnsi="Times New Roman" w:cs="Times New Roman"/>
          <w:sz w:val="32"/>
          <w:szCs w:val="32"/>
          <w:lang w:eastAsia="ru-RU"/>
        </w:rPr>
        <w:t>ю</w:t>
      </w:r>
      <w:r w:rsidRPr="00991012">
        <w:rPr>
          <w:rFonts w:ascii="Times New Roman" w:eastAsia="Times New Roman" w:hAnsi="Times New Roman" w:cs="Times New Roman"/>
          <w:sz w:val="32"/>
          <w:szCs w:val="32"/>
          <w:lang w:eastAsia="ru-RU"/>
        </w:rPr>
        <w:t>щие в фузийных языках обычно словообразовательную фун</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 xml:space="preserve">цию: </w:t>
      </w:r>
      <w:r w:rsidRPr="00991012">
        <w:rPr>
          <w:rFonts w:ascii="Times New Roman" w:eastAsia="Times New Roman" w:hAnsi="Times New Roman" w:cs="Times New Roman"/>
          <w:i/>
          <w:iCs/>
          <w:sz w:val="32"/>
          <w:szCs w:val="32"/>
          <w:lang w:eastAsia="ru-RU"/>
        </w:rPr>
        <w:t>дом-ик-а, доч-к-у, лет-чик-ом, бег-ун-ы...</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таком языке, как турецкий суффиксы выражают как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вообразовательные, так и словоизменительные значения.</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Аффиксы, помещающиеся между корнями (при образов</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нии сложных слов), получили название "интерфиксы". В словах </w:t>
      </w:r>
      <w:r w:rsidRPr="00991012">
        <w:rPr>
          <w:rFonts w:ascii="Times New Roman" w:eastAsia="Times New Roman" w:hAnsi="Times New Roman" w:cs="Times New Roman"/>
          <w:i/>
          <w:iCs/>
          <w:sz w:val="32"/>
          <w:szCs w:val="32"/>
          <w:lang w:eastAsia="ru-RU"/>
        </w:rPr>
        <w:t xml:space="preserve">само-лет-о-строение, стих-о-сложение </w:t>
      </w:r>
      <w:r w:rsidRPr="00991012">
        <w:rPr>
          <w:rFonts w:ascii="Times New Roman" w:eastAsia="Times New Roman" w:hAnsi="Times New Roman" w:cs="Times New Roman"/>
          <w:sz w:val="32"/>
          <w:szCs w:val="32"/>
          <w:lang w:eastAsia="ru-RU"/>
        </w:rPr>
        <w:t>или нем. Zeitung-s-artikel "газетная статья", Geburt-s-tag "день рождения" -о- и -s- — интерфиксы.</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Наиболее распространенными типами аффиксов являются префиксы и суффиксы.</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А.А. Зализняк выделяет два признака знаменательного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 [1, с. 81]:</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1. Автономность, проявляющаяся в способности выступать как минимальное высказывание (то, что выше было названо способностью к самостоятельному синтаксическому употребл</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нию) "</w:t>
      </w:r>
      <w:r w:rsidRPr="00991012">
        <w:rPr>
          <w:rFonts w:ascii="Times New Roman" w:eastAsia="Times New Roman" w:hAnsi="Times New Roman" w:cs="Times New Roman"/>
          <w:i/>
          <w:iCs/>
          <w:sz w:val="32"/>
          <w:szCs w:val="32"/>
          <w:lang w:eastAsia="ru-RU"/>
        </w:rPr>
        <w:t xml:space="preserve">Прочтем... Насмотримся... Догоним.../ Наговоримся... </w:t>
      </w:r>
      <w:r w:rsidRPr="00991012">
        <w:rPr>
          <w:rFonts w:ascii="Times New Roman" w:eastAsia="Times New Roman" w:hAnsi="Times New Roman" w:cs="Times New Roman"/>
          <w:i/>
          <w:iCs/>
          <w:sz w:val="32"/>
          <w:szCs w:val="32"/>
          <w:lang w:eastAsia="ru-RU"/>
        </w:rPr>
        <w:lastRenderedPageBreak/>
        <w:t>Воздадим...</w:t>
      </w:r>
      <w:r w:rsidRPr="00991012">
        <w:rPr>
          <w:rFonts w:ascii="Times New Roman" w:eastAsia="Times New Roman" w:hAnsi="Times New Roman" w:cs="Times New Roman"/>
          <w:sz w:val="32"/>
          <w:szCs w:val="32"/>
          <w:lang w:eastAsia="ru-RU"/>
        </w:rPr>
        <w:t>" (Л. Татьяничева). Автономность отличает слово от морфем. Внешне автономность слова проявляется в наличии единого ударения и пограничных сигналов, характерных для каждого конкретного языка.</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 Устойчивость. Слово — исходная единица, из которого конструируются предложения. Предложение строится из слов всякий раз заново. Слова же "берутся в некотором готовом в</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де". Отсюда устойчивость слова, т. е. твердый порядок следов</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ния морфем в слове: </w:t>
      </w:r>
      <w:r w:rsidRPr="00991012">
        <w:rPr>
          <w:rFonts w:ascii="Times New Roman" w:eastAsia="Times New Roman" w:hAnsi="Times New Roman" w:cs="Times New Roman"/>
          <w:i/>
          <w:iCs/>
          <w:sz w:val="32"/>
          <w:szCs w:val="32"/>
          <w:lang w:eastAsia="ru-RU"/>
        </w:rPr>
        <w:t>книг-а, под-ход, стол-ик-ами, в-ход-ить</w:t>
      </w:r>
      <w:r w:rsidRPr="00991012">
        <w:rPr>
          <w:rFonts w:ascii="Times New Roman" w:eastAsia="Times New Roman" w:hAnsi="Times New Roman" w:cs="Times New Roman"/>
          <w:sz w:val="32"/>
          <w:szCs w:val="32"/>
          <w:lang w:eastAsia="ru-RU"/>
        </w:rPr>
        <w:t>. Устойчивость отличает слово от свободных словосочетаний и от предложений. Знаменательные слова представляют собой о</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новной тип слов в любом языке.</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Служебные слова передают отношения между знаменател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ными словами, служат выразителями их грамматических знач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ний.</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Служебные слова (за исключением вспомогательных глаг</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лов) не членятся на морфемы. Они, как правило, не носят сам</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стоятельного ударения, т.е. являются часто энклитиками и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клитиками, и на них не распространяются в такой степени, как на знаменательные слова, закономерности - фонетического оформления начала и конца слов.</w:t>
      </w:r>
    </w:p>
    <w:p w:rsidR="00CA411C" w:rsidRPr="001600ED" w:rsidRDefault="00CA411C" w:rsidP="002234A4">
      <w:pPr>
        <w:spacing w:after="0" w:line="240" w:lineRule="auto"/>
        <w:ind w:firstLine="567"/>
        <w:jc w:val="both"/>
        <w:rPr>
          <w:rFonts w:ascii="Times New Roman" w:eastAsia="Times New Roman" w:hAnsi="Times New Roman" w:cs="Times New Roman"/>
          <w:spacing w:val="-4"/>
          <w:sz w:val="32"/>
          <w:szCs w:val="32"/>
          <w:lang w:eastAsia="ru-RU"/>
        </w:rPr>
      </w:pPr>
      <w:r w:rsidRPr="001600ED">
        <w:rPr>
          <w:rFonts w:ascii="Times New Roman" w:eastAsia="Times New Roman" w:hAnsi="Times New Roman" w:cs="Times New Roman"/>
          <w:spacing w:val="-4"/>
          <w:sz w:val="32"/>
          <w:szCs w:val="32"/>
          <w:lang w:eastAsia="ru-RU"/>
        </w:rPr>
        <w:t>Таким образом, служебные слова по функции, а большинстве из них и по строению сходны со служебными морфемами. Это д</w:t>
      </w:r>
      <w:r w:rsidRPr="001600ED">
        <w:rPr>
          <w:rFonts w:ascii="Times New Roman" w:eastAsia="Times New Roman" w:hAnsi="Times New Roman" w:cs="Times New Roman"/>
          <w:spacing w:val="-4"/>
          <w:sz w:val="32"/>
          <w:szCs w:val="32"/>
          <w:lang w:eastAsia="ru-RU"/>
        </w:rPr>
        <w:t>а</w:t>
      </w:r>
      <w:r w:rsidRPr="001600ED">
        <w:rPr>
          <w:rFonts w:ascii="Times New Roman" w:eastAsia="Times New Roman" w:hAnsi="Times New Roman" w:cs="Times New Roman"/>
          <w:spacing w:val="-4"/>
          <w:sz w:val="32"/>
          <w:szCs w:val="32"/>
          <w:lang w:eastAsia="ru-RU"/>
        </w:rPr>
        <w:t>ет некоторым лингвистам основание отождествлять служебные слова со служебными морфемами реляционного значения.</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связи с этим встает вопрос: если мы принимаем данное выше универсальное определение слова как минимальной зн</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чимой единицы языка, способной к самостоятельному синта</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сическому употреблению, то удовлетворяют ли этим двум усл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виям служебные слова? Да, ибо служебное слово является м</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нимальной значимой единицей языка, и оно обнаруживает си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таксическую самостоятельность, но обнаруживает ее, по выр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жении В. М. Солнцева, "негативно" [2, с. 65]. А именно: сл</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жебные слова всегда сопровождают синтаксически самосто</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тельные единицы (знаменательные слова) и не сопровождают синтаксически несамостоятельные единицы (морфемы), в пр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делах одного уровня сочетаются только одноименные единицы (фонема с фонемой, морфема с морфемой, слово со словом).</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lastRenderedPageBreak/>
        <w:t>Как и морфема, слово - двусторонняя языковая единица, так как обладает единством внутренней и внешней стороны, еди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ством грамматического содержания и его выражения.</w:t>
      </w:r>
    </w:p>
    <w:p w:rsidR="00CA411C" w:rsidRPr="001600ED" w:rsidRDefault="00CA411C" w:rsidP="002234A4">
      <w:pPr>
        <w:spacing w:after="0" w:line="240" w:lineRule="auto"/>
        <w:ind w:firstLine="567"/>
        <w:jc w:val="both"/>
        <w:rPr>
          <w:rFonts w:ascii="Times New Roman" w:eastAsia="Times New Roman" w:hAnsi="Times New Roman" w:cs="Times New Roman"/>
          <w:spacing w:val="-4"/>
          <w:sz w:val="32"/>
          <w:szCs w:val="32"/>
          <w:lang w:eastAsia="ru-RU"/>
        </w:rPr>
      </w:pPr>
      <w:r w:rsidRPr="00991012">
        <w:rPr>
          <w:rFonts w:ascii="Times New Roman" w:eastAsia="Times New Roman" w:hAnsi="Times New Roman" w:cs="Times New Roman"/>
          <w:sz w:val="32"/>
          <w:szCs w:val="32"/>
          <w:lang w:eastAsia="ru-RU"/>
        </w:rPr>
        <w:t xml:space="preserve">Внутренняя сторона, грамматические значения слов, и </w:t>
      </w:r>
      <w:r w:rsidRPr="001600ED">
        <w:rPr>
          <w:rFonts w:ascii="Times New Roman" w:eastAsia="Times New Roman" w:hAnsi="Times New Roman" w:cs="Times New Roman"/>
          <w:spacing w:val="-4"/>
          <w:sz w:val="32"/>
          <w:szCs w:val="32"/>
          <w:lang w:eastAsia="ru-RU"/>
        </w:rPr>
        <w:t>внешняя сторона, т.е. способы выражения грамматических знач</w:t>
      </w:r>
      <w:r w:rsidRPr="001600ED">
        <w:rPr>
          <w:rFonts w:ascii="Times New Roman" w:eastAsia="Times New Roman" w:hAnsi="Times New Roman" w:cs="Times New Roman"/>
          <w:spacing w:val="-4"/>
          <w:sz w:val="32"/>
          <w:szCs w:val="32"/>
          <w:lang w:eastAsia="ru-RU"/>
        </w:rPr>
        <w:t>е</w:t>
      </w:r>
      <w:r w:rsidRPr="001600ED">
        <w:rPr>
          <w:rFonts w:ascii="Times New Roman" w:eastAsia="Times New Roman" w:hAnsi="Times New Roman" w:cs="Times New Roman"/>
          <w:spacing w:val="-4"/>
          <w:sz w:val="32"/>
          <w:szCs w:val="32"/>
          <w:lang w:eastAsia="ru-RU"/>
        </w:rPr>
        <w:t>ний, являются предметом морфологии. Иногда морфологию делят в соответствии с предметом рассмотрения на "внутреннюю" — исследование грамматических значений и "внешнюю" — ра</w:t>
      </w:r>
      <w:r w:rsidRPr="001600ED">
        <w:rPr>
          <w:rFonts w:ascii="Times New Roman" w:eastAsia="Times New Roman" w:hAnsi="Times New Roman" w:cs="Times New Roman"/>
          <w:spacing w:val="-4"/>
          <w:sz w:val="32"/>
          <w:szCs w:val="32"/>
          <w:lang w:eastAsia="ru-RU"/>
        </w:rPr>
        <w:t>с</w:t>
      </w:r>
      <w:r w:rsidRPr="001600ED">
        <w:rPr>
          <w:rFonts w:ascii="Times New Roman" w:eastAsia="Times New Roman" w:hAnsi="Times New Roman" w:cs="Times New Roman"/>
          <w:spacing w:val="-4"/>
          <w:sz w:val="32"/>
          <w:szCs w:val="32"/>
          <w:lang w:eastAsia="ru-RU"/>
        </w:rPr>
        <w:t>смотрение способов выражения грамматических значений.</w:t>
      </w:r>
    </w:p>
    <w:p w:rsidR="00CA411C" w:rsidRPr="00991012" w:rsidRDefault="00CA411C" w:rsidP="002234A4">
      <w:pPr>
        <w:spacing w:after="0" w:line="240" w:lineRule="auto"/>
        <w:ind w:firstLine="567"/>
        <w:jc w:val="both"/>
        <w:rPr>
          <w:rFonts w:ascii="Times New Roman" w:eastAsia="Times New Roman" w:hAnsi="Times New Roman" w:cs="Times New Roman"/>
          <w:b/>
          <w:sz w:val="32"/>
          <w:szCs w:val="32"/>
          <w:lang w:eastAsia="ru-RU"/>
        </w:rPr>
      </w:pPr>
    </w:p>
    <w:p w:rsidR="00CA411C" w:rsidRPr="001600ED" w:rsidRDefault="00CA411C" w:rsidP="002234A4">
      <w:pPr>
        <w:spacing w:after="0" w:line="240" w:lineRule="auto"/>
        <w:jc w:val="both"/>
        <w:rPr>
          <w:rFonts w:ascii="Times New Roman" w:eastAsia="Times New Roman" w:hAnsi="Times New Roman" w:cs="Times New Roman"/>
          <w:b/>
          <w:sz w:val="28"/>
          <w:szCs w:val="28"/>
          <w:lang w:eastAsia="ru-RU"/>
        </w:rPr>
      </w:pPr>
      <w:r w:rsidRPr="001600ED">
        <w:rPr>
          <w:rFonts w:ascii="Times New Roman" w:eastAsia="Times New Roman" w:hAnsi="Times New Roman" w:cs="Times New Roman"/>
          <w:b/>
          <w:sz w:val="28"/>
          <w:szCs w:val="28"/>
          <w:lang w:eastAsia="ru-RU"/>
        </w:rPr>
        <w:t>Литература</w:t>
      </w:r>
    </w:p>
    <w:p w:rsidR="00CA411C" w:rsidRPr="001600ED" w:rsidRDefault="00CA411C" w:rsidP="00C51D44">
      <w:pPr>
        <w:pStyle w:val="a8"/>
        <w:numPr>
          <w:ilvl w:val="0"/>
          <w:numId w:val="39"/>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Кочергина В.А., Введение в языковедение. Основы фонетики-фонологии. Грамматика: Учебн. пособие. – М.: Изд-во МГУ, 1991. – 340 с.</w:t>
      </w:r>
    </w:p>
    <w:p w:rsidR="00CA411C" w:rsidRPr="001600ED" w:rsidRDefault="00CA411C" w:rsidP="00C51D44">
      <w:pPr>
        <w:pStyle w:val="a8"/>
        <w:numPr>
          <w:ilvl w:val="0"/>
          <w:numId w:val="39"/>
        </w:numPr>
        <w:spacing w:after="0" w:line="240" w:lineRule="auto"/>
        <w:ind w:left="567" w:hanging="567"/>
        <w:jc w:val="both"/>
        <w:rPr>
          <w:rFonts w:ascii="Times New Roman" w:eastAsia="Times New Roman" w:hAnsi="Times New Roman" w:cs="Times New Roman"/>
          <w:spacing w:val="-4"/>
          <w:sz w:val="28"/>
          <w:szCs w:val="28"/>
          <w:lang w:eastAsia="ru-RU"/>
        </w:rPr>
      </w:pPr>
      <w:r w:rsidRPr="001600ED">
        <w:rPr>
          <w:rFonts w:ascii="Times New Roman" w:eastAsia="Times New Roman" w:hAnsi="Times New Roman" w:cs="Times New Roman"/>
          <w:spacing w:val="-4"/>
          <w:sz w:val="28"/>
          <w:szCs w:val="28"/>
          <w:lang w:eastAsia="ru-RU"/>
        </w:rPr>
        <w:t>Смирницкий А. И. Морфология английского языка. - М., 1999. – 390 с.</w:t>
      </w:r>
    </w:p>
    <w:p w:rsidR="00CA411C" w:rsidRPr="001600ED" w:rsidRDefault="00CA411C" w:rsidP="00C51D44">
      <w:pPr>
        <w:pStyle w:val="a8"/>
        <w:numPr>
          <w:ilvl w:val="0"/>
          <w:numId w:val="39"/>
        </w:numPr>
        <w:spacing w:after="0" w:line="240" w:lineRule="auto"/>
        <w:ind w:left="567" w:hanging="567"/>
        <w:jc w:val="both"/>
        <w:rPr>
          <w:rFonts w:ascii="Times New Roman" w:eastAsia="Times New Roman" w:hAnsi="Times New Roman" w:cs="Times New Roman"/>
          <w:spacing w:val="-6"/>
          <w:sz w:val="28"/>
          <w:szCs w:val="28"/>
          <w:lang w:eastAsia="ru-RU"/>
        </w:rPr>
      </w:pPr>
      <w:r w:rsidRPr="001600ED">
        <w:rPr>
          <w:rFonts w:ascii="Times New Roman" w:eastAsia="Times New Roman" w:hAnsi="Times New Roman" w:cs="Times New Roman"/>
          <w:spacing w:val="-6"/>
          <w:sz w:val="28"/>
          <w:szCs w:val="28"/>
          <w:lang w:eastAsia="ru-RU"/>
        </w:rPr>
        <w:t>Сусов. И. П. Введение в теоретическое языкознание. – М.,  2009. – 330 с.</w:t>
      </w:r>
    </w:p>
    <w:p w:rsidR="00CA411C" w:rsidRPr="001600ED" w:rsidRDefault="00CA411C" w:rsidP="00C51D44">
      <w:pPr>
        <w:pStyle w:val="a8"/>
        <w:numPr>
          <w:ilvl w:val="0"/>
          <w:numId w:val="39"/>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Степанов Ю. С. Основы общего языкознания. - М., 2015. – 290 с.</w:t>
      </w:r>
    </w:p>
    <w:p w:rsidR="00CA411C" w:rsidRPr="001600ED" w:rsidRDefault="00CA411C" w:rsidP="00C51D44">
      <w:pPr>
        <w:pStyle w:val="a8"/>
        <w:numPr>
          <w:ilvl w:val="0"/>
          <w:numId w:val="39"/>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Реформатский А. А. Введение в языковедение. - М., 2017. – 268 с.</w:t>
      </w:r>
    </w:p>
    <w:p w:rsidR="00CA411C" w:rsidRPr="001600ED" w:rsidRDefault="00CA411C" w:rsidP="00C51D44">
      <w:pPr>
        <w:pStyle w:val="a8"/>
        <w:numPr>
          <w:ilvl w:val="0"/>
          <w:numId w:val="39"/>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Щерба Л. В. Избранные работы по языкознанию и фонетике. - Л., 1988. – 268 с.</w:t>
      </w:r>
    </w:p>
    <w:p w:rsidR="00CA411C" w:rsidRPr="00991012" w:rsidRDefault="00CA411C" w:rsidP="002234A4">
      <w:pPr>
        <w:spacing w:after="0" w:line="240" w:lineRule="auto"/>
        <w:ind w:firstLine="567"/>
        <w:jc w:val="both"/>
        <w:rPr>
          <w:rFonts w:ascii="Times New Roman" w:hAnsi="Times New Roman" w:cs="Times New Roman"/>
          <w:b/>
          <w:i/>
          <w:sz w:val="32"/>
          <w:szCs w:val="32"/>
        </w:rPr>
      </w:pPr>
    </w:p>
    <w:p w:rsidR="00CA411C" w:rsidRPr="00991012" w:rsidRDefault="00CA411C" w:rsidP="002234A4">
      <w:pPr>
        <w:spacing w:after="0" w:line="240" w:lineRule="auto"/>
        <w:ind w:firstLine="567"/>
        <w:jc w:val="both"/>
        <w:rPr>
          <w:rFonts w:ascii="Times New Roman" w:hAnsi="Times New Roman" w:cs="Times New Roman"/>
          <w:b/>
          <w:i/>
          <w:sz w:val="32"/>
          <w:szCs w:val="32"/>
        </w:rPr>
      </w:pPr>
    </w:p>
    <w:p w:rsidR="00CA411C" w:rsidRPr="00991012" w:rsidRDefault="00CA411C" w:rsidP="002234A4">
      <w:pPr>
        <w:keepNext/>
        <w:keepLines/>
        <w:spacing w:after="0" w:line="240" w:lineRule="auto"/>
        <w:ind w:firstLine="567"/>
        <w:jc w:val="right"/>
        <w:outlineLvl w:val="0"/>
        <w:rPr>
          <w:rFonts w:ascii="Times New Roman" w:hAnsi="Times New Roman" w:cs="Times New Roman"/>
          <w:b/>
          <w:i/>
          <w:kern w:val="44"/>
          <w:sz w:val="32"/>
          <w:szCs w:val="32"/>
        </w:rPr>
      </w:pPr>
      <w:bookmarkStart w:id="2" w:name="_Toc106151583"/>
      <w:r w:rsidRPr="00991012">
        <w:rPr>
          <w:rFonts w:ascii="Times New Roman" w:hAnsi="Times New Roman" w:cs="Times New Roman"/>
          <w:b/>
          <w:i/>
          <w:kern w:val="44"/>
          <w:sz w:val="32"/>
          <w:szCs w:val="32"/>
        </w:rPr>
        <w:t>Батдыева Тамара Борисовна</w:t>
      </w:r>
    </w:p>
    <w:p w:rsidR="00CA411C" w:rsidRPr="00991012" w:rsidRDefault="00F63118" w:rsidP="002234A4">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w:t>
      </w:r>
      <w:r w:rsidR="00CA411C" w:rsidRPr="00991012">
        <w:rPr>
          <w:rFonts w:ascii="Times New Roman" w:eastAsia="Times New Roman" w:hAnsi="Times New Roman" w:cs="Times New Roman"/>
          <w:i/>
          <w:color w:val="000000"/>
          <w:sz w:val="32"/>
          <w:szCs w:val="32"/>
          <w:lang w:eastAsia="ru-RU"/>
        </w:rPr>
        <w:t>ка 31 гр</w:t>
      </w:r>
      <w:r w:rsidR="00342A79">
        <w:rPr>
          <w:rFonts w:ascii="Times New Roman" w:eastAsia="Times New Roman" w:hAnsi="Times New Roman" w:cs="Times New Roman"/>
          <w:i/>
          <w:color w:val="000000"/>
          <w:sz w:val="32"/>
          <w:szCs w:val="32"/>
          <w:lang w:eastAsia="ru-RU"/>
        </w:rPr>
        <w:t xml:space="preserve">., </w:t>
      </w:r>
      <w:r w:rsidR="00CA411C" w:rsidRPr="00991012">
        <w:rPr>
          <w:rFonts w:ascii="Times New Roman" w:eastAsia="Times New Roman" w:hAnsi="Times New Roman" w:cs="Times New Roman"/>
          <w:i/>
          <w:color w:val="000000"/>
          <w:sz w:val="32"/>
          <w:szCs w:val="32"/>
          <w:lang w:eastAsia="ru-RU"/>
        </w:rPr>
        <w:t>Ин</w:t>
      </w:r>
      <w:r w:rsidR="00342A79">
        <w:rPr>
          <w:rFonts w:ascii="Times New Roman" w:eastAsia="Times New Roman" w:hAnsi="Times New Roman" w:cs="Times New Roman"/>
          <w:i/>
          <w:color w:val="000000"/>
          <w:sz w:val="32"/>
          <w:szCs w:val="32"/>
          <w:lang w:eastAsia="ru-RU"/>
        </w:rPr>
        <w:t>Ф</w:t>
      </w:r>
    </w:p>
    <w:p w:rsidR="00CA411C" w:rsidRPr="00991012" w:rsidRDefault="00CA411C"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 xml:space="preserve">E-mail: </w:t>
      </w:r>
      <w:hyperlink r:id="rId66" w:history="1">
        <w:r w:rsidRPr="00991012">
          <w:rPr>
            <w:rFonts w:ascii="Times New Roman" w:eastAsia="Times New Roman" w:hAnsi="Times New Roman" w:cs="Times New Roman"/>
            <w:i/>
            <w:color w:val="0000FF"/>
            <w:sz w:val="32"/>
            <w:szCs w:val="32"/>
            <w:u w:val="single"/>
            <w:lang w:eastAsia="ru-RU"/>
          </w:rPr>
          <w:t>madinkaappoeva96@mail.ru</w:t>
        </w:r>
      </w:hyperlink>
    </w:p>
    <w:p w:rsidR="00CA411C" w:rsidRPr="00991012" w:rsidRDefault="00CA411C"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Научный руководитель</w:t>
      </w:r>
      <w:r w:rsidRPr="00991012">
        <w:rPr>
          <w:rFonts w:ascii="Times New Roman" w:eastAsia="Times New Roman" w:hAnsi="Times New Roman" w:cs="Times New Roman"/>
          <w:i/>
          <w:color w:val="000000"/>
          <w:sz w:val="32"/>
          <w:szCs w:val="32"/>
          <w:lang w:eastAsia="ru-RU"/>
        </w:rPr>
        <w:t>:</w:t>
      </w:r>
      <w:r w:rsidR="00872563">
        <w:rPr>
          <w:rFonts w:ascii="Times New Roman" w:eastAsia="Times New Roman" w:hAnsi="Times New Roman" w:cs="Times New Roman"/>
          <w:i/>
          <w:color w:val="000000"/>
          <w:sz w:val="32"/>
          <w:szCs w:val="32"/>
          <w:lang w:eastAsia="ru-RU"/>
        </w:rPr>
        <w:t xml:space="preserve"> </w:t>
      </w:r>
      <w:r w:rsidR="00E9317B">
        <w:rPr>
          <w:rFonts w:ascii="Times New Roman" w:eastAsia="Times New Roman" w:hAnsi="Times New Roman" w:cs="Times New Roman"/>
          <w:i/>
          <w:color w:val="000000"/>
          <w:sz w:val="32"/>
          <w:szCs w:val="32"/>
          <w:lang w:eastAsia="ru-RU"/>
        </w:rPr>
        <w:t>к.п.н.,</w:t>
      </w:r>
      <w:r w:rsidRPr="00991012">
        <w:rPr>
          <w:rFonts w:ascii="Times New Roman" w:eastAsia="Times New Roman" w:hAnsi="Times New Roman" w:cs="Times New Roman"/>
          <w:i/>
          <w:color w:val="000000"/>
          <w:sz w:val="32"/>
          <w:szCs w:val="32"/>
          <w:lang w:eastAsia="ru-RU"/>
        </w:rPr>
        <w:t xml:space="preserve"> доцент</w:t>
      </w:r>
    </w:p>
    <w:p w:rsidR="00CA411C" w:rsidRPr="00991012" w:rsidRDefault="00CA411C" w:rsidP="002234A4">
      <w:pPr>
        <w:spacing w:after="0" w:line="240" w:lineRule="auto"/>
        <w:ind w:firstLine="567"/>
        <w:jc w:val="right"/>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Светлана Мурзакуловна</w:t>
      </w:r>
    </w:p>
    <w:p w:rsidR="00CA411C" w:rsidRPr="00991012" w:rsidRDefault="00CA411C"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F61D61">
        <w:rPr>
          <w:rFonts w:ascii="Times New Roman" w:eastAsia="Times New Roman" w:hAnsi="Times New Roman" w:cs="Times New Roman"/>
          <w:i/>
          <w:color w:val="000000"/>
          <w:sz w:val="32"/>
          <w:szCs w:val="32"/>
          <w:lang w:eastAsia="ru-RU"/>
        </w:rPr>
        <w:t>E-mail</w:t>
      </w:r>
      <w:r w:rsidRPr="00991012">
        <w:rPr>
          <w:rFonts w:ascii="Times New Roman" w:eastAsia="Times New Roman" w:hAnsi="Times New Roman" w:cs="Times New Roman"/>
          <w:b/>
          <w:i/>
          <w:color w:val="000000"/>
          <w:sz w:val="32"/>
          <w:szCs w:val="32"/>
          <w:lang w:eastAsia="ru-RU"/>
        </w:rPr>
        <w:t>:</w:t>
      </w:r>
      <w:r w:rsidRPr="00991012">
        <w:rPr>
          <w:rFonts w:ascii="Times New Roman" w:eastAsia="Times New Roman" w:hAnsi="Times New Roman" w:cs="Times New Roman"/>
          <w:i/>
          <w:color w:val="000000"/>
          <w:sz w:val="32"/>
          <w:szCs w:val="32"/>
          <w:lang w:eastAsia="ru-RU"/>
        </w:rPr>
        <w:t xml:space="preserve"> </w:t>
      </w:r>
      <w:hyperlink r:id="rId67" w:history="1">
        <w:r w:rsidRPr="00991012">
          <w:rPr>
            <w:rFonts w:ascii="Times New Roman" w:eastAsia="Times New Roman" w:hAnsi="Times New Roman" w:cs="Times New Roman"/>
            <w:i/>
            <w:color w:val="0000FF"/>
            <w:sz w:val="32"/>
            <w:szCs w:val="32"/>
            <w:u w:val="single"/>
            <w:lang w:eastAsia="ru-RU"/>
          </w:rPr>
          <w:t>lepshokova.sveta62@mail.ru</w:t>
        </w:r>
      </w:hyperlink>
    </w:p>
    <w:p w:rsidR="00CA411C" w:rsidRPr="00991012" w:rsidRDefault="00CA411C"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CA411C" w:rsidRPr="00991012" w:rsidRDefault="00CA411C" w:rsidP="002234A4">
      <w:pPr>
        <w:spacing w:after="0" w:line="240" w:lineRule="auto"/>
        <w:ind w:firstLine="567"/>
        <w:jc w:val="right"/>
        <w:outlineLvl w:val="1"/>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CA411C" w:rsidRPr="00991012" w:rsidRDefault="00CA411C" w:rsidP="002234A4">
      <w:pPr>
        <w:spacing w:after="0" w:line="240" w:lineRule="auto"/>
        <w:ind w:firstLine="567"/>
        <w:jc w:val="both"/>
        <w:outlineLvl w:val="1"/>
        <w:rPr>
          <w:rFonts w:ascii="Times New Roman" w:eastAsia="Times New Roman" w:hAnsi="Times New Roman" w:cs="Times New Roman"/>
          <w:b/>
          <w:bCs/>
          <w:sz w:val="32"/>
          <w:szCs w:val="32"/>
          <w:lang w:eastAsia="ru-RU"/>
        </w:rPr>
      </w:pPr>
    </w:p>
    <w:p w:rsidR="001600ED" w:rsidRDefault="00CA411C" w:rsidP="002234A4">
      <w:pPr>
        <w:spacing w:after="0" w:line="240" w:lineRule="auto"/>
        <w:ind w:firstLine="142"/>
        <w:jc w:val="center"/>
        <w:outlineLvl w:val="1"/>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 xml:space="preserve">ОТНОШЕНИЕ МОРФОЛОГИИ К ЛЕКСИКОЛОГИИ </w:t>
      </w:r>
    </w:p>
    <w:p w:rsidR="00CA411C" w:rsidRPr="00991012" w:rsidRDefault="00CA411C" w:rsidP="002234A4">
      <w:pPr>
        <w:spacing w:after="0" w:line="240" w:lineRule="auto"/>
        <w:ind w:firstLine="142"/>
        <w:jc w:val="center"/>
        <w:outlineLvl w:val="1"/>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И СИНТАКСИСУ</w:t>
      </w:r>
      <w:bookmarkEnd w:id="2"/>
    </w:p>
    <w:p w:rsidR="00CA411C" w:rsidRPr="00991012" w:rsidRDefault="00CA411C" w:rsidP="002234A4">
      <w:pPr>
        <w:spacing w:after="0" w:line="240" w:lineRule="auto"/>
        <w:ind w:firstLine="567"/>
        <w:jc w:val="both"/>
        <w:rPr>
          <w:rFonts w:ascii="Times New Roman" w:eastAsia="Times New Roman" w:hAnsi="Times New Roman" w:cs="Times New Roman"/>
          <w:b/>
          <w:sz w:val="32"/>
          <w:szCs w:val="32"/>
          <w:lang w:eastAsia="ru-RU"/>
        </w:rPr>
      </w:pPr>
    </w:p>
    <w:p w:rsidR="00CA411C" w:rsidRPr="001600ED" w:rsidRDefault="00CA411C" w:rsidP="002234A4">
      <w:pPr>
        <w:spacing w:after="0" w:line="240" w:lineRule="auto"/>
        <w:ind w:firstLine="567"/>
        <w:jc w:val="both"/>
        <w:rPr>
          <w:rFonts w:ascii="Times New Roman" w:eastAsia="Times New Roman" w:hAnsi="Times New Roman" w:cs="Times New Roman"/>
          <w:i/>
          <w:spacing w:val="-4"/>
          <w:sz w:val="32"/>
          <w:szCs w:val="32"/>
          <w:lang w:eastAsia="ru-RU"/>
        </w:rPr>
      </w:pPr>
      <w:r w:rsidRPr="001600ED">
        <w:rPr>
          <w:rFonts w:ascii="Times New Roman" w:eastAsia="Times New Roman" w:hAnsi="Times New Roman" w:cs="Times New Roman"/>
          <w:b/>
          <w:i/>
          <w:spacing w:val="-4"/>
          <w:sz w:val="32"/>
          <w:szCs w:val="32"/>
          <w:lang w:eastAsia="ru-RU"/>
        </w:rPr>
        <w:t>Аннотация.</w:t>
      </w:r>
      <w:r w:rsidRPr="001600ED">
        <w:rPr>
          <w:rFonts w:ascii="Times New Roman" w:eastAsia="Times New Roman" w:hAnsi="Times New Roman" w:cs="Times New Roman"/>
          <w:i/>
          <w:spacing w:val="-4"/>
          <w:sz w:val="32"/>
          <w:szCs w:val="32"/>
          <w:lang w:eastAsia="ru-RU"/>
        </w:rPr>
        <w:t xml:space="preserve"> Слова и морфемы принадлежат к знакам, они обладают своими соотнесёнными друг с другом означаемыми и означающими. В силу этого существенного различия морфолог</w:t>
      </w:r>
      <w:r w:rsidRPr="001600ED">
        <w:rPr>
          <w:rFonts w:ascii="Times New Roman" w:eastAsia="Times New Roman" w:hAnsi="Times New Roman" w:cs="Times New Roman"/>
          <w:i/>
          <w:spacing w:val="-4"/>
          <w:sz w:val="32"/>
          <w:szCs w:val="32"/>
          <w:lang w:eastAsia="ru-RU"/>
        </w:rPr>
        <w:t>и</w:t>
      </w:r>
      <w:r w:rsidRPr="001600ED">
        <w:rPr>
          <w:rFonts w:ascii="Times New Roman" w:eastAsia="Times New Roman" w:hAnsi="Times New Roman" w:cs="Times New Roman"/>
          <w:i/>
          <w:spacing w:val="-4"/>
          <w:sz w:val="32"/>
          <w:szCs w:val="32"/>
          <w:lang w:eastAsia="ru-RU"/>
        </w:rPr>
        <w:t>ческий анализ, имеющий дело с морфемами и словами как двуст</w:t>
      </w:r>
      <w:r w:rsidRPr="001600ED">
        <w:rPr>
          <w:rFonts w:ascii="Times New Roman" w:eastAsia="Times New Roman" w:hAnsi="Times New Roman" w:cs="Times New Roman"/>
          <w:i/>
          <w:spacing w:val="-4"/>
          <w:sz w:val="32"/>
          <w:szCs w:val="32"/>
          <w:lang w:eastAsia="ru-RU"/>
        </w:rPr>
        <w:t>о</w:t>
      </w:r>
      <w:r w:rsidRPr="001600ED">
        <w:rPr>
          <w:rFonts w:ascii="Times New Roman" w:eastAsia="Times New Roman" w:hAnsi="Times New Roman" w:cs="Times New Roman"/>
          <w:i/>
          <w:spacing w:val="-4"/>
          <w:sz w:val="32"/>
          <w:szCs w:val="32"/>
          <w:lang w:eastAsia="ru-RU"/>
        </w:rPr>
        <w:t>ронними единицами, более сложен, чем фонологический. Он пре</w:t>
      </w:r>
      <w:r w:rsidRPr="001600ED">
        <w:rPr>
          <w:rFonts w:ascii="Times New Roman" w:eastAsia="Times New Roman" w:hAnsi="Times New Roman" w:cs="Times New Roman"/>
          <w:i/>
          <w:spacing w:val="-4"/>
          <w:sz w:val="32"/>
          <w:szCs w:val="32"/>
          <w:lang w:eastAsia="ru-RU"/>
        </w:rPr>
        <w:t>д</w:t>
      </w:r>
      <w:r w:rsidRPr="001600ED">
        <w:rPr>
          <w:rFonts w:ascii="Times New Roman" w:eastAsia="Times New Roman" w:hAnsi="Times New Roman" w:cs="Times New Roman"/>
          <w:i/>
          <w:spacing w:val="-4"/>
          <w:sz w:val="32"/>
          <w:szCs w:val="32"/>
          <w:lang w:eastAsia="ru-RU"/>
        </w:rPr>
        <w:t>полагает обращение к целому ряду дополнительных критериев.</w:t>
      </w:r>
    </w:p>
    <w:p w:rsidR="00CA411C" w:rsidRPr="00991012" w:rsidRDefault="00CA411C" w:rsidP="002234A4">
      <w:pPr>
        <w:spacing w:after="0" w:line="240" w:lineRule="auto"/>
        <w:ind w:firstLine="567"/>
        <w:jc w:val="both"/>
        <w:rPr>
          <w:rFonts w:ascii="Times New Roman" w:eastAsia="Times New Roman" w:hAnsi="Times New Roman" w:cs="Times New Roman"/>
          <w:i/>
          <w:sz w:val="32"/>
          <w:szCs w:val="32"/>
          <w:lang w:eastAsia="ru-RU"/>
        </w:rPr>
      </w:pPr>
      <w:r w:rsidRPr="001600ED">
        <w:rPr>
          <w:rFonts w:ascii="Times New Roman" w:eastAsia="Times New Roman" w:hAnsi="Times New Roman" w:cs="Times New Roman"/>
          <w:b/>
          <w:i/>
          <w:spacing w:val="-2"/>
          <w:sz w:val="32"/>
          <w:szCs w:val="32"/>
          <w:lang w:eastAsia="ru-RU"/>
        </w:rPr>
        <w:lastRenderedPageBreak/>
        <w:t>Ключевые слова</w:t>
      </w:r>
      <w:r w:rsidRPr="00991012">
        <w:rPr>
          <w:rFonts w:ascii="Times New Roman" w:eastAsia="Times New Roman" w:hAnsi="Times New Roman" w:cs="Times New Roman"/>
          <w:b/>
          <w:i/>
          <w:sz w:val="32"/>
          <w:szCs w:val="32"/>
          <w:lang w:eastAsia="ru-RU"/>
        </w:rPr>
        <w:t xml:space="preserve">: </w:t>
      </w:r>
      <w:r w:rsidRPr="00991012">
        <w:rPr>
          <w:rFonts w:ascii="Times New Roman" w:eastAsia="Times New Roman" w:hAnsi="Times New Roman" w:cs="Times New Roman"/>
          <w:i/>
          <w:sz w:val="32"/>
          <w:szCs w:val="32"/>
          <w:lang w:eastAsia="ru-RU"/>
        </w:rPr>
        <w:t>слово, морфема</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i/>
          <w:sz w:val="32"/>
          <w:szCs w:val="32"/>
          <w:lang w:eastAsia="ru-RU"/>
        </w:rPr>
        <w:t xml:space="preserve"> лексическое значение, разграничение слов, лексическое значение, структура лексико-семантических систем.</w:t>
      </w:r>
    </w:p>
    <w:p w:rsidR="00CA411C" w:rsidRPr="00991012" w:rsidRDefault="00CA411C" w:rsidP="002234A4">
      <w:pPr>
        <w:spacing w:after="0" w:line="240" w:lineRule="auto"/>
        <w:ind w:firstLine="567"/>
        <w:jc w:val="both"/>
        <w:rPr>
          <w:rFonts w:ascii="Times New Roman" w:eastAsia="Times New Roman" w:hAnsi="Times New Roman" w:cs="Times New Roman"/>
          <w:i/>
          <w:sz w:val="32"/>
          <w:szCs w:val="32"/>
          <w:lang w:eastAsia="ru-RU"/>
        </w:rPr>
      </w:pP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Слово и морфема - основные единицы (верхняя и нижняя) морфологического уровня языковой структуры. Их описанием занимается морфология как один из разделов грамматики. К её компетенции в принципе могло бы быть отнесено изучение слов и морфем в таких аспектах, как:</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1) их свойства, позволяющие осуществлять сегментацию речи на слова и морфемы и инвентаризацию этих единиц в ле</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сиконе и морфемиконе;</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 особенности строения слов и морфем как знаков со сво</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ми означаемыми и означающими;</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3) характер оппозиций между словами (и, соответственно, между морфемами), лежащих в основе системной организации лексикона и морфемикона;</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4) дифференциальные признаки, определяющие место слов и морфем в соответствующих системах и обеспечивающие их различение и отождествление;</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5) характер варьирования слов и морфем в речи и дистриб</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тивные отношения между вариантами одного слова (аллолекс</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ми) и, соответственно, между вариантами одной морфемы (а</w:t>
      </w:r>
      <w:r w:rsidRPr="00991012">
        <w:rPr>
          <w:rFonts w:ascii="Times New Roman" w:eastAsia="Times New Roman" w:hAnsi="Times New Roman" w:cs="Times New Roman"/>
          <w:sz w:val="32"/>
          <w:szCs w:val="32"/>
          <w:lang w:eastAsia="ru-RU"/>
        </w:rPr>
        <w:t>л</w:t>
      </w:r>
      <w:r w:rsidRPr="00991012">
        <w:rPr>
          <w:rFonts w:ascii="Times New Roman" w:eastAsia="Times New Roman" w:hAnsi="Times New Roman" w:cs="Times New Roman"/>
          <w:sz w:val="32"/>
          <w:szCs w:val="32"/>
          <w:lang w:eastAsia="ru-RU"/>
        </w:rPr>
        <w:t>ломорфами);</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6) фонемная и просодическая структура экспонентов как слов (и лексов), так и морфем (и морфов).</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Однако рядом с морфологией (одной из древнейших лин</w:t>
      </w:r>
      <w:r w:rsidRPr="00991012">
        <w:rPr>
          <w:rFonts w:ascii="Times New Roman" w:eastAsia="Times New Roman" w:hAnsi="Times New Roman" w:cs="Times New Roman"/>
          <w:sz w:val="32"/>
          <w:szCs w:val="32"/>
          <w:lang w:eastAsia="ru-RU"/>
        </w:rPr>
        <w:t>г</w:t>
      </w:r>
      <w:r w:rsidRPr="00991012">
        <w:rPr>
          <w:rFonts w:ascii="Times New Roman" w:eastAsia="Times New Roman" w:hAnsi="Times New Roman" w:cs="Times New Roman"/>
          <w:sz w:val="32"/>
          <w:szCs w:val="32"/>
          <w:lang w:eastAsia="ru-RU"/>
        </w:rPr>
        <w:t>вистических дисциплин, хотя созданный И.В. Гёте термин мо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фология из естествознания был перенесён в грамматиику только в 19 в.) выстраивается относительно новая дисциплина лексик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логия, которая претендует, в первую очередь, на исследование слов, причём не слов в целом, а слов как единиц лексикона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варя), только в аспекте их лексических значений, в отвлечении от фонологического и морфологического аспектов.</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центре внимания семасиологии (или лексической сема</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тики) как главного раздела лексикологии оказываются такие в</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просы, как: </w:t>
      </w:r>
      <w:r w:rsidRPr="00991012">
        <w:rPr>
          <w:rFonts w:ascii="Times New Roman" w:eastAsia="Times New Roman" w:hAnsi="Times New Roman" w:cs="Times New Roman"/>
          <w:i/>
          <w:sz w:val="32"/>
          <w:szCs w:val="32"/>
          <w:lang w:eastAsia="ru-RU"/>
        </w:rPr>
        <w:t xml:space="preserve">природа лексического значения, разграничение слов по типам лексических значений, структура лексико-семантических систем различного вида (синонимы и антонимы, </w:t>
      </w:r>
      <w:r w:rsidRPr="00991012">
        <w:rPr>
          <w:rFonts w:ascii="Times New Roman" w:eastAsia="Times New Roman" w:hAnsi="Times New Roman" w:cs="Times New Roman"/>
          <w:i/>
          <w:sz w:val="32"/>
          <w:szCs w:val="32"/>
          <w:lang w:eastAsia="ru-RU"/>
        </w:rPr>
        <w:lastRenderedPageBreak/>
        <w:t>тематические и семантические поля), расщепление значения слова на "смысловые атомы" (семы), природа многозначности слов и взаимосвязи между исходными и производными лексич</w:t>
      </w:r>
      <w:r w:rsidRPr="00991012">
        <w:rPr>
          <w:rFonts w:ascii="Times New Roman" w:eastAsia="Times New Roman" w:hAnsi="Times New Roman" w:cs="Times New Roman"/>
          <w:i/>
          <w:sz w:val="32"/>
          <w:szCs w:val="32"/>
          <w:lang w:eastAsia="ru-RU"/>
        </w:rPr>
        <w:t>е</w:t>
      </w:r>
      <w:r w:rsidRPr="00991012">
        <w:rPr>
          <w:rFonts w:ascii="Times New Roman" w:eastAsia="Times New Roman" w:hAnsi="Times New Roman" w:cs="Times New Roman"/>
          <w:i/>
          <w:sz w:val="32"/>
          <w:szCs w:val="32"/>
          <w:lang w:eastAsia="ru-RU"/>
        </w:rPr>
        <w:t>скими значениями, отграничение полисемии от омонимии, поиск мотивов образования (внутренней формы) номинативных ед</w:t>
      </w:r>
      <w:r w:rsidRPr="00991012">
        <w:rPr>
          <w:rFonts w:ascii="Times New Roman" w:eastAsia="Times New Roman" w:hAnsi="Times New Roman" w:cs="Times New Roman"/>
          <w:i/>
          <w:sz w:val="32"/>
          <w:szCs w:val="32"/>
          <w:lang w:eastAsia="ru-RU"/>
        </w:rPr>
        <w:t>и</w:t>
      </w:r>
      <w:r w:rsidRPr="00991012">
        <w:rPr>
          <w:rFonts w:ascii="Times New Roman" w:eastAsia="Times New Roman" w:hAnsi="Times New Roman" w:cs="Times New Roman"/>
          <w:i/>
          <w:sz w:val="32"/>
          <w:szCs w:val="32"/>
          <w:lang w:eastAsia="ru-RU"/>
        </w:rPr>
        <w:t>ниц</w:t>
      </w:r>
      <w:r w:rsidRPr="00991012">
        <w:rPr>
          <w:rFonts w:ascii="Times New Roman" w:eastAsia="Times New Roman" w:hAnsi="Times New Roman" w:cs="Times New Roman"/>
          <w:sz w:val="32"/>
          <w:szCs w:val="32"/>
          <w:lang w:eastAsia="ru-RU"/>
        </w:rPr>
        <w:t xml:space="preserve"> и т.д.</w:t>
      </w:r>
    </w:p>
    <w:p w:rsidR="00CA411C" w:rsidRPr="001600ED" w:rsidRDefault="00CA411C" w:rsidP="002234A4">
      <w:pPr>
        <w:spacing w:after="0" w:line="240" w:lineRule="auto"/>
        <w:ind w:firstLine="567"/>
        <w:jc w:val="both"/>
        <w:rPr>
          <w:rFonts w:ascii="Times New Roman" w:eastAsia="Times New Roman" w:hAnsi="Times New Roman" w:cs="Times New Roman"/>
          <w:spacing w:val="-4"/>
          <w:sz w:val="32"/>
          <w:szCs w:val="32"/>
          <w:lang w:eastAsia="ru-RU"/>
        </w:rPr>
      </w:pPr>
      <w:r w:rsidRPr="001600ED">
        <w:rPr>
          <w:rFonts w:ascii="Times New Roman" w:eastAsia="Times New Roman" w:hAnsi="Times New Roman" w:cs="Times New Roman"/>
          <w:spacing w:val="-4"/>
          <w:sz w:val="32"/>
          <w:szCs w:val="32"/>
          <w:lang w:eastAsia="ru-RU"/>
        </w:rPr>
        <w:t>В сферу лексикологии, далее, оказывается втянутой этимол</w:t>
      </w:r>
      <w:r w:rsidRPr="001600ED">
        <w:rPr>
          <w:rFonts w:ascii="Times New Roman" w:eastAsia="Times New Roman" w:hAnsi="Times New Roman" w:cs="Times New Roman"/>
          <w:spacing w:val="-4"/>
          <w:sz w:val="32"/>
          <w:szCs w:val="32"/>
          <w:lang w:eastAsia="ru-RU"/>
        </w:rPr>
        <w:t>о</w:t>
      </w:r>
      <w:r w:rsidRPr="001600ED">
        <w:rPr>
          <w:rFonts w:ascii="Times New Roman" w:eastAsia="Times New Roman" w:hAnsi="Times New Roman" w:cs="Times New Roman"/>
          <w:spacing w:val="-4"/>
          <w:sz w:val="32"/>
          <w:szCs w:val="32"/>
          <w:lang w:eastAsia="ru-RU"/>
        </w:rPr>
        <w:t>гия, ищущая исторически начальное значение данного слова. К лексикологии примыкает или же в неё включается фразеология как учение об устойчивых сочетаниях слов и их различных типах, теория словообразования. Тесно контактирует с лексикологией исторически возникшая раньше грамматики лексикография, кот</w:t>
      </w:r>
      <w:r w:rsidRPr="001600ED">
        <w:rPr>
          <w:rFonts w:ascii="Times New Roman" w:eastAsia="Times New Roman" w:hAnsi="Times New Roman" w:cs="Times New Roman"/>
          <w:spacing w:val="-4"/>
          <w:sz w:val="32"/>
          <w:szCs w:val="32"/>
          <w:lang w:eastAsia="ru-RU"/>
        </w:rPr>
        <w:t>о</w:t>
      </w:r>
      <w:r w:rsidRPr="001600ED">
        <w:rPr>
          <w:rFonts w:ascii="Times New Roman" w:eastAsia="Times New Roman" w:hAnsi="Times New Roman" w:cs="Times New Roman"/>
          <w:spacing w:val="-4"/>
          <w:sz w:val="32"/>
          <w:szCs w:val="32"/>
          <w:lang w:eastAsia="ru-RU"/>
        </w:rPr>
        <w:t>рая разрабатывает принципы описания слов в словарях.</w:t>
      </w:r>
    </w:p>
    <w:p w:rsidR="00CA411C" w:rsidRPr="001600ED" w:rsidRDefault="00CA411C" w:rsidP="002234A4">
      <w:pPr>
        <w:spacing w:after="0" w:line="240" w:lineRule="auto"/>
        <w:ind w:firstLine="567"/>
        <w:jc w:val="both"/>
        <w:rPr>
          <w:rFonts w:ascii="Times New Roman" w:eastAsia="Times New Roman" w:hAnsi="Times New Roman" w:cs="Times New Roman"/>
          <w:spacing w:val="-4"/>
          <w:sz w:val="32"/>
          <w:szCs w:val="32"/>
          <w:lang w:eastAsia="ru-RU"/>
        </w:rPr>
      </w:pPr>
      <w:r w:rsidRPr="001600ED">
        <w:rPr>
          <w:rFonts w:ascii="Times New Roman" w:eastAsia="Times New Roman" w:hAnsi="Times New Roman" w:cs="Times New Roman"/>
          <w:spacing w:val="-4"/>
          <w:sz w:val="32"/>
          <w:szCs w:val="32"/>
          <w:lang w:eastAsia="ru-RU"/>
        </w:rPr>
        <w:t>Тем самым на долю морфологии в том, что касается слов, остаются сегодня такие проблемы, как: грамматические значения и грамматические категории слов, системы формальных показат</w:t>
      </w:r>
      <w:r w:rsidRPr="001600ED">
        <w:rPr>
          <w:rFonts w:ascii="Times New Roman" w:eastAsia="Times New Roman" w:hAnsi="Times New Roman" w:cs="Times New Roman"/>
          <w:spacing w:val="-4"/>
          <w:sz w:val="32"/>
          <w:szCs w:val="32"/>
          <w:lang w:eastAsia="ru-RU"/>
        </w:rPr>
        <w:t>е</w:t>
      </w:r>
      <w:r w:rsidRPr="001600ED">
        <w:rPr>
          <w:rFonts w:ascii="Times New Roman" w:eastAsia="Times New Roman" w:hAnsi="Times New Roman" w:cs="Times New Roman"/>
          <w:spacing w:val="-4"/>
          <w:sz w:val="32"/>
          <w:szCs w:val="32"/>
          <w:lang w:eastAsia="ru-RU"/>
        </w:rPr>
        <w:t>лей грамматических значений, принципы грамматической кла</w:t>
      </w:r>
      <w:r w:rsidRPr="001600ED">
        <w:rPr>
          <w:rFonts w:ascii="Times New Roman" w:eastAsia="Times New Roman" w:hAnsi="Times New Roman" w:cs="Times New Roman"/>
          <w:spacing w:val="-4"/>
          <w:sz w:val="32"/>
          <w:szCs w:val="32"/>
          <w:lang w:eastAsia="ru-RU"/>
        </w:rPr>
        <w:t>с</w:t>
      </w:r>
      <w:r w:rsidRPr="001600ED">
        <w:rPr>
          <w:rFonts w:ascii="Times New Roman" w:eastAsia="Times New Roman" w:hAnsi="Times New Roman" w:cs="Times New Roman"/>
          <w:spacing w:val="-4"/>
          <w:sz w:val="32"/>
          <w:szCs w:val="32"/>
          <w:lang w:eastAsia="ru-RU"/>
        </w:rPr>
        <w:t>сификации слов на части речи, способы организации морфемных, формообразовательных и (в значительной мере, пока по унасл</w:t>
      </w:r>
      <w:r w:rsidRPr="001600ED">
        <w:rPr>
          <w:rFonts w:ascii="Times New Roman" w:eastAsia="Times New Roman" w:hAnsi="Times New Roman" w:cs="Times New Roman"/>
          <w:spacing w:val="-4"/>
          <w:sz w:val="32"/>
          <w:szCs w:val="32"/>
          <w:lang w:eastAsia="ru-RU"/>
        </w:rPr>
        <w:t>е</w:t>
      </w:r>
      <w:r w:rsidRPr="001600ED">
        <w:rPr>
          <w:rFonts w:ascii="Times New Roman" w:eastAsia="Times New Roman" w:hAnsi="Times New Roman" w:cs="Times New Roman"/>
          <w:spacing w:val="-4"/>
          <w:sz w:val="32"/>
          <w:szCs w:val="32"/>
          <w:lang w:eastAsia="ru-RU"/>
        </w:rPr>
        <w:t>дованной традиции, словообразовательных) структур слов.</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Что касается морфем, то их исследование целиком входит в компетенцию морфологии. Морфологию обычно противоп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ставляют синтаксису. В последнем исследуются правила обр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зования связной речи. В то время как морфология сосредоточ</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вает своё внимание на слове и его морфологической структуре, работая с морфемой как простейшей значимой единицей и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вом как единицей более сложной, чем морфема, на долю си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таксиса приходится исследование всех более сложных, чем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 образований, т.е. надсловных единиц. Но границы между морфологией и синтаксисом на основе этого критерия нелегко провести. С одной стороны, есть словоформы (например, п</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дежные), в образовании которых использованы морфологич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ские способы, но которые выполняют синтаксические функции (связи между словами).</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 другой стороны, есть словоформы (их обычно называют сложными или аналитическими), которые образуются с испол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зованием синтаксических средств (сочетание слов), но имеют морфологическое назначение и входят в состав морфологич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ских формообразовательных парадигм слов (ср.: </w:t>
      </w:r>
      <w:r w:rsidRPr="00991012">
        <w:rPr>
          <w:rFonts w:ascii="Times New Roman" w:eastAsia="Times New Roman" w:hAnsi="Times New Roman" w:cs="Times New Roman"/>
          <w:i/>
          <w:iCs/>
          <w:sz w:val="32"/>
          <w:szCs w:val="32"/>
          <w:lang w:eastAsia="ru-RU"/>
        </w:rPr>
        <w:t xml:space="preserve">буду писать - </w:t>
      </w:r>
      <w:r w:rsidRPr="00991012">
        <w:rPr>
          <w:rFonts w:ascii="Times New Roman" w:eastAsia="Times New Roman" w:hAnsi="Times New Roman" w:cs="Times New Roman"/>
          <w:i/>
          <w:iCs/>
          <w:sz w:val="32"/>
          <w:szCs w:val="32"/>
          <w:lang w:eastAsia="ru-RU"/>
        </w:rPr>
        <w:lastRenderedPageBreak/>
        <w:t>пишу</w:t>
      </w:r>
      <w:r w:rsidRPr="00991012">
        <w:rPr>
          <w:rFonts w:ascii="Times New Roman" w:eastAsia="Times New Roman" w:hAnsi="Times New Roman" w:cs="Times New Roman"/>
          <w:sz w:val="32"/>
          <w:szCs w:val="32"/>
          <w:lang w:eastAsia="ru-RU"/>
        </w:rPr>
        <w:t>, (</w:t>
      </w:r>
      <w:r w:rsidRPr="00991012">
        <w:rPr>
          <w:rFonts w:ascii="Times New Roman" w:eastAsia="Times New Roman" w:hAnsi="Times New Roman" w:cs="Times New Roman"/>
          <w:i/>
          <w:iCs/>
          <w:sz w:val="32"/>
          <w:szCs w:val="32"/>
          <w:lang w:eastAsia="ru-RU"/>
        </w:rPr>
        <w:t>он</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стал бы - станет</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более интересный - интересный</w:t>
      </w:r>
      <w:r w:rsidRPr="00991012">
        <w:rPr>
          <w:rFonts w:ascii="Times New Roman" w:eastAsia="Times New Roman" w:hAnsi="Times New Roman" w:cs="Times New Roman"/>
          <w:sz w:val="32"/>
          <w:szCs w:val="32"/>
          <w:lang w:eastAsia="ru-RU"/>
        </w:rPr>
        <w:t>, (tu) as finit - (tu) finis, (ich) werde schreiben - (ich) schreibe, (I) shall work - (I) work, un docteur - le docteur - docteur, a language - the language - language, ein Student - der Student - Student).</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1600ED">
        <w:rPr>
          <w:rFonts w:ascii="Times New Roman" w:eastAsia="Times New Roman" w:hAnsi="Times New Roman" w:cs="Times New Roman"/>
          <w:spacing w:val="-4"/>
          <w:sz w:val="32"/>
          <w:szCs w:val="32"/>
          <w:lang w:eastAsia="ru-RU"/>
        </w:rPr>
        <w:t>Морфологические категории — это категории слов и слове</w:t>
      </w:r>
      <w:r w:rsidRPr="001600ED">
        <w:rPr>
          <w:rFonts w:ascii="Times New Roman" w:eastAsia="Times New Roman" w:hAnsi="Times New Roman" w:cs="Times New Roman"/>
          <w:spacing w:val="-4"/>
          <w:sz w:val="32"/>
          <w:szCs w:val="32"/>
          <w:lang w:eastAsia="ru-RU"/>
        </w:rPr>
        <w:t>с</w:t>
      </w:r>
      <w:r w:rsidRPr="001600ED">
        <w:rPr>
          <w:rFonts w:ascii="Times New Roman" w:eastAsia="Times New Roman" w:hAnsi="Times New Roman" w:cs="Times New Roman"/>
          <w:spacing w:val="-4"/>
          <w:sz w:val="32"/>
          <w:szCs w:val="32"/>
          <w:lang w:eastAsia="ru-RU"/>
        </w:rPr>
        <w:t>ных форм. Говоря иначе, морфологические категории закреплены за словами независимо от их положения в высказывании: слово желание остается существительным окажется ли оно в предлож</w:t>
      </w:r>
      <w:r w:rsidRPr="001600ED">
        <w:rPr>
          <w:rFonts w:ascii="Times New Roman" w:eastAsia="Times New Roman" w:hAnsi="Times New Roman" w:cs="Times New Roman"/>
          <w:spacing w:val="-4"/>
          <w:sz w:val="32"/>
          <w:szCs w:val="32"/>
          <w:lang w:eastAsia="ru-RU"/>
        </w:rPr>
        <w:t>е</w:t>
      </w:r>
      <w:r w:rsidRPr="001600ED">
        <w:rPr>
          <w:rFonts w:ascii="Times New Roman" w:eastAsia="Times New Roman" w:hAnsi="Times New Roman" w:cs="Times New Roman"/>
          <w:spacing w:val="-4"/>
          <w:sz w:val="32"/>
          <w:szCs w:val="32"/>
          <w:lang w:eastAsia="ru-RU"/>
        </w:rPr>
        <w:t>нии подлежащим, сказуемым или дополнением. Морфологич</w:t>
      </w:r>
      <w:r w:rsidRPr="001600ED">
        <w:rPr>
          <w:rFonts w:ascii="Times New Roman" w:eastAsia="Times New Roman" w:hAnsi="Times New Roman" w:cs="Times New Roman"/>
          <w:spacing w:val="-4"/>
          <w:sz w:val="32"/>
          <w:szCs w:val="32"/>
          <w:lang w:eastAsia="ru-RU"/>
        </w:rPr>
        <w:t>е</w:t>
      </w:r>
      <w:r w:rsidRPr="001600ED">
        <w:rPr>
          <w:rFonts w:ascii="Times New Roman" w:eastAsia="Times New Roman" w:hAnsi="Times New Roman" w:cs="Times New Roman"/>
          <w:spacing w:val="-4"/>
          <w:sz w:val="32"/>
          <w:szCs w:val="32"/>
          <w:lang w:eastAsia="ru-RU"/>
        </w:rPr>
        <w:t>ские признаки и свойства слова присущи ему и в отвлечении от высказывания (вот почему в словарях нередко указываются мн</w:t>
      </w:r>
      <w:r w:rsidRPr="001600ED">
        <w:rPr>
          <w:rFonts w:ascii="Times New Roman" w:eastAsia="Times New Roman" w:hAnsi="Times New Roman" w:cs="Times New Roman"/>
          <w:spacing w:val="-4"/>
          <w:sz w:val="32"/>
          <w:szCs w:val="32"/>
          <w:lang w:eastAsia="ru-RU"/>
        </w:rPr>
        <w:t>о</w:t>
      </w:r>
      <w:r w:rsidRPr="001600ED">
        <w:rPr>
          <w:rFonts w:ascii="Times New Roman" w:eastAsia="Times New Roman" w:hAnsi="Times New Roman" w:cs="Times New Roman"/>
          <w:spacing w:val="-4"/>
          <w:sz w:val="32"/>
          <w:szCs w:val="32"/>
          <w:lang w:eastAsia="ru-RU"/>
        </w:rPr>
        <w:t>гие морфологические признаки слов); синтаксических признаков слово, "вынутое" из высказывания, не име</w:t>
      </w:r>
      <w:r w:rsidRPr="00991012">
        <w:rPr>
          <w:rFonts w:ascii="Times New Roman" w:eastAsia="Times New Roman" w:hAnsi="Times New Roman" w:cs="Times New Roman"/>
          <w:sz w:val="32"/>
          <w:szCs w:val="32"/>
          <w:lang w:eastAsia="ru-RU"/>
        </w:rPr>
        <w:t>ет.</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Морфологические значения (и другие морфологические свойства) постоянны для слова, если не иметь в виду историю слова, а лишь его применение в речи, т. е. функционирование. Что же касается синтаксических свойств слова - они временны в нем, они меняются в зависимости от соотношений слова как ч</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сти цельного высказывания и ни одно из них не закреплено за словом и именно потому в словарях не показывается.</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Каждое слово обладает своим "набором" морфологических значений и реализует каждое отдельное значение в том или ином морфологическом контексте, т.е. в тех или иных связях с другими словами как фактами морфологии.</w:t>
      </w:r>
    </w:p>
    <w:p w:rsidR="00CA411C" w:rsidRPr="00991012" w:rsidRDefault="00CA411C" w:rsidP="002234A4">
      <w:pPr>
        <w:spacing w:after="0" w:line="240" w:lineRule="auto"/>
        <w:ind w:firstLine="567"/>
        <w:jc w:val="both"/>
        <w:outlineLvl w:val="1"/>
        <w:rPr>
          <w:rFonts w:ascii="Times New Roman" w:eastAsia="Times New Roman" w:hAnsi="Times New Roman" w:cs="Times New Roman"/>
          <w:bCs/>
          <w:i/>
          <w:sz w:val="32"/>
          <w:szCs w:val="32"/>
          <w:lang w:eastAsia="ru-RU"/>
        </w:rPr>
      </w:pPr>
      <w:r w:rsidRPr="00991012">
        <w:rPr>
          <w:rFonts w:ascii="Times New Roman" w:eastAsia="Times New Roman" w:hAnsi="Times New Roman" w:cs="Times New Roman"/>
          <w:bCs/>
          <w:i/>
          <w:sz w:val="32"/>
          <w:szCs w:val="32"/>
          <w:lang w:eastAsia="ru-RU"/>
        </w:rPr>
        <w:t>Какие же сходства и различия между словом и морфемой?</w:t>
      </w:r>
    </w:p>
    <w:p w:rsidR="00CA411C" w:rsidRPr="00991012" w:rsidRDefault="00CA411C" w:rsidP="002234A4">
      <w:pPr>
        <w:spacing w:after="0" w:line="240" w:lineRule="auto"/>
        <w:ind w:firstLine="567"/>
        <w:jc w:val="both"/>
        <w:outlineLvl w:val="1"/>
        <w:rPr>
          <w:rFonts w:ascii="Times New Roman" w:eastAsia="Times New Roman" w:hAnsi="Times New Roman" w:cs="Times New Roman"/>
          <w:bCs/>
          <w:i/>
          <w:sz w:val="32"/>
          <w:szCs w:val="32"/>
          <w:lang w:eastAsia="ru-RU"/>
        </w:rPr>
      </w:pPr>
      <w:r w:rsidRPr="00991012">
        <w:rPr>
          <w:rFonts w:ascii="Times New Roman" w:eastAsia="Times New Roman" w:hAnsi="Times New Roman" w:cs="Times New Roman"/>
          <w:sz w:val="32"/>
          <w:szCs w:val="32"/>
          <w:lang w:eastAsia="ru-RU"/>
        </w:rPr>
        <w:t xml:space="preserve">Под словом обычно понимается минимальная значимая единица языка, которая в </w:t>
      </w:r>
      <w:r w:rsidRPr="00991012">
        <w:rPr>
          <w:rFonts w:ascii="Times New Roman" w:eastAsia="Times New Roman" w:hAnsi="Times New Roman" w:cs="Times New Roman"/>
          <w:i/>
          <w:sz w:val="32"/>
          <w:szCs w:val="32"/>
          <w:lang w:eastAsia="ru-RU"/>
        </w:rPr>
        <w:t>1)</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sz w:val="32"/>
          <w:szCs w:val="32"/>
          <w:lang w:eastAsia="ru-RU"/>
        </w:rPr>
        <w:t>функциональном плане</w:t>
      </w:r>
      <w:r w:rsidRPr="00991012">
        <w:rPr>
          <w:rFonts w:ascii="Times New Roman" w:eastAsia="Times New Roman" w:hAnsi="Times New Roman" w:cs="Times New Roman"/>
          <w:sz w:val="32"/>
          <w:szCs w:val="32"/>
          <w:lang w:eastAsia="ru-RU"/>
        </w:rPr>
        <w:t xml:space="preserve">: а) прежде всего, является основной </w:t>
      </w:r>
      <w:r w:rsidRPr="00991012">
        <w:rPr>
          <w:rFonts w:ascii="Times New Roman" w:eastAsia="Times New Roman" w:hAnsi="Times New Roman" w:cs="Times New Roman"/>
          <w:bCs/>
          <w:i/>
          <w:sz w:val="32"/>
          <w:szCs w:val="32"/>
          <w:lang w:eastAsia="ru-RU"/>
        </w:rPr>
        <w:t>номинативной</w:t>
      </w:r>
      <w:r w:rsidRPr="00991012">
        <w:rPr>
          <w:rFonts w:ascii="Times New Roman" w:eastAsia="Times New Roman" w:hAnsi="Times New Roman" w:cs="Times New Roman"/>
          <w:sz w:val="32"/>
          <w:szCs w:val="32"/>
          <w:lang w:eastAsia="ru-RU"/>
        </w:rPr>
        <w:t xml:space="preserve"> единицей языка и предназначена служить чаще всего прямому называнию отдел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 xml:space="preserve">ных элементов опыта (предметов, качеств, свойств, состояний, действий, оценок и т.п.; ср.: </w:t>
      </w:r>
      <w:r w:rsidRPr="00991012">
        <w:rPr>
          <w:rFonts w:ascii="Times New Roman" w:eastAsia="Times New Roman" w:hAnsi="Times New Roman" w:cs="Times New Roman"/>
          <w:i/>
          <w:iCs/>
          <w:sz w:val="32"/>
          <w:szCs w:val="32"/>
          <w:lang w:eastAsia="ru-RU"/>
        </w:rPr>
        <w:t>стол</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студент</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умный</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рослый</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дремать</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рубить</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отлично</w:t>
      </w:r>
      <w:r w:rsidRPr="00991012">
        <w:rPr>
          <w:rFonts w:ascii="Times New Roman" w:eastAsia="Times New Roman" w:hAnsi="Times New Roman" w:cs="Times New Roman"/>
          <w:sz w:val="32"/>
          <w:szCs w:val="32"/>
          <w:lang w:eastAsia="ru-RU"/>
        </w:rPr>
        <w:t>), а также</w:t>
      </w:r>
      <w:r w:rsidRPr="00991012">
        <w:rPr>
          <w:rFonts w:ascii="Times New Roman" w:eastAsia="Times New Roman" w:hAnsi="Times New Roman" w:cs="Times New Roman"/>
          <w:bCs/>
          <w:i/>
          <w:sz w:val="32"/>
          <w:szCs w:val="32"/>
          <w:lang w:eastAsia="ru-RU"/>
        </w:rPr>
        <w:t xml:space="preserve"> </w:t>
      </w:r>
      <w:r w:rsidRPr="00991012">
        <w:rPr>
          <w:rFonts w:ascii="Times New Roman" w:eastAsia="Times New Roman" w:hAnsi="Times New Roman" w:cs="Times New Roman"/>
          <w:sz w:val="32"/>
          <w:szCs w:val="32"/>
          <w:lang w:eastAsia="ru-RU"/>
        </w:rPr>
        <w:t>отсылке к этим элементам опыта (</w:t>
      </w:r>
      <w:r w:rsidRPr="00991012">
        <w:rPr>
          <w:rFonts w:ascii="Times New Roman" w:eastAsia="Times New Roman" w:hAnsi="Times New Roman" w:cs="Times New Roman"/>
          <w:i/>
          <w:iCs/>
          <w:sz w:val="32"/>
          <w:szCs w:val="32"/>
          <w:lang w:eastAsia="ru-RU"/>
        </w:rPr>
        <w:t>вышеназванный</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этот</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i/>
          <w:iCs/>
          <w:sz w:val="32"/>
          <w:szCs w:val="32"/>
          <w:lang w:eastAsia="ru-RU"/>
        </w:rPr>
        <w:t xml:space="preserve"> я</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здесь</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сейчас</w:t>
      </w:r>
      <w:r w:rsidRPr="00991012">
        <w:rPr>
          <w:rFonts w:ascii="Times New Roman" w:eastAsia="Times New Roman" w:hAnsi="Times New Roman" w:cs="Times New Roman"/>
          <w:sz w:val="32"/>
          <w:szCs w:val="32"/>
          <w:lang w:eastAsia="ru-RU"/>
        </w:rPr>
        <w:t>) или</w:t>
      </w:r>
      <w:r w:rsidRPr="00991012">
        <w:rPr>
          <w:rFonts w:ascii="Times New Roman" w:eastAsia="Times New Roman" w:hAnsi="Times New Roman" w:cs="Times New Roman"/>
          <w:bCs/>
          <w:i/>
          <w:sz w:val="32"/>
          <w:szCs w:val="32"/>
          <w:lang w:eastAsia="ru-RU"/>
        </w:rPr>
        <w:t xml:space="preserve"> </w:t>
      </w:r>
      <w:r w:rsidRPr="00991012">
        <w:rPr>
          <w:rFonts w:ascii="Times New Roman" w:eastAsia="Times New Roman" w:hAnsi="Times New Roman" w:cs="Times New Roman"/>
          <w:sz w:val="32"/>
          <w:szCs w:val="32"/>
          <w:lang w:eastAsia="ru-RU"/>
        </w:rPr>
        <w:t xml:space="preserve"> выражению отношений между элементами опыта (</w:t>
      </w:r>
      <w:r w:rsidRPr="00991012">
        <w:rPr>
          <w:rFonts w:ascii="Times New Roman" w:eastAsia="Times New Roman" w:hAnsi="Times New Roman" w:cs="Times New Roman"/>
          <w:i/>
          <w:iCs/>
          <w:sz w:val="32"/>
          <w:szCs w:val="32"/>
          <w:lang w:eastAsia="ru-RU"/>
        </w:rPr>
        <w:t>и</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к</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для</w:t>
      </w:r>
      <w:r w:rsidRPr="00991012">
        <w:rPr>
          <w:rFonts w:ascii="Times New Roman" w:eastAsia="Times New Roman" w:hAnsi="Times New Roman" w:cs="Times New Roman"/>
          <w:sz w:val="32"/>
          <w:szCs w:val="32"/>
          <w:lang w:eastAsia="ru-RU"/>
        </w:rPr>
        <w:t>);</w:t>
      </w:r>
    </w:p>
    <w:p w:rsidR="00CA411C" w:rsidRPr="001600ED" w:rsidRDefault="00CA411C" w:rsidP="002234A4">
      <w:pPr>
        <w:spacing w:after="0" w:line="240" w:lineRule="auto"/>
        <w:ind w:firstLine="567"/>
        <w:jc w:val="both"/>
        <w:outlineLvl w:val="1"/>
        <w:rPr>
          <w:rFonts w:ascii="Times New Roman" w:eastAsia="Times New Roman" w:hAnsi="Times New Roman" w:cs="Times New Roman"/>
          <w:bCs/>
          <w:i/>
          <w:spacing w:val="-4"/>
          <w:sz w:val="32"/>
          <w:szCs w:val="32"/>
          <w:lang w:eastAsia="ru-RU"/>
        </w:rPr>
      </w:pPr>
      <w:r w:rsidRPr="001600ED">
        <w:rPr>
          <w:rFonts w:ascii="Times New Roman" w:eastAsia="Times New Roman" w:hAnsi="Times New Roman" w:cs="Times New Roman"/>
          <w:bCs/>
          <w:i/>
          <w:spacing w:val="-4"/>
          <w:sz w:val="32"/>
          <w:szCs w:val="32"/>
          <w:lang w:eastAsia="ru-RU"/>
        </w:rPr>
        <w:t>2)</w:t>
      </w:r>
      <w:r w:rsidRPr="001600ED">
        <w:rPr>
          <w:rFonts w:ascii="Times New Roman" w:eastAsia="Times New Roman" w:hAnsi="Times New Roman" w:cs="Times New Roman"/>
          <w:spacing w:val="-4"/>
          <w:sz w:val="32"/>
          <w:szCs w:val="32"/>
          <w:lang w:eastAsia="ru-RU"/>
        </w:rPr>
        <w:t xml:space="preserve"> </w:t>
      </w:r>
      <w:r w:rsidRPr="001600ED">
        <w:rPr>
          <w:rFonts w:ascii="Times New Roman" w:eastAsia="Times New Roman" w:hAnsi="Times New Roman" w:cs="Times New Roman"/>
          <w:i/>
          <w:spacing w:val="-4"/>
          <w:sz w:val="32"/>
          <w:szCs w:val="32"/>
          <w:lang w:eastAsia="ru-RU"/>
        </w:rPr>
        <w:t>в структурном плане</w:t>
      </w:r>
      <w:r w:rsidRPr="001600ED">
        <w:rPr>
          <w:rFonts w:ascii="Times New Roman" w:eastAsia="Times New Roman" w:hAnsi="Times New Roman" w:cs="Times New Roman"/>
          <w:spacing w:val="-4"/>
          <w:sz w:val="32"/>
          <w:szCs w:val="32"/>
          <w:lang w:eastAsia="ru-RU"/>
        </w:rPr>
        <w:t>:</w:t>
      </w:r>
      <w:r w:rsidRPr="001600ED">
        <w:rPr>
          <w:rFonts w:ascii="Times New Roman" w:eastAsia="Times New Roman" w:hAnsi="Times New Roman" w:cs="Times New Roman"/>
          <w:bCs/>
          <w:i/>
          <w:spacing w:val="-4"/>
          <w:sz w:val="32"/>
          <w:szCs w:val="32"/>
          <w:lang w:eastAsia="ru-RU"/>
        </w:rPr>
        <w:t xml:space="preserve"> </w:t>
      </w:r>
      <w:r w:rsidRPr="001600ED">
        <w:rPr>
          <w:rFonts w:ascii="Times New Roman" w:eastAsia="Times New Roman" w:hAnsi="Times New Roman" w:cs="Times New Roman"/>
          <w:spacing w:val="-4"/>
          <w:sz w:val="32"/>
          <w:szCs w:val="32"/>
          <w:lang w:eastAsia="ru-RU"/>
        </w:rPr>
        <w:t>а) вступает в синтаксические связи с другими словами в данном словосочетании и предложении;</w:t>
      </w:r>
      <w:r w:rsidRPr="001600ED">
        <w:rPr>
          <w:rFonts w:ascii="Times New Roman" w:eastAsia="Times New Roman" w:hAnsi="Times New Roman" w:cs="Times New Roman"/>
          <w:bCs/>
          <w:i/>
          <w:spacing w:val="-4"/>
          <w:sz w:val="32"/>
          <w:szCs w:val="32"/>
          <w:lang w:eastAsia="ru-RU"/>
        </w:rPr>
        <w:t xml:space="preserve"> </w:t>
      </w:r>
      <w:r w:rsidRPr="001600ED">
        <w:rPr>
          <w:rFonts w:ascii="Times New Roman" w:eastAsia="Times New Roman" w:hAnsi="Times New Roman" w:cs="Times New Roman"/>
          <w:spacing w:val="-4"/>
          <w:sz w:val="32"/>
          <w:szCs w:val="32"/>
          <w:lang w:eastAsia="ru-RU"/>
        </w:rPr>
        <w:t>б) во многих случаях представляет собой возможный минимум пре</w:t>
      </w:r>
      <w:r w:rsidRPr="001600ED">
        <w:rPr>
          <w:rFonts w:ascii="Times New Roman" w:eastAsia="Times New Roman" w:hAnsi="Times New Roman" w:cs="Times New Roman"/>
          <w:spacing w:val="-4"/>
          <w:sz w:val="32"/>
          <w:szCs w:val="32"/>
          <w:lang w:eastAsia="ru-RU"/>
        </w:rPr>
        <w:t>д</w:t>
      </w:r>
      <w:r w:rsidRPr="001600ED">
        <w:rPr>
          <w:rFonts w:ascii="Times New Roman" w:eastAsia="Times New Roman" w:hAnsi="Times New Roman" w:cs="Times New Roman"/>
          <w:spacing w:val="-4"/>
          <w:sz w:val="32"/>
          <w:szCs w:val="32"/>
          <w:lang w:eastAsia="ru-RU"/>
        </w:rPr>
        <w:t>ложения и берёт на себя функцию члена предложения (</w:t>
      </w:r>
      <w:r w:rsidRPr="001600ED">
        <w:rPr>
          <w:rFonts w:ascii="Times New Roman" w:eastAsia="Times New Roman" w:hAnsi="Times New Roman" w:cs="Times New Roman"/>
          <w:i/>
          <w:iCs/>
          <w:spacing w:val="-4"/>
          <w:sz w:val="32"/>
          <w:szCs w:val="32"/>
          <w:lang w:eastAsia="ru-RU"/>
        </w:rPr>
        <w:t>Что он пил утром</w:t>
      </w:r>
      <w:r w:rsidRPr="001600ED">
        <w:rPr>
          <w:rFonts w:ascii="Times New Roman" w:eastAsia="Times New Roman" w:hAnsi="Times New Roman" w:cs="Times New Roman"/>
          <w:spacing w:val="-4"/>
          <w:sz w:val="32"/>
          <w:szCs w:val="32"/>
          <w:lang w:eastAsia="ru-RU"/>
        </w:rPr>
        <w:t xml:space="preserve">? - </w:t>
      </w:r>
      <w:r w:rsidRPr="001600ED">
        <w:rPr>
          <w:rFonts w:ascii="Times New Roman" w:eastAsia="Times New Roman" w:hAnsi="Times New Roman" w:cs="Times New Roman"/>
          <w:i/>
          <w:iCs/>
          <w:spacing w:val="-4"/>
          <w:sz w:val="32"/>
          <w:szCs w:val="32"/>
          <w:lang w:eastAsia="ru-RU"/>
        </w:rPr>
        <w:t>Чай</w:t>
      </w:r>
      <w:r w:rsidRPr="001600ED">
        <w:rPr>
          <w:rFonts w:ascii="Times New Roman" w:eastAsia="Times New Roman" w:hAnsi="Times New Roman" w:cs="Times New Roman"/>
          <w:spacing w:val="-4"/>
          <w:sz w:val="32"/>
          <w:szCs w:val="32"/>
          <w:lang w:eastAsia="ru-RU"/>
        </w:rPr>
        <w:t xml:space="preserve">.); в) обладает позиционной самостоятельностью </w:t>
      </w:r>
      <w:r w:rsidRPr="001600ED">
        <w:rPr>
          <w:rFonts w:ascii="Times New Roman" w:eastAsia="Times New Roman" w:hAnsi="Times New Roman" w:cs="Times New Roman"/>
          <w:spacing w:val="-4"/>
          <w:sz w:val="32"/>
          <w:szCs w:val="32"/>
          <w:lang w:eastAsia="ru-RU"/>
        </w:rPr>
        <w:lastRenderedPageBreak/>
        <w:t>и, соответственно, способностью перемещаться в пределах слов</w:t>
      </w:r>
      <w:r w:rsidRPr="001600ED">
        <w:rPr>
          <w:rFonts w:ascii="Times New Roman" w:eastAsia="Times New Roman" w:hAnsi="Times New Roman" w:cs="Times New Roman"/>
          <w:spacing w:val="-4"/>
          <w:sz w:val="32"/>
          <w:szCs w:val="32"/>
          <w:lang w:eastAsia="ru-RU"/>
        </w:rPr>
        <w:t>о</w:t>
      </w:r>
      <w:r w:rsidRPr="001600ED">
        <w:rPr>
          <w:rFonts w:ascii="Times New Roman" w:eastAsia="Times New Roman" w:hAnsi="Times New Roman" w:cs="Times New Roman"/>
          <w:spacing w:val="-4"/>
          <w:sz w:val="32"/>
          <w:szCs w:val="32"/>
          <w:lang w:eastAsia="ru-RU"/>
        </w:rPr>
        <w:t>сочетания или предложения, отделяться словом или словосочет</w:t>
      </w:r>
      <w:r w:rsidRPr="001600ED">
        <w:rPr>
          <w:rFonts w:ascii="Times New Roman" w:eastAsia="Times New Roman" w:hAnsi="Times New Roman" w:cs="Times New Roman"/>
          <w:spacing w:val="-4"/>
          <w:sz w:val="32"/>
          <w:szCs w:val="32"/>
          <w:lang w:eastAsia="ru-RU"/>
        </w:rPr>
        <w:t>а</w:t>
      </w:r>
      <w:r w:rsidRPr="001600ED">
        <w:rPr>
          <w:rFonts w:ascii="Times New Roman" w:eastAsia="Times New Roman" w:hAnsi="Times New Roman" w:cs="Times New Roman"/>
          <w:spacing w:val="-4"/>
          <w:sz w:val="32"/>
          <w:szCs w:val="32"/>
          <w:lang w:eastAsia="ru-RU"/>
        </w:rPr>
        <w:t>нием от предшествующего или последующего слова.</w:t>
      </w:r>
    </w:p>
    <w:p w:rsidR="00CA411C" w:rsidRPr="001600ED" w:rsidRDefault="00CA411C" w:rsidP="002234A4">
      <w:pPr>
        <w:spacing w:after="0" w:line="240" w:lineRule="auto"/>
        <w:ind w:firstLine="567"/>
        <w:jc w:val="both"/>
        <w:rPr>
          <w:rFonts w:ascii="Times New Roman" w:eastAsia="Times New Roman" w:hAnsi="Times New Roman" w:cs="Times New Roman"/>
          <w:i/>
          <w:spacing w:val="-4"/>
          <w:sz w:val="32"/>
          <w:szCs w:val="32"/>
          <w:lang w:eastAsia="ru-RU"/>
        </w:rPr>
      </w:pPr>
      <w:r w:rsidRPr="001600ED">
        <w:rPr>
          <w:rFonts w:ascii="Times New Roman" w:eastAsia="Times New Roman" w:hAnsi="Times New Roman" w:cs="Times New Roman"/>
          <w:spacing w:val="-4"/>
          <w:sz w:val="32"/>
          <w:szCs w:val="32"/>
          <w:lang w:eastAsia="ru-RU"/>
        </w:rPr>
        <w:t xml:space="preserve">Под </w:t>
      </w:r>
      <w:r w:rsidRPr="001600ED">
        <w:rPr>
          <w:rFonts w:ascii="Times New Roman" w:eastAsia="Times New Roman" w:hAnsi="Times New Roman" w:cs="Times New Roman"/>
          <w:i/>
          <w:iCs/>
          <w:spacing w:val="-4"/>
          <w:sz w:val="32"/>
          <w:szCs w:val="32"/>
          <w:lang w:eastAsia="ru-RU"/>
        </w:rPr>
        <w:t>морфемой</w:t>
      </w:r>
      <w:r w:rsidRPr="001600ED">
        <w:rPr>
          <w:rFonts w:ascii="Times New Roman" w:eastAsia="Times New Roman" w:hAnsi="Times New Roman" w:cs="Times New Roman"/>
          <w:spacing w:val="-4"/>
          <w:sz w:val="32"/>
          <w:szCs w:val="32"/>
          <w:lang w:eastAsia="ru-RU"/>
        </w:rPr>
        <w:t xml:space="preserve"> (во французской лингвистической традиции в этом случае употребляют, вслед за Андре Мартине, термин </w:t>
      </w:r>
      <w:r w:rsidRPr="001600ED">
        <w:rPr>
          <w:rFonts w:ascii="Times New Roman" w:eastAsia="Times New Roman" w:hAnsi="Times New Roman" w:cs="Times New Roman"/>
          <w:i/>
          <w:iCs/>
          <w:spacing w:val="-4"/>
          <w:sz w:val="32"/>
          <w:szCs w:val="32"/>
          <w:lang w:eastAsia="ru-RU"/>
        </w:rPr>
        <w:t>мон</w:t>
      </w:r>
      <w:r w:rsidRPr="001600ED">
        <w:rPr>
          <w:rFonts w:ascii="Times New Roman" w:eastAsia="Times New Roman" w:hAnsi="Times New Roman" w:cs="Times New Roman"/>
          <w:i/>
          <w:iCs/>
          <w:spacing w:val="-4"/>
          <w:sz w:val="32"/>
          <w:szCs w:val="32"/>
          <w:lang w:eastAsia="ru-RU"/>
        </w:rPr>
        <w:t>е</w:t>
      </w:r>
      <w:r w:rsidRPr="001600ED">
        <w:rPr>
          <w:rFonts w:ascii="Times New Roman" w:eastAsia="Times New Roman" w:hAnsi="Times New Roman" w:cs="Times New Roman"/>
          <w:i/>
          <w:iCs/>
          <w:spacing w:val="-4"/>
          <w:sz w:val="32"/>
          <w:szCs w:val="32"/>
          <w:lang w:eastAsia="ru-RU"/>
        </w:rPr>
        <w:t>ма</w:t>
      </w:r>
      <w:r w:rsidRPr="001600ED">
        <w:rPr>
          <w:rFonts w:ascii="Times New Roman" w:eastAsia="Times New Roman" w:hAnsi="Times New Roman" w:cs="Times New Roman"/>
          <w:spacing w:val="-4"/>
          <w:sz w:val="32"/>
          <w:szCs w:val="32"/>
          <w:lang w:eastAsia="ru-RU"/>
        </w:rPr>
        <w:t xml:space="preserve">) обычно понимают минимальную значимую единицу языка, которая: 1) в </w:t>
      </w:r>
      <w:r w:rsidRPr="001600ED">
        <w:rPr>
          <w:rFonts w:ascii="Times New Roman" w:eastAsia="Times New Roman" w:hAnsi="Times New Roman" w:cs="Times New Roman"/>
          <w:i/>
          <w:spacing w:val="-4"/>
          <w:sz w:val="32"/>
          <w:szCs w:val="32"/>
          <w:lang w:eastAsia="ru-RU"/>
        </w:rPr>
        <w:t>функциональном плане</w:t>
      </w:r>
      <w:r w:rsidRPr="001600ED">
        <w:rPr>
          <w:rFonts w:ascii="Times New Roman" w:eastAsia="Times New Roman" w:hAnsi="Times New Roman" w:cs="Times New Roman"/>
          <w:spacing w:val="-4"/>
          <w:sz w:val="32"/>
          <w:szCs w:val="32"/>
          <w:lang w:eastAsia="ru-RU"/>
        </w:rPr>
        <w:t xml:space="preserve">: не выступает сама по себе в качестве номинативной единицы и может лишь соучаствовать в сочетании с другими морфемами в образовании номинативных единиц: </w:t>
      </w:r>
      <w:r w:rsidRPr="001600ED">
        <w:rPr>
          <w:rFonts w:ascii="Times New Roman" w:eastAsia="Times New Roman" w:hAnsi="Times New Roman" w:cs="Times New Roman"/>
          <w:i/>
          <w:iCs/>
          <w:spacing w:val="-4"/>
          <w:sz w:val="32"/>
          <w:szCs w:val="32"/>
          <w:lang w:eastAsia="ru-RU"/>
        </w:rPr>
        <w:t>чай</w:t>
      </w:r>
      <w:r w:rsidRPr="001600ED">
        <w:rPr>
          <w:rFonts w:ascii="Times New Roman" w:eastAsia="Times New Roman" w:hAnsi="Times New Roman" w:cs="Times New Roman"/>
          <w:spacing w:val="-4"/>
          <w:sz w:val="32"/>
          <w:szCs w:val="32"/>
          <w:lang w:eastAsia="ru-RU"/>
        </w:rPr>
        <w:t>-</w:t>
      </w:r>
      <w:r w:rsidRPr="001600ED">
        <w:rPr>
          <w:rFonts w:ascii="Times New Roman" w:eastAsia="Times New Roman" w:hAnsi="Times New Roman" w:cs="Times New Roman"/>
          <w:i/>
          <w:iCs/>
          <w:spacing w:val="-4"/>
          <w:sz w:val="32"/>
          <w:szCs w:val="32"/>
          <w:lang w:eastAsia="ru-RU"/>
        </w:rPr>
        <w:t>ник</w:t>
      </w:r>
      <w:r w:rsidRPr="001600ED">
        <w:rPr>
          <w:rFonts w:ascii="Times New Roman" w:eastAsia="Times New Roman" w:hAnsi="Times New Roman" w:cs="Times New Roman"/>
          <w:spacing w:val="-4"/>
          <w:sz w:val="32"/>
          <w:szCs w:val="32"/>
          <w:lang w:eastAsia="ru-RU"/>
        </w:rPr>
        <w:t xml:space="preserve">, </w:t>
      </w:r>
      <w:r w:rsidRPr="001600ED">
        <w:rPr>
          <w:rFonts w:ascii="Times New Roman" w:eastAsia="Times New Roman" w:hAnsi="Times New Roman" w:cs="Times New Roman"/>
          <w:i/>
          <w:iCs/>
          <w:spacing w:val="-4"/>
          <w:sz w:val="32"/>
          <w:szCs w:val="32"/>
          <w:lang w:eastAsia="ru-RU"/>
        </w:rPr>
        <w:t>при</w:t>
      </w:r>
      <w:r w:rsidRPr="001600ED">
        <w:rPr>
          <w:rFonts w:ascii="Times New Roman" w:eastAsia="Times New Roman" w:hAnsi="Times New Roman" w:cs="Times New Roman"/>
          <w:spacing w:val="-4"/>
          <w:sz w:val="32"/>
          <w:szCs w:val="32"/>
          <w:lang w:eastAsia="ru-RU"/>
        </w:rPr>
        <w:t>-</w:t>
      </w:r>
      <w:r w:rsidRPr="001600ED">
        <w:rPr>
          <w:rFonts w:ascii="Times New Roman" w:eastAsia="Times New Roman" w:hAnsi="Times New Roman" w:cs="Times New Roman"/>
          <w:i/>
          <w:iCs/>
          <w:spacing w:val="-4"/>
          <w:sz w:val="32"/>
          <w:szCs w:val="32"/>
          <w:lang w:eastAsia="ru-RU"/>
        </w:rPr>
        <w:t>город</w:t>
      </w:r>
      <w:r w:rsidRPr="001600ED">
        <w:rPr>
          <w:rFonts w:ascii="Times New Roman" w:eastAsia="Times New Roman" w:hAnsi="Times New Roman" w:cs="Times New Roman"/>
          <w:spacing w:val="-4"/>
          <w:sz w:val="32"/>
          <w:szCs w:val="32"/>
          <w:lang w:eastAsia="ru-RU"/>
        </w:rPr>
        <w:t xml:space="preserve">, </w:t>
      </w:r>
      <w:r w:rsidRPr="001600ED">
        <w:rPr>
          <w:rFonts w:ascii="Times New Roman" w:eastAsia="Times New Roman" w:hAnsi="Times New Roman" w:cs="Times New Roman"/>
          <w:i/>
          <w:iCs/>
          <w:spacing w:val="-4"/>
          <w:sz w:val="32"/>
          <w:szCs w:val="32"/>
          <w:lang w:eastAsia="ru-RU"/>
        </w:rPr>
        <w:t>вы</w:t>
      </w:r>
      <w:r w:rsidRPr="001600ED">
        <w:rPr>
          <w:rFonts w:ascii="Times New Roman" w:eastAsia="Times New Roman" w:hAnsi="Times New Roman" w:cs="Times New Roman"/>
          <w:spacing w:val="-4"/>
          <w:sz w:val="32"/>
          <w:szCs w:val="32"/>
          <w:lang w:eastAsia="ru-RU"/>
        </w:rPr>
        <w:t>-</w:t>
      </w:r>
      <w:r w:rsidRPr="001600ED">
        <w:rPr>
          <w:rFonts w:ascii="Times New Roman" w:eastAsia="Times New Roman" w:hAnsi="Times New Roman" w:cs="Times New Roman"/>
          <w:i/>
          <w:iCs/>
          <w:spacing w:val="-4"/>
          <w:sz w:val="32"/>
          <w:szCs w:val="32"/>
          <w:lang w:eastAsia="ru-RU"/>
        </w:rPr>
        <w:t>сып</w:t>
      </w:r>
      <w:r w:rsidRPr="001600ED">
        <w:rPr>
          <w:rFonts w:ascii="Times New Roman" w:eastAsia="Times New Roman" w:hAnsi="Times New Roman" w:cs="Times New Roman"/>
          <w:spacing w:val="-4"/>
          <w:sz w:val="32"/>
          <w:szCs w:val="32"/>
          <w:lang w:eastAsia="ru-RU"/>
        </w:rPr>
        <w:t>-</w:t>
      </w:r>
      <w:r w:rsidRPr="001600ED">
        <w:rPr>
          <w:rFonts w:ascii="Times New Roman" w:eastAsia="Times New Roman" w:hAnsi="Times New Roman" w:cs="Times New Roman"/>
          <w:i/>
          <w:iCs/>
          <w:spacing w:val="-4"/>
          <w:sz w:val="32"/>
          <w:szCs w:val="32"/>
          <w:lang w:eastAsia="ru-RU"/>
        </w:rPr>
        <w:t>а</w:t>
      </w:r>
      <w:r w:rsidRPr="001600ED">
        <w:rPr>
          <w:rFonts w:ascii="Times New Roman" w:eastAsia="Times New Roman" w:hAnsi="Times New Roman" w:cs="Times New Roman"/>
          <w:spacing w:val="-4"/>
          <w:sz w:val="32"/>
          <w:szCs w:val="32"/>
          <w:lang w:eastAsia="ru-RU"/>
        </w:rPr>
        <w:t>-</w:t>
      </w:r>
      <w:r w:rsidRPr="001600ED">
        <w:rPr>
          <w:rFonts w:ascii="Times New Roman" w:eastAsia="Times New Roman" w:hAnsi="Times New Roman" w:cs="Times New Roman"/>
          <w:i/>
          <w:iCs/>
          <w:spacing w:val="-4"/>
          <w:sz w:val="32"/>
          <w:szCs w:val="32"/>
          <w:lang w:eastAsia="ru-RU"/>
        </w:rPr>
        <w:t>ть</w:t>
      </w:r>
      <w:r w:rsidRPr="001600ED">
        <w:rPr>
          <w:rFonts w:ascii="Times New Roman" w:eastAsia="Times New Roman" w:hAnsi="Times New Roman" w:cs="Times New Roman"/>
          <w:spacing w:val="-4"/>
          <w:sz w:val="32"/>
          <w:szCs w:val="32"/>
          <w:lang w:eastAsia="ru-RU"/>
        </w:rPr>
        <w:t xml:space="preserve">; 2) </w:t>
      </w:r>
      <w:r w:rsidRPr="001600ED">
        <w:rPr>
          <w:rFonts w:ascii="Times New Roman" w:eastAsia="Times New Roman" w:hAnsi="Times New Roman" w:cs="Times New Roman"/>
          <w:i/>
          <w:spacing w:val="-4"/>
          <w:sz w:val="32"/>
          <w:szCs w:val="32"/>
          <w:lang w:eastAsia="ru-RU"/>
        </w:rPr>
        <w:t>в структурном плане:</w:t>
      </w:r>
      <w:r w:rsidRPr="001600ED">
        <w:rPr>
          <w:rFonts w:ascii="Times New Roman" w:eastAsia="Times New Roman" w:hAnsi="Times New Roman" w:cs="Times New Roman"/>
          <w:spacing w:val="-4"/>
          <w:sz w:val="32"/>
          <w:szCs w:val="32"/>
          <w:lang w:eastAsia="ru-RU"/>
        </w:rPr>
        <w:t xml:space="preserve"> не обладает названными выше формальными признаками слова;</w:t>
      </w:r>
      <w:r w:rsidRPr="001600ED">
        <w:rPr>
          <w:rFonts w:ascii="Times New Roman" w:eastAsia="Times New Roman" w:hAnsi="Times New Roman" w:cs="Times New Roman"/>
          <w:i/>
          <w:spacing w:val="-4"/>
          <w:sz w:val="32"/>
          <w:szCs w:val="32"/>
          <w:lang w:eastAsia="ru-RU"/>
        </w:rPr>
        <w:t xml:space="preserve"> </w:t>
      </w:r>
      <w:r w:rsidRPr="001600ED">
        <w:rPr>
          <w:rFonts w:ascii="Times New Roman" w:eastAsia="Times New Roman" w:hAnsi="Times New Roman" w:cs="Times New Roman"/>
          <w:spacing w:val="-4"/>
          <w:sz w:val="32"/>
          <w:szCs w:val="32"/>
          <w:lang w:eastAsia="ru-RU"/>
        </w:rPr>
        <w:t>может являться одной из составляющих слова (в случае многоморфемного слова) или же совпадать в своих линейных границах со словом (в случае одноморфемного слова).</w:t>
      </w:r>
    </w:p>
    <w:p w:rsidR="00CA411C" w:rsidRPr="00991012" w:rsidRDefault="00CA411C"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Итак, и слово, и морфема являются минимальными знаками языка. При этом слово характеризуется как минимальный </w:t>
      </w:r>
      <w:r w:rsidRPr="00991012">
        <w:rPr>
          <w:rFonts w:ascii="Times New Roman" w:eastAsia="Times New Roman" w:hAnsi="Times New Roman" w:cs="Times New Roman"/>
          <w:bCs/>
          <w:i/>
          <w:sz w:val="32"/>
          <w:szCs w:val="32"/>
          <w:lang w:eastAsia="ru-RU"/>
        </w:rPr>
        <w:t>св</w:t>
      </w:r>
      <w:r w:rsidRPr="00991012">
        <w:rPr>
          <w:rFonts w:ascii="Times New Roman" w:eastAsia="Times New Roman" w:hAnsi="Times New Roman" w:cs="Times New Roman"/>
          <w:bCs/>
          <w:i/>
          <w:sz w:val="32"/>
          <w:szCs w:val="32"/>
          <w:lang w:eastAsia="ru-RU"/>
        </w:rPr>
        <w:t>о</w:t>
      </w:r>
      <w:r w:rsidRPr="00991012">
        <w:rPr>
          <w:rFonts w:ascii="Times New Roman" w:eastAsia="Times New Roman" w:hAnsi="Times New Roman" w:cs="Times New Roman"/>
          <w:bCs/>
          <w:i/>
          <w:sz w:val="32"/>
          <w:szCs w:val="32"/>
          <w:lang w:eastAsia="ru-RU"/>
        </w:rPr>
        <w:t>бодный</w:t>
      </w:r>
      <w:r w:rsidRPr="00991012">
        <w:rPr>
          <w:rFonts w:ascii="Times New Roman" w:eastAsia="Times New Roman" w:hAnsi="Times New Roman" w:cs="Times New Roman"/>
          <w:sz w:val="32"/>
          <w:szCs w:val="32"/>
          <w:lang w:eastAsia="ru-RU"/>
        </w:rPr>
        <w:t xml:space="preserve"> знак. Морфема тоже оказывается минимальным язык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вым знаком, который, однако, в отличие от слова лишён призн</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ка </w:t>
      </w:r>
      <w:r w:rsidRPr="00991012">
        <w:rPr>
          <w:rFonts w:ascii="Times New Roman" w:eastAsia="Times New Roman" w:hAnsi="Times New Roman" w:cs="Times New Roman"/>
          <w:i/>
          <w:iCs/>
          <w:sz w:val="32"/>
          <w:szCs w:val="32"/>
          <w:lang w:eastAsia="ru-RU"/>
        </w:rPr>
        <w:t>свободный</w:t>
      </w:r>
      <w:r w:rsidRPr="00991012">
        <w:rPr>
          <w:rFonts w:ascii="Times New Roman" w:eastAsia="Times New Roman" w:hAnsi="Times New Roman" w:cs="Times New Roman"/>
          <w:sz w:val="32"/>
          <w:szCs w:val="32"/>
          <w:lang w:eastAsia="ru-RU"/>
        </w:rPr>
        <w:t xml:space="preserve">. Морфема представляет собой, как правило, </w:t>
      </w:r>
      <w:r w:rsidRPr="00991012">
        <w:rPr>
          <w:rFonts w:ascii="Times New Roman" w:eastAsia="Times New Roman" w:hAnsi="Times New Roman" w:cs="Times New Roman"/>
          <w:bCs/>
          <w:sz w:val="32"/>
          <w:szCs w:val="32"/>
          <w:lang w:eastAsia="ru-RU"/>
        </w:rPr>
        <w:t>св</w:t>
      </w:r>
      <w:r w:rsidRPr="00991012">
        <w:rPr>
          <w:rFonts w:ascii="Times New Roman" w:eastAsia="Times New Roman" w:hAnsi="Times New Roman" w:cs="Times New Roman"/>
          <w:bCs/>
          <w:sz w:val="32"/>
          <w:szCs w:val="32"/>
          <w:lang w:eastAsia="ru-RU"/>
        </w:rPr>
        <w:t>я</w:t>
      </w:r>
      <w:r w:rsidRPr="00991012">
        <w:rPr>
          <w:rFonts w:ascii="Times New Roman" w:eastAsia="Times New Roman" w:hAnsi="Times New Roman" w:cs="Times New Roman"/>
          <w:bCs/>
          <w:sz w:val="32"/>
          <w:szCs w:val="32"/>
          <w:lang w:eastAsia="ru-RU"/>
        </w:rPr>
        <w:t>занный</w:t>
      </w:r>
      <w:r w:rsidRPr="00991012">
        <w:rPr>
          <w:rFonts w:ascii="Times New Roman" w:eastAsia="Times New Roman" w:hAnsi="Times New Roman" w:cs="Times New Roman"/>
          <w:sz w:val="32"/>
          <w:szCs w:val="32"/>
          <w:lang w:eastAsia="ru-RU"/>
        </w:rPr>
        <w:t xml:space="preserve"> знак. На этом, в частности, основании морфема </w:t>
      </w:r>
      <w:r w:rsidRPr="00991012">
        <w:rPr>
          <w:rFonts w:ascii="Times New Roman" w:eastAsia="Times New Roman" w:hAnsi="Times New Roman" w:cs="Times New Roman"/>
          <w:i/>
          <w:iCs/>
          <w:sz w:val="32"/>
          <w:szCs w:val="32"/>
          <w:lang w:eastAsia="ru-RU"/>
        </w:rPr>
        <w:t>дом</w:t>
      </w:r>
      <w:r w:rsidRPr="00991012">
        <w:rPr>
          <w:rFonts w:ascii="Times New Roman" w:eastAsia="Times New Roman" w:hAnsi="Times New Roman" w:cs="Times New Roman"/>
          <w:sz w:val="32"/>
          <w:szCs w:val="32"/>
          <w:lang w:eastAsia="ru-RU"/>
        </w:rPr>
        <w:t xml:space="preserve">- как связанный знак отличается от слова </w:t>
      </w:r>
      <w:r w:rsidRPr="00991012">
        <w:rPr>
          <w:rFonts w:ascii="Times New Roman" w:eastAsia="Times New Roman" w:hAnsi="Times New Roman" w:cs="Times New Roman"/>
          <w:i/>
          <w:iCs/>
          <w:sz w:val="32"/>
          <w:szCs w:val="32"/>
          <w:lang w:eastAsia="ru-RU"/>
        </w:rPr>
        <w:t xml:space="preserve">дом </w:t>
      </w:r>
      <w:r w:rsidRPr="00991012">
        <w:rPr>
          <w:rFonts w:ascii="Times New Roman" w:eastAsia="Times New Roman" w:hAnsi="Times New Roman" w:cs="Times New Roman"/>
          <w:sz w:val="32"/>
          <w:szCs w:val="32"/>
          <w:lang w:eastAsia="ru-RU"/>
        </w:rPr>
        <w:t>как свободного знака.</w:t>
      </w:r>
    </w:p>
    <w:p w:rsidR="00CA411C" w:rsidRPr="00991012" w:rsidRDefault="00CA411C" w:rsidP="002234A4">
      <w:pPr>
        <w:spacing w:after="0" w:line="240" w:lineRule="auto"/>
        <w:ind w:firstLine="567"/>
        <w:jc w:val="both"/>
        <w:rPr>
          <w:rFonts w:ascii="Times New Roman" w:eastAsia="Times New Roman" w:hAnsi="Times New Roman" w:cs="Times New Roman"/>
          <w:b/>
          <w:sz w:val="32"/>
          <w:szCs w:val="32"/>
          <w:lang w:eastAsia="ru-RU"/>
        </w:rPr>
      </w:pPr>
    </w:p>
    <w:p w:rsidR="00CA411C" w:rsidRPr="001600ED" w:rsidRDefault="00CA411C" w:rsidP="002234A4">
      <w:pPr>
        <w:spacing w:after="0" w:line="240" w:lineRule="auto"/>
        <w:ind w:left="567" w:hanging="567"/>
        <w:jc w:val="both"/>
        <w:rPr>
          <w:rFonts w:ascii="Times New Roman" w:eastAsia="Times New Roman" w:hAnsi="Times New Roman" w:cs="Times New Roman"/>
          <w:b/>
          <w:sz w:val="28"/>
          <w:szCs w:val="28"/>
          <w:lang w:eastAsia="ru-RU"/>
        </w:rPr>
      </w:pPr>
      <w:r w:rsidRPr="001600ED">
        <w:rPr>
          <w:rFonts w:ascii="Times New Roman" w:eastAsia="Times New Roman" w:hAnsi="Times New Roman" w:cs="Times New Roman"/>
          <w:b/>
          <w:sz w:val="28"/>
          <w:szCs w:val="28"/>
          <w:lang w:eastAsia="ru-RU"/>
        </w:rPr>
        <w:t>Литература</w:t>
      </w:r>
    </w:p>
    <w:p w:rsidR="00CA411C" w:rsidRPr="001600ED" w:rsidRDefault="00CA411C" w:rsidP="00C51D44">
      <w:pPr>
        <w:pStyle w:val="a8"/>
        <w:numPr>
          <w:ilvl w:val="0"/>
          <w:numId w:val="40"/>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Виноградов В.В. Русский язык. - М., 1972. 2-е изд. – 328 с.</w:t>
      </w:r>
    </w:p>
    <w:p w:rsidR="00CA411C" w:rsidRPr="001600ED" w:rsidRDefault="00CA411C" w:rsidP="00C51D44">
      <w:pPr>
        <w:pStyle w:val="a8"/>
        <w:numPr>
          <w:ilvl w:val="0"/>
          <w:numId w:val="40"/>
        </w:numPr>
        <w:spacing w:after="0" w:line="240" w:lineRule="auto"/>
        <w:ind w:left="567" w:hanging="567"/>
        <w:jc w:val="both"/>
        <w:rPr>
          <w:rFonts w:ascii="Times New Roman" w:eastAsia="Times New Roman" w:hAnsi="Times New Roman" w:cs="Times New Roman"/>
          <w:spacing w:val="-6"/>
          <w:sz w:val="28"/>
          <w:szCs w:val="28"/>
          <w:lang w:eastAsia="ru-RU"/>
        </w:rPr>
      </w:pPr>
      <w:r w:rsidRPr="001600ED">
        <w:rPr>
          <w:rFonts w:ascii="Times New Roman" w:eastAsia="Times New Roman" w:hAnsi="Times New Roman" w:cs="Times New Roman"/>
          <w:spacing w:val="-6"/>
          <w:sz w:val="28"/>
          <w:szCs w:val="28"/>
          <w:lang w:eastAsia="ru-RU"/>
        </w:rPr>
        <w:t>Головин Б.Н. Введение в языкознание. Изд. 3-е, испр. Учебн. пособие для филол. специальностей ун-тов и пед. ин-тов. - М., 2016. – 322 с.</w:t>
      </w:r>
    </w:p>
    <w:p w:rsidR="00CA411C" w:rsidRPr="001600ED" w:rsidRDefault="00CA411C" w:rsidP="00C51D44">
      <w:pPr>
        <w:pStyle w:val="a8"/>
        <w:numPr>
          <w:ilvl w:val="0"/>
          <w:numId w:val="40"/>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Головин Б.Н. К вопросу о парадигматике и синтагматике на уровнях морфологии и синтаксиса. - М., 2015. – 320 с.</w:t>
      </w:r>
    </w:p>
    <w:p w:rsidR="00CA411C" w:rsidRPr="001600ED" w:rsidRDefault="00CA411C" w:rsidP="00C51D44">
      <w:pPr>
        <w:pStyle w:val="a8"/>
        <w:numPr>
          <w:ilvl w:val="0"/>
          <w:numId w:val="40"/>
        </w:numPr>
        <w:spacing w:after="0" w:line="240" w:lineRule="auto"/>
        <w:ind w:left="567" w:hanging="567"/>
        <w:jc w:val="both"/>
        <w:rPr>
          <w:rFonts w:ascii="Times New Roman" w:eastAsia="Times New Roman" w:hAnsi="Times New Roman" w:cs="Times New Roman"/>
          <w:sz w:val="28"/>
          <w:szCs w:val="28"/>
          <w:lang w:eastAsia="ru-RU"/>
        </w:rPr>
      </w:pPr>
      <w:r w:rsidRPr="001600ED">
        <w:rPr>
          <w:rFonts w:ascii="Times New Roman" w:eastAsia="Times New Roman" w:hAnsi="Times New Roman" w:cs="Times New Roman"/>
          <w:sz w:val="28"/>
          <w:szCs w:val="28"/>
          <w:lang w:eastAsia="ru-RU"/>
        </w:rPr>
        <w:t>Кочергина В.А., Введение в языковедение. Основы фонетики-фонологии. Грамматика: Учебн. пособие. – М.: Изд-во МГУ, 1991. – 190 с.</w:t>
      </w:r>
    </w:p>
    <w:p w:rsidR="00CA411C" w:rsidRPr="001600ED" w:rsidRDefault="00CA411C" w:rsidP="00C51D44">
      <w:pPr>
        <w:pStyle w:val="a8"/>
        <w:numPr>
          <w:ilvl w:val="0"/>
          <w:numId w:val="40"/>
        </w:numPr>
        <w:spacing w:after="0" w:line="240" w:lineRule="auto"/>
        <w:ind w:left="567" w:hanging="567"/>
        <w:jc w:val="both"/>
        <w:rPr>
          <w:rFonts w:ascii="Times New Roman" w:eastAsia="Times New Roman" w:hAnsi="Times New Roman" w:cs="Times New Roman"/>
          <w:spacing w:val="-6"/>
          <w:sz w:val="28"/>
          <w:szCs w:val="28"/>
          <w:lang w:eastAsia="ru-RU"/>
        </w:rPr>
      </w:pPr>
      <w:r w:rsidRPr="001600ED">
        <w:rPr>
          <w:rFonts w:ascii="Times New Roman" w:eastAsia="Times New Roman" w:hAnsi="Times New Roman" w:cs="Times New Roman"/>
          <w:spacing w:val="-6"/>
          <w:sz w:val="28"/>
          <w:szCs w:val="28"/>
          <w:lang w:eastAsia="ru-RU"/>
        </w:rPr>
        <w:t>Смирницкий А. И. Морфология английского языка. - М., 1999. – 188 с.</w:t>
      </w:r>
    </w:p>
    <w:p w:rsidR="00CA411C" w:rsidRPr="001600ED" w:rsidRDefault="00CA411C" w:rsidP="002234A4">
      <w:pPr>
        <w:spacing w:after="0" w:line="240" w:lineRule="auto"/>
        <w:ind w:left="567" w:hanging="567"/>
        <w:jc w:val="both"/>
        <w:rPr>
          <w:rFonts w:ascii="Times New Roman" w:hAnsi="Times New Roman" w:cs="Times New Roman"/>
          <w:b/>
          <w:i/>
          <w:spacing w:val="-6"/>
          <w:sz w:val="28"/>
          <w:szCs w:val="28"/>
        </w:rPr>
      </w:pPr>
    </w:p>
    <w:p w:rsidR="00CA411C" w:rsidRPr="00991012" w:rsidRDefault="00CA411C" w:rsidP="002234A4">
      <w:pPr>
        <w:spacing w:after="0" w:line="240" w:lineRule="auto"/>
        <w:ind w:firstLine="567"/>
        <w:jc w:val="both"/>
        <w:rPr>
          <w:rFonts w:ascii="Times New Roman" w:hAnsi="Times New Roman" w:cs="Times New Roman"/>
          <w:b/>
          <w:i/>
          <w:sz w:val="32"/>
          <w:szCs w:val="32"/>
        </w:rPr>
      </w:pPr>
    </w:p>
    <w:p w:rsidR="003B087C" w:rsidRDefault="003B087C">
      <w:pPr>
        <w:rPr>
          <w:rFonts w:ascii="Times New Roman" w:eastAsia="Calibri" w:hAnsi="Times New Roman" w:cs="Times New Roman"/>
          <w:b/>
          <w:i/>
          <w:sz w:val="32"/>
          <w:szCs w:val="32"/>
        </w:rPr>
      </w:pPr>
      <w:r>
        <w:rPr>
          <w:rFonts w:ascii="Times New Roman" w:eastAsia="Calibri" w:hAnsi="Times New Roman" w:cs="Times New Roman"/>
          <w:b/>
          <w:i/>
          <w:sz w:val="32"/>
          <w:szCs w:val="32"/>
        </w:rPr>
        <w:br w:type="page"/>
      </w:r>
    </w:p>
    <w:p w:rsidR="00A64CAC" w:rsidRPr="00185B23" w:rsidRDefault="00A64CAC" w:rsidP="00A64CAC">
      <w:pPr>
        <w:spacing w:after="0" w:line="240" w:lineRule="auto"/>
        <w:ind w:firstLine="567"/>
        <w:jc w:val="right"/>
        <w:rPr>
          <w:rFonts w:ascii="Times New Roman" w:eastAsia="Calibri" w:hAnsi="Times New Roman" w:cs="Times New Roman"/>
          <w:b/>
          <w:i/>
          <w:sz w:val="32"/>
          <w:szCs w:val="32"/>
        </w:rPr>
      </w:pPr>
      <w:r w:rsidRPr="00185B23">
        <w:rPr>
          <w:rFonts w:ascii="Times New Roman" w:eastAsia="Calibri" w:hAnsi="Times New Roman" w:cs="Times New Roman"/>
          <w:b/>
          <w:i/>
          <w:sz w:val="32"/>
          <w:szCs w:val="32"/>
        </w:rPr>
        <w:lastRenderedPageBreak/>
        <w:t>Байрамукова Радмила Салиховна</w:t>
      </w:r>
    </w:p>
    <w:p w:rsidR="00A64CAC" w:rsidRPr="00185B23" w:rsidRDefault="00A64CAC" w:rsidP="00A64CAC">
      <w:pPr>
        <w:spacing w:after="0" w:line="240" w:lineRule="auto"/>
        <w:ind w:firstLine="567"/>
        <w:jc w:val="right"/>
        <w:rPr>
          <w:rFonts w:ascii="Times New Roman" w:eastAsia="Calibri" w:hAnsi="Times New Roman" w:cs="Times New Roman"/>
          <w:i/>
          <w:sz w:val="32"/>
          <w:szCs w:val="32"/>
        </w:rPr>
      </w:pPr>
      <w:r w:rsidRPr="00185B23">
        <w:rPr>
          <w:rFonts w:ascii="Times New Roman" w:eastAsia="Calibri" w:hAnsi="Times New Roman" w:cs="Times New Roman"/>
          <w:i/>
          <w:sz w:val="32"/>
          <w:szCs w:val="32"/>
        </w:rPr>
        <w:t>студентка 31 гр</w:t>
      </w:r>
      <w:r w:rsidR="00342A79">
        <w:rPr>
          <w:rFonts w:ascii="Times New Roman" w:eastAsia="Calibri" w:hAnsi="Times New Roman" w:cs="Times New Roman"/>
          <w:i/>
          <w:sz w:val="32"/>
          <w:szCs w:val="32"/>
        </w:rPr>
        <w:t>.</w:t>
      </w:r>
      <w:r>
        <w:rPr>
          <w:rFonts w:ascii="Times New Roman" w:eastAsia="Calibri" w:hAnsi="Times New Roman" w:cs="Times New Roman"/>
          <w:i/>
          <w:sz w:val="32"/>
          <w:szCs w:val="32"/>
        </w:rPr>
        <w:t>,</w:t>
      </w:r>
      <w:r w:rsidRPr="00185B23">
        <w:rPr>
          <w:rFonts w:ascii="Times New Roman" w:eastAsia="Calibri" w:hAnsi="Times New Roman" w:cs="Times New Roman"/>
          <w:i/>
          <w:sz w:val="32"/>
          <w:szCs w:val="32"/>
        </w:rPr>
        <w:t xml:space="preserve"> ПФ </w:t>
      </w:r>
    </w:p>
    <w:p w:rsidR="00A64CAC" w:rsidRPr="00185B23" w:rsidRDefault="00A64CAC" w:rsidP="00A64CAC">
      <w:pPr>
        <w:spacing w:after="0" w:line="240" w:lineRule="auto"/>
        <w:ind w:firstLine="567"/>
        <w:jc w:val="right"/>
        <w:rPr>
          <w:rFonts w:ascii="Times New Roman" w:eastAsia="Calibri" w:hAnsi="Times New Roman" w:cs="Times New Roman"/>
          <w:i/>
          <w:sz w:val="32"/>
          <w:szCs w:val="32"/>
        </w:rPr>
      </w:pPr>
      <w:r w:rsidRPr="00185B23">
        <w:rPr>
          <w:rFonts w:ascii="Times New Roman" w:eastAsia="Calibri" w:hAnsi="Times New Roman" w:cs="Times New Roman"/>
          <w:b/>
          <w:i/>
          <w:sz w:val="32"/>
          <w:szCs w:val="32"/>
        </w:rPr>
        <w:t>Научный руководитель</w:t>
      </w:r>
      <w:r>
        <w:rPr>
          <w:rFonts w:ascii="Times New Roman" w:eastAsia="Calibri" w:hAnsi="Times New Roman" w:cs="Times New Roman"/>
          <w:i/>
          <w:sz w:val="32"/>
          <w:szCs w:val="32"/>
        </w:rPr>
        <w:t xml:space="preserve"> </w:t>
      </w:r>
      <w:r w:rsidRPr="00185B23">
        <w:rPr>
          <w:rFonts w:ascii="Times New Roman" w:eastAsia="Calibri" w:hAnsi="Times New Roman" w:cs="Times New Roman"/>
          <w:i/>
          <w:sz w:val="32"/>
          <w:szCs w:val="32"/>
        </w:rPr>
        <w:t xml:space="preserve"> к.ф.н., доцент </w:t>
      </w:r>
    </w:p>
    <w:p w:rsidR="00A64CAC" w:rsidRPr="00185B23" w:rsidRDefault="00A64CAC" w:rsidP="00A64CAC">
      <w:pPr>
        <w:spacing w:after="0" w:line="240" w:lineRule="auto"/>
        <w:ind w:firstLine="567"/>
        <w:jc w:val="right"/>
        <w:rPr>
          <w:rFonts w:ascii="Times New Roman" w:eastAsia="Calibri" w:hAnsi="Times New Roman" w:cs="Times New Roman"/>
          <w:b/>
          <w:i/>
          <w:sz w:val="32"/>
          <w:szCs w:val="32"/>
        </w:rPr>
      </w:pPr>
      <w:r w:rsidRPr="00185B23">
        <w:rPr>
          <w:rFonts w:ascii="Times New Roman" w:eastAsia="Calibri" w:hAnsi="Times New Roman" w:cs="Times New Roman"/>
          <w:b/>
          <w:i/>
          <w:sz w:val="32"/>
          <w:szCs w:val="32"/>
        </w:rPr>
        <w:t>Биджиева Альбина Абуюсуповна</w:t>
      </w:r>
    </w:p>
    <w:p w:rsidR="00A64CAC" w:rsidRPr="00185B23" w:rsidRDefault="00A64CAC" w:rsidP="00A64CAC">
      <w:pPr>
        <w:spacing w:after="0" w:line="240" w:lineRule="auto"/>
        <w:ind w:firstLineChars="200" w:firstLine="640"/>
        <w:jc w:val="right"/>
        <w:rPr>
          <w:rFonts w:ascii="Times New Roman" w:eastAsia="SimSun" w:hAnsi="Times New Roman" w:cs="Times New Roman"/>
          <w:i/>
          <w:iCs/>
          <w:sz w:val="32"/>
          <w:szCs w:val="32"/>
          <w:lang w:eastAsia="zh-CN"/>
        </w:rPr>
      </w:pPr>
      <w:r w:rsidRPr="00185B23">
        <w:rPr>
          <w:rFonts w:ascii="Times New Roman" w:eastAsia="SimSun" w:hAnsi="Times New Roman" w:cs="Times New Roman"/>
          <w:i/>
          <w:iCs/>
          <w:sz w:val="32"/>
          <w:szCs w:val="32"/>
          <w:lang w:eastAsia="zh-CN"/>
        </w:rPr>
        <w:t>Карачаево-Черкесский государственный университет</w:t>
      </w:r>
    </w:p>
    <w:p w:rsidR="00A64CAC" w:rsidRPr="00185B23" w:rsidRDefault="00A64CAC" w:rsidP="00A64CAC">
      <w:pPr>
        <w:spacing w:after="0" w:line="240" w:lineRule="auto"/>
        <w:ind w:firstLineChars="200" w:firstLine="640"/>
        <w:jc w:val="right"/>
        <w:rPr>
          <w:rFonts w:ascii="Times New Roman" w:eastAsia="SimSun" w:hAnsi="Times New Roman" w:cs="Times New Roman"/>
          <w:i/>
          <w:iCs/>
          <w:sz w:val="32"/>
          <w:szCs w:val="32"/>
          <w:lang w:eastAsia="zh-CN"/>
        </w:rPr>
      </w:pPr>
      <w:r w:rsidRPr="00185B23">
        <w:rPr>
          <w:rFonts w:ascii="Times New Roman" w:eastAsia="SimSun" w:hAnsi="Times New Roman" w:cs="Times New Roman"/>
          <w:i/>
          <w:iCs/>
          <w:sz w:val="32"/>
          <w:szCs w:val="32"/>
          <w:lang w:eastAsia="zh-CN"/>
        </w:rPr>
        <w:t>имени У.Д. Алиева, г. Карачаевск, Россия</w:t>
      </w:r>
    </w:p>
    <w:p w:rsidR="00A64CAC" w:rsidRDefault="00A64CAC" w:rsidP="002234A4">
      <w:pPr>
        <w:spacing w:after="0" w:line="240" w:lineRule="auto"/>
        <w:jc w:val="center"/>
        <w:rPr>
          <w:rFonts w:ascii="Times New Roman" w:hAnsi="Times New Roman" w:cs="Times New Roman"/>
          <w:b/>
          <w:sz w:val="32"/>
          <w:szCs w:val="32"/>
        </w:rPr>
      </w:pPr>
    </w:p>
    <w:p w:rsidR="001600ED" w:rsidRDefault="001600ED"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ЭСТЕТИЧЕСКИЕ НОРМЫ ЭПИГРАММЫ </w:t>
      </w:r>
    </w:p>
    <w:p w:rsidR="00CA411C" w:rsidRPr="00991012" w:rsidRDefault="001600ED"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КАК ЖАНРА ХУДОЖЕСТВЕННОЙ РЕЧИ</w:t>
      </w:r>
    </w:p>
    <w:p w:rsidR="00B052B5" w:rsidRDefault="00B052B5" w:rsidP="00B052B5">
      <w:pPr>
        <w:spacing w:after="0" w:line="240" w:lineRule="auto"/>
        <w:ind w:firstLine="567"/>
        <w:jc w:val="both"/>
        <w:rPr>
          <w:rFonts w:ascii="Times New Roman" w:hAnsi="Times New Roman" w:cs="Times New Roman"/>
          <w:b/>
          <w:sz w:val="32"/>
          <w:szCs w:val="32"/>
        </w:rPr>
      </w:pPr>
    </w:p>
    <w:p w:rsidR="00B052B5" w:rsidRPr="00B052B5" w:rsidRDefault="00B052B5" w:rsidP="00B052B5">
      <w:pPr>
        <w:spacing w:after="0" w:line="240" w:lineRule="auto"/>
        <w:ind w:firstLine="709"/>
        <w:jc w:val="both"/>
        <w:rPr>
          <w:rFonts w:ascii="Times New Roman" w:hAnsi="Times New Roman" w:cs="Times New Roman"/>
          <w:i/>
          <w:sz w:val="32"/>
          <w:szCs w:val="32"/>
        </w:rPr>
      </w:pPr>
      <w:r w:rsidRPr="00B052B5">
        <w:rPr>
          <w:rFonts w:ascii="Times New Roman" w:hAnsi="Times New Roman" w:cs="Times New Roman"/>
          <w:b/>
          <w:i/>
          <w:sz w:val="32"/>
          <w:szCs w:val="32"/>
        </w:rPr>
        <w:t>Аннотация.</w:t>
      </w:r>
      <w:r w:rsidRPr="00B052B5">
        <w:rPr>
          <w:rFonts w:ascii="Times New Roman" w:hAnsi="Times New Roman" w:cs="Times New Roman"/>
          <w:i/>
          <w:sz w:val="32"/>
          <w:szCs w:val="32"/>
        </w:rPr>
        <w:t xml:space="preserve"> Для создания комизма в художественной речи широко используется экспрессивно-окрашенная отрицательная лексика, просторечные слова, грубые, бранные слова, против</w:t>
      </w:r>
      <w:r w:rsidRPr="00B052B5">
        <w:rPr>
          <w:rFonts w:ascii="Times New Roman" w:hAnsi="Times New Roman" w:cs="Times New Roman"/>
          <w:i/>
          <w:sz w:val="32"/>
          <w:szCs w:val="32"/>
        </w:rPr>
        <w:t>о</w:t>
      </w:r>
      <w:r w:rsidRPr="00B052B5">
        <w:rPr>
          <w:rFonts w:ascii="Times New Roman" w:hAnsi="Times New Roman" w:cs="Times New Roman"/>
          <w:i/>
          <w:sz w:val="32"/>
          <w:szCs w:val="32"/>
        </w:rPr>
        <w:t>речащие эстетическим нормам языка художественной лит</w:t>
      </w:r>
      <w:r w:rsidRPr="00B052B5">
        <w:rPr>
          <w:rFonts w:ascii="Times New Roman" w:hAnsi="Times New Roman" w:cs="Times New Roman"/>
          <w:i/>
          <w:sz w:val="32"/>
          <w:szCs w:val="32"/>
        </w:rPr>
        <w:t>е</w:t>
      </w:r>
      <w:r w:rsidRPr="00B052B5">
        <w:rPr>
          <w:rFonts w:ascii="Times New Roman" w:hAnsi="Times New Roman" w:cs="Times New Roman"/>
          <w:i/>
          <w:sz w:val="32"/>
          <w:szCs w:val="32"/>
        </w:rPr>
        <w:t xml:space="preserve">ратуры. </w:t>
      </w:r>
    </w:p>
    <w:p w:rsidR="00B052B5" w:rsidRPr="00695E50" w:rsidRDefault="00B052B5" w:rsidP="00B052B5">
      <w:pPr>
        <w:spacing w:after="0" w:line="240" w:lineRule="auto"/>
        <w:ind w:firstLine="567"/>
        <w:jc w:val="both"/>
        <w:rPr>
          <w:rFonts w:ascii="Times New Roman" w:hAnsi="Times New Roman" w:cs="Times New Roman"/>
          <w:b/>
          <w:i/>
          <w:sz w:val="32"/>
          <w:szCs w:val="32"/>
        </w:rPr>
      </w:pPr>
      <w:r w:rsidRPr="00695E50">
        <w:rPr>
          <w:rFonts w:ascii="Times New Roman" w:hAnsi="Times New Roman" w:cs="Times New Roman"/>
          <w:b/>
          <w:i/>
          <w:sz w:val="32"/>
          <w:szCs w:val="32"/>
        </w:rPr>
        <w:t>Ключевые слова:</w:t>
      </w:r>
      <w:r w:rsidRPr="00695E50">
        <w:rPr>
          <w:rFonts w:ascii="Times New Roman" w:hAnsi="Times New Roman" w:cs="Times New Roman"/>
          <w:i/>
          <w:spacing w:val="-4"/>
          <w:sz w:val="32"/>
          <w:szCs w:val="32"/>
        </w:rPr>
        <w:t xml:space="preserve"> культура речи, художественный стиль, нормативный аспект, орфоэпический, орфографический, слов</w:t>
      </w:r>
      <w:r w:rsidRPr="00695E50">
        <w:rPr>
          <w:rFonts w:ascii="Times New Roman" w:hAnsi="Times New Roman" w:cs="Times New Roman"/>
          <w:i/>
          <w:spacing w:val="-4"/>
          <w:sz w:val="32"/>
          <w:szCs w:val="32"/>
        </w:rPr>
        <w:t>о</w:t>
      </w:r>
      <w:r w:rsidRPr="00695E50">
        <w:rPr>
          <w:rFonts w:ascii="Times New Roman" w:hAnsi="Times New Roman" w:cs="Times New Roman"/>
          <w:i/>
          <w:spacing w:val="-4"/>
          <w:sz w:val="32"/>
          <w:szCs w:val="32"/>
        </w:rPr>
        <w:t>образовательный, лексический, грамматический, пунктуацио</w:t>
      </w:r>
      <w:r w:rsidRPr="00695E50">
        <w:rPr>
          <w:rFonts w:ascii="Times New Roman" w:hAnsi="Times New Roman" w:cs="Times New Roman"/>
          <w:i/>
          <w:spacing w:val="-4"/>
          <w:sz w:val="32"/>
          <w:szCs w:val="32"/>
        </w:rPr>
        <w:t>н</w:t>
      </w:r>
      <w:r w:rsidRPr="00695E50">
        <w:rPr>
          <w:rFonts w:ascii="Times New Roman" w:hAnsi="Times New Roman" w:cs="Times New Roman"/>
          <w:i/>
          <w:spacing w:val="-4"/>
          <w:sz w:val="32"/>
          <w:szCs w:val="32"/>
        </w:rPr>
        <w:t xml:space="preserve">ный. </w:t>
      </w:r>
    </w:p>
    <w:p w:rsidR="00695E50" w:rsidRDefault="00695E50" w:rsidP="002234A4">
      <w:pPr>
        <w:spacing w:after="0" w:line="240" w:lineRule="auto"/>
        <w:ind w:firstLine="567"/>
        <w:jc w:val="both"/>
        <w:rPr>
          <w:rFonts w:ascii="Times New Roman" w:hAnsi="Times New Roman" w:cs="Times New Roman"/>
          <w:spacing w:val="-4"/>
          <w:sz w:val="32"/>
          <w:szCs w:val="32"/>
        </w:rPr>
      </w:pPr>
    </w:p>
    <w:p w:rsidR="00CA411C" w:rsidRPr="001600ED" w:rsidRDefault="00CA411C" w:rsidP="002234A4">
      <w:pPr>
        <w:spacing w:after="0" w:line="240" w:lineRule="auto"/>
        <w:ind w:firstLine="567"/>
        <w:jc w:val="both"/>
        <w:rPr>
          <w:rFonts w:ascii="Times New Roman" w:hAnsi="Times New Roman" w:cs="Times New Roman"/>
          <w:spacing w:val="-4"/>
          <w:sz w:val="32"/>
          <w:szCs w:val="32"/>
        </w:rPr>
      </w:pPr>
      <w:r w:rsidRPr="001600ED">
        <w:rPr>
          <w:rFonts w:ascii="Times New Roman" w:hAnsi="Times New Roman" w:cs="Times New Roman"/>
          <w:spacing w:val="-4"/>
          <w:sz w:val="32"/>
          <w:szCs w:val="32"/>
        </w:rPr>
        <w:t>Говоря о культуре речи в произведениях художественного стиля, необходимо учитывать ее нормативный аспект. Языковая норма включает «правила использования речевых средств в опр</w:t>
      </w:r>
      <w:r w:rsidRPr="001600ED">
        <w:rPr>
          <w:rFonts w:ascii="Times New Roman" w:hAnsi="Times New Roman" w:cs="Times New Roman"/>
          <w:spacing w:val="-4"/>
          <w:sz w:val="32"/>
          <w:szCs w:val="32"/>
        </w:rPr>
        <w:t>е</w:t>
      </w:r>
      <w:r w:rsidRPr="001600ED">
        <w:rPr>
          <w:rFonts w:ascii="Times New Roman" w:hAnsi="Times New Roman" w:cs="Times New Roman"/>
          <w:spacing w:val="-4"/>
          <w:sz w:val="32"/>
          <w:szCs w:val="32"/>
        </w:rPr>
        <w:t>деленный период раз</w:t>
      </w:r>
      <w:r w:rsidR="00695E50">
        <w:rPr>
          <w:rFonts w:ascii="Times New Roman" w:hAnsi="Times New Roman" w:cs="Times New Roman"/>
          <w:spacing w:val="-4"/>
          <w:sz w:val="32"/>
          <w:szCs w:val="32"/>
        </w:rPr>
        <w:t>вития литературного языка» [1, с</w:t>
      </w:r>
      <w:r w:rsidRPr="001600ED">
        <w:rPr>
          <w:rFonts w:ascii="Times New Roman" w:hAnsi="Times New Roman" w:cs="Times New Roman"/>
          <w:spacing w:val="-4"/>
          <w:sz w:val="32"/>
          <w:szCs w:val="32"/>
        </w:rPr>
        <w:t>. 71]. Как в устной, так и в письменной речи традиционно выделяют орф</w:t>
      </w:r>
      <w:r w:rsidRPr="001600ED">
        <w:rPr>
          <w:rFonts w:ascii="Times New Roman" w:hAnsi="Times New Roman" w:cs="Times New Roman"/>
          <w:spacing w:val="-4"/>
          <w:sz w:val="32"/>
          <w:szCs w:val="32"/>
        </w:rPr>
        <w:t>о</w:t>
      </w:r>
      <w:r w:rsidRPr="001600ED">
        <w:rPr>
          <w:rFonts w:ascii="Times New Roman" w:hAnsi="Times New Roman" w:cs="Times New Roman"/>
          <w:spacing w:val="-4"/>
          <w:sz w:val="32"/>
          <w:szCs w:val="32"/>
        </w:rPr>
        <w:t>эпические, орфографические, словообразовательные, лексические, грамматические, пунктуационные нормы. Но помимо норм, ре</w:t>
      </w:r>
      <w:r w:rsidRPr="001600ED">
        <w:rPr>
          <w:rFonts w:ascii="Times New Roman" w:hAnsi="Times New Roman" w:cs="Times New Roman"/>
          <w:spacing w:val="-4"/>
          <w:sz w:val="32"/>
          <w:szCs w:val="32"/>
        </w:rPr>
        <w:t>а</w:t>
      </w:r>
      <w:r w:rsidRPr="001600ED">
        <w:rPr>
          <w:rFonts w:ascii="Times New Roman" w:hAnsi="Times New Roman" w:cs="Times New Roman"/>
          <w:spacing w:val="-4"/>
          <w:sz w:val="32"/>
          <w:szCs w:val="32"/>
        </w:rPr>
        <w:t>лизующихся в правильной речи, выделяют этические нормы, к</w:t>
      </w:r>
      <w:r w:rsidRPr="001600ED">
        <w:rPr>
          <w:rFonts w:ascii="Times New Roman" w:hAnsi="Times New Roman" w:cs="Times New Roman"/>
          <w:spacing w:val="-4"/>
          <w:sz w:val="32"/>
          <w:szCs w:val="32"/>
        </w:rPr>
        <w:t>о</w:t>
      </w:r>
      <w:r w:rsidRPr="001600ED">
        <w:rPr>
          <w:rFonts w:ascii="Times New Roman" w:hAnsi="Times New Roman" w:cs="Times New Roman"/>
          <w:spacing w:val="-4"/>
          <w:sz w:val="32"/>
          <w:szCs w:val="32"/>
        </w:rPr>
        <w:t>торые регламентируют культуру речевого высказывания.</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 мнению М.Р. Савовой, «этические нормы воплощают систему защиты нравственных ценностей в каждой культуре и регулируют формы их проявления в речи». Среди этических д</w:t>
      </w:r>
      <w:r w:rsidRPr="00991012">
        <w:rPr>
          <w:rFonts w:ascii="Times New Roman" w:hAnsi="Times New Roman" w:cs="Times New Roman"/>
          <w:sz w:val="32"/>
          <w:szCs w:val="32"/>
        </w:rPr>
        <w:t>о</w:t>
      </w:r>
      <w:r w:rsidRPr="00991012">
        <w:rPr>
          <w:rFonts w:ascii="Times New Roman" w:hAnsi="Times New Roman" w:cs="Times New Roman"/>
          <w:sz w:val="32"/>
          <w:szCs w:val="32"/>
        </w:rPr>
        <w:t>стоинств речи исследователь выделяет «правдивость, поня</w:t>
      </w:r>
      <w:r w:rsidRPr="00991012">
        <w:rPr>
          <w:rFonts w:ascii="Times New Roman" w:hAnsi="Times New Roman" w:cs="Times New Roman"/>
          <w:sz w:val="32"/>
          <w:szCs w:val="32"/>
        </w:rPr>
        <w:t>т</w:t>
      </w:r>
      <w:r w:rsidRPr="00991012">
        <w:rPr>
          <w:rFonts w:ascii="Times New Roman" w:hAnsi="Times New Roman" w:cs="Times New Roman"/>
          <w:sz w:val="32"/>
          <w:szCs w:val="32"/>
        </w:rPr>
        <w:t>ность, содержательность, информативность, целесообразнос</w:t>
      </w:r>
      <w:r w:rsidR="00695E50">
        <w:rPr>
          <w:rFonts w:ascii="Times New Roman" w:hAnsi="Times New Roman" w:cs="Times New Roman"/>
          <w:sz w:val="32"/>
          <w:szCs w:val="32"/>
        </w:rPr>
        <w:t>ть, краткость, вежливость» [2, с</w:t>
      </w:r>
      <w:r w:rsidRPr="00991012">
        <w:rPr>
          <w:rFonts w:ascii="Times New Roman" w:hAnsi="Times New Roman" w:cs="Times New Roman"/>
          <w:sz w:val="32"/>
          <w:szCs w:val="32"/>
        </w:rPr>
        <w:t>. 201-203].</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Для создания художественного образа мастера слова зач</w:t>
      </w:r>
      <w:r w:rsidRPr="00991012">
        <w:rPr>
          <w:rFonts w:ascii="Times New Roman" w:hAnsi="Times New Roman" w:cs="Times New Roman"/>
          <w:sz w:val="32"/>
          <w:szCs w:val="32"/>
        </w:rPr>
        <w:t>а</w:t>
      </w:r>
      <w:r w:rsidRPr="00991012">
        <w:rPr>
          <w:rFonts w:ascii="Times New Roman" w:hAnsi="Times New Roman" w:cs="Times New Roman"/>
          <w:sz w:val="32"/>
          <w:szCs w:val="32"/>
        </w:rPr>
        <w:t xml:space="preserve">стую используют стилистически окрашенную и экспрессивно-оценочную лексику. Еще в 60-е гг. </w:t>
      </w:r>
      <w:r w:rsidRPr="00991012">
        <w:rPr>
          <w:rFonts w:ascii="Times New Roman" w:hAnsi="Times New Roman" w:cs="Times New Roman"/>
          <w:sz w:val="32"/>
          <w:szCs w:val="32"/>
          <w:lang w:val="en-US"/>
        </w:rPr>
        <w:t>XX</w:t>
      </w:r>
      <w:r w:rsidRPr="00991012">
        <w:rPr>
          <w:rFonts w:ascii="Times New Roman" w:hAnsi="Times New Roman" w:cs="Times New Roman"/>
          <w:sz w:val="32"/>
          <w:szCs w:val="32"/>
        </w:rPr>
        <w:t xml:space="preserve"> века В.В. Виноградов, основоположник теории поэтической речи, рассуждая о связи </w:t>
      </w:r>
      <w:r w:rsidRPr="00991012">
        <w:rPr>
          <w:rFonts w:ascii="Times New Roman" w:hAnsi="Times New Roman" w:cs="Times New Roman"/>
          <w:sz w:val="32"/>
          <w:szCs w:val="32"/>
        </w:rPr>
        <w:lastRenderedPageBreak/>
        <w:t>слова и образа, утверждал: «Нет слов и языковых форм, которые не могут стать материалом для образа. Необходимо лишь, чтобы применение их в целях художественной образности было стил</w:t>
      </w:r>
      <w:r w:rsidRPr="00991012">
        <w:rPr>
          <w:rFonts w:ascii="Times New Roman" w:hAnsi="Times New Roman" w:cs="Times New Roman"/>
          <w:sz w:val="32"/>
          <w:szCs w:val="32"/>
        </w:rPr>
        <w:t>и</w:t>
      </w:r>
      <w:r w:rsidRPr="00991012">
        <w:rPr>
          <w:rFonts w:ascii="Times New Roman" w:hAnsi="Times New Roman" w:cs="Times New Roman"/>
          <w:sz w:val="32"/>
          <w:szCs w:val="32"/>
        </w:rPr>
        <w:t>стическ</w:t>
      </w:r>
      <w:r w:rsidR="00695E50">
        <w:rPr>
          <w:rFonts w:ascii="Times New Roman" w:hAnsi="Times New Roman" w:cs="Times New Roman"/>
          <w:sz w:val="32"/>
          <w:szCs w:val="32"/>
        </w:rPr>
        <w:t>и и эстетически оправдано» [3, с</w:t>
      </w:r>
      <w:r w:rsidRPr="00991012">
        <w:rPr>
          <w:rFonts w:ascii="Times New Roman" w:hAnsi="Times New Roman" w:cs="Times New Roman"/>
          <w:sz w:val="32"/>
          <w:szCs w:val="32"/>
        </w:rPr>
        <w:t>. 119]. Исходя из данн</w:t>
      </w:r>
      <w:r w:rsidRPr="00991012">
        <w:rPr>
          <w:rFonts w:ascii="Times New Roman" w:hAnsi="Times New Roman" w:cs="Times New Roman"/>
          <w:sz w:val="32"/>
          <w:szCs w:val="32"/>
        </w:rPr>
        <w:t>о</w:t>
      </w:r>
      <w:r w:rsidRPr="00991012">
        <w:rPr>
          <w:rFonts w:ascii="Times New Roman" w:hAnsi="Times New Roman" w:cs="Times New Roman"/>
          <w:sz w:val="32"/>
          <w:szCs w:val="32"/>
        </w:rPr>
        <w:t>го утверждения, целесообразно выделить эстетические нормы (художественные), относящиеся к чувству прекрасного, к крас</w:t>
      </w:r>
      <w:r w:rsidRPr="00991012">
        <w:rPr>
          <w:rFonts w:ascii="Times New Roman" w:hAnsi="Times New Roman" w:cs="Times New Roman"/>
          <w:sz w:val="32"/>
          <w:szCs w:val="32"/>
        </w:rPr>
        <w:t>о</w:t>
      </w:r>
      <w:r w:rsidRPr="00991012">
        <w:rPr>
          <w:rFonts w:ascii="Times New Roman" w:hAnsi="Times New Roman" w:cs="Times New Roman"/>
          <w:sz w:val="32"/>
          <w:szCs w:val="32"/>
        </w:rPr>
        <w:t>те и ее восприятию. Эстетика понимается как художественность в оформлении, прекрасное в художественном творчестве.</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Исследуя эпиграмму как жанр речи, выделяем в качестве ее целевого назначения язвительную насмешку над адресатом, п</w:t>
      </w:r>
      <w:r w:rsidRPr="00991012">
        <w:rPr>
          <w:rFonts w:ascii="Times New Roman" w:hAnsi="Times New Roman" w:cs="Times New Roman"/>
          <w:sz w:val="32"/>
          <w:szCs w:val="32"/>
        </w:rPr>
        <w:t>о</w:t>
      </w:r>
      <w:r w:rsidRPr="00991012">
        <w:rPr>
          <w:rFonts w:ascii="Times New Roman" w:hAnsi="Times New Roman" w:cs="Times New Roman"/>
          <w:sz w:val="32"/>
          <w:szCs w:val="32"/>
        </w:rPr>
        <w:t>рой имеющую форму остроумной сентенции. В качестве сре</w:t>
      </w:r>
      <w:r w:rsidRPr="00991012">
        <w:rPr>
          <w:rFonts w:ascii="Times New Roman" w:hAnsi="Times New Roman" w:cs="Times New Roman"/>
          <w:sz w:val="32"/>
          <w:szCs w:val="32"/>
        </w:rPr>
        <w:t>д</w:t>
      </w:r>
      <w:r w:rsidRPr="00991012">
        <w:rPr>
          <w:rFonts w:ascii="Times New Roman" w:hAnsi="Times New Roman" w:cs="Times New Roman"/>
          <w:sz w:val="32"/>
          <w:szCs w:val="32"/>
        </w:rPr>
        <w:t>ства создания комизма в данном жанре широко используется экспрессивно-окрашенная отрицательная лексика, просторечные слова, грубые, бранные слова, явно противоречащие эстетич</w:t>
      </w:r>
      <w:r w:rsidRPr="00991012">
        <w:rPr>
          <w:rFonts w:ascii="Times New Roman" w:hAnsi="Times New Roman" w:cs="Times New Roman"/>
          <w:sz w:val="32"/>
          <w:szCs w:val="32"/>
        </w:rPr>
        <w:t>е</w:t>
      </w:r>
      <w:r w:rsidRPr="00991012">
        <w:rPr>
          <w:rFonts w:ascii="Times New Roman" w:hAnsi="Times New Roman" w:cs="Times New Roman"/>
          <w:sz w:val="32"/>
          <w:szCs w:val="32"/>
        </w:rPr>
        <w:t>ским нормам языка художественной литературы. И следуя в первую очередь эстетическим нормам, некоторые составители сборников эпиграмм не включают в них подобные образцы жанра. Но так как стилистические особенности некоторых жа</w:t>
      </w:r>
      <w:r w:rsidRPr="00991012">
        <w:rPr>
          <w:rFonts w:ascii="Times New Roman" w:hAnsi="Times New Roman" w:cs="Times New Roman"/>
          <w:sz w:val="32"/>
          <w:szCs w:val="32"/>
        </w:rPr>
        <w:t>н</w:t>
      </w:r>
      <w:r w:rsidRPr="00991012">
        <w:rPr>
          <w:rFonts w:ascii="Times New Roman" w:hAnsi="Times New Roman" w:cs="Times New Roman"/>
          <w:sz w:val="32"/>
          <w:szCs w:val="32"/>
        </w:rPr>
        <w:t>ров художественной речи допускают расширение эстетических границ, то употребление сниженной лексики в эпиграммах я</w:t>
      </w:r>
      <w:r w:rsidRPr="00991012">
        <w:rPr>
          <w:rFonts w:ascii="Times New Roman" w:hAnsi="Times New Roman" w:cs="Times New Roman"/>
          <w:sz w:val="32"/>
          <w:szCs w:val="32"/>
        </w:rPr>
        <w:t>в</w:t>
      </w:r>
      <w:r w:rsidRPr="00991012">
        <w:rPr>
          <w:rFonts w:ascii="Times New Roman" w:hAnsi="Times New Roman" w:cs="Times New Roman"/>
          <w:sz w:val="32"/>
          <w:szCs w:val="32"/>
        </w:rPr>
        <w:t>ляется стилистически оправданным приемом сатирического, а нередко саркастического, осмеяния адресата.</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Так, например, А.Е. Измайлов в эпиграмме использует фр</w:t>
      </w:r>
      <w:r w:rsidRPr="00991012">
        <w:rPr>
          <w:rFonts w:ascii="Times New Roman" w:hAnsi="Times New Roman" w:cs="Times New Roman"/>
          <w:sz w:val="32"/>
          <w:szCs w:val="32"/>
        </w:rPr>
        <w:t>а</w:t>
      </w:r>
      <w:r w:rsidRPr="00991012">
        <w:rPr>
          <w:rFonts w:ascii="Times New Roman" w:hAnsi="Times New Roman" w:cs="Times New Roman"/>
          <w:sz w:val="32"/>
          <w:szCs w:val="32"/>
        </w:rPr>
        <w:t>зеологический оборот «на лица пишешь», обозначающий, что адресатом сатирического произведения является конкретное л</w:t>
      </w:r>
      <w:r w:rsidRPr="00991012">
        <w:rPr>
          <w:rFonts w:ascii="Times New Roman" w:hAnsi="Times New Roman" w:cs="Times New Roman"/>
          <w:sz w:val="32"/>
          <w:szCs w:val="32"/>
        </w:rPr>
        <w:t>и</w:t>
      </w:r>
      <w:r w:rsidRPr="00991012">
        <w:rPr>
          <w:rFonts w:ascii="Times New Roman" w:hAnsi="Times New Roman" w:cs="Times New Roman"/>
          <w:sz w:val="32"/>
          <w:szCs w:val="32"/>
        </w:rPr>
        <w:t>цо, и помощью контаминации «пишу на рожи» достигает сат</w:t>
      </w:r>
      <w:r w:rsidRPr="00991012">
        <w:rPr>
          <w:rFonts w:ascii="Times New Roman" w:hAnsi="Times New Roman" w:cs="Times New Roman"/>
          <w:sz w:val="32"/>
          <w:szCs w:val="32"/>
        </w:rPr>
        <w:t>и</w:t>
      </w:r>
      <w:r w:rsidRPr="00991012">
        <w:rPr>
          <w:rFonts w:ascii="Times New Roman" w:hAnsi="Times New Roman" w:cs="Times New Roman"/>
          <w:sz w:val="32"/>
          <w:szCs w:val="32"/>
        </w:rPr>
        <w:t xml:space="preserve">рического осмеяния адресата: </w:t>
      </w:r>
      <w:r w:rsidRPr="00991012">
        <w:rPr>
          <w:rFonts w:ascii="Times New Roman" w:hAnsi="Times New Roman" w:cs="Times New Roman"/>
          <w:i/>
          <w:sz w:val="32"/>
          <w:szCs w:val="32"/>
        </w:rPr>
        <w:t xml:space="preserve">«Твои портреты очень схожи: // На лица пишешь все!» – «Нет, я пишу на </w:t>
      </w:r>
      <w:r w:rsidRPr="00991012">
        <w:rPr>
          <w:rFonts w:ascii="Times New Roman" w:hAnsi="Times New Roman" w:cs="Times New Roman"/>
          <w:i/>
          <w:sz w:val="32"/>
          <w:szCs w:val="32"/>
          <w:u w:val="single"/>
        </w:rPr>
        <w:t>рожи</w:t>
      </w:r>
      <w:r w:rsidRPr="00991012">
        <w:rPr>
          <w:rFonts w:ascii="Times New Roman" w:hAnsi="Times New Roman" w:cs="Times New Roman"/>
          <w:i/>
          <w:sz w:val="32"/>
          <w:szCs w:val="32"/>
        </w:rPr>
        <w:t>».</w:t>
      </w:r>
    </w:p>
    <w:p w:rsidR="00CA411C" w:rsidRPr="00991012" w:rsidRDefault="00CA411C"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sz w:val="32"/>
          <w:szCs w:val="32"/>
        </w:rPr>
        <w:t xml:space="preserve">В ответ на пасквильное сочинение И.В. Сабурова «Четыре роббера жизни…» Д.В. Давыдов отвечал едкой эпиграммой: </w:t>
      </w:r>
      <w:r w:rsidRPr="00991012">
        <w:rPr>
          <w:rFonts w:ascii="Times New Roman" w:hAnsi="Times New Roman" w:cs="Times New Roman"/>
          <w:i/>
          <w:sz w:val="32"/>
          <w:szCs w:val="32"/>
        </w:rPr>
        <w:t xml:space="preserve">Меринос собакой стал, – // Он </w:t>
      </w:r>
      <w:r w:rsidRPr="00991012">
        <w:rPr>
          <w:rFonts w:ascii="Times New Roman" w:hAnsi="Times New Roman" w:cs="Times New Roman"/>
          <w:i/>
          <w:sz w:val="32"/>
          <w:szCs w:val="32"/>
          <w:u w:val="single"/>
        </w:rPr>
        <w:t>нахальствует не к роже,</w:t>
      </w:r>
      <w:r w:rsidRPr="00991012">
        <w:rPr>
          <w:rFonts w:ascii="Times New Roman" w:hAnsi="Times New Roman" w:cs="Times New Roman"/>
          <w:i/>
          <w:sz w:val="32"/>
          <w:szCs w:val="32"/>
        </w:rPr>
        <w:t xml:space="preserve"> // Он сейчас народ прохожий // Затолкал и забодал. // Сторож, что ж ты оплошал? // Подойди к барану прямо, // Подцепи его на крюк // И прижги ему </w:t>
      </w:r>
      <w:r w:rsidRPr="00991012">
        <w:rPr>
          <w:rFonts w:ascii="Times New Roman" w:hAnsi="Times New Roman" w:cs="Times New Roman"/>
          <w:i/>
          <w:sz w:val="32"/>
          <w:szCs w:val="32"/>
          <w:u w:val="single"/>
        </w:rPr>
        <w:t>курдюк</w:t>
      </w:r>
      <w:r w:rsidRPr="00991012">
        <w:rPr>
          <w:rFonts w:ascii="Times New Roman" w:hAnsi="Times New Roman" w:cs="Times New Roman"/>
          <w:i/>
          <w:sz w:val="32"/>
          <w:szCs w:val="32"/>
        </w:rPr>
        <w:t xml:space="preserve"> // Раскаленной эпиграммой!</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Меринос – тонкорунная овца; о разведении этой породы п</w:t>
      </w:r>
      <w:r w:rsidRPr="00991012">
        <w:rPr>
          <w:rFonts w:ascii="Times New Roman" w:hAnsi="Times New Roman" w:cs="Times New Roman"/>
          <w:sz w:val="32"/>
          <w:szCs w:val="32"/>
        </w:rPr>
        <w:t>и</w:t>
      </w:r>
      <w:r w:rsidRPr="00991012">
        <w:rPr>
          <w:rFonts w:ascii="Times New Roman" w:hAnsi="Times New Roman" w:cs="Times New Roman"/>
          <w:sz w:val="32"/>
          <w:szCs w:val="32"/>
        </w:rPr>
        <w:t>сал Сабуров. В эпиграмме поэт называет так адресата и советует «прижечь курдюк» (большое, похожее на мешок жировое отл</w:t>
      </w:r>
      <w:r w:rsidRPr="00991012">
        <w:rPr>
          <w:rFonts w:ascii="Times New Roman" w:hAnsi="Times New Roman" w:cs="Times New Roman"/>
          <w:sz w:val="32"/>
          <w:szCs w:val="32"/>
        </w:rPr>
        <w:t>о</w:t>
      </w:r>
      <w:r w:rsidRPr="00991012">
        <w:rPr>
          <w:rFonts w:ascii="Times New Roman" w:hAnsi="Times New Roman" w:cs="Times New Roman"/>
          <w:sz w:val="32"/>
          <w:szCs w:val="32"/>
        </w:rPr>
        <w:t>жение у  корня хвоста) ему «раскаленной эпиграммой».</w:t>
      </w:r>
    </w:p>
    <w:p w:rsidR="00CA411C" w:rsidRPr="00991012" w:rsidRDefault="00CA411C" w:rsidP="002234A4">
      <w:pPr>
        <w:spacing w:after="0" w:line="240" w:lineRule="auto"/>
        <w:ind w:firstLine="567"/>
        <w:jc w:val="both"/>
        <w:rPr>
          <w:rFonts w:ascii="Times New Roman" w:hAnsi="Times New Roman" w:cs="Times New Roman"/>
          <w:i/>
          <w:sz w:val="32"/>
          <w:szCs w:val="32"/>
          <w:u w:val="single"/>
        </w:rPr>
      </w:pPr>
      <w:r w:rsidRPr="00991012">
        <w:rPr>
          <w:rFonts w:ascii="Times New Roman" w:hAnsi="Times New Roman" w:cs="Times New Roman"/>
          <w:sz w:val="32"/>
          <w:szCs w:val="32"/>
        </w:rPr>
        <w:lastRenderedPageBreak/>
        <w:t xml:space="preserve">В эпиграммах могут использоваться и другие экспрессивно-оценочные слова негативной семантики: </w:t>
      </w:r>
      <w:r w:rsidRPr="00991012">
        <w:rPr>
          <w:rFonts w:ascii="Times New Roman" w:hAnsi="Times New Roman" w:cs="Times New Roman"/>
          <w:i/>
          <w:sz w:val="32"/>
          <w:szCs w:val="32"/>
        </w:rPr>
        <w:t xml:space="preserve">Бранись, ворчи, </w:t>
      </w:r>
      <w:r w:rsidRPr="00991012">
        <w:rPr>
          <w:rFonts w:ascii="Times New Roman" w:hAnsi="Times New Roman" w:cs="Times New Roman"/>
          <w:i/>
          <w:sz w:val="32"/>
          <w:szCs w:val="32"/>
          <w:u w:val="single"/>
        </w:rPr>
        <w:t>болван болванов,</w:t>
      </w:r>
      <w:r w:rsidRPr="00991012">
        <w:rPr>
          <w:rFonts w:ascii="Times New Roman" w:hAnsi="Times New Roman" w:cs="Times New Roman"/>
          <w:i/>
          <w:sz w:val="32"/>
          <w:szCs w:val="32"/>
        </w:rPr>
        <w:t xml:space="preserve"> // Ты не дождешься, друг мой Ланов, // Пощечин от руки моей. // </w:t>
      </w:r>
      <w:r w:rsidRPr="00991012">
        <w:rPr>
          <w:rFonts w:ascii="Times New Roman" w:hAnsi="Times New Roman" w:cs="Times New Roman"/>
          <w:i/>
          <w:sz w:val="32"/>
          <w:szCs w:val="32"/>
          <w:u w:val="single"/>
        </w:rPr>
        <w:t>Твоя торжественная рожа</w:t>
      </w:r>
      <w:r w:rsidRPr="00991012">
        <w:rPr>
          <w:rFonts w:ascii="Times New Roman" w:hAnsi="Times New Roman" w:cs="Times New Roman"/>
          <w:i/>
          <w:sz w:val="32"/>
          <w:szCs w:val="32"/>
        </w:rPr>
        <w:t xml:space="preserve"> // На </w:t>
      </w:r>
      <w:r w:rsidRPr="00991012">
        <w:rPr>
          <w:rFonts w:ascii="Times New Roman" w:hAnsi="Times New Roman" w:cs="Times New Roman"/>
          <w:i/>
          <w:sz w:val="32"/>
          <w:szCs w:val="32"/>
          <w:u w:val="single"/>
        </w:rPr>
        <w:t>бабье гузно</w:t>
      </w:r>
      <w:r w:rsidRPr="00991012">
        <w:rPr>
          <w:rFonts w:ascii="Times New Roman" w:hAnsi="Times New Roman" w:cs="Times New Roman"/>
          <w:i/>
          <w:sz w:val="32"/>
          <w:szCs w:val="32"/>
        </w:rPr>
        <w:t xml:space="preserve"> так похожа, // Что только просит </w:t>
      </w:r>
      <w:r w:rsidRPr="00991012">
        <w:rPr>
          <w:rFonts w:ascii="Times New Roman" w:hAnsi="Times New Roman" w:cs="Times New Roman"/>
          <w:i/>
          <w:sz w:val="32"/>
          <w:szCs w:val="32"/>
          <w:u w:val="single"/>
        </w:rPr>
        <w:t>киселей.</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 данной эпиграмме А.С. Пушкина негативная экспрессия грубо-просторечных выражений «болван болванов», «не д</w:t>
      </w:r>
      <w:r w:rsidRPr="00991012">
        <w:rPr>
          <w:rFonts w:ascii="Times New Roman" w:hAnsi="Times New Roman" w:cs="Times New Roman"/>
          <w:sz w:val="32"/>
          <w:szCs w:val="32"/>
        </w:rPr>
        <w:t>о</w:t>
      </w:r>
      <w:r w:rsidRPr="00991012">
        <w:rPr>
          <w:rFonts w:ascii="Times New Roman" w:hAnsi="Times New Roman" w:cs="Times New Roman"/>
          <w:sz w:val="32"/>
          <w:szCs w:val="32"/>
        </w:rPr>
        <w:t>ждешься пощечин», «торжественная рожа», «бабье гузно», «просит киселей» способствует выявлению прямолинейной п</w:t>
      </w:r>
      <w:r w:rsidRPr="00991012">
        <w:rPr>
          <w:rFonts w:ascii="Times New Roman" w:hAnsi="Times New Roman" w:cs="Times New Roman"/>
          <w:sz w:val="32"/>
          <w:szCs w:val="32"/>
        </w:rPr>
        <w:t>о</w:t>
      </w:r>
      <w:r w:rsidRPr="00991012">
        <w:rPr>
          <w:rFonts w:ascii="Times New Roman" w:hAnsi="Times New Roman" w:cs="Times New Roman"/>
          <w:sz w:val="32"/>
          <w:szCs w:val="32"/>
        </w:rPr>
        <w:t>зиции автора эпиграммы. Комический эффект создается благ</w:t>
      </w:r>
      <w:r w:rsidRPr="00991012">
        <w:rPr>
          <w:rFonts w:ascii="Times New Roman" w:hAnsi="Times New Roman" w:cs="Times New Roman"/>
          <w:sz w:val="32"/>
          <w:szCs w:val="32"/>
        </w:rPr>
        <w:t>о</w:t>
      </w:r>
      <w:r w:rsidRPr="00991012">
        <w:rPr>
          <w:rFonts w:ascii="Times New Roman" w:hAnsi="Times New Roman" w:cs="Times New Roman"/>
          <w:sz w:val="32"/>
          <w:szCs w:val="32"/>
        </w:rPr>
        <w:t>даря своеобразному сочетанию слов разных стилистических пластов: «торжественная рожа».</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Примеры грубой и непристойной лексики находим в след</w:t>
      </w:r>
      <w:r w:rsidRPr="00991012">
        <w:rPr>
          <w:rFonts w:ascii="Times New Roman" w:hAnsi="Times New Roman" w:cs="Times New Roman"/>
          <w:sz w:val="32"/>
          <w:szCs w:val="32"/>
        </w:rPr>
        <w:t>у</w:t>
      </w:r>
      <w:r w:rsidRPr="00991012">
        <w:rPr>
          <w:rFonts w:ascii="Times New Roman" w:hAnsi="Times New Roman" w:cs="Times New Roman"/>
          <w:sz w:val="32"/>
          <w:szCs w:val="32"/>
        </w:rPr>
        <w:t>ющих пушкинских эпиграммах: «Оставя честь судьбе на прои</w:t>
      </w:r>
      <w:r w:rsidRPr="00991012">
        <w:rPr>
          <w:rFonts w:ascii="Times New Roman" w:hAnsi="Times New Roman" w:cs="Times New Roman"/>
          <w:sz w:val="32"/>
          <w:szCs w:val="32"/>
        </w:rPr>
        <w:t>з</w:t>
      </w:r>
      <w:r w:rsidRPr="00991012">
        <w:rPr>
          <w:rFonts w:ascii="Times New Roman" w:hAnsi="Times New Roman" w:cs="Times New Roman"/>
          <w:sz w:val="32"/>
          <w:szCs w:val="32"/>
        </w:rPr>
        <w:t>вол…», «Пупок чернеет сквозь рубашку…», «В Академии наук…», «Князь Шаликов, газетчик наш печальный…». Не ч</w:t>
      </w:r>
      <w:r w:rsidRPr="00991012">
        <w:rPr>
          <w:rFonts w:ascii="Times New Roman" w:hAnsi="Times New Roman" w:cs="Times New Roman"/>
          <w:sz w:val="32"/>
          <w:szCs w:val="32"/>
        </w:rPr>
        <w:t>у</w:t>
      </w:r>
      <w:r w:rsidRPr="00991012">
        <w:rPr>
          <w:rFonts w:ascii="Times New Roman" w:hAnsi="Times New Roman" w:cs="Times New Roman"/>
          <w:sz w:val="32"/>
          <w:szCs w:val="32"/>
        </w:rPr>
        <w:t xml:space="preserve">рается в эпиграммах А.С. Пушкин и лексики, обозначающей «низкие предметы» и поэтому примыкающей к оценочной: «за нуждой бежать», «афедрон подтирать» и пр. (на основе таких слов создается и перифраза «грешнаи дыра»). Вот эпиграмма на Александра </w:t>
      </w:r>
      <w:r w:rsidRPr="00991012">
        <w:rPr>
          <w:rFonts w:ascii="Times New Roman" w:hAnsi="Times New Roman" w:cs="Times New Roman"/>
          <w:sz w:val="32"/>
          <w:szCs w:val="32"/>
          <w:lang w:val="en-US"/>
        </w:rPr>
        <w:t>I</w:t>
      </w:r>
      <w:r w:rsidRPr="00991012">
        <w:rPr>
          <w:rFonts w:ascii="Times New Roman" w:hAnsi="Times New Roman" w:cs="Times New Roman"/>
          <w:sz w:val="32"/>
          <w:szCs w:val="32"/>
        </w:rPr>
        <w:t xml:space="preserve"> «Ты и я»: </w:t>
      </w:r>
      <w:r w:rsidRPr="00991012">
        <w:rPr>
          <w:rFonts w:ascii="Times New Roman" w:hAnsi="Times New Roman" w:cs="Times New Roman"/>
          <w:i/>
          <w:sz w:val="32"/>
          <w:szCs w:val="32"/>
        </w:rPr>
        <w:t xml:space="preserve">Окружен рабов толпой, // С грозным деспотизма взором, // </w:t>
      </w:r>
      <w:r w:rsidRPr="00991012">
        <w:rPr>
          <w:rFonts w:ascii="Times New Roman" w:hAnsi="Times New Roman" w:cs="Times New Roman"/>
          <w:i/>
          <w:sz w:val="32"/>
          <w:szCs w:val="32"/>
          <w:u w:val="single"/>
        </w:rPr>
        <w:t>Афедрон ты жирный свой</w:t>
      </w:r>
      <w:r w:rsidRPr="00991012">
        <w:rPr>
          <w:rFonts w:ascii="Times New Roman" w:hAnsi="Times New Roman" w:cs="Times New Roman"/>
          <w:i/>
          <w:sz w:val="32"/>
          <w:szCs w:val="32"/>
        </w:rPr>
        <w:t xml:space="preserve">  // Подтир</w:t>
      </w:r>
      <w:r w:rsidRPr="00991012">
        <w:rPr>
          <w:rFonts w:ascii="Times New Roman" w:hAnsi="Times New Roman" w:cs="Times New Roman"/>
          <w:i/>
          <w:sz w:val="32"/>
          <w:szCs w:val="32"/>
        </w:rPr>
        <w:t>а</w:t>
      </w:r>
      <w:r w:rsidRPr="00991012">
        <w:rPr>
          <w:rFonts w:ascii="Times New Roman" w:hAnsi="Times New Roman" w:cs="Times New Roman"/>
          <w:i/>
          <w:sz w:val="32"/>
          <w:szCs w:val="32"/>
        </w:rPr>
        <w:t xml:space="preserve">ешь коленкором; Я же </w:t>
      </w:r>
      <w:r w:rsidRPr="00991012">
        <w:rPr>
          <w:rFonts w:ascii="Times New Roman" w:hAnsi="Times New Roman" w:cs="Times New Roman"/>
          <w:i/>
          <w:sz w:val="32"/>
          <w:szCs w:val="32"/>
          <w:u w:val="single"/>
        </w:rPr>
        <w:t>грешную дыру</w:t>
      </w:r>
      <w:r w:rsidRPr="00991012">
        <w:rPr>
          <w:rFonts w:ascii="Times New Roman" w:hAnsi="Times New Roman" w:cs="Times New Roman"/>
          <w:i/>
          <w:sz w:val="32"/>
          <w:szCs w:val="32"/>
        </w:rPr>
        <w:t xml:space="preserve"> // Не балую детской м</w:t>
      </w:r>
      <w:r w:rsidRPr="00991012">
        <w:rPr>
          <w:rFonts w:ascii="Times New Roman" w:hAnsi="Times New Roman" w:cs="Times New Roman"/>
          <w:i/>
          <w:sz w:val="32"/>
          <w:szCs w:val="32"/>
        </w:rPr>
        <w:t>о</w:t>
      </w:r>
      <w:r w:rsidRPr="00991012">
        <w:rPr>
          <w:rFonts w:ascii="Times New Roman" w:hAnsi="Times New Roman" w:cs="Times New Roman"/>
          <w:i/>
          <w:sz w:val="32"/>
          <w:szCs w:val="32"/>
        </w:rPr>
        <w:t>дой // И Хвостова жесткой одой // Хоть и морщуся, да тру.</w:t>
      </w:r>
    </w:p>
    <w:p w:rsidR="00CA411C" w:rsidRPr="00991012" w:rsidRDefault="00CA411C"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sz w:val="32"/>
          <w:szCs w:val="32"/>
        </w:rPr>
        <w:t xml:space="preserve">Приведем эпиграмму на литературного противника поэта – М.Т. Каченовского: </w:t>
      </w:r>
      <w:r w:rsidRPr="00991012">
        <w:rPr>
          <w:rFonts w:ascii="Times New Roman" w:hAnsi="Times New Roman" w:cs="Times New Roman"/>
          <w:i/>
          <w:sz w:val="32"/>
          <w:szCs w:val="32"/>
        </w:rPr>
        <w:t xml:space="preserve">Бессмертною рукой </w:t>
      </w:r>
      <w:r w:rsidRPr="00991012">
        <w:rPr>
          <w:rFonts w:ascii="Times New Roman" w:hAnsi="Times New Roman" w:cs="Times New Roman"/>
          <w:i/>
          <w:sz w:val="32"/>
          <w:szCs w:val="32"/>
          <w:u w:val="single"/>
        </w:rPr>
        <w:t>раздавленный зоил,</w:t>
      </w:r>
      <w:r w:rsidRPr="00991012">
        <w:rPr>
          <w:rFonts w:ascii="Times New Roman" w:hAnsi="Times New Roman" w:cs="Times New Roman"/>
          <w:i/>
          <w:sz w:val="32"/>
          <w:szCs w:val="32"/>
        </w:rPr>
        <w:t xml:space="preserve"> // </w:t>
      </w:r>
      <w:r w:rsidRPr="00991012">
        <w:rPr>
          <w:rFonts w:ascii="Times New Roman" w:hAnsi="Times New Roman" w:cs="Times New Roman"/>
          <w:i/>
          <w:sz w:val="32"/>
          <w:szCs w:val="32"/>
          <w:u w:val="single"/>
        </w:rPr>
        <w:t>Позорного клейма</w:t>
      </w:r>
      <w:r w:rsidRPr="00991012">
        <w:rPr>
          <w:rFonts w:ascii="Times New Roman" w:hAnsi="Times New Roman" w:cs="Times New Roman"/>
          <w:i/>
          <w:sz w:val="32"/>
          <w:szCs w:val="32"/>
        </w:rPr>
        <w:t xml:space="preserve"> ты вновь не заслужил! // Бесчестью твоему нужна ли перемена? // Наш Тацит на тебя захочет ли взгл</w:t>
      </w:r>
      <w:r w:rsidRPr="00991012">
        <w:rPr>
          <w:rFonts w:ascii="Times New Roman" w:hAnsi="Times New Roman" w:cs="Times New Roman"/>
          <w:i/>
          <w:sz w:val="32"/>
          <w:szCs w:val="32"/>
        </w:rPr>
        <w:t>я</w:t>
      </w:r>
      <w:r w:rsidRPr="00991012">
        <w:rPr>
          <w:rFonts w:ascii="Times New Roman" w:hAnsi="Times New Roman" w:cs="Times New Roman"/>
          <w:i/>
          <w:sz w:val="32"/>
          <w:szCs w:val="32"/>
        </w:rPr>
        <w:t xml:space="preserve">нуть? // Уймись – и прежним ты стихом доволен будь, // </w:t>
      </w:r>
      <w:r w:rsidRPr="00991012">
        <w:rPr>
          <w:rFonts w:ascii="Times New Roman" w:hAnsi="Times New Roman" w:cs="Times New Roman"/>
          <w:i/>
          <w:sz w:val="32"/>
          <w:szCs w:val="32"/>
          <w:u w:val="single"/>
        </w:rPr>
        <w:t>Пл</w:t>
      </w:r>
      <w:r w:rsidRPr="00991012">
        <w:rPr>
          <w:rFonts w:ascii="Times New Roman" w:hAnsi="Times New Roman" w:cs="Times New Roman"/>
          <w:i/>
          <w:sz w:val="32"/>
          <w:szCs w:val="32"/>
          <w:u w:val="single"/>
        </w:rPr>
        <w:t>ю</w:t>
      </w:r>
      <w:r w:rsidRPr="00991012">
        <w:rPr>
          <w:rFonts w:ascii="Times New Roman" w:hAnsi="Times New Roman" w:cs="Times New Roman"/>
          <w:i/>
          <w:sz w:val="32"/>
          <w:szCs w:val="32"/>
          <w:u w:val="single"/>
        </w:rPr>
        <w:t>гавый выползок из гузна Дефонтена!</w:t>
      </w:r>
      <w:r w:rsidRPr="00991012">
        <w:rPr>
          <w:rFonts w:ascii="Times New Roman" w:hAnsi="Times New Roman" w:cs="Times New Roman"/>
          <w:i/>
          <w:sz w:val="32"/>
          <w:szCs w:val="32"/>
        </w:rPr>
        <w:t>»</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Пушкин называет адресата эпиграммы зоилом, так как это слово является традиционным для русской стихотворной сатиры синонимом придирчивого критика. Отрицательная экспрессия текста достигается следующими выражениями с негативным значением: «раздавленный зоил», «позорного клейма», «бесч</w:t>
      </w:r>
      <w:r w:rsidRPr="00991012">
        <w:rPr>
          <w:rFonts w:ascii="Times New Roman" w:hAnsi="Times New Roman" w:cs="Times New Roman"/>
          <w:sz w:val="32"/>
          <w:szCs w:val="32"/>
        </w:rPr>
        <w:t>е</w:t>
      </w:r>
      <w:r w:rsidRPr="00991012">
        <w:rPr>
          <w:rFonts w:ascii="Times New Roman" w:hAnsi="Times New Roman" w:cs="Times New Roman"/>
          <w:sz w:val="32"/>
          <w:szCs w:val="32"/>
        </w:rPr>
        <w:t>стью». Они в какой-то мере способствуют сатирическому обл</w:t>
      </w:r>
      <w:r w:rsidRPr="00991012">
        <w:rPr>
          <w:rFonts w:ascii="Times New Roman" w:hAnsi="Times New Roman" w:cs="Times New Roman"/>
          <w:sz w:val="32"/>
          <w:szCs w:val="32"/>
        </w:rPr>
        <w:t>и</w:t>
      </w:r>
      <w:r w:rsidRPr="00991012">
        <w:rPr>
          <w:rFonts w:ascii="Times New Roman" w:hAnsi="Times New Roman" w:cs="Times New Roman"/>
          <w:sz w:val="32"/>
          <w:szCs w:val="32"/>
        </w:rPr>
        <w:t>чению адресата. В конце эпиграммы для зримого усиления к</w:t>
      </w:r>
      <w:r w:rsidRPr="00991012">
        <w:rPr>
          <w:rFonts w:ascii="Times New Roman" w:hAnsi="Times New Roman" w:cs="Times New Roman"/>
          <w:sz w:val="32"/>
          <w:szCs w:val="32"/>
        </w:rPr>
        <w:t>о</w:t>
      </w:r>
      <w:r w:rsidRPr="00991012">
        <w:rPr>
          <w:rFonts w:ascii="Times New Roman" w:hAnsi="Times New Roman" w:cs="Times New Roman"/>
          <w:sz w:val="32"/>
          <w:szCs w:val="32"/>
        </w:rPr>
        <w:t>мического эффекта поэт использует просторечные слова с гр</w:t>
      </w:r>
      <w:r w:rsidRPr="00991012">
        <w:rPr>
          <w:rFonts w:ascii="Times New Roman" w:hAnsi="Times New Roman" w:cs="Times New Roman"/>
          <w:sz w:val="32"/>
          <w:szCs w:val="32"/>
        </w:rPr>
        <w:t>у</w:t>
      </w:r>
      <w:r w:rsidRPr="00991012">
        <w:rPr>
          <w:rFonts w:ascii="Times New Roman" w:hAnsi="Times New Roman" w:cs="Times New Roman"/>
          <w:sz w:val="32"/>
          <w:szCs w:val="32"/>
        </w:rPr>
        <w:t>бой, вульгарной оценочной окраской, цитируя последнюю стр</w:t>
      </w:r>
      <w:r w:rsidRPr="00991012">
        <w:rPr>
          <w:rFonts w:ascii="Times New Roman" w:hAnsi="Times New Roman" w:cs="Times New Roman"/>
          <w:sz w:val="32"/>
          <w:szCs w:val="32"/>
        </w:rPr>
        <w:t>о</w:t>
      </w:r>
      <w:r w:rsidRPr="00991012">
        <w:rPr>
          <w:rFonts w:ascii="Times New Roman" w:hAnsi="Times New Roman" w:cs="Times New Roman"/>
          <w:sz w:val="32"/>
          <w:szCs w:val="32"/>
        </w:rPr>
        <w:lastRenderedPageBreak/>
        <w:t>ку написанной на двенадцать лет ранее эпиграммы И.И. Дми</w:t>
      </w:r>
      <w:r w:rsidRPr="00991012">
        <w:rPr>
          <w:rFonts w:ascii="Times New Roman" w:hAnsi="Times New Roman" w:cs="Times New Roman"/>
          <w:sz w:val="32"/>
          <w:szCs w:val="32"/>
        </w:rPr>
        <w:t>т</w:t>
      </w:r>
      <w:r w:rsidRPr="00991012">
        <w:rPr>
          <w:rFonts w:ascii="Times New Roman" w:hAnsi="Times New Roman" w:cs="Times New Roman"/>
          <w:sz w:val="32"/>
          <w:szCs w:val="32"/>
        </w:rPr>
        <w:t>риева: «Плюгавый выползок из гузна Дефонтена». И если Пу</w:t>
      </w:r>
      <w:r w:rsidRPr="00991012">
        <w:rPr>
          <w:rFonts w:ascii="Times New Roman" w:hAnsi="Times New Roman" w:cs="Times New Roman"/>
          <w:sz w:val="32"/>
          <w:szCs w:val="32"/>
        </w:rPr>
        <w:t>ш</w:t>
      </w:r>
      <w:r w:rsidRPr="00991012">
        <w:rPr>
          <w:rFonts w:ascii="Times New Roman" w:hAnsi="Times New Roman" w:cs="Times New Roman"/>
          <w:sz w:val="32"/>
          <w:szCs w:val="32"/>
        </w:rPr>
        <w:t>кин, творя новые нормы русского литературного языка, смело соединял просторечные формы с книжно-литературными во всех жанрах, то естественно, что он не мог пренебрегать даже грубо просторечной лексикой и весные единицы функционально значимо.</w:t>
      </w:r>
    </w:p>
    <w:p w:rsidR="00CA411C" w:rsidRPr="00991012" w:rsidRDefault="00CA411C"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sz w:val="32"/>
          <w:szCs w:val="32"/>
        </w:rPr>
        <w:t>В одной из эпиграмм А.С. Пушкина встречается оккази</w:t>
      </w:r>
      <w:r w:rsidRPr="00991012">
        <w:rPr>
          <w:rFonts w:ascii="Times New Roman" w:hAnsi="Times New Roman" w:cs="Times New Roman"/>
          <w:sz w:val="32"/>
          <w:szCs w:val="32"/>
        </w:rPr>
        <w:t>о</w:t>
      </w:r>
      <w:r w:rsidRPr="00991012">
        <w:rPr>
          <w:rFonts w:ascii="Times New Roman" w:hAnsi="Times New Roman" w:cs="Times New Roman"/>
          <w:sz w:val="32"/>
          <w:szCs w:val="32"/>
        </w:rPr>
        <w:t>нальное слово со сниженным экспрессивным оттенком, спосо</w:t>
      </w:r>
      <w:r w:rsidRPr="00991012">
        <w:rPr>
          <w:rFonts w:ascii="Times New Roman" w:hAnsi="Times New Roman" w:cs="Times New Roman"/>
          <w:sz w:val="32"/>
          <w:szCs w:val="32"/>
        </w:rPr>
        <w:t>б</w:t>
      </w:r>
      <w:r w:rsidRPr="00991012">
        <w:rPr>
          <w:rFonts w:ascii="Times New Roman" w:hAnsi="Times New Roman" w:cs="Times New Roman"/>
          <w:sz w:val="32"/>
          <w:szCs w:val="32"/>
        </w:rPr>
        <w:t xml:space="preserve">ствующее созданию контрастных частей: </w:t>
      </w:r>
      <w:r w:rsidRPr="00991012">
        <w:rPr>
          <w:rFonts w:ascii="Times New Roman" w:hAnsi="Times New Roman" w:cs="Times New Roman"/>
          <w:i/>
          <w:sz w:val="32"/>
          <w:szCs w:val="32"/>
        </w:rPr>
        <w:t>За ужином объелся я, // А Яков запер дверь оплошно – // Так было мне, мои друзья, // И кюхельбекерно и тошно.</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Краткое прилагательное «кюхельбекерно» заключает в себе и указание на адресата эпиграммы, и прямолинейную сатирич</w:t>
      </w:r>
      <w:r w:rsidRPr="00991012">
        <w:rPr>
          <w:rFonts w:ascii="Times New Roman" w:hAnsi="Times New Roman" w:cs="Times New Roman"/>
          <w:sz w:val="32"/>
          <w:szCs w:val="32"/>
        </w:rPr>
        <w:t>е</w:t>
      </w:r>
      <w:r w:rsidRPr="00991012">
        <w:rPr>
          <w:rFonts w:ascii="Times New Roman" w:hAnsi="Times New Roman" w:cs="Times New Roman"/>
          <w:sz w:val="32"/>
          <w:szCs w:val="32"/>
        </w:rPr>
        <w:t>скую оценку поэтом всей ситуации в целом.</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Выделим еще одну эпиграмму, в которой в качестве ант</w:t>
      </w:r>
      <w:r w:rsidRPr="00991012">
        <w:rPr>
          <w:rFonts w:ascii="Times New Roman" w:hAnsi="Times New Roman" w:cs="Times New Roman"/>
          <w:sz w:val="32"/>
          <w:szCs w:val="32"/>
        </w:rPr>
        <w:t>о</w:t>
      </w:r>
      <w:r w:rsidRPr="00991012">
        <w:rPr>
          <w:rFonts w:ascii="Times New Roman" w:hAnsi="Times New Roman" w:cs="Times New Roman"/>
          <w:sz w:val="32"/>
          <w:szCs w:val="32"/>
        </w:rPr>
        <w:t>нимов употребляются два вида брани, одна оскорбляет ли</w:t>
      </w:r>
      <w:r w:rsidRPr="00991012">
        <w:rPr>
          <w:rFonts w:ascii="Times New Roman" w:hAnsi="Times New Roman" w:cs="Times New Roman"/>
          <w:sz w:val="32"/>
          <w:szCs w:val="32"/>
        </w:rPr>
        <w:t>ч</w:t>
      </w:r>
      <w:r w:rsidRPr="00991012">
        <w:rPr>
          <w:rFonts w:ascii="Times New Roman" w:hAnsi="Times New Roman" w:cs="Times New Roman"/>
          <w:sz w:val="32"/>
          <w:szCs w:val="32"/>
        </w:rPr>
        <w:t>ность, что не принято для цензуры, а другая – ее деятельность на литературном поприще:</w:t>
      </w:r>
    </w:p>
    <w:p w:rsidR="00CA411C" w:rsidRPr="00991012" w:rsidRDefault="00CA411C"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i/>
          <w:sz w:val="32"/>
          <w:szCs w:val="32"/>
        </w:rPr>
        <w:t xml:space="preserve">Журналами обиженный жестоко, // Зоил Пахом печалился глубоко; // На цензора вот подал он донос; // Но цензор прав, нам смех, зоилу нос. // Иная брань, конечно, неприличность, // Нельзя писать: </w:t>
      </w:r>
      <w:r w:rsidRPr="00991012">
        <w:rPr>
          <w:rFonts w:ascii="Times New Roman" w:hAnsi="Times New Roman" w:cs="Times New Roman"/>
          <w:i/>
          <w:sz w:val="32"/>
          <w:szCs w:val="32"/>
          <w:u w:val="single"/>
        </w:rPr>
        <w:t>«Такой-то де старик,</w:t>
      </w:r>
      <w:r w:rsidRPr="00991012">
        <w:rPr>
          <w:rFonts w:ascii="Times New Roman" w:hAnsi="Times New Roman" w:cs="Times New Roman"/>
          <w:i/>
          <w:sz w:val="32"/>
          <w:szCs w:val="32"/>
        </w:rPr>
        <w:t xml:space="preserve"> // </w:t>
      </w:r>
      <w:r w:rsidRPr="00991012">
        <w:rPr>
          <w:rFonts w:ascii="Times New Roman" w:hAnsi="Times New Roman" w:cs="Times New Roman"/>
          <w:i/>
          <w:sz w:val="32"/>
          <w:szCs w:val="32"/>
          <w:u w:val="single"/>
        </w:rPr>
        <w:t>Козел в очках, плюгавый клеветник,</w:t>
      </w:r>
      <w:r w:rsidRPr="00991012">
        <w:rPr>
          <w:rFonts w:ascii="Times New Roman" w:hAnsi="Times New Roman" w:cs="Times New Roman"/>
          <w:i/>
          <w:sz w:val="32"/>
          <w:szCs w:val="32"/>
        </w:rPr>
        <w:t xml:space="preserve"> // </w:t>
      </w:r>
      <w:r w:rsidRPr="00991012">
        <w:rPr>
          <w:rFonts w:ascii="Times New Roman" w:hAnsi="Times New Roman" w:cs="Times New Roman"/>
          <w:i/>
          <w:sz w:val="32"/>
          <w:szCs w:val="32"/>
          <w:u w:val="single"/>
        </w:rPr>
        <w:t>И зол и подл»</w:t>
      </w:r>
      <w:r w:rsidRPr="00991012">
        <w:rPr>
          <w:rFonts w:ascii="Times New Roman" w:hAnsi="Times New Roman" w:cs="Times New Roman"/>
          <w:i/>
          <w:sz w:val="32"/>
          <w:szCs w:val="32"/>
        </w:rPr>
        <w:t xml:space="preserve"> – все это будет личность. // Но м</w:t>
      </w:r>
      <w:r w:rsidRPr="00991012">
        <w:rPr>
          <w:rFonts w:ascii="Times New Roman" w:hAnsi="Times New Roman" w:cs="Times New Roman"/>
          <w:i/>
          <w:sz w:val="32"/>
          <w:szCs w:val="32"/>
        </w:rPr>
        <w:t>о</w:t>
      </w:r>
      <w:r w:rsidRPr="00991012">
        <w:rPr>
          <w:rFonts w:ascii="Times New Roman" w:hAnsi="Times New Roman" w:cs="Times New Roman"/>
          <w:i/>
          <w:sz w:val="32"/>
          <w:szCs w:val="32"/>
        </w:rPr>
        <w:t xml:space="preserve">жете печатать, например, // Что господин </w:t>
      </w:r>
      <w:r w:rsidRPr="00991012">
        <w:rPr>
          <w:rFonts w:ascii="Times New Roman" w:hAnsi="Times New Roman" w:cs="Times New Roman"/>
          <w:i/>
          <w:sz w:val="32"/>
          <w:szCs w:val="32"/>
          <w:u w:val="single"/>
        </w:rPr>
        <w:t>парнасский стар</w:t>
      </w:r>
      <w:r w:rsidRPr="00991012">
        <w:rPr>
          <w:rFonts w:ascii="Times New Roman" w:hAnsi="Times New Roman" w:cs="Times New Roman"/>
          <w:i/>
          <w:sz w:val="32"/>
          <w:szCs w:val="32"/>
          <w:u w:val="single"/>
        </w:rPr>
        <w:t>о</w:t>
      </w:r>
      <w:r w:rsidRPr="00991012">
        <w:rPr>
          <w:rFonts w:ascii="Times New Roman" w:hAnsi="Times New Roman" w:cs="Times New Roman"/>
          <w:i/>
          <w:sz w:val="32"/>
          <w:szCs w:val="32"/>
          <w:u w:val="single"/>
        </w:rPr>
        <w:t>вер</w:t>
      </w:r>
      <w:r w:rsidRPr="00991012">
        <w:rPr>
          <w:rFonts w:ascii="Times New Roman" w:hAnsi="Times New Roman" w:cs="Times New Roman"/>
          <w:i/>
          <w:sz w:val="32"/>
          <w:szCs w:val="32"/>
        </w:rPr>
        <w:t xml:space="preserve"> // </w:t>
      </w:r>
      <w:r w:rsidRPr="00991012">
        <w:rPr>
          <w:rFonts w:ascii="Times New Roman" w:hAnsi="Times New Roman" w:cs="Times New Roman"/>
          <w:i/>
          <w:sz w:val="32"/>
          <w:szCs w:val="32"/>
          <w:u w:val="single"/>
        </w:rPr>
        <w:t>(В своих статьях) бессмыслицы оратор, // Отменно вял, отменно скучноват,</w:t>
      </w:r>
      <w:r w:rsidRPr="00991012">
        <w:rPr>
          <w:rFonts w:ascii="Times New Roman" w:hAnsi="Times New Roman" w:cs="Times New Roman"/>
          <w:i/>
          <w:sz w:val="32"/>
          <w:szCs w:val="32"/>
        </w:rPr>
        <w:t xml:space="preserve"> // </w:t>
      </w:r>
      <w:r w:rsidRPr="00991012">
        <w:rPr>
          <w:rFonts w:ascii="Times New Roman" w:hAnsi="Times New Roman" w:cs="Times New Roman"/>
          <w:i/>
          <w:sz w:val="32"/>
          <w:szCs w:val="32"/>
          <w:u w:val="single"/>
        </w:rPr>
        <w:t>Тяжеловат и даже глуповат;</w:t>
      </w:r>
      <w:r w:rsidRPr="00991012">
        <w:rPr>
          <w:rFonts w:ascii="Times New Roman" w:hAnsi="Times New Roman" w:cs="Times New Roman"/>
          <w:i/>
          <w:sz w:val="32"/>
          <w:szCs w:val="32"/>
        </w:rPr>
        <w:t xml:space="preserve"> // Тут не лицо, а только литератор.</w:t>
      </w:r>
    </w:p>
    <w:p w:rsidR="00CA411C" w:rsidRPr="00991012" w:rsidRDefault="00CA411C"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 поводу употребления экспрессивно-оценочной лексики вспомним высказывание А.С. Пушкина: «В зрелой словесности приходит время, когда умы, наскуча однообразными произвед</w:t>
      </w:r>
      <w:r w:rsidRPr="00991012">
        <w:rPr>
          <w:rFonts w:ascii="Times New Roman" w:hAnsi="Times New Roman" w:cs="Times New Roman"/>
          <w:sz w:val="32"/>
          <w:szCs w:val="32"/>
        </w:rPr>
        <w:t>е</w:t>
      </w:r>
      <w:r w:rsidRPr="00991012">
        <w:rPr>
          <w:rFonts w:ascii="Times New Roman" w:hAnsi="Times New Roman" w:cs="Times New Roman"/>
          <w:sz w:val="32"/>
          <w:szCs w:val="32"/>
        </w:rPr>
        <w:t>ниями искусства, ограниченным кругом языка условленного, обращаются к свежим вымыслам народным и к странному пр</w:t>
      </w:r>
      <w:r w:rsidRPr="00991012">
        <w:rPr>
          <w:rFonts w:ascii="Times New Roman" w:hAnsi="Times New Roman" w:cs="Times New Roman"/>
          <w:sz w:val="32"/>
          <w:szCs w:val="32"/>
        </w:rPr>
        <w:t>о</w:t>
      </w:r>
      <w:r w:rsidRPr="00991012">
        <w:rPr>
          <w:rFonts w:ascii="Times New Roman" w:hAnsi="Times New Roman" w:cs="Times New Roman"/>
          <w:sz w:val="32"/>
          <w:szCs w:val="32"/>
        </w:rPr>
        <w:t>стор</w:t>
      </w:r>
      <w:r w:rsidR="00695E50">
        <w:rPr>
          <w:rFonts w:ascii="Times New Roman" w:hAnsi="Times New Roman" w:cs="Times New Roman"/>
          <w:sz w:val="32"/>
          <w:szCs w:val="32"/>
        </w:rPr>
        <w:t>ечию, сначала презренному» [4, с</w:t>
      </w:r>
      <w:r w:rsidRPr="00991012">
        <w:rPr>
          <w:rFonts w:ascii="Times New Roman" w:hAnsi="Times New Roman" w:cs="Times New Roman"/>
          <w:sz w:val="32"/>
          <w:szCs w:val="32"/>
        </w:rPr>
        <w:t>. 178]. И если в своих эп</w:t>
      </w:r>
      <w:r w:rsidRPr="00991012">
        <w:rPr>
          <w:rFonts w:ascii="Times New Roman" w:hAnsi="Times New Roman" w:cs="Times New Roman"/>
          <w:sz w:val="32"/>
          <w:szCs w:val="32"/>
        </w:rPr>
        <w:t>и</w:t>
      </w:r>
      <w:r w:rsidRPr="00991012">
        <w:rPr>
          <w:rFonts w:ascii="Times New Roman" w:hAnsi="Times New Roman" w:cs="Times New Roman"/>
          <w:sz w:val="32"/>
          <w:szCs w:val="32"/>
        </w:rPr>
        <w:t xml:space="preserve">граммах поэты конца </w:t>
      </w:r>
      <w:r w:rsidRPr="00991012">
        <w:rPr>
          <w:rFonts w:ascii="Times New Roman" w:hAnsi="Times New Roman" w:cs="Times New Roman"/>
          <w:sz w:val="32"/>
          <w:szCs w:val="32"/>
          <w:lang w:val="en-US"/>
        </w:rPr>
        <w:t>XX</w:t>
      </w:r>
      <w:r w:rsidRPr="00991012">
        <w:rPr>
          <w:rFonts w:ascii="Times New Roman" w:hAnsi="Times New Roman" w:cs="Times New Roman"/>
          <w:sz w:val="32"/>
          <w:szCs w:val="32"/>
        </w:rPr>
        <w:t xml:space="preserve"> века зачастую прибегают к неопра</w:t>
      </w:r>
      <w:r w:rsidRPr="00991012">
        <w:rPr>
          <w:rFonts w:ascii="Times New Roman" w:hAnsi="Times New Roman" w:cs="Times New Roman"/>
          <w:sz w:val="32"/>
          <w:szCs w:val="32"/>
        </w:rPr>
        <w:t>в</w:t>
      </w:r>
      <w:r w:rsidRPr="00991012">
        <w:rPr>
          <w:rFonts w:ascii="Times New Roman" w:hAnsi="Times New Roman" w:cs="Times New Roman"/>
          <w:sz w:val="32"/>
          <w:szCs w:val="32"/>
        </w:rPr>
        <w:t xml:space="preserve">данному использованию нецензурных слов и выражений, то классические образцы </w:t>
      </w:r>
      <w:r w:rsidRPr="00991012">
        <w:rPr>
          <w:rFonts w:ascii="Times New Roman" w:hAnsi="Times New Roman" w:cs="Times New Roman"/>
          <w:sz w:val="32"/>
          <w:szCs w:val="32"/>
          <w:lang w:val="en-US"/>
        </w:rPr>
        <w:t>XIX</w:t>
      </w:r>
      <w:r w:rsidRPr="00991012">
        <w:rPr>
          <w:rFonts w:ascii="Times New Roman" w:hAnsi="Times New Roman" w:cs="Times New Roman"/>
          <w:sz w:val="32"/>
          <w:szCs w:val="32"/>
        </w:rPr>
        <w:t xml:space="preserve"> века подтверждают динамичность границ эстетических норм и целесообразность использования экспрессивно сниженной лексики.</w:t>
      </w:r>
    </w:p>
    <w:p w:rsidR="00CA411C" w:rsidRPr="001600ED" w:rsidRDefault="00CA411C" w:rsidP="002234A4">
      <w:pPr>
        <w:spacing w:after="0" w:line="240" w:lineRule="auto"/>
        <w:jc w:val="both"/>
        <w:rPr>
          <w:rFonts w:ascii="Times New Roman" w:hAnsi="Times New Roman" w:cs="Times New Roman"/>
          <w:b/>
          <w:sz w:val="28"/>
          <w:szCs w:val="28"/>
        </w:rPr>
      </w:pPr>
      <w:r w:rsidRPr="001600ED">
        <w:rPr>
          <w:rFonts w:ascii="Times New Roman" w:hAnsi="Times New Roman" w:cs="Times New Roman"/>
          <w:b/>
          <w:sz w:val="28"/>
          <w:szCs w:val="28"/>
        </w:rPr>
        <w:lastRenderedPageBreak/>
        <w:t>Литература</w:t>
      </w:r>
    </w:p>
    <w:p w:rsidR="00CA411C" w:rsidRPr="001600ED" w:rsidRDefault="00CA411C" w:rsidP="00C51D44">
      <w:pPr>
        <w:pStyle w:val="a8"/>
        <w:numPr>
          <w:ilvl w:val="0"/>
          <w:numId w:val="41"/>
        </w:numPr>
        <w:spacing w:after="0" w:line="240" w:lineRule="auto"/>
        <w:ind w:left="567" w:hanging="567"/>
        <w:jc w:val="both"/>
        <w:rPr>
          <w:rFonts w:ascii="Times New Roman" w:hAnsi="Times New Roman" w:cs="Times New Roman"/>
          <w:sz w:val="28"/>
          <w:szCs w:val="28"/>
        </w:rPr>
      </w:pPr>
      <w:r w:rsidRPr="001600ED">
        <w:rPr>
          <w:rFonts w:ascii="Times New Roman" w:hAnsi="Times New Roman" w:cs="Times New Roman"/>
          <w:sz w:val="28"/>
          <w:szCs w:val="28"/>
        </w:rPr>
        <w:t>Введенская Л.А., Павлова Л.Г., Е.Ю. Кашаева. Русский язык и кул</w:t>
      </w:r>
      <w:r w:rsidRPr="001600ED">
        <w:rPr>
          <w:rFonts w:ascii="Times New Roman" w:hAnsi="Times New Roman" w:cs="Times New Roman"/>
          <w:sz w:val="28"/>
          <w:szCs w:val="28"/>
        </w:rPr>
        <w:t>ь</w:t>
      </w:r>
      <w:r w:rsidRPr="001600ED">
        <w:rPr>
          <w:rFonts w:ascii="Times New Roman" w:hAnsi="Times New Roman" w:cs="Times New Roman"/>
          <w:sz w:val="28"/>
          <w:szCs w:val="28"/>
        </w:rPr>
        <w:t xml:space="preserve">тура речи: Учебное пособие для вузов. 11-е изд. </w:t>
      </w:r>
      <w:r w:rsidR="00695E50">
        <w:rPr>
          <w:rFonts w:ascii="Times New Roman" w:hAnsi="Times New Roman" w:cs="Times New Roman"/>
          <w:sz w:val="28"/>
          <w:szCs w:val="28"/>
        </w:rPr>
        <w:t xml:space="preserve">- </w:t>
      </w:r>
      <w:r w:rsidRPr="001600ED">
        <w:rPr>
          <w:rFonts w:ascii="Times New Roman" w:hAnsi="Times New Roman" w:cs="Times New Roman"/>
          <w:sz w:val="28"/>
          <w:szCs w:val="28"/>
        </w:rPr>
        <w:t>Ростов н/Д: изд-во «Феникс», 2005.</w:t>
      </w:r>
      <w:r w:rsidR="00695E50">
        <w:rPr>
          <w:rFonts w:ascii="Times New Roman" w:hAnsi="Times New Roman" w:cs="Times New Roman"/>
          <w:sz w:val="28"/>
          <w:szCs w:val="28"/>
        </w:rPr>
        <w:t xml:space="preserve"> – 334 с.</w:t>
      </w:r>
    </w:p>
    <w:p w:rsidR="00CA411C" w:rsidRPr="001600ED" w:rsidRDefault="00CA411C" w:rsidP="00C51D44">
      <w:pPr>
        <w:pStyle w:val="a8"/>
        <w:numPr>
          <w:ilvl w:val="0"/>
          <w:numId w:val="41"/>
        </w:numPr>
        <w:spacing w:after="0" w:line="240" w:lineRule="auto"/>
        <w:ind w:left="567" w:hanging="567"/>
        <w:jc w:val="both"/>
        <w:rPr>
          <w:rFonts w:ascii="Times New Roman" w:hAnsi="Times New Roman" w:cs="Times New Roman"/>
          <w:sz w:val="28"/>
          <w:szCs w:val="28"/>
        </w:rPr>
      </w:pPr>
      <w:r w:rsidRPr="001600ED">
        <w:rPr>
          <w:rFonts w:ascii="Times New Roman" w:hAnsi="Times New Roman" w:cs="Times New Roman"/>
          <w:sz w:val="28"/>
          <w:szCs w:val="28"/>
        </w:rPr>
        <w:t>Риторика: учеб. / З.С. Смелкова, Н.А. Ипполитова, Т.А. Ладыже</w:t>
      </w:r>
      <w:r w:rsidRPr="001600ED">
        <w:rPr>
          <w:rFonts w:ascii="Times New Roman" w:hAnsi="Times New Roman" w:cs="Times New Roman"/>
          <w:sz w:val="28"/>
          <w:szCs w:val="28"/>
        </w:rPr>
        <w:t>н</w:t>
      </w:r>
      <w:r w:rsidRPr="001600ED">
        <w:rPr>
          <w:rFonts w:ascii="Times New Roman" w:hAnsi="Times New Roman" w:cs="Times New Roman"/>
          <w:sz w:val="28"/>
          <w:szCs w:val="28"/>
        </w:rPr>
        <w:t>ская, М.Р. Савова и др.; под. ред. Н.А. Ипполитовой. – М.: ТК Велби, Изд-во Проспект, 2006.</w:t>
      </w:r>
      <w:r w:rsidR="00695E50">
        <w:rPr>
          <w:rFonts w:ascii="Times New Roman" w:hAnsi="Times New Roman" w:cs="Times New Roman"/>
          <w:sz w:val="28"/>
          <w:szCs w:val="28"/>
        </w:rPr>
        <w:t xml:space="preserve"> – 288 с.</w:t>
      </w:r>
    </w:p>
    <w:p w:rsidR="00CA411C" w:rsidRPr="001600ED" w:rsidRDefault="00CA411C" w:rsidP="00C51D44">
      <w:pPr>
        <w:pStyle w:val="a8"/>
        <w:numPr>
          <w:ilvl w:val="0"/>
          <w:numId w:val="41"/>
        </w:numPr>
        <w:spacing w:after="0" w:line="240" w:lineRule="auto"/>
        <w:ind w:left="567" w:hanging="567"/>
        <w:jc w:val="both"/>
        <w:rPr>
          <w:rFonts w:ascii="Times New Roman" w:hAnsi="Times New Roman" w:cs="Times New Roman"/>
          <w:sz w:val="28"/>
          <w:szCs w:val="28"/>
        </w:rPr>
      </w:pPr>
      <w:r w:rsidRPr="001600ED">
        <w:rPr>
          <w:rFonts w:ascii="Times New Roman" w:hAnsi="Times New Roman" w:cs="Times New Roman"/>
          <w:sz w:val="28"/>
          <w:szCs w:val="28"/>
        </w:rPr>
        <w:t>Виноградов В.В. Стилистика. Теория поэтической речи. Поэтика. – М.: АН СССР, 1963.</w:t>
      </w:r>
      <w:r w:rsidR="00695E50">
        <w:rPr>
          <w:rFonts w:ascii="Times New Roman" w:hAnsi="Times New Roman" w:cs="Times New Roman"/>
          <w:sz w:val="28"/>
          <w:szCs w:val="28"/>
        </w:rPr>
        <w:t xml:space="preserve"> – 286 с.</w:t>
      </w:r>
    </w:p>
    <w:p w:rsidR="00CA411C" w:rsidRPr="001600ED" w:rsidRDefault="00CA411C" w:rsidP="00C51D44">
      <w:pPr>
        <w:pStyle w:val="a8"/>
        <w:numPr>
          <w:ilvl w:val="0"/>
          <w:numId w:val="41"/>
        </w:numPr>
        <w:spacing w:after="0" w:line="240" w:lineRule="auto"/>
        <w:ind w:left="567" w:hanging="567"/>
        <w:jc w:val="both"/>
        <w:rPr>
          <w:rFonts w:ascii="Times New Roman" w:hAnsi="Times New Roman" w:cs="Times New Roman"/>
          <w:sz w:val="28"/>
          <w:szCs w:val="28"/>
        </w:rPr>
      </w:pPr>
      <w:r w:rsidRPr="001600ED">
        <w:rPr>
          <w:rFonts w:ascii="Times New Roman" w:hAnsi="Times New Roman" w:cs="Times New Roman"/>
          <w:sz w:val="28"/>
          <w:szCs w:val="28"/>
        </w:rPr>
        <w:t xml:space="preserve">Русские писатели о языке / Под ред. Б.В. Томашевского и Ю.Д. Левина. </w:t>
      </w:r>
      <w:r w:rsidR="00695E50">
        <w:rPr>
          <w:rFonts w:ascii="Times New Roman" w:hAnsi="Times New Roman" w:cs="Times New Roman"/>
          <w:sz w:val="28"/>
          <w:szCs w:val="28"/>
        </w:rPr>
        <w:t xml:space="preserve">- </w:t>
      </w:r>
      <w:r w:rsidRPr="001600ED">
        <w:rPr>
          <w:rFonts w:ascii="Times New Roman" w:hAnsi="Times New Roman" w:cs="Times New Roman"/>
          <w:sz w:val="28"/>
          <w:szCs w:val="28"/>
        </w:rPr>
        <w:t>Л., 1954.</w:t>
      </w:r>
      <w:r w:rsidR="00695E50">
        <w:rPr>
          <w:rFonts w:ascii="Times New Roman" w:hAnsi="Times New Roman" w:cs="Times New Roman"/>
          <w:sz w:val="28"/>
          <w:szCs w:val="28"/>
        </w:rPr>
        <w:t xml:space="preserve"> – 258 с.</w:t>
      </w:r>
    </w:p>
    <w:p w:rsidR="00CA411C" w:rsidRPr="00991012" w:rsidRDefault="00CA411C" w:rsidP="002234A4">
      <w:pPr>
        <w:spacing w:after="0" w:line="240" w:lineRule="auto"/>
        <w:ind w:firstLine="567"/>
        <w:jc w:val="both"/>
        <w:rPr>
          <w:rFonts w:ascii="Times New Roman" w:hAnsi="Times New Roman" w:cs="Times New Roman"/>
          <w:sz w:val="32"/>
          <w:szCs w:val="32"/>
        </w:rPr>
      </w:pPr>
    </w:p>
    <w:p w:rsidR="00CA411C" w:rsidRPr="00991012" w:rsidRDefault="00CA411C" w:rsidP="002234A4">
      <w:pPr>
        <w:spacing w:after="0" w:line="240" w:lineRule="auto"/>
        <w:ind w:firstLine="567"/>
        <w:jc w:val="both"/>
        <w:rPr>
          <w:rFonts w:ascii="Times New Roman" w:hAnsi="Times New Roman" w:cs="Times New Roman"/>
          <w:b/>
          <w:i/>
          <w:sz w:val="32"/>
          <w:szCs w:val="32"/>
        </w:rPr>
      </w:pPr>
    </w:p>
    <w:p w:rsidR="00695E50" w:rsidRPr="00A2163D" w:rsidRDefault="00695E50" w:rsidP="00695E50">
      <w:pPr>
        <w:spacing w:after="0" w:line="240" w:lineRule="auto"/>
        <w:ind w:firstLine="567"/>
        <w:jc w:val="right"/>
        <w:rPr>
          <w:rFonts w:ascii="Times New Roman" w:hAnsi="Times New Roman" w:cs="Times New Roman"/>
          <w:b/>
          <w:i/>
          <w:sz w:val="32"/>
          <w:szCs w:val="32"/>
        </w:rPr>
      </w:pPr>
      <w:r>
        <w:rPr>
          <w:rFonts w:ascii="Times New Roman" w:hAnsi="Times New Roman" w:cs="Times New Roman"/>
          <w:b/>
          <w:i/>
          <w:sz w:val="32"/>
          <w:szCs w:val="32"/>
        </w:rPr>
        <w:t>Байрамукова Радмила Салиховна</w:t>
      </w:r>
    </w:p>
    <w:p w:rsidR="00695E50" w:rsidRDefault="00695E50" w:rsidP="00695E50">
      <w:pPr>
        <w:spacing w:after="0" w:line="240" w:lineRule="auto"/>
        <w:ind w:firstLine="567"/>
        <w:jc w:val="right"/>
        <w:rPr>
          <w:rFonts w:ascii="Times New Roman" w:hAnsi="Times New Roman" w:cs="Times New Roman"/>
          <w:i/>
          <w:sz w:val="32"/>
          <w:szCs w:val="32"/>
        </w:rPr>
      </w:pPr>
      <w:r w:rsidRPr="00991012">
        <w:rPr>
          <w:rFonts w:ascii="Times New Roman" w:hAnsi="Times New Roman" w:cs="Times New Roman"/>
          <w:i/>
          <w:sz w:val="32"/>
          <w:szCs w:val="32"/>
        </w:rPr>
        <w:t>студентка 31 гр</w:t>
      </w:r>
      <w:r w:rsidR="00342A79">
        <w:rPr>
          <w:rFonts w:ascii="Times New Roman" w:hAnsi="Times New Roman" w:cs="Times New Roman"/>
          <w:i/>
          <w:sz w:val="32"/>
          <w:szCs w:val="32"/>
        </w:rPr>
        <w:t xml:space="preserve">., </w:t>
      </w:r>
      <w:r w:rsidRPr="00991012">
        <w:rPr>
          <w:rFonts w:ascii="Times New Roman" w:hAnsi="Times New Roman" w:cs="Times New Roman"/>
          <w:i/>
          <w:sz w:val="32"/>
          <w:szCs w:val="32"/>
        </w:rPr>
        <w:t xml:space="preserve">ПФ </w:t>
      </w:r>
    </w:p>
    <w:p w:rsidR="00695E50" w:rsidRDefault="00695E50" w:rsidP="00695E50">
      <w:pPr>
        <w:spacing w:after="0" w:line="240" w:lineRule="auto"/>
        <w:ind w:firstLine="567"/>
        <w:jc w:val="right"/>
        <w:rPr>
          <w:rFonts w:ascii="Times New Roman" w:hAnsi="Times New Roman" w:cs="Times New Roman"/>
          <w:i/>
          <w:sz w:val="32"/>
          <w:szCs w:val="32"/>
        </w:rPr>
      </w:pPr>
      <w:r w:rsidRPr="009D7EF4">
        <w:rPr>
          <w:rFonts w:ascii="Times New Roman" w:hAnsi="Times New Roman" w:cs="Times New Roman"/>
          <w:b/>
          <w:i/>
          <w:sz w:val="32"/>
          <w:szCs w:val="32"/>
        </w:rPr>
        <w:t>Научный руководитель</w:t>
      </w:r>
      <w:r w:rsidR="00872563">
        <w:rPr>
          <w:rFonts w:ascii="Times New Roman" w:eastAsia="Calibri" w:hAnsi="Times New Roman" w:cs="Times New Roman"/>
          <w:i/>
          <w:sz w:val="32"/>
          <w:szCs w:val="32"/>
        </w:rPr>
        <w:t>:</w:t>
      </w:r>
      <w:r w:rsidR="00E9317B" w:rsidRPr="00185B23">
        <w:rPr>
          <w:rFonts w:ascii="Times New Roman" w:eastAsia="Calibri" w:hAnsi="Times New Roman" w:cs="Times New Roman"/>
          <w:i/>
          <w:sz w:val="32"/>
          <w:szCs w:val="32"/>
        </w:rPr>
        <w:t xml:space="preserve">к.ф.н., </w:t>
      </w:r>
      <w:r w:rsidRPr="00991012">
        <w:rPr>
          <w:rFonts w:ascii="Times New Roman" w:hAnsi="Times New Roman" w:cs="Times New Roman"/>
          <w:i/>
          <w:sz w:val="32"/>
          <w:szCs w:val="32"/>
        </w:rPr>
        <w:t xml:space="preserve"> доцент </w:t>
      </w:r>
    </w:p>
    <w:p w:rsidR="00A64CAC" w:rsidRPr="00185B23" w:rsidRDefault="00A64CAC" w:rsidP="00A64CAC">
      <w:pPr>
        <w:spacing w:after="0" w:line="240" w:lineRule="auto"/>
        <w:ind w:firstLine="567"/>
        <w:jc w:val="right"/>
        <w:rPr>
          <w:rFonts w:ascii="Times New Roman" w:eastAsia="Calibri" w:hAnsi="Times New Roman" w:cs="Times New Roman"/>
          <w:b/>
          <w:i/>
          <w:sz w:val="32"/>
          <w:szCs w:val="32"/>
        </w:rPr>
      </w:pPr>
      <w:r w:rsidRPr="00185B23">
        <w:rPr>
          <w:rFonts w:ascii="Times New Roman" w:eastAsia="Calibri" w:hAnsi="Times New Roman" w:cs="Times New Roman"/>
          <w:b/>
          <w:i/>
          <w:sz w:val="32"/>
          <w:szCs w:val="32"/>
        </w:rPr>
        <w:t>Биджиева Альбина  Абуюсуповна</w:t>
      </w:r>
    </w:p>
    <w:p w:rsidR="00A64CAC" w:rsidRPr="00A2163D" w:rsidRDefault="00A64CAC" w:rsidP="00A64CAC">
      <w:pPr>
        <w:spacing w:after="0" w:line="240" w:lineRule="auto"/>
        <w:ind w:firstLine="567"/>
        <w:jc w:val="right"/>
        <w:rPr>
          <w:rFonts w:ascii="Times New Roman" w:hAnsi="Times New Roman" w:cs="Times New Roman"/>
          <w:i/>
          <w:sz w:val="32"/>
          <w:szCs w:val="32"/>
        </w:rPr>
      </w:pPr>
      <w:r w:rsidRPr="00991012">
        <w:rPr>
          <w:rFonts w:ascii="Times New Roman" w:hAnsi="Times New Roman" w:cs="Times New Roman"/>
          <w:i/>
          <w:sz w:val="32"/>
          <w:szCs w:val="32"/>
        </w:rPr>
        <w:t xml:space="preserve">Карачаево-Черкесский государственный университет </w:t>
      </w:r>
    </w:p>
    <w:p w:rsidR="00E9317B" w:rsidRPr="00185B23" w:rsidRDefault="00A64CAC" w:rsidP="00E9317B">
      <w:pPr>
        <w:spacing w:after="0" w:line="240" w:lineRule="auto"/>
        <w:ind w:firstLineChars="200" w:firstLine="640"/>
        <w:jc w:val="right"/>
        <w:rPr>
          <w:rFonts w:ascii="Times New Roman" w:eastAsia="SimSun" w:hAnsi="Times New Roman" w:cs="Times New Roman"/>
          <w:i/>
          <w:iCs/>
          <w:sz w:val="32"/>
          <w:szCs w:val="32"/>
          <w:lang w:eastAsia="zh-CN"/>
        </w:rPr>
      </w:pPr>
      <w:r w:rsidRPr="00991012">
        <w:rPr>
          <w:rFonts w:ascii="Times New Roman" w:hAnsi="Times New Roman" w:cs="Times New Roman"/>
          <w:i/>
          <w:sz w:val="32"/>
          <w:szCs w:val="32"/>
        </w:rPr>
        <w:t>име</w:t>
      </w:r>
      <w:r>
        <w:rPr>
          <w:rFonts w:ascii="Times New Roman" w:hAnsi="Times New Roman" w:cs="Times New Roman"/>
          <w:i/>
          <w:sz w:val="32"/>
          <w:szCs w:val="32"/>
        </w:rPr>
        <w:t>ни У.Д. Алиева</w:t>
      </w:r>
      <w:r w:rsidR="00E9317B">
        <w:rPr>
          <w:rFonts w:ascii="Times New Roman" w:hAnsi="Times New Roman" w:cs="Times New Roman"/>
          <w:i/>
          <w:sz w:val="32"/>
          <w:szCs w:val="32"/>
        </w:rPr>
        <w:t>,</w:t>
      </w:r>
      <w:r w:rsidR="00E9317B" w:rsidRPr="00E9317B">
        <w:rPr>
          <w:rFonts w:ascii="Times New Roman" w:eastAsia="SimSun" w:hAnsi="Times New Roman" w:cs="Times New Roman"/>
          <w:i/>
          <w:iCs/>
          <w:sz w:val="32"/>
          <w:szCs w:val="32"/>
          <w:lang w:eastAsia="zh-CN"/>
        </w:rPr>
        <w:t xml:space="preserve"> </w:t>
      </w:r>
      <w:r w:rsidR="00E9317B" w:rsidRPr="00185B23">
        <w:rPr>
          <w:rFonts w:ascii="Times New Roman" w:eastAsia="SimSun" w:hAnsi="Times New Roman" w:cs="Times New Roman"/>
          <w:i/>
          <w:iCs/>
          <w:sz w:val="32"/>
          <w:szCs w:val="32"/>
          <w:lang w:eastAsia="zh-CN"/>
        </w:rPr>
        <w:t>г. Карачаевск, Россия</w:t>
      </w:r>
    </w:p>
    <w:p w:rsidR="00695E50" w:rsidRDefault="00695E50" w:rsidP="002234A4">
      <w:pPr>
        <w:spacing w:after="0" w:line="240" w:lineRule="auto"/>
        <w:ind w:firstLine="142"/>
        <w:jc w:val="center"/>
        <w:rPr>
          <w:rFonts w:ascii="Times New Roman" w:hAnsi="Times New Roman" w:cs="Times New Roman"/>
          <w:b/>
          <w:sz w:val="32"/>
          <w:szCs w:val="32"/>
        </w:rPr>
      </w:pPr>
    </w:p>
    <w:p w:rsidR="001600ED" w:rsidRDefault="001600ED" w:rsidP="002234A4">
      <w:pPr>
        <w:spacing w:after="0" w:line="240" w:lineRule="auto"/>
        <w:ind w:firstLine="142"/>
        <w:jc w:val="center"/>
        <w:rPr>
          <w:rFonts w:ascii="Times New Roman" w:hAnsi="Times New Roman" w:cs="Times New Roman"/>
          <w:b/>
          <w:sz w:val="32"/>
          <w:szCs w:val="32"/>
        </w:rPr>
      </w:pPr>
      <w:r w:rsidRPr="00991012">
        <w:rPr>
          <w:rFonts w:ascii="Times New Roman" w:hAnsi="Times New Roman" w:cs="Times New Roman"/>
          <w:b/>
          <w:sz w:val="32"/>
          <w:szCs w:val="32"/>
        </w:rPr>
        <w:t xml:space="preserve">СЕМАНТИКО-ГРАММАТИЧЕСКИЕ И </w:t>
      </w:r>
    </w:p>
    <w:p w:rsidR="00747BC3" w:rsidRPr="00991012" w:rsidRDefault="001600ED" w:rsidP="002234A4">
      <w:pPr>
        <w:spacing w:after="0" w:line="240" w:lineRule="auto"/>
        <w:ind w:firstLine="142"/>
        <w:jc w:val="center"/>
        <w:rPr>
          <w:rFonts w:ascii="Times New Roman" w:hAnsi="Times New Roman" w:cs="Times New Roman"/>
          <w:b/>
          <w:sz w:val="32"/>
          <w:szCs w:val="32"/>
        </w:rPr>
      </w:pPr>
      <w:r w:rsidRPr="00991012">
        <w:rPr>
          <w:rFonts w:ascii="Times New Roman" w:hAnsi="Times New Roman" w:cs="Times New Roman"/>
          <w:b/>
          <w:sz w:val="32"/>
          <w:szCs w:val="32"/>
        </w:rPr>
        <w:t>ФОНЕТИЧЕСКИЕ ОСОБЕННОСТИ ПРОСТОРЕЧНОЙ ЛЕКСИКИ В РАССКАЗАХ Н. ЛЕСКОВА</w:t>
      </w:r>
    </w:p>
    <w:p w:rsidR="00695E50" w:rsidRDefault="00695E50" w:rsidP="00695E50">
      <w:pPr>
        <w:spacing w:after="0" w:line="240" w:lineRule="auto"/>
        <w:ind w:firstLine="567"/>
        <w:jc w:val="both"/>
        <w:rPr>
          <w:rFonts w:ascii="Times New Roman" w:hAnsi="Times New Roman" w:cs="Times New Roman"/>
          <w:b/>
          <w:sz w:val="32"/>
          <w:szCs w:val="32"/>
        </w:rPr>
      </w:pPr>
    </w:p>
    <w:p w:rsidR="00695E50" w:rsidRPr="00695E50" w:rsidRDefault="00695E50" w:rsidP="00695E50">
      <w:pPr>
        <w:spacing w:after="0" w:line="240" w:lineRule="auto"/>
        <w:ind w:firstLine="567"/>
        <w:jc w:val="both"/>
        <w:rPr>
          <w:rFonts w:ascii="Times New Roman" w:hAnsi="Times New Roman" w:cs="Times New Roman"/>
          <w:i/>
          <w:sz w:val="32"/>
          <w:szCs w:val="32"/>
        </w:rPr>
      </w:pPr>
      <w:r w:rsidRPr="00695E50">
        <w:rPr>
          <w:rFonts w:ascii="Times New Roman" w:hAnsi="Times New Roman" w:cs="Times New Roman"/>
          <w:b/>
          <w:i/>
          <w:sz w:val="32"/>
          <w:szCs w:val="32"/>
        </w:rPr>
        <w:t>Аннотация.</w:t>
      </w:r>
      <w:r w:rsidRPr="00695E50">
        <w:rPr>
          <w:rFonts w:ascii="Times New Roman" w:hAnsi="Times New Roman" w:cs="Times New Roman"/>
          <w:i/>
          <w:sz w:val="32"/>
          <w:szCs w:val="32"/>
        </w:rPr>
        <w:t xml:space="preserve"> Одним из убедительных, объективных пок</w:t>
      </w:r>
      <w:r w:rsidRPr="00695E50">
        <w:rPr>
          <w:rFonts w:ascii="Times New Roman" w:hAnsi="Times New Roman" w:cs="Times New Roman"/>
          <w:i/>
          <w:sz w:val="32"/>
          <w:szCs w:val="32"/>
        </w:rPr>
        <w:t>а</w:t>
      </w:r>
      <w:r w:rsidRPr="00695E50">
        <w:rPr>
          <w:rFonts w:ascii="Times New Roman" w:hAnsi="Times New Roman" w:cs="Times New Roman"/>
          <w:i/>
          <w:sz w:val="32"/>
          <w:szCs w:val="32"/>
        </w:rPr>
        <w:t>зателей меткости, народной образности языка Лескова явл</w:t>
      </w:r>
      <w:r w:rsidRPr="00695E50">
        <w:rPr>
          <w:rFonts w:ascii="Times New Roman" w:hAnsi="Times New Roman" w:cs="Times New Roman"/>
          <w:i/>
          <w:sz w:val="32"/>
          <w:szCs w:val="32"/>
        </w:rPr>
        <w:t>я</w:t>
      </w:r>
      <w:r w:rsidRPr="00695E50">
        <w:rPr>
          <w:rFonts w:ascii="Times New Roman" w:hAnsi="Times New Roman" w:cs="Times New Roman"/>
          <w:i/>
          <w:sz w:val="32"/>
          <w:szCs w:val="32"/>
        </w:rPr>
        <w:t>ется тот факт, что целый ряд его индивидуальных речевых творений перешли в разряд общенациональных устойчивых фраз языка, активно функционирующих и в поэтических, и в публицистических контекстах вплоть до наших дней.</w:t>
      </w:r>
    </w:p>
    <w:p w:rsidR="001600ED" w:rsidRPr="00695E50" w:rsidRDefault="00695E50" w:rsidP="002234A4">
      <w:pPr>
        <w:spacing w:after="0" w:line="240" w:lineRule="auto"/>
        <w:ind w:firstLine="567"/>
        <w:jc w:val="both"/>
        <w:rPr>
          <w:rFonts w:ascii="Times New Roman" w:hAnsi="Times New Roman" w:cs="Times New Roman"/>
          <w:b/>
          <w:i/>
          <w:sz w:val="32"/>
          <w:szCs w:val="32"/>
        </w:rPr>
      </w:pPr>
      <w:r w:rsidRPr="00695E50">
        <w:rPr>
          <w:rFonts w:ascii="Times New Roman" w:hAnsi="Times New Roman" w:cs="Times New Roman"/>
          <w:b/>
          <w:i/>
          <w:sz w:val="32"/>
          <w:szCs w:val="32"/>
        </w:rPr>
        <w:t>Ключевые слова:</w:t>
      </w:r>
      <w:r w:rsidRPr="00695E50">
        <w:rPr>
          <w:rFonts w:ascii="Times New Roman" w:hAnsi="Times New Roman" w:cs="Times New Roman"/>
          <w:sz w:val="32"/>
          <w:szCs w:val="32"/>
        </w:rPr>
        <w:t xml:space="preserve"> </w:t>
      </w:r>
      <w:r w:rsidRPr="00695E50">
        <w:rPr>
          <w:rFonts w:ascii="Times New Roman" w:hAnsi="Times New Roman" w:cs="Times New Roman"/>
          <w:i/>
          <w:sz w:val="32"/>
          <w:szCs w:val="32"/>
        </w:rPr>
        <w:t>современный читатель, ценитель и м</w:t>
      </w:r>
      <w:r w:rsidRPr="00695E50">
        <w:rPr>
          <w:rFonts w:ascii="Times New Roman" w:hAnsi="Times New Roman" w:cs="Times New Roman"/>
          <w:i/>
          <w:sz w:val="32"/>
          <w:szCs w:val="32"/>
        </w:rPr>
        <w:t>а</w:t>
      </w:r>
      <w:r w:rsidRPr="00695E50">
        <w:rPr>
          <w:rFonts w:ascii="Times New Roman" w:hAnsi="Times New Roman" w:cs="Times New Roman"/>
          <w:i/>
          <w:sz w:val="32"/>
          <w:szCs w:val="32"/>
        </w:rPr>
        <w:t>стер самобытной русской речи, красота народного языка, во</w:t>
      </w:r>
      <w:r w:rsidRPr="00695E50">
        <w:rPr>
          <w:rFonts w:ascii="Times New Roman" w:hAnsi="Times New Roman" w:cs="Times New Roman"/>
          <w:i/>
          <w:sz w:val="32"/>
          <w:szCs w:val="32"/>
        </w:rPr>
        <w:t>л</w:t>
      </w:r>
      <w:r w:rsidRPr="00695E50">
        <w:rPr>
          <w:rFonts w:ascii="Times New Roman" w:hAnsi="Times New Roman" w:cs="Times New Roman"/>
          <w:i/>
          <w:sz w:val="32"/>
          <w:szCs w:val="32"/>
        </w:rPr>
        <w:t xml:space="preserve">шебник слова. </w:t>
      </w:r>
    </w:p>
    <w:p w:rsidR="00695E50" w:rsidRDefault="00695E50" w:rsidP="002234A4">
      <w:pPr>
        <w:spacing w:after="0" w:line="240" w:lineRule="auto"/>
        <w:ind w:firstLine="567"/>
        <w:jc w:val="both"/>
        <w:rPr>
          <w:rFonts w:ascii="Times New Roman" w:hAnsi="Times New Roman" w:cs="Times New Roman"/>
          <w:sz w:val="32"/>
          <w:szCs w:val="32"/>
        </w:rPr>
      </w:pP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Лесков дорог современным читателям как тонкий ценитель и мастер самобытной русской речи, влюбленный в красоту народного языка. М. Горький назвал Лескова волшебником сл</w:t>
      </w:r>
      <w:r w:rsidRPr="00991012">
        <w:rPr>
          <w:rFonts w:ascii="Times New Roman" w:hAnsi="Times New Roman" w:cs="Times New Roman"/>
          <w:sz w:val="32"/>
          <w:szCs w:val="32"/>
        </w:rPr>
        <w:t>о</w:t>
      </w:r>
      <w:r w:rsidRPr="00991012">
        <w:rPr>
          <w:rFonts w:ascii="Times New Roman" w:hAnsi="Times New Roman" w:cs="Times New Roman"/>
          <w:sz w:val="32"/>
          <w:szCs w:val="32"/>
        </w:rPr>
        <w:t>ва, имея в виду своеобразие его художественного мастерства, конкретность и яркость его словесных характеристик, отчетл</w:t>
      </w:r>
      <w:r w:rsidRPr="00991012">
        <w:rPr>
          <w:rFonts w:ascii="Times New Roman" w:hAnsi="Times New Roman" w:cs="Times New Roman"/>
          <w:sz w:val="32"/>
          <w:szCs w:val="32"/>
        </w:rPr>
        <w:t>и</w:t>
      </w:r>
      <w:r w:rsidRPr="00991012">
        <w:rPr>
          <w:rFonts w:ascii="Times New Roman" w:hAnsi="Times New Roman" w:cs="Times New Roman"/>
          <w:sz w:val="32"/>
          <w:szCs w:val="32"/>
        </w:rPr>
        <w:t>во-индивидуальную манеру его письма, неповторимую выраз</w:t>
      </w:r>
      <w:r w:rsidRPr="00991012">
        <w:rPr>
          <w:rFonts w:ascii="Times New Roman" w:hAnsi="Times New Roman" w:cs="Times New Roman"/>
          <w:sz w:val="32"/>
          <w:szCs w:val="32"/>
        </w:rPr>
        <w:t>и</w:t>
      </w:r>
      <w:r w:rsidRPr="00991012">
        <w:rPr>
          <w:rFonts w:ascii="Times New Roman" w:hAnsi="Times New Roman" w:cs="Times New Roman"/>
          <w:sz w:val="32"/>
          <w:szCs w:val="32"/>
        </w:rPr>
        <w:lastRenderedPageBreak/>
        <w:t>тельность его речи, богатство интонаций, юмор, красочность и затейливость словосочетаний. Горького восхищала также пр</w:t>
      </w:r>
      <w:r w:rsidRPr="00991012">
        <w:rPr>
          <w:rFonts w:ascii="Times New Roman" w:hAnsi="Times New Roman" w:cs="Times New Roman"/>
          <w:sz w:val="32"/>
          <w:szCs w:val="32"/>
        </w:rPr>
        <w:t>и</w:t>
      </w:r>
      <w:r w:rsidRPr="00991012">
        <w:rPr>
          <w:rFonts w:ascii="Times New Roman" w:hAnsi="Times New Roman" w:cs="Times New Roman"/>
          <w:sz w:val="32"/>
          <w:szCs w:val="32"/>
        </w:rPr>
        <w:t>верженность Лескова к фольклору и к широкой стихии образн</w:t>
      </w:r>
      <w:r w:rsidRPr="00991012">
        <w:rPr>
          <w:rFonts w:ascii="Times New Roman" w:hAnsi="Times New Roman" w:cs="Times New Roman"/>
          <w:sz w:val="32"/>
          <w:szCs w:val="32"/>
        </w:rPr>
        <w:t>о</w:t>
      </w:r>
      <w:r w:rsidRPr="00991012">
        <w:rPr>
          <w:rFonts w:ascii="Times New Roman" w:hAnsi="Times New Roman" w:cs="Times New Roman"/>
          <w:sz w:val="32"/>
          <w:szCs w:val="32"/>
        </w:rPr>
        <w:t>го устного языка, использование им пословиц, поговорок, песен, прибауток, острых народных словечек, элементов народной этимологии.</w:t>
      </w:r>
    </w:p>
    <w:p w:rsidR="00747BC3" w:rsidRPr="001600ED" w:rsidRDefault="00747BC3" w:rsidP="002234A4">
      <w:pPr>
        <w:spacing w:after="0" w:line="240" w:lineRule="auto"/>
        <w:ind w:firstLine="567"/>
        <w:jc w:val="both"/>
        <w:rPr>
          <w:rFonts w:ascii="Times New Roman" w:hAnsi="Times New Roman" w:cs="Times New Roman"/>
          <w:spacing w:val="-4"/>
          <w:sz w:val="32"/>
          <w:szCs w:val="32"/>
        </w:rPr>
      </w:pPr>
      <w:r w:rsidRPr="001600ED">
        <w:rPr>
          <w:rFonts w:ascii="Times New Roman" w:hAnsi="Times New Roman" w:cs="Times New Roman"/>
          <w:spacing w:val="-4"/>
          <w:sz w:val="32"/>
          <w:szCs w:val="32"/>
        </w:rPr>
        <w:t>Как известно, «среда» сильно воздействует на личность. Это проявляется и в стилистике речи, и в ее лексическом составе. Можно сказать, что речевая партия персонажа реалистического произведения, в том числе и рассказов и повестей Н.С. Лескова, состоит из трех элементов. Это: 1) элементы общеразговорные, назначение которых – создать эффект достоверности, устного, преимущественно неофициального общения; 2) элементы соц</w:t>
      </w:r>
      <w:r w:rsidRPr="001600ED">
        <w:rPr>
          <w:rFonts w:ascii="Times New Roman" w:hAnsi="Times New Roman" w:cs="Times New Roman"/>
          <w:spacing w:val="-4"/>
          <w:sz w:val="32"/>
          <w:szCs w:val="32"/>
        </w:rPr>
        <w:t>и</w:t>
      </w:r>
      <w:r w:rsidRPr="001600ED">
        <w:rPr>
          <w:rFonts w:ascii="Times New Roman" w:hAnsi="Times New Roman" w:cs="Times New Roman"/>
          <w:spacing w:val="-4"/>
          <w:sz w:val="32"/>
          <w:szCs w:val="32"/>
        </w:rPr>
        <w:t>ально-групповые и территориальные, определяющие обществе</w:t>
      </w:r>
      <w:r w:rsidRPr="001600ED">
        <w:rPr>
          <w:rFonts w:ascii="Times New Roman" w:hAnsi="Times New Roman" w:cs="Times New Roman"/>
          <w:spacing w:val="-4"/>
          <w:sz w:val="32"/>
          <w:szCs w:val="32"/>
        </w:rPr>
        <w:t>н</w:t>
      </w:r>
      <w:r w:rsidRPr="001600ED">
        <w:rPr>
          <w:rFonts w:ascii="Times New Roman" w:hAnsi="Times New Roman" w:cs="Times New Roman"/>
          <w:spacing w:val="-4"/>
          <w:sz w:val="32"/>
          <w:szCs w:val="32"/>
        </w:rPr>
        <w:t>ное лицо говорящего. Это статусные корни речевого поведения, не зависящие от ролевых норм; 3) элементы, создающие неповт</w:t>
      </w:r>
      <w:r w:rsidRPr="001600ED">
        <w:rPr>
          <w:rFonts w:ascii="Times New Roman" w:hAnsi="Times New Roman" w:cs="Times New Roman"/>
          <w:spacing w:val="-4"/>
          <w:sz w:val="32"/>
          <w:szCs w:val="32"/>
        </w:rPr>
        <w:t>о</w:t>
      </w:r>
      <w:r w:rsidRPr="001600ED">
        <w:rPr>
          <w:rFonts w:ascii="Times New Roman" w:hAnsi="Times New Roman" w:cs="Times New Roman"/>
          <w:spacing w:val="-4"/>
          <w:sz w:val="32"/>
          <w:szCs w:val="32"/>
        </w:rPr>
        <w:t>римую индивидуальность речевой системы конкретного лица.</w:t>
      </w:r>
    </w:p>
    <w:p w:rsidR="00695E50"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Речь героев Н.С. Лескова – еще одно тому подтверждение, хотя она далеко не всегда является идентификатором социал</w:t>
      </w:r>
      <w:r w:rsidRPr="00991012">
        <w:rPr>
          <w:rFonts w:ascii="Times New Roman" w:hAnsi="Times New Roman" w:cs="Times New Roman"/>
          <w:sz w:val="32"/>
          <w:szCs w:val="32"/>
        </w:rPr>
        <w:t>ь</w:t>
      </w:r>
      <w:r w:rsidRPr="00991012">
        <w:rPr>
          <w:rFonts w:ascii="Times New Roman" w:hAnsi="Times New Roman" w:cs="Times New Roman"/>
          <w:sz w:val="32"/>
          <w:szCs w:val="32"/>
        </w:rPr>
        <w:t xml:space="preserve">ного положения. </w:t>
      </w:r>
      <w:r w:rsidR="009D7EF4" w:rsidRPr="00991012">
        <w:rPr>
          <w:rFonts w:ascii="Times New Roman" w:hAnsi="Times New Roman" w:cs="Times New Roman"/>
          <w:sz w:val="32"/>
          <w:szCs w:val="32"/>
        </w:rPr>
        <w:t>Крестьяне,</w:t>
      </w:r>
      <w:r w:rsidRPr="00991012">
        <w:rPr>
          <w:rFonts w:ascii="Times New Roman" w:hAnsi="Times New Roman" w:cs="Times New Roman"/>
          <w:sz w:val="32"/>
          <w:szCs w:val="32"/>
        </w:rPr>
        <w:t xml:space="preserve"> говоря, используя диалектизмы, просторечие; купцы и мещане часто употребляют уменьшител</w:t>
      </w:r>
      <w:r w:rsidRPr="00991012">
        <w:rPr>
          <w:rFonts w:ascii="Times New Roman" w:hAnsi="Times New Roman" w:cs="Times New Roman"/>
          <w:sz w:val="32"/>
          <w:szCs w:val="32"/>
        </w:rPr>
        <w:t>ь</w:t>
      </w:r>
      <w:r w:rsidRPr="00991012">
        <w:rPr>
          <w:rFonts w:ascii="Times New Roman" w:hAnsi="Times New Roman" w:cs="Times New Roman"/>
          <w:sz w:val="32"/>
          <w:szCs w:val="32"/>
        </w:rPr>
        <w:t>но-ласкательные суффиксы и пытаются выражаться «по благ</w:t>
      </w:r>
      <w:r w:rsidRPr="00991012">
        <w:rPr>
          <w:rFonts w:ascii="Times New Roman" w:hAnsi="Times New Roman" w:cs="Times New Roman"/>
          <w:sz w:val="32"/>
          <w:szCs w:val="32"/>
        </w:rPr>
        <w:t>о</w:t>
      </w:r>
      <w:r w:rsidRPr="00991012">
        <w:rPr>
          <w:rFonts w:ascii="Times New Roman" w:hAnsi="Times New Roman" w:cs="Times New Roman"/>
          <w:sz w:val="32"/>
          <w:szCs w:val="32"/>
        </w:rPr>
        <w:t xml:space="preserve">родному»; дворяне держатся правильного литературного языка. Однако речь разных социальных слоев у Лескова изменяется в зависимости от тех или иных обстоятельств. </w:t>
      </w:r>
    </w:p>
    <w:p w:rsidR="00695E50"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Так, в неформальном общении дворяне часто переходят с ломанного и искаженного французского, бытовавшего в высших кругах, на просторечие, чтобы объяснить что-либо своим кр</w:t>
      </w:r>
      <w:r w:rsidRPr="00991012">
        <w:rPr>
          <w:rFonts w:ascii="Times New Roman" w:hAnsi="Times New Roman" w:cs="Times New Roman"/>
          <w:sz w:val="32"/>
          <w:szCs w:val="32"/>
        </w:rPr>
        <w:t>е</w:t>
      </w:r>
      <w:r w:rsidRPr="00991012">
        <w:rPr>
          <w:rFonts w:ascii="Times New Roman" w:hAnsi="Times New Roman" w:cs="Times New Roman"/>
          <w:sz w:val="32"/>
          <w:szCs w:val="32"/>
        </w:rPr>
        <w:t>постным. Крестьяне, перебирающиеся в город, уходящие на о</w:t>
      </w:r>
      <w:r w:rsidRPr="00991012">
        <w:rPr>
          <w:rFonts w:ascii="Times New Roman" w:hAnsi="Times New Roman" w:cs="Times New Roman"/>
          <w:sz w:val="32"/>
          <w:szCs w:val="32"/>
        </w:rPr>
        <w:t>т</w:t>
      </w:r>
      <w:r w:rsidRPr="00991012">
        <w:rPr>
          <w:rFonts w:ascii="Times New Roman" w:hAnsi="Times New Roman" w:cs="Times New Roman"/>
          <w:sz w:val="32"/>
          <w:szCs w:val="32"/>
        </w:rPr>
        <w:t>хожие промыслы, перенимают лексику городских рабочих н</w:t>
      </w:r>
      <w:r w:rsidRPr="00991012">
        <w:rPr>
          <w:rFonts w:ascii="Times New Roman" w:hAnsi="Times New Roman" w:cs="Times New Roman"/>
          <w:sz w:val="32"/>
          <w:szCs w:val="32"/>
        </w:rPr>
        <w:t>и</w:t>
      </w:r>
      <w:r w:rsidRPr="00991012">
        <w:rPr>
          <w:rFonts w:ascii="Times New Roman" w:hAnsi="Times New Roman" w:cs="Times New Roman"/>
          <w:sz w:val="32"/>
          <w:szCs w:val="32"/>
        </w:rPr>
        <w:t>зов. Консервативнее всего язык купечества: в рассказе «Несме</w:t>
      </w:r>
      <w:r w:rsidRPr="00991012">
        <w:rPr>
          <w:rFonts w:ascii="Times New Roman" w:hAnsi="Times New Roman" w:cs="Times New Roman"/>
          <w:sz w:val="32"/>
          <w:szCs w:val="32"/>
        </w:rPr>
        <w:t>р</w:t>
      </w:r>
      <w:r w:rsidRPr="00991012">
        <w:rPr>
          <w:rFonts w:ascii="Times New Roman" w:hAnsi="Times New Roman" w:cs="Times New Roman"/>
          <w:sz w:val="32"/>
          <w:szCs w:val="32"/>
        </w:rPr>
        <w:t>тельный Голован» бабушка рассказчика, сама из купеческого рода, прожив более пятидесяти лет в браке с дворянином, гов</w:t>
      </w:r>
      <w:r w:rsidRPr="00991012">
        <w:rPr>
          <w:rFonts w:ascii="Times New Roman" w:hAnsi="Times New Roman" w:cs="Times New Roman"/>
          <w:sz w:val="32"/>
          <w:szCs w:val="32"/>
        </w:rPr>
        <w:t>о</w:t>
      </w:r>
      <w:r w:rsidRPr="00991012">
        <w:rPr>
          <w:rFonts w:ascii="Times New Roman" w:hAnsi="Times New Roman" w:cs="Times New Roman"/>
          <w:sz w:val="32"/>
          <w:szCs w:val="32"/>
        </w:rPr>
        <w:t>рила «ехот» вместо «этот», считала слово «мораль» оскорб</w:t>
      </w:r>
      <w:r w:rsidRPr="00991012">
        <w:rPr>
          <w:rFonts w:ascii="Times New Roman" w:hAnsi="Times New Roman" w:cs="Times New Roman"/>
          <w:sz w:val="32"/>
          <w:szCs w:val="32"/>
        </w:rPr>
        <w:t>и</w:t>
      </w:r>
      <w:r w:rsidRPr="00991012">
        <w:rPr>
          <w:rFonts w:ascii="Times New Roman" w:hAnsi="Times New Roman" w:cs="Times New Roman"/>
          <w:sz w:val="32"/>
          <w:szCs w:val="32"/>
        </w:rPr>
        <w:t xml:space="preserve">тельным и никак не могла выговорить слово «бухгалтер». </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Однако, отмечая это, следует подчеркнуть, что Н.С. Лесков не высмеивал человека, использующего просторечие. Скорее, он был склонен иронизировать над выскочками из низов, метящ</w:t>
      </w:r>
      <w:r w:rsidRPr="00991012">
        <w:rPr>
          <w:rFonts w:ascii="Times New Roman" w:hAnsi="Times New Roman" w:cs="Times New Roman"/>
          <w:sz w:val="32"/>
          <w:szCs w:val="32"/>
        </w:rPr>
        <w:t>и</w:t>
      </w:r>
      <w:r w:rsidRPr="00991012">
        <w:rPr>
          <w:rFonts w:ascii="Times New Roman" w:hAnsi="Times New Roman" w:cs="Times New Roman"/>
          <w:sz w:val="32"/>
          <w:szCs w:val="32"/>
        </w:rPr>
        <w:t>ми в «светское общество».</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lastRenderedPageBreak/>
        <w:t>В лексике Лескова, с точки зрения семантической, словоо</w:t>
      </w:r>
      <w:r w:rsidRPr="00991012">
        <w:rPr>
          <w:rFonts w:ascii="Times New Roman" w:hAnsi="Times New Roman" w:cs="Times New Roman"/>
          <w:sz w:val="32"/>
          <w:szCs w:val="32"/>
        </w:rPr>
        <w:t>б</w:t>
      </w:r>
      <w:r w:rsidRPr="00991012">
        <w:rPr>
          <w:rFonts w:ascii="Times New Roman" w:hAnsi="Times New Roman" w:cs="Times New Roman"/>
          <w:sz w:val="32"/>
          <w:szCs w:val="32"/>
        </w:rPr>
        <w:t>разовательной и фонетической системы современного русского языка, мы выделяем 3 группы просторечных слов:</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1. Разговорно-просторечные слова, не имеющие ни слов</w:t>
      </w:r>
      <w:r w:rsidRPr="00991012">
        <w:rPr>
          <w:rFonts w:ascii="Times New Roman" w:hAnsi="Times New Roman" w:cs="Times New Roman"/>
          <w:sz w:val="32"/>
          <w:szCs w:val="32"/>
        </w:rPr>
        <w:t>о</w:t>
      </w:r>
      <w:r w:rsidRPr="00991012">
        <w:rPr>
          <w:rFonts w:ascii="Times New Roman" w:hAnsi="Times New Roman" w:cs="Times New Roman"/>
          <w:sz w:val="32"/>
          <w:szCs w:val="32"/>
        </w:rPr>
        <w:t>образовательных, ни фонетических вариантов в литературно-нейтральной лексике.</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2. Просторечные слова, имеющие словообразовательные в</w:t>
      </w:r>
      <w:r w:rsidRPr="00991012">
        <w:rPr>
          <w:rFonts w:ascii="Times New Roman" w:hAnsi="Times New Roman" w:cs="Times New Roman"/>
          <w:sz w:val="32"/>
          <w:szCs w:val="32"/>
        </w:rPr>
        <w:t>а</w:t>
      </w:r>
      <w:r w:rsidRPr="00991012">
        <w:rPr>
          <w:rFonts w:ascii="Times New Roman" w:hAnsi="Times New Roman" w:cs="Times New Roman"/>
          <w:sz w:val="32"/>
          <w:szCs w:val="32"/>
        </w:rPr>
        <w:t>рианты в литературно-нейтральной лексике.</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3. Разговорно-просторечные слова, отличающиеся от их л</w:t>
      </w:r>
      <w:r w:rsidRPr="00991012">
        <w:rPr>
          <w:rFonts w:ascii="Times New Roman" w:hAnsi="Times New Roman" w:cs="Times New Roman"/>
          <w:sz w:val="32"/>
          <w:szCs w:val="32"/>
        </w:rPr>
        <w:t>и</w:t>
      </w:r>
      <w:r w:rsidRPr="00991012">
        <w:rPr>
          <w:rFonts w:ascii="Times New Roman" w:hAnsi="Times New Roman" w:cs="Times New Roman"/>
          <w:sz w:val="32"/>
          <w:szCs w:val="32"/>
        </w:rPr>
        <w:t>тературно-нейтральных вариантов (отдельными звуками и зв</w:t>
      </w:r>
      <w:r w:rsidRPr="00991012">
        <w:rPr>
          <w:rFonts w:ascii="Times New Roman" w:hAnsi="Times New Roman" w:cs="Times New Roman"/>
          <w:sz w:val="32"/>
          <w:szCs w:val="32"/>
        </w:rPr>
        <w:t>у</w:t>
      </w:r>
      <w:r w:rsidRPr="00991012">
        <w:rPr>
          <w:rFonts w:ascii="Times New Roman" w:hAnsi="Times New Roman" w:cs="Times New Roman"/>
          <w:sz w:val="32"/>
          <w:szCs w:val="32"/>
        </w:rPr>
        <w:t>косочетаниями) [1].</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lang w:val="en-US"/>
        </w:rPr>
        <w:t>I</w:t>
      </w:r>
      <w:r w:rsidRPr="00991012">
        <w:rPr>
          <w:rFonts w:ascii="Times New Roman" w:hAnsi="Times New Roman" w:cs="Times New Roman"/>
          <w:sz w:val="32"/>
          <w:szCs w:val="32"/>
        </w:rPr>
        <w:t>. Разговорно-просторечные слова, относящиеся в данной классификации к первой группе, можно разделить на две по</w:t>
      </w:r>
      <w:r w:rsidRPr="00991012">
        <w:rPr>
          <w:rFonts w:ascii="Times New Roman" w:hAnsi="Times New Roman" w:cs="Times New Roman"/>
          <w:sz w:val="32"/>
          <w:szCs w:val="32"/>
        </w:rPr>
        <w:t>д</w:t>
      </w:r>
      <w:r w:rsidRPr="00991012">
        <w:rPr>
          <w:rFonts w:ascii="Times New Roman" w:hAnsi="Times New Roman" w:cs="Times New Roman"/>
          <w:sz w:val="32"/>
          <w:szCs w:val="32"/>
        </w:rPr>
        <w:t>группы [2].</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а) просторечия, не соотносительные по словообразованию с литературно-нейтральными словами современного русского языка.</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Они употребляются как в речи персонажей, например: </w:t>
      </w:r>
      <w:r w:rsidRPr="00991012">
        <w:rPr>
          <w:rFonts w:ascii="Times New Roman" w:hAnsi="Times New Roman" w:cs="Times New Roman"/>
          <w:i/>
          <w:sz w:val="32"/>
          <w:szCs w:val="32"/>
        </w:rPr>
        <w:t>по</w:t>
      </w:r>
      <w:r w:rsidRPr="00991012">
        <w:rPr>
          <w:rFonts w:ascii="Times New Roman" w:hAnsi="Times New Roman" w:cs="Times New Roman"/>
          <w:i/>
          <w:sz w:val="32"/>
          <w:szCs w:val="32"/>
        </w:rPr>
        <w:t>д</w:t>
      </w:r>
      <w:r w:rsidRPr="00991012">
        <w:rPr>
          <w:rFonts w:ascii="Times New Roman" w:hAnsi="Times New Roman" w:cs="Times New Roman"/>
          <w:i/>
          <w:sz w:val="32"/>
          <w:szCs w:val="32"/>
        </w:rPr>
        <w:t>лец, бестия, калякать, докучать, валандаться, лупоглазы, бр</w:t>
      </w:r>
      <w:r w:rsidRPr="00991012">
        <w:rPr>
          <w:rFonts w:ascii="Times New Roman" w:hAnsi="Times New Roman" w:cs="Times New Roman"/>
          <w:i/>
          <w:sz w:val="32"/>
          <w:szCs w:val="32"/>
        </w:rPr>
        <w:t>е</w:t>
      </w:r>
      <w:r w:rsidRPr="00991012">
        <w:rPr>
          <w:rFonts w:ascii="Times New Roman" w:hAnsi="Times New Roman" w:cs="Times New Roman"/>
          <w:i/>
          <w:sz w:val="32"/>
          <w:szCs w:val="32"/>
        </w:rPr>
        <w:t>хать</w:t>
      </w:r>
      <w:r w:rsidRPr="00991012">
        <w:rPr>
          <w:rFonts w:ascii="Times New Roman" w:hAnsi="Times New Roman" w:cs="Times New Roman"/>
          <w:sz w:val="32"/>
          <w:szCs w:val="32"/>
        </w:rPr>
        <w:t xml:space="preserve"> и т.д. – так и в авторском повествовании: </w:t>
      </w:r>
      <w:r w:rsidRPr="00991012">
        <w:rPr>
          <w:rFonts w:ascii="Times New Roman" w:hAnsi="Times New Roman" w:cs="Times New Roman"/>
          <w:i/>
          <w:sz w:val="32"/>
          <w:szCs w:val="32"/>
        </w:rPr>
        <w:t>забрякать, треснуть, вылупиться, жрать.</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Это объясняется, во-первых, тем, что слова данной группы в большинстве своем экспрессивны. Называя различные предм</w:t>
      </w:r>
      <w:r w:rsidRPr="00991012">
        <w:rPr>
          <w:rFonts w:ascii="Times New Roman" w:hAnsi="Times New Roman" w:cs="Times New Roman"/>
          <w:sz w:val="32"/>
          <w:szCs w:val="32"/>
        </w:rPr>
        <w:t>е</w:t>
      </w:r>
      <w:r w:rsidRPr="00991012">
        <w:rPr>
          <w:rFonts w:ascii="Times New Roman" w:hAnsi="Times New Roman" w:cs="Times New Roman"/>
          <w:sz w:val="32"/>
          <w:szCs w:val="32"/>
        </w:rPr>
        <w:t>ты, явления, действия или состояния, они дают им дополн</w:t>
      </w:r>
      <w:r w:rsidRPr="00991012">
        <w:rPr>
          <w:rFonts w:ascii="Times New Roman" w:hAnsi="Times New Roman" w:cs="Times New Roman"/>
          <w:sz w:val="32"/>
          <w:szCs w:val="32"/>
        </w:rPr>
        <w:t>и</w:t>
      </w:r>
      <w:r w:rsidRPr="00991012">
        <w:rPr>
          <w:rFonts w:ascii="Times New Roman" w:hAnsi="Times New Roman" w:cs="Times New Roman"/>
          <w:sz w:val="32"/>
          <w:szCs w:val="32"/>
        </w:rPr>
        <w:t>тельную смысловую характеристику. Во-вторых, это объясняе</w:t>
      </w:r>
      <w:r w:rsidRPr="00991012">
        <w:rPr>
          <w:rFonts w:ascii="Times New Roman" w:hAnsi="Times New Roman" w:cs="Times New Roman"/>
          <w:sz w:val="32"/>
          <w:szCs w:val="32"/>
        </w:rPr>
        <w:t>т</w:t>
      </w:r>
      <w:r w:rsidRPr="00991012">
        <w:rPr>
          <w:rFonts w:ascii="Times New Roman" w:hAnsi="Times New Roman" w:cs="Times New Roman"/>
          <w:sz w:val="32"/>
          <w:szCs w:val="32"/>
        </w:rPr>
        <w:t>ся и тем, что многие слова анализируемой подгруппы имеют я</w:t>
      </w:r>
      <w:r w:rsidRPr="00991012">
        <w:rPr>
          <w:rFonts w:ascii="Times New Roman" w:hAnsi="Times New Roman" w:cs="Times New Roman"/>
          <w:sz w:val="32"/>
          <w:szCs w:val="32"/>
        </w:rPr>
        <w:t>р</w:t>
      </w:r>
      <w:r w:rsidRPr="00991012">
        <w:rPr>
          <w:rFonts w:ascii="Times New Roman" w:hAnsi="Times New Roman" w:cs="Times New Roman"/>
          <w:sz w:val="32"/>
          <w:szCs w:val="32"/>
        </w:rPr>
        <w:t>ко выраженную эмоциональную окраску [2].</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Слова рассматриваемой подгруппы в большинстве своем являются синонимами литературно-нейтральных слов, отлич</w:t>
      </w:r>
      <w:r w:rsidRPr="00991012">
        <w:rPr>
          <w:rFonts w:ascii="Times New Roman" w:hAnsi="Times New Roman" w:cs="Times New Roman"/>
          <w:sz w:val="32"/>
          <w:szCs w:val="32"/>
        </w:rPr>
        <w:t>а</w:t>
      </w:r>
      <w:r w:rsidRPr="00991012">
        <w:rPr>
          <w:rFonts w:ascii="Times New Roman" w:hAnsi="Times New Roman" w:cs="Times New Roman"/>
          <w:sz w:val="32"/>
          <w:szCs w:val="32"/>
        </w:rPr>
        <w:t>ющимися от последних экспрессивными, смысловыми оттенк</w:t>
      </w:r>
      <w:r w:rsidRPr="00991012">
        <w:rPr>
          <w:rFonts w:ascii="Times New Roman" w:hAnsi="Times New Roman" w:cs="Times New Roman"/>
          <w:sz w:val="32"/>
          <w:szCs w:val="32"/>
        </w:rPr>
        <w:t>а</w:t>
      </w:r>
      <w:r w:rsidRPr="00991012">
        <w:rPr>
          <w:rFonts w:ascii="Times New Roman" w:hAnsi="Times New Roman" w:cs="Times New Roman"/>
          <w:sz w:val="32"/>
          <w:szCs w:val="32"/>
        </w:rPr>
        <w:t xml:space="preserve">ми, эмоциональной окраской и стилистически. Ср. </w:t>
      </w:r>
      <w:r w:rsidRPr="00991012">
        <w:rPr>
          <w:rFonts w:ascii="Times New Roman" w:hAnsi="Times New Roman" w:cs="Times New Roman"/>
          <w:i/>
          <w:sz w:val="32"/>
          <w:szCs w:val="32"/>
        </w:rPr>
        <w:t>треснуть</w:t>
      </w:r>
      <w:r w:rsidRPr="00991012">
        <w:rPr>
          <w:rFonts w:ascii="Times New Roman" w:hAnsi="Times New Roman" w:cs="Times New Roman"/>
          <w:sz w:val="32"/>
          <w:szCs w:val="32"/>
        </w:rPr>
        <w:t xml:space="preserve"> – ударить, </w:t>
      </w:r>
      <w:r w:rsidRPr="00991012">
        <w:rPr>
          <w:rFonts w:ascii="Times New Roman" w:hAnsi="Times New Roman" w:cs="Times New Roman"/>
          <w:i/>
          <w:sz w:val="32"/>
          <w:szCs w:val="32"/>
        </w:rPr>
        <w:t>забрякать</w:t>
      </w:r>
      <w:r w:rsidRPr="00991012">
        <w:rPr>
          <w:rFonts w:ascii="Times New Roman" w:hAnsi="Times New Roman" w:cs="Times New Roman"/>
          <w:sz w:val="32"/>
          <w:szCs w:val="32"/>
        </w:rPr>
        <w:t xml:space="preserve"> – загреметь, </w:t>
      </w:r>
      <w:r w:rsidRPr="00991012">
        <w:rPr>
          <w:rFonts w:ascii="Times New Roman" w:hAnsi="Times New Roman" w:cs="Times New Roman"/>
          <w:i/>
          <w:sz w:val="32"/>
          <w:szCs w:val="32"/>
        </w:rPr>
        <w:t xml:space="preserve">вылупиться </w:t>
      </w:r>
      <w:r w:rsidRPr="00991012">
        <w:rPr>
          <w:rFonts w:ascii="Times New Roman" w:hAnsi="Times New Roman" w:cs="Times New Roman"/>
          <w:sz w:val="32"/>
          <w:szCs w:val="32"/>
        </w:rPr>
        <w:t>– посмотреть и т.д.</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б) просторечия второй подгруппы, т.е. слова, не имеющиеся словообразовательных параллелей с тем же значением в литер</w:t>
      </w:r>
      <w:r w:rsidRPr="00991012">
        <w:rPr>
          <w:rFonts w:ascii="Times New Roman" w:hAnsi="Times New Roman" w:cs="Times New Roman"/>
          <w:sz w:val="32"/>
          <w:szCs w:val="32"/>
        </w:rPr>
        <w:t>а</w:t>
      </w:r>
      <w:r w:rsidRPr="00991012">
        <w:rPr>
          <w:rFonts w:ascii="Times New Roman" w:hAnsi="Times New Roman" w:cs="Times New Roman"/>
          <w:sz w:val="32"/>
          <w:szCs w:val="32"/>
        </w:rPr>
        <w:t>турно-нейтральной лексике, но стоящие с близкими по знач</w:t>
      </w:r>
      <w:r w:rsidRPr="00991012">
        <w:rPr>
          <w:rFonts w:ascii="Times New Roman" w:hAnsi="Times New Roman" w:cs="Times New Roman"/>
          <w:sz w:val="32"/>
          <w:szCs w:val="32"/>
        </w:rPr>
        <w:t>е</w:t>
      </w:r>
      <w:r w:rsidRPr="00991012">
        <w:rPr>
          <w:rFonts w:ascii="Times New Roman" w:hAnsi="Times New Roman" w:cs="Times New Roman"/>
          <w:sz w:val="32"/>
          <w:szCs w:val="32"/>
        </w:rPr>
        <w:t>нию литературно-нейтральными словами того же корня, уп</w:t>
      </w:r>
      <w:r w:rsidRPr="00991012">
        <w:rPr>
          <w:rFonts w:ascii="Times New Roman" w:hAnsi="Times New Roman" w:cs="Times New Roman"/>
          <w:sz w:val="32"/>
          <w:szCs w:val="32"/>
        </w:rPr>
        <w:t>о</w:t>
      </w:r>
      <w:r w:rsidRPr="00991012">
        <w:rPr>
          <w:rFonts w:ascii="Times New Roman" w:hAnsi="Times New Roman" w:cs="Times New Roman"/>
          <w:sz w:val="32"/>
          <w:szCs w:val="32"/>
        </w:rPr>
        <w:t>требляются тоже почти с одинаковой активностью и в речи пе</w:t>
      </w:r>
      <w:r w:rsidRPr="00991012">
        <w:rPr>
          <w:rFonts w:ascii="Times New Roman" w:hAnsi="Times New Roman" w:cs="Times New Roman"/>
          <w:sz w:val="32"/>
          <w:szCs w:val="32"/>
        </w:rPr>
        <w:t>р</w:t>
      </w:r>
      <w:r w:rsidRPr="00991012">
        <w:rPr>
          <w:rFonts w:ascii="Times New Roman" w:hAnsi="Times New Roman" w:cs="Times New Roman"/>
          <w:sz w:val="32"/>
          <w:szCs w:val="32"/>
        </w:rPr>
        <w:t xml:space="preserve">сонажей, и автора: </w:t>
      </w:r>
      <w:r w:rsidRPr="00991012">
        <w:rPr>
          <w:rFonts w:ascii="Times New Roman" w:hAnsi="Times New Roman" w:cs="Times New Roman"/>
          <w:i/>
          <w:sz w:val="32"/>
          <w:szCs w:val="32"/>
        </w:rPr>
        <w:t>опосля</w:t>
      </w:r>
      <w:r w:rsidRPr="00991012">
        <w:rPr>
          <w:rFonts w:ascii="Times New Roman" w:hAnsi="Times New Roman" w:cs="Times New Roman"/>
          <w:sz w:val="32"/>
          <w:szCs w:val="32"/>
        </w:rPr>
        <w:t xml:space="preserve"> (ср. после), </w:t>
      </w:r>
      <w:r w:rsidRPr="00991012">
        <w:rPr>
          <w:rFonts w:ascii="Times New Roman" w:hAnsi="Times New Roman" w:cs="Times New Roman"/>
          <w:i/>
          <w:sz w:val="32"/>
          <w:szCs w:val="32"/>
        </w:rPr>
        <w:t xml:space="preserve">зубоскал </w:t>
      </w:r>
      <w:r w:rsidRPr="00991012">
        <w:rPr>
          <w:rFonts w:ascii="Times New Roman" w:hAnsi="Times New Roman" w:cs="Times New Roman"/>
          <w:sz w:val="32"/>
          <w:szCs w:val="32"/>
        </w:rPr>
        <w:t>(ср. скалить з</w:t>
      </w:r>
      <w:r w:rsidRPr="00991012">
        <w:rPr>
          <w:rFonts w:ascii="Times New Roman" w:hAnsi="Times New Roman" w:cs="Times New Roman"/>
          <w:sz w:val="32"/>
          <w:szCs w:val="32"/>
        </w:rPr>
        <w:t>у</w:t>
      </w:r>
      <w:r w:rsidRPr="00991012">
        <w:rPr>
          <w:rFonts w:ascii="Times New Roman" w:hAnsi="Times New Roman" w:cs="Times New Roman"/>
          <w:sz w:val="32"/>
          <w:szCs w:val="32"/>
        </w:rPr>
        <w:lastRenderedPageBreak/>
        <w:t xml:space="preserve">бы), </w:t>
      </w:r>
      <w:r w:rsidRPr="00991012">
        <w:rPr>
          <w:rFonts w:ascii="Times New Roman" w:hAnsi="Times New Roman" w:cs="Times New Roman"/>
          <w:i/>
          <w:sz w:val="32"/>
          <w:szCs w:val="32"/>
        </w:rPr>
        <w:t>малец</w:t>
      </w:r>
      <w:r w:rsidRPr="00991012">
        <w:rPr>
          <w:rFonts w:ascii="Times New Roman" w:hAnsi="Times New Roman" w:cs="Times New Roman"/>
          <w:sz w:val="32"/>
          <w:szCs w:val="32"/>
        </w:rPr>
        <w:t xml:space="preserve"> (ср. маленький), </w:t>
      </w:r>
      <w:r w:rsidRPr="00991012">
        <w:rPr>
          <w:rFonts w:ascii="Times New Roman" w:hAnsi="Times New Roman" w:cs="Times New Roman"/>
          <w:i/>
          <w:sz w:val="32"/>
          <w:szCs w:val="32"/>
        </w:rPr>
        <w:t>замарашка</w:t>
      </w:r>
      <w:r w:rsidRPr="00991012">
        <w:rPr>
          <w:rFonts w:ascii="Times New Roman" w:hAnsi="Times New Roman" w:cs="Times New Roman"/>
          <w:sz w:val="32"/>
          <w:szCs w:val="32"/>
        </w:rPr>
        <w:t xml:space="preserve"> (ср. марать), </w:t>
      </w:r>
      <w:r w:rsidRPr="00991012">
        <w:rPr>
          <w:rFonts w:ascii="Times New Roman" w:hAnsi="Times New Roman" w:cs="Times New Roman"/>
          <w:i/>
          <w:sz w:val="32"/>
          <w:szCs w:val="32"/>
        </w:rPr>
        <w:t>головешка</w:t>
      </w:r>
      <w:r w:rsidRPr="00991012">
        <w:rPr>
          <w:rFonts w:ascii="Times New Roman" w:hAnsi="Times New Roman" w:cs="Times New Roman"/>
          <w:sz w:val="32"/>
          <w:szCs w:val="32"/>
        </w:rPr>
        <w:t xml:space="preserve"> (ср. голова), </w:t>
      </w:r>
      <w:r w:rsidRPr="00991012">
        <w:rPr>
          <w:rFonts w:ascii="Times New Roman" w:hAnsi="Times New Roman" w:cs="Times New Roman"/>
          <w:i/>
          <w:sz w:val="32"/>
          <w:szCs w:val="32"/>
        </w:rPr>
        <w:t>тамошний</w:t>
      </w:r>
      <w:r w:rsidRPr="00991012">
        <w:rPr>
          <w:rFonts w:ascii="Times New Roman" w:hAnsi="Times New Roman" w:cs="Times New Roman"/>
          <w:sz w:val="32"/>
          <w:szCs w:val="32"/>
        </w:rPr>
        <w:t xml:space="preserve"> (ср. там).</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Многие из них являются синонимам литературно-нейтральных слов, отличающимися от последних или стилист</w:t>
      </w:r>
      <w:r w:rsidRPr="00991012">
        <w:rPr>
          <w:rFonts w:ascii="Times New Roman" w:hAnsi="Times New Roman" w:cs="Times New Roman"/>
          <w:sz w:val="32"/>
          <w:szCs w:val="32"/>
        </w:rPr>
        <w:t>и</w:t>
      </w:r>
      <w:r w:rsidRPr="00991012">
        <w:rPr>
          <w:rFonts w:ascii="Times New Roman" w:hAnsi="Times New Roman" w:cs="Times New Roman"/>
          <w:sz w:val="32"/>
          <w:szCs w:val="32"/>
        </w:rPr>
        <w:t>ческой тональностью или эмоциональной окраской. Такие слова гораздо ярче и выразительнее по сравнению с их литературн</w:t>
      </w:r>
      <w:r w:rsidRPr="00991012">
        <w:rPr>
          <w:rFonts w:ascii="Times New Roman" w:hAnsi="Times New Roman" w:cs="Times New Roman"/>
          <w:sz w:val="32"/>
          <w:szCs w:val="32"/>
        </w:rPr>
        <w:t>ы</w:t>
      </w:r>
      <w:r w:rsidRPr="00991012">
        <w:rPr>
          <w:rFonts w:ascii="Times New Roman" w:hAnsi="Times New Roman" w:cs="Times New Roman"/>
          <w:sz w:val="32"/>
          <w:szCs w:val="32"/>
        </w:rPr>
        <w:t xml:space="preserve">ми эквивалентами (ср., например, </w:t>
      </w:r>
      <w:r w:rsidRPr="00991012">
        <w:rPr>
          <w:rFonts w:ascii="Times New Roman" w:hAnsi="Times New Roman" w:cs="Times New Roman"/>
          <w:i/>
          <w:sz w:val="32"/>
          <w:szCs w:val="32"/>
        </w:rPr>
        <w:t>головешка</w:t>
      </w:r>
      <w:r w:rsidRPr="00991012">
        <w:rPr>
          <w:rFonts w:ascii="Times New Roman" w:hAnsi="Times New Roman" w:cs="Times New Roman"/>
          <w:sz w:val="32"/>
          <w:szCs w:val="32"/>
        </w:rPr>
        <w:t xml:space="preserve"> – маленькая голова (презрительно) или </w:t>
      </w:r>
      <w:r w:rsidRPr="00991012">
        <w:rPr>
          <w:rFonts w:ascii="Times New Roman" w:hAnsi="Times New Roman" w:cs="Times New Roman"/>
          <w:i/>
          <w:sz w:val="32"/>
          <w:szCs w:val="32"/>
        </w:rPr>
        <w:t>замарашка</w:t>
      </w:r>
      <w:r w:rsidRPr="00991012">
        <w:rPr>
          <w:rFonts w:ascii="Times New Roman" w:hAnsi="Times New Roman" w:cs="Times New Roman"/>
          <w:sz w:val="32"/>
          <w:szCs w:val="32"/>
        </w:rPr>
        <w:t xml:space="preserve"> – неопрятный человек). Поэтому употребление их не только в речи персонажей, но и в авторском повествовании художественно вполне оправданно.</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 разговорными словами первой группы сближаются по своим экспрессивным и эмоциональным свойствам просторе</w:t>
      </w:r>
      <w:r w:rsidRPr="00991012">
        <w:rPr>
          <w:rFonts w:ascii="Times New Roman" w:hAnsi="Times New Roman" w:cs="Times New Roman"/>
          <w:sz w:val="32"/>
          <w:szCs w:val="32"/>
        </w:rPr>
        <w:t>ч</w:t>
      </w:r>
      <w:r w:rsidRPr="00991012">
        <w:rPr>
          <w:rFonts w:ascii="Times New Roman" w:hAnsi="Times New Roman" w:cs="Times New Roman"/>
          <w:sz w:val="32"/>
          <w:szCs w:val="32"/>
        </w:rPr>
        <w:t>ные значения литературно-нейтральных слов. Особенно сил</w:t>
      </w:r>
      <w:r w:rsidRPr="00991012">
        <w:rPr>
          <w:rFonts w:ascii="Times New Roman" w:hAnsi="Times New Roman" w:cs="Times New Roman"/>
          <w:sz w:val="32"/>
          <w:szCs w:val="32"/>
        </w:rPr>
        <w:t>ь</w:t>
      </w:r>
      <w:r w:rsidRPr="00991012">
        <w:rPr>
          <w:rFonts w:ascii="Times New Roman" w:hAnsi="Times New Roman" w:cs="Times New Roman"/>
          <w:sz w:val="32"/>
          <w:szCs w:val="32"/>
        </w:rPr>
        <w:t>ной экспрессией отличаются просторечные толкования метаф</w:t>
      </w:r>
      <w:r w:rsidRPr="00991012">
        <w:rPr>
          <w:rFonts w:ascii="Times New Roman" w:hAnsi="Times New Roman" w:cs="Times New Roman"/>
          <w:sz w:val="32"/>
          <w:szCs w:val="32"/>
        </w:rPr>
        <w:t>и</w:t>
      </w:r>
      <w:r w:rsidRPr="00991012">
        <w:rPr>
          <w:rFonts w:ascii="Times New Roman" w:hAnsi="Times New Roman" w:cs="Times New Roman"/>
          <w:sz w:val="32"/>
          <w:szCs w:val="32"/>
        </w:rPr>
        <w:t>зического характера (в толковых словарях такие значения обы</w:t>
      </w:r>
      <w:r w:rsidRPr="00991012">
        <w:rPr>
          <w:rFonts w:ascii="Times New Roman" w:hAnsi="Times New Roman" w:cs="Times New Roman"/>
          <w:sz w:val="32"/>
          <w:szCs w:val="32"/>
        </w:rPr>
        <w:t>ч</w:t>
      </w:r>
      <w:r w:rsidRPr="00991012">
        <w:rPr>
          <w:rFonts w:ascii="Times New Roman" w:hAnsi="Times New Roman" w:cs="Times New Roman"/>
          <w:sz w:val="32"/>
          <w:szCs w:val="32"/>
        </w:rPr>
        <w:t xml:space="preserve">но приводятся с пометой «перен.»): </w:t>
      </w:r>
      <w:r w:rsidRPr="00991012">
        <w:rPr>
          <w:rFonts w:ascii="Times New Roman" w:hAnsi="Times New Roman" w:cs="Times New Roman"/>
          <w:i/>
          <w:sz w:val="32"/>
          <w:szCs w:val="32"/>
        </w:rPr>
        <w:t xml:space="preserve">треснуть </w:t>
      </w:r>
      <w:r w:rsidRPr="00991012">
        <w:rPr>
          <w:rFonts w:ascii="Times New Roman" w:hAnsi="Times New Roman" w:cs="Times New Roman"/>
          <w:sz w:val="32"/>
          <w:szCs w:val="32"/>
        </w:rPr>
        <w:t xml:space="preserve">(ударить), </w:t>
      </w:r>
      <w:r w:rsidRPr="00991012">
        <w:rPr>
          <w:rFonts w:ascii="Times New Roman" w:hAnsi="Times New Roman" w:cs="Times New Roman"/>
          <w:i/>
          <w:sz w:val="32"/>
          <w:szCs w:val="32"/>
        </w:rPr>
        <w:t>выл</w:t>
      </w:r>
      <w:r w:rsidRPr="00991012">
        <w:rPr>
          <w:rFonts w:ascii="Times New Roman" w:hAnsi="Times New Roman" w:cs="Times New Roman"/>
          <w:i/>
          <w:sz w:val="32"/>
          <w:szCs w:val="32"/>
        </w:rPr>
        <w:t>у</w:t>
      </w:r>
      <w:r w:rsidRPr="00991012">
        <w:rPr>
          <w:rFonts w:ascii="Times New Roman" w:hAnsi="Times New Roman" w:cs="Times New Roman"/>
          <w:i/>
          <w:sz w:val="32"/>
          <w:szCs w:val="32"/>
        </w:rPr>
        <w:t>питься</w:t>
      </w:r>
      <w:r w:rsidRPr="00991012">
        <w:rPr>
          <w:rFonts w:ascii="Times New Roman" w:hAnsi="Times New Roman" w:cs="Times New Roman"/>
          <w:sz w:val="32"/>
          <w:szCs w:val="32"/>
        </w:rPr>
        <w:t xml:space="preserve"> (смотреть), </w:t>
      </w:r>
      <w:r w:rsidRPr="00991012">
        <w:rPr>
          <w:rFonts w:ascii="Times New Roman" w:hAnsi="Times New Roman" w:cs="Times New Roman"/>
          <w:i/>
          <w:sz w:val="32"/>
          <w:szCs w:val="32"/>
        </w:rPr>
        <w:t>лопать</w:t>
      </w:r>
      <w:r w:rsidRPr="00991012">
        <w:rPr>
          <w:rFonts w:ascii="Times New Roman" w:hAnsi="Times New Roman" w:cs="Times New Roman"/>
          <w:sz w:val="32"/>
          <w:szCs w:val="32"/>
        </w:rPr>
        <w:t xml:space="preserve"> (есть), </w:t>
      </w:r>
      <w:r w:rsidRPr="00991012">
        <w:rPr>
          <w:rFonts w:ascii="Times New Roman" w:hAnsi="Times New Roman" w:cs="Times New Roman"/>
          <w:i/>
          <w:sz w:val="32"/>
          <w:szCs w:val="32"/>
        </w:rPr>
        <w:t>отодрать</w:t>
      </w:r>
      <w:r w:rsidRPr="00991012">
        <w:rPr>
          <w:rFonts w:ascii="Times New Roman" w:hAnsi="Times New Roman" w:cs="Times New Roman"/>
          <w:sz w:val="32"/>
          <w:szCs w:val="32"/>
        </w:rPr>
        <w:t xml:space="preserve"> (побить) и т.д.</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«Я почувствовал желание … треснуть его стаканом по лбу…»</w:t>
      </w:r>
      <w:r w:rsidRPr="00991012">
        <w:rPr>
          <w:rFonts w:ascii="Times New Roman" w:hAnsi="Times New Roman" w:cs="Times New Roman"/>
          <w:sz w:val="32"/>
          <w:szCs w:val="32"/>
        </w:rPr>
        <w:t xml:space="preserve"> (рассказчик «Жерамур»).</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«Вылупился и не понимает…»</w:t>
      </w:r>
      <w:r w:rsidRPr="00991012">
        <w:rPr>
          <w:rFonts w:ascii="Times New Roman" w:hAnsi="Times New Roman" w:cs="Times New Roman"/>
          <w:sz w:val="32"/>
          <w:szCs w:val="32"/>
        </w:rPr>
        <w:t xml:space="preserve"> (рассказчик из рассказа «На краю света»).</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lang w:val="en-US"/>
        </w:rPr>
        <w:t>II</w:t>
      </w:r>
      <w:r w:rsidRPr="00991012">
        <w:rPr>
          <w:rFonts w:ascii="Times New Roman" w:hAnsi="Times New Roman" w:cs="Times New Roman"/>
          <w:sz w:val="32"/>
          <w:szCs w:val="32"/>
        </w:rPr>
        <w:t>. Слова, относящиеся в вышеприведенной классификации ко второй группе, имеют словообразовательные модели с тем же значением в литературно-нейтральной лексике:</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плачучи</w:t>
      </w:r>
      <w:r w:rsidRPr="00991012">
        <w:rPr>
          <w:rFonts w:ascii="Times New Roman" w:hAnsi="Times New Roman" w:cs="Times New Roman"/>
          <w:sz w:val="32"/>
          <w:szCs w:val="32"/>
        </w:rPr>
        <w:t xml:space="preserve"> (плача), </w:t>
      </w:r>
      <w:r w:rsidRPr="00991012">
        <w:rPr>
          <w:rFonts w:ascii="Times New Roman" w:hAnsi="Times New Roman" w:cs="Times New Roman"/>
          <w:i/>
          <w:sz w:val="32"/>
          <w:szCs w:val="32"/>
        </w:rPr>
        <w:t>видючи</w:t>
      </w:r>
      <w:r w:rsidRPr="00991012">
        <w:rPr>
          <w:rFonts w:ascii="Times New Roman" w:hAnsi="Times New Roman" w:cs="Times New Roman"/>
          <w:sz w:val="32"/>
          <w:szCs w:val="32"/>
        </w:rPr>
        <w:t xml:space="preserve"> (видя) – неправильное образование деепричастия;</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 пищит опять, плачучи…»</w:t>
      </w:r>
      <w:r w:rsidRPr="00991012">
        <w:rPr>
          <w:rFonts w:ascii="Times New Roman" w:hAnsi="Times New Roman" w:cs="Times New Roman"/>
          <w:sz w:val="32"/>
          <w:szCs w:val="32"/>
        </w:rPr>
        <w:t xml:space="preserve"> («Воительница»).</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«Двадцать семь аршин кружевов ей поверила…»</w:t>
      </w:r>
      <w:r w:rsidRPr="00991012">
        <w:rPr>
          <w:rFonts w:ascii="Times New Roman" w:hAnsi="Times New Roman" w:cs="Times New Roman"/>
          <w:sz w:val="32"/>
          <w:szCs w:val="32"/>
        </w:rPr>
        <w:t xml:space="preserve"> («Во</w:t>
      </w:r>
      <w:r w:rsidRPr="00991012">
        <w:rPr>
          <w:rFonts w:ascii="Times New Roman" w:hAnsi="Times New Roman" w:cs="Times New Roman"/>
          <w:sz w:val="32"/>
          <w:szCs w:val="32"/>
        </w:rPr>
        <w:t>и</w:t>
      </w:r>
      <w:r w:rsidRPr="00991012">
        <w:rPr>
          <w:rFonts w:ascii="Times New Roman" w:hAnsi="Times New Roman" w:cs="Times New Roman"/>
          <w:sz w:val="32"/>
          <w:szCs w:val="32"/>
        </w:rPr>
        <w:t>тельница»).</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Кружевов</w:t>
      </w:r>
      <w:r w:rsidRPr="00991012">
        <w:rPr>
          <w:rFonts w:ascii="Times New Roman" w:hAnsi="Times New Roman" w:cs="Times New Roman"/>
          <w:sz w:val="32"/>
          <w:szCs w:val="32"/>
        </w:rPr>
        <w:t xml:space="preserve"> (ср. кружев) – неправильная форма образования падежных форм.</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«Барину жалились, два прошения послали»</w:t>
      </w:r>
      <w:r w:rsidRPr="00991012">
        <w:rPr>
          <w:rFonts w:ascii="Times New Roman" w:hAnsi="Times New Roman" w:cs="Times New Roman"/>
          <w:sz w:val="32"/>
          <w:szCs w:val="32"/>
        </w:rPr>
        <w:t xml:space="preserve"> (Мужичок «я</w:t>
      </w:r>
      <w:r w:rsidRPr="00991012">
        <w:rPr>
          <w:rFonts w:ascii="Times New Roman" w:hAnsi="Times New Roman" w:cs="Times New Roman"/>
          <w:sz w:val="32"/>
          <w:szCs w:val="32"/>
        </w:rPr>
        <w:t>з</w:t>
      </w:r>
      <w:r w:rsidRPr="00991012">
        <w:rPr>
          <w:rFonts w:ascii="Times New Roman" w:hAnsi="Times New Roman" w:cs="Times New Roman"/>
          <w:sz w:val="32"/>
          <w:szCs w:val="32"/>
        </w:rPr>
        <w:t>вительный»)</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Жалиться</w:t>
      </w:r>
      <w:r w:rsidRPr="00991012">
        <w:rPr>
          <w:rFonts w:ascii="Times New Roman" w:hAnsi="Times New Roman" w:cs="Times New Roman"/>
          <w:sz w:val="32"/>
          <w:szCs w:val="32"/>
        </w:rPr>
        <w:t xml:space="preserve"> (ср. жаловаться).</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«Все померли»</w:t>
      </w:r>
      <w:r w:rsidRPr="00991012">
        <w:rPr>
          <w:rFonts w:ascii="Times New Roman" w:hAnsi="Times New Roman" w:cs="Times New Roman"/>
          <w:sz w:val="32"/>
          <w:szCs w:val="32"/>
        </w:rPr>
        <w:t xml:space="preserve"> (Илья Федосеич. «Чертогон»).</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«Да пришла анамедни»</w:t>
      </w:r>
      <w:r w:rsidRPr="00991012">
        <w:rPr>
          <w:rFonts w:ascii="Times New Roman" w:hAnsi="Times New Roman" w:cs="Times New Roman"/>
          <w:sz w:val="32"/>
          <w:szCs w:val="32"/>
        </w:rPr>
        <w:t xml:space="preserve"> («Воительница»).</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Помереть</w:t>
      </w:r>
      <w:r w:rsidRPr="00991012">
        <w:rPr>
          <w:rFonts w:ascii="Times New Roman" w:hAnsi="Times New Roman" w:cs="Times New Roman"/>
          <w:sz w:val="32"/>
          <w:szCs w:val="32"/>
        </w:rPr>
        <w:t xml:space="preserve"> (ср. умереть), </w:t>
      </w:r>
      <w:r w:rsidRPr="00991012">
        <w:rPr>
          <w:rFonts w:ascii="Times New Roman" w:hAnsi="Times New Roman" w:cs="Times New Roman"/>
          <w:i/>
          <w:sz w:val="32"/>
          <w:szCs w:val="32"/>
        </w:rPr>
        <w:t>анамедни</w:t>
      </w:r>
      <w:r w:rsidRPr="00991012">
        <w:rPr>
          <w:rFonts w:ascii="Times New Roman" w:hAnsi="Times New Roman" w:cs="Times New Roman"/>
          <w:sz w:val="32"/>
          <w:szCs w:val="32"/>
        </w:rPr>
        <w:t xml:space="preserve"> (ср. намедни), </w:t>
      </w:r>
      <w:r w:rsidRPr="00991012">
        <w:rPr>
          <w:rFonts w:ascii="Times New Roman" w:hAnsi="Times New Roman" w:cs="Times New Roman"/>
          <w:i/>
          <w:sz w:val="32"/>
          <w:szCs w:val="32"/>
        </w:rPr>
        <w:t>нетути</w:t>
      </w:r>
      <w:r w:rsidRPr="00991012">
        <w:rPr>
          <w:rFonts w:ascii="Times New Roman" w:hAnsi="Times New Roman" w:cs="Times New Roman"/>
          <w:sz w:val="32"/>
          <w:szCs w:val="32"/>
        </w:rPr>
        <w:t xml:space="preserve"> (ср. нет), </w:t>
      </w:r>
      <w:r w:rsidRPr="00991012">
        <w:rPr>
          <w:rFonts w:ascii="Times New Roman" w:hAnsi="Times New Roman" w:cs="Times New Roman"/>
          <w:i/>
          <w:sz w:val="32"/>
          <w:szCs w:val="32"/>
        </w:rPr>
        <w:t>непогодья</w:t>
      </w:r>
      <w:r w:rsidRPr="00991012">
        <w:rPr>
          <w:rFonts w:ascii="Times New Roman" w:hAnsi="Times New Roman" w:cs="Times New Roman"/>
          <w:sz w:val="32"/>
          <w:szCs w:val="32"/>
        </w:rPr>
        <w:t xml:space="preserve"> (ср. непогода), </w:t>
      </w:r>
      <w:r w:rsidRPr="00991012">
        <w:rPr>
          <w:rFonts w:ascii="Times New Roman" w:hAnsi="Times New Roman" w:cs="Times New Roman"/>
          <w:i/>
          <w:sz w:val="32"/>
          <w:szCs w:val="32"/>
        </w:rPr>
        <w:t>жисть</w:t>
      </w:r>
      <w:r w:rsidRPr="00991012">
        <w:rPr>
          <w:rFonts w:ascii="Times New Roman" w:hAnsi="Times New Roman" w:cs="Times New Roman"/>
          <w:sz w:val="32"/>
          <w:szCs w:val="32"/>
        </w:rPr>
        <w:t xml:space="preserve"> (ср. жизнь), </w:t>
      </w:r>
      <w:r w:rsidRPr="00991012">
        <w:rPr>
          <w:rFonts w:ascii="Times New Roman" w:hAnsi="Times New Roman" w:cs="Times New Roman"/>
          <w:i/>
          <w:sz w:val="32"/>
          <w:szCs w:val="32"/>
        </w:rPr>
        <w:t>надыть</w:t>
      </w:r>
      <w:r w:rsidRPr="00991012">
        <w:rPr>
          <w:rFonts w:ascii="Times New Roman" w:hAnsi="Times New Roman" w:cs="Times New Roman"/>
          <w:sz w:val="32"/>
          <w:szCs w:val="32"/>
        </w:rPr>
        <w:t xml:space="preserve"> (ср. надо).</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lastRenderedPageBreak/>
        <w:t>Просторечные слова второй группы чаще всего противор</w:t>
      </w:r>
      <w:r w:rsidRPr="00991012">
        <w:rPr>
          <w:rFonts w:ascii="Times New Roman" w:hAnsi="Times New Roman" w:cs="Times New Roman"/>
          <w:sz w:val="32"/>
          <w:szCs w:val="32"/>
        </w:rPr>
        <w:t>е</w:t>
      </w:r>
      <w:r w:rsidRPr="00991012">
        <w:rPr>
          <w:rFonts w:ascii="Times New Roman" w:hAnsi="Times New Roman" w:cs="Times New Roman"/>
          <w:sz w:val="32"/>
          <w:szCs w:val="32"/>
        </w:rPr>
        <w:t>чат литературной норме, к тому же в большинстве своем они не обладают ни экспрессивностью, ни эмоциональностью. Поэтому слова данной группы служат средством создания речевых х</w:t>
      </w:r>
      <w:r w:rsidRPr="00991012">
        <w:rPr>
          <w:rFonts w:ascii="Times New Roman" w:hAnsi="Times New Roman" w:cs="Times New Roman"/>
          <w:sz w:val="32"/>
          <w:szCs w:val="32"/>
        </w:rPr>
        <w:t>а</w:t>
      </w:r>
      <w:r w:rsidRPr="00991012">
        <w:rPr>
          <w:rFonts w:ascii="Times New Roman" w:hAnsi="Times New Roman" w:cs="Times New Roman"/>
          <w:sz w:val="32"/>
          <w:szCs w:val="32"/>
        </w:rPr>
        <w:t>рактеристик героев. Частое употребление такого типа прост</w:t>
      </w:r>
      <w:r w:rsidRPr="00991012">
        <w:rPr>
          <w:rFonts w:ascii="Times New Roman" w:hAnsi="Times New Roman" w:cs="Times New Roman"/>
          <w:sz w:val="32"/>
          <w:szCs w:val="32"/>
        </w:rPr>
        <w:t>о</w:t>
      </w:r>
      <w:r w:rsidRPr="00991012">
        <w:rPr>
          <w:rFonts w:ascii="Times New Roman" w:hAnsi="Times New Roman" w:cs="Times New Roman"/>
          <w:sz w:val="32"/>
          <w:szCs w:val="32"/>
        </w:rPr>
        <w:t>речной лексики свидетельствует о том, что герой произведения не владеет или плохо владеет по тем или иным причинам но</w:t>
      </w:r>
      <w:r w:rsidRPr="00991012">
        <w:rPr>
          <w:rFonts w:ascii="Times New Roman" w:hAnsi="Times New Roman" w:cs="Times New Roman"/>
          <w:sz w:val="32"/>
          <w:szCs w:val="32"/>
        </w:rPr>
        <w:t>р</w:t>
      </w:r>
      <w:r w:rsidRPr="00991012">
        <w:rPr>
          <w:rFonts w:ascii="Times New Roman" w:hAnsi="Times New Roman" w:cs="Times New Roman"/>
          <w:sz w:val="32"/>
          <w:szCs w:val="32"/>
        </w:rPr>
        <w:t>мами литературного языка, что нормальной и типичной для его языковой среды является речь простонародья.</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lang w:val="en-US"/>
        </w:rPr>
        <w:t>III</w:t>
      </w:r>
      <w:r w:rsidRPr="00991012">
        <w:rPr>
          <w:rFonts w:ascii="Times New Roman" w:hAnsi="Times New Roman" w:cs="Times New Roman"/>
          <w:sz w:val="32"/>
          <w:szCs w:val="32"/>
        </w:rPr>
        <w:t>. Просторечия, относящиеся к третьей группе:</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 кости так и гудут»</w:t>
      </w:r>
      <w:r w:rsidRPr="00991012">
        <w:rPr>
          <w:rFonts w:ascii="Times New Roman" w:hAnsi="Times New Roman" w:cs="Times New Roman"/>
          <w:sz w:val="32"/>
          <w:szCs w:val="32"/>
        </w:rPr>
        <w:t xml:space="preserve"> (Сергей из «Леди Макбет Мценск</w:t>
      </w:r>
      <w:r w:rsidRPr="00991012">
        <w:rPr>
          <w:rFonts w:ascii="Times New Roman" w:hAnsi="Times New Roman" w:cs="Times New Roman"/>
          <w:sz w:val="32"/>
          <w:szCs w:val="32"/>
        </w:rPr>
        <w:t>о</w:t>
      </w:r>
      <w:r w:rsidRPr="00991012">
        <w:rPr>
          <w:rFonts w:ascii="Times New Roman" w:hAnsi="Times New Roman" w:cs="Times New Roman"/>
          <w:sz w:val="32"/>
          <w:szCs w:val="32"/>
        </w:rPr>
        <w:t>го уезда»);</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«прохожу я нонче в благочинную управу»</w:t>
      </w:r>
      <w:r w:rsidRPr="00991012">
        <w:rPr>
          <w:rFonts w:ascii="Times New Roman" w:hAnsi="Times New Roman" w:cs="Times New Roman"/>
          <w:sz w:val="32"/>
          <w:szCs w:val="32"/>
        </w:rPr>
        <w:t xml:space="preserve"> (Домна Платоно</w:t>
      </w:r>
      <w:r w:rsidRPr="00991012">
        <w:rPr>
          <w:rFonts w:ascii="Times New Roman" w:hAnsi="Times New Roman" w:cs="Times New Roman"/>
          <w:sz w:val="32"/>
          <w:szCs w:val="32"/>
        </w:rPr>
        <w:t>в</w:t>
      </w:r>
      <w:r w:rsidRPr="00991012">
        <w:rPr>
          <w:rFonts w:ascii="Times New Roman" w:hAnsi="Times New Roman" w:cs="Times New Roman"/>
          <w:sz w:val="32"/>
          <w:szCs w:val="32"/>
        </w:rPr>
        <w:t>на. «Воительница»);</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«Врешь, лягушка ты пузастая!»</w:t>
      </w:r>
      <w:r w:rsidRPr="00991012">
        <w:rPr>
          <w:rFonts w:ascii="Times New Roman" w:hAnsi="Times New Roman" w:cs="Times New Roman"/>
          <w:sz w:val="32"/>
          <w:szCs w:val="32"/>
        </w:rPr>
        <w:t xml:space="preserve"> (Домна Платоновна. «Во</w:t>
      </w:r>
      <w:r w:rsidRPr="00991012">
        <w:rPr>
          <w:rFonts w:ascii="Times New Roman" w:hAnsi="Times New Roman" w:cs="Times New Roman"/>
          <w:sz w:val="32"/>
          <w:szCs w:val="32"/>
        </w:rPr>
        <w:t>и</w:t>
      </w:r>
      <w:r w:rsidRPr="00991012">
        <w:rPr>
          <w:rFonts w:ascii="Times New Roman" w:hAnsi="Times New Roman" w:cs="Times New Roman"/>
          <w:sz w:val="32"/>
          <w:szCs w:val="32"/>
        </w:rPr>
        <w:t>тельница»).</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i/>
          <w:sz w:val="32"/>
          <w:szCs w:val="32"/>
        </w:rPr>
        <w:t>Гудут</w:t>
      </w:r>
      <w:r w:rsidRPr="00991012">
        <w:rPr>
          <w:rFonts w:ascii="Times New Roman" w:hAnsi="Times New Roman" w:cs="Times New Roman"/>
          <w:sz w:val="32"/>
          <w:szCs w:val="32"/>
        </w:rPr>
        <w:t xml:space="preserve"> (ср. гудят), </w:t>
      </w:r>
      <w:r w:rsidRPr="00991012">
        <w:rPr>
          <w:rFonts w:ascii="Times New Roman" w:hAnsi="Times New Roman" w:cs="Times New Roman"/>
          <w:i/>
          <w:sz w:val="32"/>
          <w:szCs w:val="32"/>
        </w:rPr>
        <w:t>пузастая</w:t>
      </w:r>
      <w:r w:rsidRPr="00991012">
        <w:rPr>
          <w:rFonts w:ascii="Times New Roman" w:hAnsi="Times New Roman" w:cs="Times New Roman"/>
          <w:sz w:val="32"/>
          <w:szCs w:val="32"/>
        </w:rPr>
        <w:t xml:space="preserve"> (ср. пузатая), </w:t>
      </w:r>
      <w:r w:rsidRPr="00991012">
        <w:rPr>
          <w:rFonts w:ascii="Times New Roman" w:hAnsi="Times New Roman" w:cs="Times New Roman"/>
          <w:i/>
          <w:sz w:val="32"/>
          <w:szCs w:val="32"/>
        </w:rPr>
        <w:t>нонче</w:t>
      </w:r>
      <w:r w:rsidRPr="00991012">
        <w:rPr>
          <w:rFonts w:ascii="Times New Roman" w:hAnsi="Times New Roman" w:cs="Times New Roman"/>
          <w:sz w:val="32"/>
          <w:szCs w:val="32"/>
        </w:rPr>
        <w:t xml:space="preserve"> (ср. нынче), </w:t>
      </w:r>
      <w:r w:rsidRPr="00991012">
        <w:rPr>
          <w:rFonts w:ascii="Times New Roman" w:hAnsi="Times New Roman" w:cs="Times New Roman"/>
          <w:i/>
          <w:sz w:val="32"/>
          <w:szCs w:val="32"/>
        </w:rPr>
        <w:t>пужаешь</w:t>
      </w:r>
      <w:r w:rsidRPr="00991012">
        <w:rPr>
          <w:rFonts w:ascii="Times New Roman" w:hAnsi="Times New Roman" w:cs="Times New Roman"/>
          <w:sz w:val="32"/>
          <w:szCs w:val="32"/>
        </w:rPr>
        <w:t xml:space="preserve"> (ср. пугаешь), </w:t>
      </w:r>
      <w:r w:rsidRPr="00991012">
        <w:rPr>
          <w:rFonts w:ascii="Times New Roman" w:hAnsi="Times New Roman" w:cs="Times New Roman"/>
          <w:i/>
          <w:sz w:val="32"/>
          <w:szCs w:val="32"/>
        </w:rPr>
        <w:t>ланка</w:t>
      </w:r>
      <w:r w:rsidRPr="00991012">
        <w:rPr>
          <w:rFonts w:ascii="Times New Roman" w:hAnsi="Times New Roman" w:cs="Times New Roman"/>
          <w:sz w:val="32"/>
          <w:szCs w:val="32"/>
        </w:rPr>
        <w:t xml:space="preserve"> (ср. лампа) и т.д.</w:t>
      </w:r>
    </w:p>
    <w:p w:rsidR="00747BC3" w:rsidRPr="00991012" w:rsidRDefault="00747BC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Все слова этой группы несвойственны литературному яз</w:t>
      </w:r>
      <w:r w:rsidRPr="00991012">
        <w:rPr>
          <w:rFonts w:ascii="Times New Roman" w:hAnsi="Times New Roman" w:cs="Times New Roman"/>
          <w:sz w:val="32"/>
          <w:szCs w:val="32"/>
        </w:rPr>
        <w:t>ы</w:t>
      </w:r>
      <w:r w:rsidRPr="00991012">
        <w:rPr>
          <w:rFonts w:ascii="Times New Roman" w:hAnsi="Times New Roman" w:cs="Times New Roman"/>
          <w:sz w:val="32"/>
          <w:szCs w:val="32"/>
        </w:rPr>
        <w:t>ку. Являясь дублетами литературно-нейтральных слов, они нейтральны и в экспрессивном, и в эмоциональном отношении.</w:t>
      </w:r>
    </w:p>
    <w:p w:rsidR="00747BC3" w:rsidRPr="00991012" w:rsidRDefault="00747BC3" w:rsidP="002234A4">
      <w:pPr>
        <w:spacing w:after="0" w:line="240" w:lineRule="auto"/>
        <w:ind w:firstLine="567"/>
        <w:jc w:val="both"/>
        <w:rPr>
          <w:rFonts w:ascii="Times New Roman" w:hAnsi="Times New Roman" w:cs="Times New Roman"/>
          <w:sz w:val="32"/>
          <w:szCs w:val="32"/>
        </w:rPr>
      </w:pPr>
    </w:p>
    <w:p w:rsidR="00747BC3" w:rsidRPr="001600ED" w:rsidRDefault="00747BC3" w:rsidP="002234A4">
      <w:pPr>
        <w:spacing w:after="0" w:line="240" w:lineRule="auto"/>
        <w:ind w:left="567" w:hanging="567"/>
        <w:jc w:val="both"/>
        <w:rPr>
          <w:rFonts w:ascii="Times New Roman" w:hAnsi="Times New Roman" w:cs="Times New Roman"/>
          <w:b/>
          <w:sz w:val="28"/>
          <w:szCs w:val="28"/>
        </w:rPr>
      </w:pPr>
      <w:r w:rsidRPr="001600ED">
        <w:rPr>
          <w:rFonts w:ascii="Times New Roman" w:hAnsi="Times New Roman" w:cs="Times New Roman"/>
          <w:b/>
          <w:sz w:val="28"/>
          <w:szCs w:val="28"/>
        </w:rPr>
        <w:t>Литература</w:t>
      </w:r>
    </w:p>
    <w:p w:rsidR="00747BC3" w:rsidRPr="001600ED" w:rsidRDefault="00747BC3" w:rsidP="00C51D44">
      <w:pPr>
        <w:pStyle w:val="a8"/>
        <w:numPr>
          <w:ilvl w:val="0"/>
          <w:numId w:val="42"/>
        </w:numPr>
        <w:spacing w:after="0" w:line="240" w:lineRule="auto"/>
        <w:ind w:left="567" w:hanging="567"/>
        <w:jc w:val="both"/>
        <w:rPr>
          <w:rFonts w:ascii="Times New Roman" w:hAnsi="Times New Roman" w:cs="Times New Roman"/>
          <w:sz w:val="28"/>
          <w:szCs w:val="28"/>
          <w:shd w:val="clear" w:color="auto" w:fill="FFFFFF"/>
        </w:rPr>
      </w:pPr>
      <w:r w:rsidRPr="001600ED">
        <w:rPr>
          <w:rStyle w:val="hl"/>
          <w:rFonts w:ascii="Times New Roman" w:hAnsi="Times New Roman" w:cs="Times New Roman"/>
          <w:sz w:val="28"/>
          <w:szCs w:val="28"/>
        </w:rPr>
        <w:t>Войлова</w:t>
      </w:r>
      <w:r w:rsidR="00695E50">
        <w:rPr>
          <w:rFonts w:ascii="Times New Roman" w:hAnsi="Times New Roman" w:cs="Times New Roman"/>
          <w:sz w:val="28"/>
          <w:szCs w:val="28"/>
          <w:shd w:val="clear" w:color="auto" w:fill="FFFFFF"/>
        </w:rPr>
        <w:t xml:space="preserve"> </w:t>
      </w:r>
      <w:r w:rsidRPr="001600ED">
        <w:rPr>
          <w:rFonts w:ascii="Times New Roman" w:hAnsi="Times New Roman" w:cs="Times New Roman"/>
          <w:sz w:val="28"/>
          <w:szCs w:val="28"/>
          <w:shd w:val="clear" w:color="auto" w:fill="FFFFFF"/>
        </w:rPr>
        <w:t xml:space="preserve">К.А. Судьба </w:t>
      </w:r>
      <w:r w:rsidR="00695E50">
        <w:rPr>
          <w:rFonts w:ascii="Times New Roman" w:hAnsi="Times New Roman" w:cs="Times New Roman"/>
          <w:sz w:val="28"/>
          <w:szCs w:val="28"/>
          <w:shd w:val="clear" w:color="auto" w:fill="FFFFFF"/>
        </w:rPr>
        <w:t xml:space="preserve">просторечия в русском языке. - М: </w:t>
      </w:r>
      <w:r w:rsidRPr="001600ED">
        <w:rPr>
          <w:rStyle w:val="hl"/>
          <w:rFonts w:ascii="Times New Roman" w:hAnsi="Times New Roman" w:cs="Times New Roman"/>
          <w:sz w:val="28"/>
          <w:szCs w:val="28"/>
        </w:rPr>
        <w:t>МПУ</w:t>
      </w:r>
      <w:r w:rsidRPr="001600ED">
        <w:rPr>
          <w:rFonts w:ascii="Times New Roman" w:hAnsi="Times New Roman" w:cs="Times New Roman"/>
          <w:sz w:val="28"/>
          <w:szCs w:val="28"/>
          <w:shd w:val="clear" w:color="auto" w:fill="FFFFFF"/>
        </w:rPr>
        <w:t>, 2000.</w:t>
      </w:r>
      <w:r w:rsidR="00695E50">
        <w:rPr>
          <w:rFonts w:ascii="Times New Roman" w:hAnsi="Times New Roman" w:cs="Times New Roman"/>
          <w:sz w:val="28"/>
          <w:szCs w:val="28"/>
          <w:shd w:val="clear" w:color="auto" w:fill="FFFFFF"/>
        </w:rPr>
        <w:t xml:space="preserve"> – 322 с.</w:t>
      </w:r>
    </w:p>
    <w:p w:rsidR="00747BC3" w:rsidRPr="001600ED" w:rsidRDefault="00747BC3" w:rsidP="00C51D44">
      <w:pPr>
        <w:pStyle w:val="a8"/>
        <w:numPr>
          <w:ilvl w:val="0"/>
          <w:numId w:val="42"/>
        </w:numPr>
        <w:spacing w:after="0" w:line="240" w:lineRule="auto"/>
        <w:ind w:left="567" w:hanging="567"/>
        <w:jc w:val="both"/>
        <w:rPr>
          <w:rFonts w:ascii="Times New Roman" w:hAnsi="Times New Roman" w:cs="Times New Roman"/>
          <w:sz w:val="28"/>
          <w:szCs w:val="28"/>
          <w:shd w:val="clear" w:color="auto" w:fill="FFFFFF"/>
        </w:rPr>
      </w:pPr>
      <w:r w:rsidRPr="001600ED">
        <w:rPr>
          <w:rStyle w:val="hl"/>
          <w:rFonts w:ascii="Times New Roman" w:hAnsi="Times New Roman" w:cs="Times New Roman"/>
          <w:sz w:val="28"/>
          <w:szCs w:val="28"/>
        </w:rPr>
        <w:t>Диалектное</w:t>
      </w:r>
      <w:r w:rsidR="00695E50">
        <w:rPr>
          <w:rFonts w:ascii="Times New Roman" w:hAnsi="Times New Roman" w:cs="Times New Roman"/>
          <w:sz w:val="28"/>
          <w:szCs w:val="28"/>
          <w:shd w:val="clear" w:color="auto" w:fill="FFFFFF"/>
        </w:rPr>
        <w:t xml:space="preserve"> и просторечное слово в </w:t>
      </w:r>
      <w:r w:rsidRPr="001600ED">
        <w:rPr>
          <w:rStyle w:val="hl"/>
          <w:rFonts w:ascii="Times New Roman" w:hAnsi="Times New Roman" w:cs="Times New Roman"/>
          <w:sz w:val="28"/>
          <w:szCs w:val="28"/>
        </w:rPr>
        <w:t>диахронии</w:t>
      </w:r>
      <w:r w:rsidR="00695E50">
        <w:rPr>
          <w:rFonts w:ascii="Times New Roman" w:hAnsi="Times New Roman" w:cs="Times New Roman"/>
          <w:sz w:val="28"/>
          <w:szCs w:val="28"/>
          <w:shd w:val="clear" w:color="auto" w:fill="FFFFFF"/>
        </w:rPr>
        <w:t xml:space="preserve"> </w:t>
      </w:r>
      <w:r w:rsidRPr="001600ED">
        <w:rPr>
          <w:rFonts w:ascii="Times New Roman" w:hAnsi="Times New Roman" w:cs="Times New Roman"/>
          <w:sz w:val="28"/>
          <w:szCs w:val="28"/>
          <w:shd w:val="clear" w:color="auto" w:fill="FFFFFF"/>
        </w:rPr>
        <w:t xml:space="preserve">и синхронии: Межвуз. сб. науч. трудов / Отв. ред. Ю.И. Чайкина. </w:t>
      </w:r>
      <w:r w:rsidR="00695E50">
        <w:rPr>
          <w:rFonts w:ascii="Times New Roman" w:hAnsi="Times New Roman" w:cs="Times New Roman"/>
          <w:sz w:val="28"/>
          <w:szCs w:val="28"/>
          <w:shd w:val="clear" w:color="auto" w:fill="FFFFFF"/>
        </w:rPr>
        <w:t xml:space="preserve">- </w:t>
      </w:r>
      <w:r w:rsidRPr="001600ED">
        <w:rPr>
          <w:rFonts w:ascii="Times New Roman" w:hAnsi="Times New Roman" w:cs="Times New Roman"/>
          <w:sz w:val="28"/>
          <w:szCs w:val="28"/>
          <w:shd w:val="clear" w:color="auto" w:fill="FFFFFF"/>
        </w:rPr>
        <w:t>Вологда: ВГПИ, 1987. – 130 с.</w:t>
      </w:r>
    </w:p>
    <w:p w:rsidR="00747BC3" w:rsidRPr="001600ED" w:rsidRDefault="00747BC3" w:rsidP="00C51D44">
      <w:pPr>
        <w:pStyle w:val="a8"/>
        <w:numPr>
          <w:ilvl w:val="0"/>
          <w:numId w:val="42"/>
        </w:numPr>
        <w:spacing w:after="0" w:line="240" w:lineRule="auto"/>
        <w:ind w:left="567" w:hanging="567"/>
        <w:jc w:val="both"/>
        <w:rPr>
          <w:rFonts w:ascii="Times New Roman" w:hAnsi="Times New Roman" w:cs="Times New Roman"/>
          <w:sz w:val="28"/>
          <w:szCs w:val="28"/>
          <w:shd w:val="clear" w:color="auto" w:fill="FFFFFF"/>
        </w:rPr>
      </w:pPr>
      <w:r w:rsidRPr="001600ED">
        <w:rPr>
          <w:rStyle w:val="hl"/>
          <w:rFonts w:ascii="Times New Roman" w:hAnsi="Times New Roman" w:cs="Times New Roman"/>
          <w:sz w:val="28"/>
          <w:szCs w:val="28"/>
        </w:rPr>
        <w:t>Крысин</w:t>
      </w:r>
      <w:r w:rsidR="00695E50">
        <w:rPr>
          <w:rFonts w:ascii="Times New Roman" w:hAnsi="Times New Roman" w:cs="Times New Roman"/>
          <w:sz w:val="28"/>
          <w:szCs w:val="28"/>
          <w:shd w:val="clear" w:color="auto" w:fill="FFFFFF"/>
        </w:rPr>
        <w:t xml:space="preserve"> </w:t>
      </w:r>
      <w:r w:rsidRPr="001600ED">
        <w:rPr>
          <w:rFonts w:ascii="Times New Roman" w:hAnsi="Times New Roman" w:cs="Times New Roman"/>
          <w:sz w:val="28"/>
          <w:szCs w:val="28"/>
          <w:shd w:val="clear" w:color="auto" w:fill="FFFFFF"/>
        </w:rPr>
        <w:t>Л.П. Не сленгом единым. Русский язык на рубеже веков: а</w:t>
      </w:r>
      <w:r w:rsidRPr="001600ED">
        <w:rPr>
          <w:rFonts w:ascii="Times New Roman" w:hAnsi="Times New Roman" w:cs="Times New Roman"/>
          <w:sz w:val="28"/>
          <w:szCs w:val="28"/>
          <w:shd w:val="clear" w:color="auto" w:fill="FFFFFF"/>
        </w:rPr>
        <w:t>к</w:t>
      </w:r>
      <w:r w:rsidRPr="001600ED">
        <w:rPr>
          <w:rFonts w:ascii="Times New Roman" w:hAnsi="Times New Roman" w:cs="Times New Roman"/>
          <w:sz w:val="28"/>
          <w:szCs w:val="28"/>
          <w:shd w:val="clear" w:color="auto" w:fill="FFFFFF"/>
        </w:rPr>
        <w:t xml:space="preserve">тивные процессы // Родина. 2007. №9. </w:t>
      </w:r>
      <w:r w:rsidR="00695E50">
        <w:rPr>
          <w:rFonts w:ascii="Times New Roman" w:hAnsi="Times New Roman" w:cs="Times New Roman"/>
          <w:sz w:val="28"/>
          <w:szCs w:val="28"/>
          <w:shd w:val="clear" w:color="auto" w:fill="FFFFFF"/>
        </w:rPr>
        <w:t xml:space="preserve">– М., 2007. </w:t>
      </w:r>
      <w:r w:rsidRPr="001600ED">
        <w:rPr>
          <w:rFonts w:ascii="Times New Roman" w:hAnsi="Times New Roman" w:cs="Times New Roman"/>
          <w:sz w:val="28"/>
          <w:szCs w:val="28"/>
          <w:shd w:val="clear" w:color="auto" w:fill="FFFFFF"/>
        </w:rPr>
        <w:t>С. 17-20.</w:t>
      </w:r>
    </w:p>
    <w:p w:rsidR="00747BC3" w:rsidRPr="001600ED" w:rsidRDefault="00695E50" w:rsidP="00C51D44">
      <w:pPr>
        <w:pStyle w:val="a8"/>
        <w:numPr>
          <w:ilvl w:val="0"/>
          <w:numId w:val="42"/>
        </w:numPr>
        <w:spacing w:after="0" w:line="240" w:lineRule="auto"/>
        <w:ind w:left="567" w:hanging="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Лю Юн. Динамика </w:t>
      </w:r>
      <w:r w:rsidR="00747BC3" w:rsidRPr="001600ED">
        <w:rPr>
          <w:rStyle w:val="hl"/>
          <w:rFonts w:ascii="Times New Roman" w:hAnsi="Times New Roman" w:cs="Times New Roman"/>
          <w:sz w:val="28"/>
          <w:szCs w:val="28"/>
        </w:rPr>
        <w:t>стилистической</w:t>
      </w:r>
      <w:r>
        <w:rPr>
          <w:rFonts w:ascii="Times New Roman" w:hAnsi="Times New Roman" w:cs="Times New Roman"/>
          <w:sz w:val="28"/>
          <w:szCs w:val="28"/>
          <w:shd w:val="clear" w:color="auto" w:fill="FFFFFF"/>
        </w:rPr>
        <w:t xml:space="preserve"> </w:t>
      </w:r>
      <w:r w:rsidR="00747BC3" w:rsidRPr="001600ED">
        <w:rPr>
          <w:rFonts w:ascii="Times New Roman" w:hAnsi="Times New Roman" w:cs="Times New Roman"/>
          <w:sz w:val="28"/>
          <w:szCs w:val="28"/>
          <w:shd w:val="clear" w:color="auto" w:fill="FFFFFF"/>
        </w:rPr>
        <w:t>квалификации разговорных и просторечных слов в современной русской лексиког</w:t>
      </w:r>
      <w:r>
        <w:rPr>
          <w:rFonts w:ascii="Times New Roman" w:hAnsi="Times New Roman" w:cs="Times New Roman"/>
          <w:sz w:val="28"/>
          <w:szCs w:val="28"/>
          <w:shd w:val="clear" w:color="auto" w:fill="FFFFFF"/>
        </w:rPr>
        <w:t>рафии: дис. … канд. филол. наук. -</w:t>
      </w:r>
      <w:r w:rsidR="00747BC3" w:rsidRPr="001600ED">
        <w:rPr>
          <w:rFonts w:ascii="Times New Roman" w:hAnsi="Times New Roman" w:cs="Times New Roman"/>
          <w:sz w:val="28"/>
          <w:szCs w:val="28"/>
          <w:shd w:val="clear" w:color="auto" w:fill="FFFFFF"/>
        </w:rPr>
        <w:t xml:space="preserve"> М., 2004. – 212 с.</w:t>
      </w:r>
    </w:p>
    <w:p w:rsidR="001600ED" w:rsidRDefault="001600ED" w:rsidP="002234A4">
      <w:pPr>
        <w:rPr>
          <w:rFonts w:ascii="Times New Roman" w:eastAsia="Times New Roman" w:hAnsi="Times New Roman" w:cs="Times New Roman"/>
          <w:b/>
          <w:sz w:val="32"/>
          <w:szCs w:val="32"/>
          <w:lang w:eastAsia="ru-RU"/>
        </w:rPr>
      </w:pPr>
    </w:p>
    <w:p w:rsidR="003B087C" w:rsidRDefault="003B087C">
      <w:pP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br w:type="page"/>
      </w:r>
    </w:p>
    <w:p w:rsidR="00884469" w:rsidRPr="001600ED" w:rsidRDefault="00884469" w:rsidP="002234A4">
      <w:pPr>
        <w:spacing w:after="0" w:line="240" w:lineRule="auto"/>
        <w:ind w:firstLine="567"/>
        <w:jc w:val="right"/>
        <w:rPr>
          <w:rFonts w:ascii="Times New Roman" w:eastAsia="Times New Roman" w:hAnsi="Times New Roman" w:cs="Times New Roman"/>
          <w:b/>
          <w:i/>
          <w:sz w:val="32"/>
          <w:szCs w:val="32"/>
          <w:lang w:eastAsia="ru-RU"/>
        </w:rPr>
      </w:pPr>
      <w:r w:rsidRPr="001600ED">
        <w:rPr>
          <w:rFonts w:ascii="Times New Roman" w:eastAsia="Times New Roman" w:hAnsi="Times New Roman" w:cs="Times New Roman"/>
          <w:b/>
          <w:i/>
          <w:sz w:val="32"/>
          <w:szCs w:val="32"/>
          <w:lang w:eastAsia="ru-RU"/>
        </w:rPr>
        <w:lastRenderedPageBreak/>
        <w:t>Гулов Давут Меретгелдиевич</w:t>
      </w:r>
    </w:p>
    <w:p w:rsidR="00CD6F6E" w:rsidRDefault="00C4136A" w:rsidP="00CD6F6E">
      <w:pPr>
        <w:spacing w:after="0" w:line="240" w:lineRule="auto"/>
        <w:ind w:firstLine="567"/>
        <w:jc w:val="right"/>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студент</w:t>
      </w:r>
      <w:r w:rsidR="00884469" w:rsidRPr="001600ED">
        <w:rPr>
          <w:rFonts w:ascii="Times New Roman" w:eastAsia="Times New Roman" w:hAnsi="Times New Roman" w:cs="Times New Roman"/>
          <w:i/>
          <w:sz w:val="32"/>
          <w:szCs w:val="32"/>
          <w:lang w:eastAsia="ru-RU"/>
        </w:rPr>
        <w:t xml:space="preserve"> </w:t>
      </w:r>
      <w:r w:rsidRPr="001600ED">
        <w:rPr>
          <w:rFonts w:ascii="Times New Roman" w:eastAsia="Times New Roman" w:hAnsi="Times New Roman" w:cs="Times New Roman"/>
          <w:i/>
          <w:sz w:val="32"/>
          <w:szCs w:val="32"/>
          <w:lang w:eastAsia="ru-RU"/>
        </w:rPr>
        <w:t>4 курс</w:t>
      </w:r>
      <w:r>
        <w:rPr>
          <w:rFonts w:ascii="Times New Roman" w:eastAsia="Times New Roman" w:hAnsi="Times New Roman" w:cs="Times New Roman"/>
          <w:i/>
          <w:sz w:val="32"/>
          <w:szCs w:val="32"/>
          <w:lang w:eastAsia="ru-RU"/>
        </w:rPr>
        <w:t>а,</w:t>
      </w:r>
      <w:r w:rsidRPr="00CD6F6E">
        <w:rPr>
          <w:rFonts w:ascii="Times New Roman" w:eastAsia="Times New Roman" w:hAnsi="Times New Roman" w:cs="Times New Roman"/>
          <w:i/>
          <w:sz w:val="32"/>
          <w:szCs w:val="32"/>
          <w:lang w:eastAsia="ru-RU"/>
        </w:rPr>
        <w:t xml:space="preserve"> </w:t>
      </w:r>
      <w:r>
        <w:rPr>
          <w:rFonts w:ascii="Times New Roman" w:eastAsia="Times New Roman" w:hAnsi="Times New Roman" w:cs="Times New Roman"/>
          <w:i/>
          <w:sz w:val="32"/>
          <w:szCs w:val="32"/>
          <w:lang w:eastAsia="ru-RU"/>
        </w:rPr>
        <w:t>ЕГФ</w:t>
      </w:r>
      <w:r w:rsidR="00884469" w:rsidRPr="001600ED">
        <w:rPr>
          <w:rFonts w:ascii="Times New Roman" w:eastAsia="Times New Roman" w:hAnsi="Times New Roman" w:cs="Times New Roman"/>
          <w:i/>
          <w:sz w:val="32"/>
          <w:szCs w:val="32"/>
          <w:lang w:eastAsia="ru-RU"/>
        </w:rPr>
        <w:t xml:space="preserve"> </w:t>
      </w:r>
    </w:p>
    <w:p w:rsidR="00CD6F6E" w:rsidRPr="00872563" w:rsidRDefault="00F61D61" w:rsidP="00CD6F6E">
      <w:pPr>
        <w:spacing w:after="0" w:line="240" w:lineRule="auto"/>
        <w:ind w:firstLine="567"/>
        <w:jc w:val="right"/>
        <w:rPr>
          <w:rFonts w:ascii="Times New Roman" w:eastAsia="Times New Roman" w:hAnsi="Times New Roman" w:cs="Times New Roman"/>
          <w:i/>
          <w:sz w:val="32"/>
          <w:szCs w:val="32"/>
          <w:lang w:val="en-US" w:eastAsia="ru-RU"/>
        </w:rPr>
      </w:pPr>
      <w:r w:rsidRPr="00471DA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68" w:history="1">
        <w:r w:rsidR="00872563" w:rsidRPr="00AD7ACF">
          <w:rPr>
            <w:rStyle w:val="a9"/>
            <w:rFonts w:ascii="Times New Roman" w:eastAsia="Times New Roman" w:hAnsi="Times New Roman" w:cs="Times New Roman"/>
            <w:i/>
            <w:sz w:val="32"/>
            <w:szCs w:val="32"/>
            <w:lang w:val="en-US" w:eastAsia="ru-RU"/>
          </w:rPr>
          <w:t>davut.gulov.96@bk.ru</w:t>
        </w:r>
      </w:hyperlink>
      <w:r w:rsidR="00872563" w:rsidRPr="00872563">
        <w:rPr>
          <w:rFonts w:ascii="Times New Roman" w:eastAsia="Times New Roman" w:hAnsi="Times New Roman" w:cs="Times New Roman"/>
          <w:i/>
          <w:sz w:val="32"/>
          <w:szCs w:val="32"/>
          <w:lang w:val="en-US" w:eastAsia="ru-RU"/>
        </w:rPr>
        <w:t xml:space="preserve"> </w:t>
      </w:r>
    </w:p>
    <w:p w:rsidR="00754FB5" w:rsidRDefault="00884469" w:rsidP="002234A4">
      <w:pPr>
        <w:spacing w:after="0" w:line="240" w:lineRule="auto"/>
        <w:ind w:firstLine="567"/>
        <w:jc w:val="right"/>
        <w:rPr>
          <w:rFonts w:ascii="Times New Roman" w:eastAsia="Times New Roman" w:hAnsi="Times New Roman" w:cs="Times New Roman"/>
          <w:b/>
          <w:i/>
          <w:sz w:val="32"/>
          <w:szCs w:val="32"/>
          <w:lang w:eastAsia="ru-RU"/>
        </w:rPr>
      </w:pPr>
      <w:r w:rsidRPr="00CD6F6E">
        <w:rPr>
          <w:rFonts w:ascii="Times New Roman" w:eastAsia="Times New Roman" w:hAnsi="Times New Roman" w:cs="Times New Roman"/>
          <w:b/>
          <w:i/>
          <w:sz w:val="32"/>
          <w:szCs w:val="32"/>
          <w:lang w:eastAsia="ru-RU"/>
        </w:rPr>
        <w:t>Научный руководитель</w:t>
      </w:r>
      <w:r w:rsidRPr="001600ED">
        <w:rPr>
          <w:rFonts w:ascii="Times New Roman" w:eastAsia="Times New Roman" w:hAnsi="Times New Roman" w:cs="Times New Roman"/>
          <w:i/>
          <w:sz w:val="32"/>
          <w:szCs w:val="32"/>
          <w:lang w:eastAsia="ru-RU"/>
        </w:rPr>
        <w:t>:</w:t>
      </w:r>
      <w:r w:rsidR="00A64CAC" w:rsidRPr="00A64CAC">
        <w:rPr>
          <w:rFonts w:ascii="Times New Roman" w:eastAsia="Times New Roman" w:hAnsi="Times New Roman" w:cs="Times New Roman"/>
          <w:i/>
          <w:sz w:val="32"/>
          <w:szCs w:val="32"/>
          <w:lang w:eastAsia="ru-RU"/>
        </w:rPr>
        <w:t xml:space="preserve"> </w:t>
      </w:r>
      <w:r w:rsidR="00A64CAC" w:rsidRPr="00E72B1C">
        <w:rPr>
          <w:rFonts w:ascii="Times New Roman" w:eastAsia="Times New Roman" w:hAnsi="Times New Roman" w:cs="Times New Roman"/>
          <w:i/>
          <w:sz w:val="32"/>
          <w:szCs w:val="32"/>
          <w:lang w:eastAsia="ru-RU"/>
        </w:rPr>
        <w:t>к.б.н., доцент</w:t>
      </w:r>
      <w:r w:rsidRPr="001600ED">
        <w:rPr>
          <w:rFonts w:ascii="Times New Roman" w:eastAsia="Times New Roman" w:hAnsi="Times New Roman" w:cs="Times New Roman"/>
          <w:i/>
          <w:sz w:val="32"/>
          <w:szCs w:val="32"/>
          <w:lang w:eastAsia="ru-RU"/>
        </w:rPr>
        <w:t xml:space="preserve"> </w:t>
      </w:r>
    </w:p>
    <w:p w:rsidR="00A64CAC" w:rsidRPr="00185B23" w:rsidRDefault="00A64CAC" w:rsidP="00A64CAC">
      <w:pPr>
        <w:spacing w:after="0" w:line="240" w:lineRule="auto"/>
        <w:ind w:firstLine="567"/>
        <w:jc w:val="right"/>
        <w:rPr>
          <w:rFonts w:ascii="Times New Roman" w:eastAsia="Times New Roman" w:hAnsi="Times New Roman" w:cs="Times New Roman"/>
          <w:b/>
          <w:i/>
          <w:sz w:val="32"/>
          <w:szCs w:val="32"/>
          <w:lang w:eastAsia="ru-RU"/>
        </w:rPr>
      </w:pPr>
      <w:r w:rsidRPr="00E72B1C">
        <w:rPr>
          <w:rFonts w:ascii="Times New Roman" w:eastAsia="Times New Roman" w:hAnsi="Times New Roman" w:cs="Times New Roman"/>
          <w:b/>
          <w:i/>
          <w:sz w:val="32"/>
          <w:szCs w:val="32"/>
          <w:lang w:eastAsia="ru-RU"/>
        </w:rPr>
        <w:t>Логвиненко Оксана Анатольевна</w:t>
      </w:r>
    </w:p>
    <w:p w:rsidR="00CD6F6E" w:rsidRPr="007038EC" w:rsidRDefault="00CD6F6E" w:rsidP="00CD6F6E">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CD6F6E" w:rsidRDefault="00CD6F6E" w:rsidP="00CD6F6E">
      <w:pPr>
        <w:spacing w:after="0" w:line="240" w:lineRule="auto"/>
        <w:ind w:firstLine="567"/>
        <w:jc w:val="right"/>
        <w:rPr>
          <w:rFonts w:ascii="Times New Roman" w:hAnsi="Times New Roman" w:cs="Times New Roman"/>
          <w:bCs/>
          <w:i/>
          <w:color w:val="000000"/>
          <w:sz w:val="32"/>
          <w:szCs w:val="32"/>
        </w:rPr>
      </w:pPr>
      <w:r w:rsidRPr="007038EC">
        <w:rPr>
          <w:rFonts w:ascii="Times New Roman" w:eastAsia="Times New Roman" w:hAnsi="Times New Roman" w:cs="Times New Roman"/>
          <w:i/>
          <w:color w:val="000000"/>
          <w:sz w:val="32"/>
          <w:szCs w:val="32"/>
          <w:lang w:eastAsia="ru-RU"/>
        </w:rPr>
        <w:t>имени У.Д. Алиева, г. Карачаевск, Россия</w:t>
      </w:r>
      <w:r w:rsidRPr="009D7EF4">
        <w:rPr>
          <w:rFonts w:ascii="Times New Roman" w:hAnsi="Times New Roman" w:cs="Times New Roman"/>
          <w:bCs/>
          <w:i/>
          <w:color w:val="000000"/>
          <w:sz w:val="32"/>
          <w:szCs w:val="32"/>
        </w:rPr>
        <w:t xml:space="preserve"> </w:t>
      </w:r>
    </w:p>
    <w:p w:rsidR="00CD6F6E" w:rsidRDefault="00CD6F6E" w:rsidP="002234A4">
      <w:pPr>
        <w:tabs>
          <w:tab w:val="left" w:pos="2220"/>
        </w:tabs>
        <w:spacing w:after="0" w:line="240" w:lineRule="auto"/>
        <w:ind w:hanging="142"/>
        <w:jc w:val="center"/>
        <w:rPr>
          <w:rFonts w:ascii="Times New Roman" w:eastAsia="Calibri" w:hAnsi="Times New Roman" w:cs="Times New Roman"/>
          <w:b/>
          <w:sz w:val="32"/>
          <w:szCs w:val="32"/>
        </w:rPr>
      </w:pPr>
    </w:p>
    <w:p w:rsidR="001600ED" w:rsidRPr="00A2163D" w:rsidRDefault="00884469" w:rsidP="002234A4">
      <w:pPr>
        <w:tabs>
          <w:tab w:val="left" w:pos="2220"/>
        </w:tabs>
        <w:spacing w:after="0" w:line="240" w:lineRule="auto"/>
        <w:ind w:hanging="142"/>
        <w:jc w:val="center"/>
        <w:rPr>
          <w:rFonts w:ascii="Times New Roman" w:eastAsia="Calibri" w:hAnsi="Times New Roman" w:cs="Times New Roman"/>
          <w:b/>
          <w:sz w:val="32"/>
          <w:szCs w:val="32"/>
        </w:rPr>
      </w:pPr>
      <w:r w:rsidRPr="00991012">
        <w:rPr>
          <w:rFonts w:ascii="Times New Roman" w:eastAsia="Calibri" w:hAnsi="Times New Roman" w:cs="Times New Roman"/>
          <w:b/>
          <w:sz w:val="32"/>
          <w:szCs w:val="32"/>
        </w:rPr>
        <w:t>ВЛ</w:t>
      </w:r>
      <w:r w:rsidR="006521F3">
        <w:rPr>
          <w:rFonts w:ascii="Times New Roman" w:eastAsia="Calibri" w:hAnsi="Times New Roman" w:cs="Times New Roman"/>
          <w:b/>
          <w:sz w:val="32"/>
          <w:szCs w:val="32"/>
        </w:rPr>
        <w:t>ИЯНИЕ КЛИМАТА НА ЗДОРОВЬЕ ЛЮДЕЙ</w:t>
      </w:r>
    </w:p>
    <w:p w:rsidR="006521F3" w:rsidRPr="00A2163D" w:rsidRDefault="006521F3" w:rsidP="002234A4">
      <w:pPr>
        <w:tabs>
          <w:tab w:val="left" w:pos="2220"/>
        </w:tabs>
        <w:spacing w:after="0" w:line="240" w:lineRule="auto"/>
        <w:ind w:hanging="142"/>
        <w:jc w:val="center"/>
        <w:rPr>
          <w:rFonts w:ascii="Times New Roman" w:eastAsia="Calibri" w:hAnsi="Times New Roman" w:cs="Times New Roman"/>
          <w:b/>
          <w:sz w:val="32"/>
          <w:szCs w:val="32"/>
        </w:rPr>
      </w:pPr>
    </w:p>
    <w:p w:rsidR="00C4136A" w:rsidRPr="00C4136A" w:rsidRDefault="00C4136A" w:rsidP="002234A4">
      <w:pPr>
        <w:tabs>
          <w:tab w:val="left" w:pos="2220"/>
        </w:tabs>
        <w:spacing w:after="0" w:line="240" w:lineRule="auto"/>
        <w:ind w:firstLine="567"/>
        <w:jc w:val="both"/>
        <w:rPr>
          <w:rFonts w:ascii="Times New Roman" w:eastAsia="Calibri" w:hAnsi="Times New Roman" w:cs="Times New Roman"/>
          <w:i/>
          <w:sz w:val="32"/>
          <w:szCs w:val="32"/>
        </w:rPr>
      </w:pPr>
      <w:r w:rsidRPr="00C4136A">
        <w:rPr>
          <w:rFonts w:ascii="Times New Roman" w:eastAsia="Calibri" w:hAnsi="Times New Roman" w:cs="Times New Roman"/>
          <w:b/>
          <w:i/>
          <w:sz w:val="32"/>
          <w:szCs w:val="32"/>
        </w:rPr>
        <w:t>Аннотация.</w:t>
      </w:r>
      <w:r w:rsidRPr="00C4136A">
        <w:rPr>
          <w:rFonts w:ascii="Times New Roman" w:eastAsia="Calibri" w:hAnsi="Times New Roman" w:cs="Times New Roman"/>
          <w:i/>
          <w:sz w:val="32"/>
          <w:szCs w:val="32"/>
        </w:rPr>
        <w:t xml:space="preserve"> </w:t>
      </w:r>
      <w:r w:rsidR="00884469" w:rsidRPr="00C4136A">
        <w:rPr>
          <w:rFonts w:ascii="Times New Roman" w:eastAsia="Calibri" w:hAnsi="Times New Roman" w:cs="Times New Roman"/>
          <w:i/>
          <w:sz w:val="32"/>
          <w:szCs w:val="32"/>
        </w:rPr>
        <w:t>На основании изучения климата стран пост</w:t>
      </w:r>
      <w:r w:rsidR="00884469" w:rsidRPr="00C4136A">
        <w:rPr>
          <w:rFonts w:ascii="Times New Roman" w:eastAsia="Calibri" w:hAnsi="Times New Roman" w:cs="Times New Roman"/>
          <w:i/>
          <w:sz w:val="32"/>
          <w:szCs w:val="32"/>
        </w:rPr>
        <w:t>о</w:t>
      </w:r>
      <w:r w:rsidR="00884469" w:rsidRPr="00C4136A">
        <w:rPr>
          <w:rFonts w:ascii="Times New Roman" w:eastAsia="Calibri" w:hAnsi="Times New Roman" w:cs="Times New Roman"/>
          <w:i/>
          <w:sz w:val="32"/>
          <w:szCs w:val="32"/>
        </w:rPr>
        <w:t>янного места жительства студентов составлена климатич</w:t>
      </w:r>
      <w:r w:rsidR="00884469" w:rsidRPr="00C4136A">
        <w:rPr>
          <w:rFonts w:ascii="Times New Roman" w:eastAsia="Calibri" w:hAnsi="Times New Roman" w:cs="Times New Roman"/>
          <w:i/>
          <w:sz w:val="32"/>
          <w:szCs w:val="32"/>
        </w:rPr>
        <w:t>е</w:t>
      </w:r>
      <w:r w:rsidR="00884469" w:rsidRPr="00C4136A">
        <w:rPr>
          <w:rFonts w:ascii="Times New Roman" w:eastAsia="Calibri" w:hAnsi="Times New Roman" w:cs="Times New Roman"/>
          <w:i/>
          <w:sz w:val="32"/>
          <w:szCs w:val="32"/>
        </w:rPr>
        <w:t>ская характеристика каждого региона. По данным Министе</w:t>
      </w:r>
      <w:r w:rsidR="00884469" w:rsidRPr="00C4136A">
        <w:rPr>
          <w:rFonts w:ascii="Times New Roman" w:eastAsia="Calibri" w:hAnsi="Times New Roman" w:cs="Times New Roman"/>
          <w:i/>
          <w:sz w:val="32"/>
          <w:szCs w:val="32"/>
        </w:rPr>
        <w:t>р</w:t>
      </w:r>
      <w:r w:rsidR="00884469" w:rsidRPr="00C4136A">
        <w:rPr>
          <w:rFonts w:ascii="Times New Roman" w:eastAsia="Calibri" w:hAnsi="Times New Roman" w:cs="Times New Roman"/>
          <w:i/>
          <w:sz w:val="32"/>
          <w:szCs w:val="32"/>
        </w:rPr>
        <w:t>ства природных ресурсов и экологии Карачаево-Черкесии, кл</w:t>
      </w:r>
      <w:r w:rsidR="00884469" w:rsidRPr="00C4136A">
        <w:rPr>
          <w:rFonts w:ascii="Times New Roman" w:eastAsia="Calibri" w:hAnsi="Times New Roman" w:cs="Times New Roman"/>
          <w:i/>
          <w:sz w:val="32"/>
          <w:szCs w:val="32"/>
        </w:rPr>
        <w:t>и</w:t>
      </w:r>
      <w:r w:rsidR="00884469" w:rsidRPr="00C4136A">
        <w:rPr>
          <w:rFonts w:ascii="Times New Roman" w:eastAsia="Calibri" w:hAnsi="Times New Roman" w:cs="Times New Roman"/>
          <w:i/>
          <w:sz w:val="32"/>
          <w:szCs w:val="32"/>
        </w:rPr>
        <w:t>мат в республике теплый умеренно-влажный.</w:t>
      </w:r>
    </w:p>
    <w:p w:rsidR="00C4136A" w:rsidRPr="00C4136A" w:rsidRDefault="00C4136A" w:rsidP="00C4136A">
      <w:pPr>
        <w:tabs>
          <w:tab w:val="left" w:pos="2220"/>
        </w:tabs>
        <w:spacing w:after="0" w:line="240" w:lineRule="auto"/>
        <w:ind w:firstLine="567"/>
        <w:jc w:val="both"/>
        <w:rPr>
          <w:rFonts w:ascii="Times New Roman" w:eastAsia="Calibri" w:hAnsi="Times New Roman" w:cs="Times New Roman"/>
          <w:b/>
          <w:i/>
          <w:sz w:val="32"/>
          <w:szCs w:val="32"/>
        </w:rPr>
      </w:pPr>
      <w:r w:rsidRPr="00C4136A">
        <w:rPr>
          <w:rFonts w:ascii="Times New Roman" w:eastAsia="Calibri" w:hAnsi="Times New Roman" w:cs="Times New Roman"/>
          <w:b/>
          <w:i/>
          <w:sz w:val="32"/>
          <w:szCs w:val="32"/>
        </w:rPr>
        <w:t>Ключевые слова:</w:t>
      </w:r>
      <w:r w:rsidRPr="00C4136A">
        <w:rPr>
          <w:rFonts w:ascii="Times New Roman" w:eastAsia="Calibri" w:hAnsi="Times New Roman" w:cs="Times New Roman"/>
          <w:i/>
          <w:sz w:val="32"/>
          <w:szCs w:val="32"/>
        </w:rPr>
        <w:t xml:space="preserve"> основные климатические особенности Карачаево-Черкесии, общая годовая сумма осадков, снежный покров. </w:t>
      </w:r>
    </w:p>
    <w:p w:rsidR="003B087C" w:rsidRDefault="003B087C" w:rsidP="002234A4">
      <w:pPr>
        <w:tabs>
          <w:tab w:val="left" w:pos="2220"/>
        </w:tabs>
        <w:spacing w:after="0" w:line="240" w:lineRule="auto"/>
        <w:ind w:firstLine="567"/>
        <w:jc w:val="both"/>
        <w:rPr>
          <w:rFonts w:ascii="Times New Roman" w:eastAsia="Calibri" w:hAnsi="Times New Roman" w:cs="Times New Roman"/>
          <w:sz w:val="32"/>
          <w:szCs w:val="32"/>
        </w:rPr>
      </w:pP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Основные климатические особенности Карачаево-Черкесии формируются под воздействием горизонтальной зональности и вертикальной поясности, переохлажденного зимой и перегрет</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го летом, а также под смягчающим влиянием западного перен</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са воздушных масс.</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На зимний период года приходится всего 5-7 % общей год</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вой суммы осадков. Снежный покров держится в долинах около 70 дней. Продолжительность зимнего периода 95-99 дней, на водоразделах - 105-110 дней. Большую часть времени погоду определяют циклоны, в теплых секторах которых отмечаются небольшие снегопады, смешанные осадки, морось, туманы, г</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лоледно-изморозевые явления, оттепели. При прохождении а</w:t>
      </w:r>
      <w:r w:rsidRPr="00991012">
        <w:rPr>
          <w:rFonts w:ascii="Times New Roman" w:eastAsia="Calibri" w:hAnsi="Times New Roman" w:cs="Times New Roman"/>
          <w:sz w:val="32"/>
          <w:szCs w:val="32"/>
        </w:rPr>
        <w:t>т</w:t>
      </w:r>
      <w:r w:rsidRPr="00991012">
        <w:rPr>
          <w:rFonts w:ascii="Times New Roman" w:eastAsia="Calibri" w:hAnsi="Times New Roman" w:cs="Times New Roman"/>
          <w:sz w:val="32"/>
          <w:szCs w:val="32"/>
        </w:rPr>
        <w:t>мосферных холодных фронтов наблюдаются снегопады, метели, усиление северо-западного ветра до 13–18 м/с, понижение те</w:t>
      </w:r>
      <w:r w:rsidRPr="00991012">
        <w:rPr>
          <w:rFonts w:ascii="Times New Roman" w:eastAsia="Calibri" w:hAnsi="Times New Roman" w:cs="Times New Roman"/>
          <w:sz w:val="32"/>
          <w:szCs w:val="32"/>
        </w:rPr>
        <w:t>м</w:t>
      </w:r>
      <w:r w:rsidRPr="00991012">
        <w:rPr>
          <w:rFonts w:ascii="Times New Roman" w:eastAsia="Calibri" w:hAnsi="Times New Roman" w:cs="Times New Roman"/>
          <w:sz w:val="32"/>
          <w:szCs w:val="32"/>
        </w:rPr>
        <w:t>пературы.</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Особое беспокойство вызывает состояние здоровья людей. Здоровье народа среди основных жизненных приоритетов одна из наименее защищенных сторон жизни россиян. Исследования показали многие страдают хроническими простудными забол</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ваниями, более 20 % людей - заболеваниями сердечно-</w:t>
      </w:r>
      <w:r w:rsidRPr="00991012">
        <w:rPr>
          <w:rFonts w:ascii="Times New Roman" w:eastAsia="Calibri" w:hAnsi="Times New Roman" w:cs="Times New Roman"/>
          <w:sz w:val="32"/>
          <w:szCs w:val="32"/>
        </w:rPr>
        <w:lastRenderedPageBreak/>
        <w:t>сосудистой системы, почти столько же страдают миопией, ок</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ло 30 % - нарушениями обмена веществ (преимущественно ожирением), 60% имеют деформации опорно-двигательного а</w:t>
      </w:r>
      <w:r w:rsidRPr="00991012">
        <w:rPr>
          <w:rFonts w:ascii="Times New Roman" w:eastAsia="Calibri" w:hAnsi="Times New Roman" w:cs="Times New Roman"/>
          <w:sz w:val="32"/>
          <w:szCs w:val="32"/>
        </w:rPr>
        <w:t>п</w:t>
      </w:r>
      <w:r w:rsidRPr="00991012">
        <w:rPr>
          <w:rFonts w:ascii="Times New Roman" w:eastAsia="Calibri" w:hAnsi="Times New Roman" w:cs="Times New Roman"/>
          <w:sz w:val="32"/>
          <w:szCs w:val="32"/>
        </w:rPr>
        <w:t>парата. Снижается физическая подготовленность людей.</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Климат Туркменистана, где проживают студенты-иностранцы, резко континентальный, засушливый. Средняя температура января около +4 C в южных районах и – 5 С. Летом средние температуры составляют около +28 C на северо-востоке и в п</w:t>
      </w:r>
      <w:r w:rsidR="00C4136A">
        <w:rPr>
          <w:rFonts w:ascii="Times New Roman" w:eastAsia="Calibri" w:hAnsi="Times New Roman" w:cs="Times New Roman"/>
          <w:sz w:val="32"/>
          <w:szCs w:val="32"/>
        </w:rPr>
        <w:t>рикаспийских районах, и до + 34</w:t>
      </w:r>
      <w:r w:rsidRPr="00991012">
        <w:rPr>
          <w:rFonts w:ascii="Times New Roman" w:eastAsia="Calibri" w:hAnsi="Times New Roman" w:cs="Times New Roman"/>
          <w:sz w:val="32"/>
          <w:szCs w:val="32"/>
        </w:rPr>
        <w:t xml:space="preserve"> С на юге. При этом в п</w:t>
      </w:r>
      <w:r w:rsidRPr="00991012">
        <w:rPr>
          <w:rFonts w:ascii="Times New Roman" w:eastAsia="Calibri" w:hAnsi="Times New Roman" w:cs="Times New Roman"/>
          <w:sz w:val="32"/>
          <w:szCs w:val="32"/>
        </w:rPr>
        <w:t>у</w:t>
      </w:r>
      <w:r w:rsidRPr="00991012">
        <w:rPr>
          <w:rFonts w:ascii="Times New Roman" w:eastAsia="Calibri" w:hAnsi="Times New Roman" w:cs="Times New Roman"/>
          <w:sz w:val="32"/>
          <w:szCs w:val="32"/>
        </w:rPr>
        <w:t>стынных центральных районах в дневное время жара может д</w:t>
      </w:r>
      <w:r w:rsidRPr="00991012">
        <w:rPr>
          <w:rFonts w:ascii="Times New Roman" w:eastAsia="Calibri" w:hAnsi="Times New Roman" w:cs="Times New Roman"/>
          <w:sz w:val="32"/>
          <w:szCs w:val="32"/>
        </w:rPr>
        <w:t>о</w:t>
      </w:r>
      <w:r w:rsidR="00C4136A">
        <w:rPr>
          <w:rFonts w:ascii="Times New Roman" w:eastAsia="Calibri" w:hAnsi="Times New Roman" w:cs="Times New Roman"/>
          <w:sz w:val="32"/>
          <w:szCs w:val="32"/>
        </w:rPr>
        <w:t>стигать +50</w:t>
      </w:r>
      <w:r w:rsidRPr="00991012">
        <w:rPr>
          <w:rFonts w:ascii="Times New Roman" w:eastAsia="Calibri" w:hAnsi="Times New Roman" w:cs="Times New Roman"/>
          <w:sz w:val="32"/>
          <w:szCs w:val="32"/>
        </w:rPr>
        <w:t xml:space="preserve"> С, а после захода </w:t>
      </w:r>
      <w:r w:rsidR="00C4136A">
        <w:rPr>
          <w:rFonts w:ascii="Times New Roman" w:eastAsia="Calibri" w:hAnsi="Times New Roman" w:cs="Times New Roman"/>
          <w:sz w:val="32"/>
          <w:szCs w:val="32"/>
        </w:rPr>
        <w:t>солнца быстро спадает до +14-18</w:t>
      </w:r>
      <w:r w:rsidRPr="00991012">
        <w:rPr>
          <w:rFonts w:ascii="Times New Roman" w:eastAsia="Calibri" w:hAnsi="Times New Roman" w:cs="Times New Roman"/>
          <w:sz w:val="32"/>
          <w:szCs w:val="32"/>
        </w:rPr>
        <w:t xml:space="preserve"> С (нередки суточные колебания температур с амплитудой до 35 градусов). Осадков выпадает от 80 мм в год на северо-востоке страны и до 300-400 мм в горных районах. Максимум осадков приходится на зимние месяцы (декабрь-март), когда в среднем выпадает до 77 мм дождя. В юго-восточных районах и в п</w:t>
      </w:r>
      <w:r w:rsidRPr="00991012">
        <w:rPr>
          <w:rFonts w:ascii="Times New Roman" w:eastAsia="Calibri" w:hAnsi="Times New Roman" w:cs="Times New Roman"/>
          <w:sz w:val="32"/>
          <w:szCs w:val="32"/>
        </w:rPr>
        <w:t>у</w:t>
      </w:r>
      <w:r w:rsidRPr="00991012">
        <w:rPr>
          <w:rFonts w:ascii="Times New Roman" w:eastAsia="Calibri" w:hAnsi="Times New Roman" w:cs="Times New Roman"/>
          <w:sz w:val="32"/>
          <w:szCs w:val="32"/>
        </w:rPr>
        <w:t>стыне Каракум с июня по октябрь атмосферные осадки практ</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чески отсутствуют.</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Относительная влажность воздуха также низка и не прев</w:t>
      </w:r>
      <w:r w:rsidRPr="00991012">
        <w:rPr>
          <w:rFonts w:ascii="Times New Roman" w:eastAsia="Calibri" w:hAnsi="Times New Roman" w:cs="Times New Roman"/>
          <w:sz w:val="32"/>
          <w:szCs w:val="32"/>
        </w:rPr>
        <w:t>ы</w:t>
      </w:r>
      <w:r w:rsidRPr="00991012">
        <w:rPr>
          <w:rFonts w:ascii="Times New Roman" w:eastAsia="Calibri" w:hAnsi="Times New Roman" w:cs="Times New Roman"/>
          <w:sz w:val="32"/>
          <w:szCs w:val="32"/>
        </w:rPr>
        <w:t>шает 60% в зимние месяцы. Характерной чертой климата Тур</w:t>
      </w:r>
      <w:r w:rsidRPr="00991012">
        <w:rPr>
          <w:rFonts w:ascii="Times New Roman" w:eastAsia="Calibri" w:hAnsi="Times New Roman" w:cs="Times New Roman"/>
          <w:sz w:val="32"/>
          <w:szCs w:val="32"/>
        </w:rPr>
        <w:t>к</w:t>
      </w:r>
      <w:r w:rsidRPr="00991012">
        <w:rPr>
          <w:rFonts w:ascii="Times New Roman" w:eastAsia="Calibri" w:hAnsi="Times New Roman" w:cs="Times New Roman"/>
          <w:sz w:val="32"/>
          <w:szCs w:val="32"/>
        </w:rPr>
        <w:t>менистана являются почти постоянно дующие ветры северной составляющей, приносящие зимой холодные воздушные массы со степных районов Казахстана, а летом – жаркие ветра и сток</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вые воздушные массы с горных склонов, вызывающие песчаные бури и суховеи.</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Как видим, климат в Тукменистане и в Карачаево-Черкесии резко отличается. Известно, что одним из мощных факторов среды, действующих на организм человека, является низкая температура. Степень ее влияния зависит от площади, локализ</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ции охлаждаемой поверхности тела, длительности и мощности воздействия, а также от ряда сопутствующих факторов (вла</w:t>
      </w:r>
      <w:r w:rsidRPr="00991012">
        <w:rPr>
          <w:rFonts w:ascii="Times New Roman" w:eastAsia="Calibri" w:hAnsi="Times New Roman" w:cs="Times New Roman"/>
          <w:sz w:val="32"/>
          <w:szCs w:val="32"/>
        </w:rPr>
        <w:t>ж</w:t>
      </w:r>
      <w:r w:rsidRPr="00991012">
        <w:rPr>
          <w:rFonts w:ascii="Times New Roman" w:eastAsia="Calibri" w:hAnsi="Times New Roman" w:cs="Times New Roman"/>
          <w:sz w:val="32"/>
          <w:szCs w:val="32"/>
        </w:rPr>
        <w:t>ность атмосферного воздуха, скорость движения и т. п.). Терм</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регулирующие приспособления у человека могут обеспечивать постоянство температуры его тела лишь в определенных пред</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лах колебания температуры окружающей среды. Эти колебания температурных пределов среды для различных людей неодин</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ковы. Хорошо известно, какую важную роль играет индивид</w:t>
      </w:r>
      <w:r w:rsidRPr="00991012">
        <w:rPr>
          <w:rFonts w:ascii="Times New Roman" w:eastAsia="Calibri" w:hAnsi="Times New Roman" w:cs="Times New Roman"/>
          <w:sz w:val="32"/>
          <w:szCs w:val="32"/>
        </w:rPr>
        <w:t>у</w:t>
      </w:r>
      <w:r w:rsidRPr="00991012">
        <w:rPr>
          <w:rFonts w:ascii="Times New Roman" w:eastAsia="Calibri" w:hAnsi="Times New Roman" w:cs="Times New Roman"/>
          <w:sz w:val="32"/>
          <w:szCs w:val="32"/>
        </w:rPr>
        <w:t xml:space="preserve">альная выносливость к холоду у различных людей при одной и той же температуре окружающей среды. При переохлаждении </w:t>
      </w:r>
      <w:r w:rsidRPr="00991012">
        <w:rPr>
          <w:rFonts w:ascii="Times New Roman" w:eastAsia="Calibri" w:hAnsi="Times New Roman" w:cs="Times New Roman"/>
          <w:sz w:val="32"/>
          <w:szCs w:val="32"/>
        </w:rPr>
        <w:lastRenderedPageBreak/>
        <w:t>нарушаются процессы теплоотдачи и теплопродукции. Спосо</w:t>
      </w:r>
      <w:r w:rsidRPr="00991012">
        <w:rPr>
          <w:rFonts w:ascii="Times New Roman" w:eastAsia="Calibri" w:hAnsi="Times New Roman" w:cs="Times New Roman"/>
          <w:sz w:val="32"/>
          <w:szCs w:val="32"/>
        </w:rPr>
        <w:t>б</w:t>
      </w:r>
      <w:r w:rsidRPr="00991012">
        <w:rPr>
          <w:rFonts w:ascii="Times New Roman" w:eastAsia="Calibri" w:hAnsi="Times New Roman" w:cs="Times New Roman"/>
          <w:sz w:val="32"/>
          <w:szCs w:val="32"/>
        </w:rPr>
        <w:t>ность к поддержанию температурного гомеостатического ра</w:t>
      </w:r>
      <w:r w:rsidRPr="00991012">
        <w:rPr>
          <w:rFonts w:ascii="Times New Roman" w:eastAsia="Calibri" w:hAnsi="Times New Roman" w:cs="Times New Roman"/>
          <w:sz w:val="32"/>
          <w:szCs w:val="32"/>
        </w:rPr>
        <w:t>в</w:t>
      </w:r>
      <w:r w:rsidRPr="00991012">
        <w:rPr>
          <w:rFonts w:ascii="Times New Roman" w:eastAsia="Calibri" w:hAnsi="Times New Roman" w:cs="Times New Roman"/>
          <w:sz w:val="32"/>
          <w:szCs w:val="32"/>
        </w:rPr>
        <w:t>новесия в системе «организм – среда» является одной из ва</w:t>
      </w:r>
      <w:r w:rsidRPr="00991012">
        <w:rPr>
          <w:rFonts w:ascii="Times New Roman" w:eastAsia="Calibri" w:hAnsi="Times New Roman" w:cs="Times New Roman"/>
          <w:sz w:val="32"/>
          <w:szCs w:val="32"/>
        </w:rPr>
        <w:t>ж</w:t>
      </w:r>
      <w:r w:rsidRPr="00991012">
        <w:rPr>
          <w:rFonts w:ascii="Times New Roman" w:eastAsia="Calibri" w:hAnsi="Times New Roman" w:cs="Times New Roman"/>
          <w:sz w:val="32"/>
          <w:szCs w:val="32"/>
        </w:rPr>
        <w:t>нейших особенностей живой системы.</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Во всех районах, из которых прибыли обследованные ст</w:t>
      </w:r>
      <w:r w:rsidRPr="00991012">
        <w:rPr>
          <w:rFonts w:ascii="Times New Roman" w:eastAsia="Calibri" w:hAnsi="Times New Roman" w:cs="Times New Roman"/>
          <w:sz w:val="32"/>
          <w:szCs w:val="32"/>
        </w:rPr>
        <w:t>у</w:t>
      </w:r>
      <w:r w:rsidRPr="00991012">
        <w:rPr>
          <w:rFonts w:ascii="Times New Roman" w:eastAsia="Calibri" w:hAnsi="Times New Roman" w:cs="Times New Roman"/>
          <w:sz w:val="32"/>
          <w:szCs w:val="32"/>
        </w:rPr>
        <w:t>денты, среднемесячная температура выше 0 °С, тогда как для КЧР устойчивый переход среднесуточной температуры воздуха через 0 °С происходит в 20-х числах ноября. Следует отметить, весенний период, продолжающийся около 80 дней (первая дек</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да марта - конец мая), выпадает в виде дождей и мокрого снега около 30 % годовой нормы. Продолжительность зимнего сезона может в среднем составлять 105-110 дней. С целью определения адаптивных возможностей к низким температурам окружающей среды у студентов из другой климатической зоны (Средняя Азия) нами регистрировалась усредненная температура тела (утром, днем и вечером), оценивалось физическое развитие и проводилась холодовая проба.</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Отношение массы тела к длине отражает адаптацию к ра</w:t>
      </w:r>
      <w:r w:rsidRPr="00991012">
        <w:rPr>
          <w:rFonts w:ascii="Times New Roman" w:eastAsia="Calibri" w:hAnsi="Times New Roman" w:cs="Times New Roman"/>
          <w:sz w:val="32"/>
          <w:szCs w:val="32"/>
        </w:rPr>
        <w:t>з</w:t>
      </w:r>
      <w:r w:rsidRPr="00991012">
        <w:rPr>
          <w:rFonts w:ascii="Times New Roman" w:eastAsia="Calibri" w:hAnsi="Times New Roman" w:cs="Times New Roman"/>
          <w:sz w:val="32"/>
          <w:szCs w:val="32"/>
        </w:rPr>
        <w:t>личным температурным условиям среды на уровне популяции, которая формирует региональный соматотип. Антропометрич</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ское исследование включало определение длины и массы тела. Длину тела (см) измеряли в положении стоя с использованием напольного медицинского ростомера, массу (кг) определяли на медицинских электронных напольных весах «ВЭМ-150» с ве</w:t>
      </w:r>
      <w:r w:rsidRPr="00991012">
        <w:rPr>
          <w:rFonts w:ascii="Times New Roman" w:eastAsia="Calibri" w:hAnsi="Times New Roman" w:cs="Times New Roman"/>
          <w:sz w:val="32"/>
          <w:szCs w:val="32"/>
        </w:rPr>
        <w:t>р</w:t>
      </w:r>
      <w:r w:rsidRPr="00991012">
        <w:rPr>
          <w:rFonts w:ascii="Times New Roman" w:eastAsia="Calibri" w:hAnsi="Times New Roman" w:cs="Times New Roman"/>
          <w:sz w:val="32"/>
          <w:szCs w:val="32"/>
        </w:rPr>
        <w:t>тикальной стойкой. Рассчитывали отношение массы тела к длине.</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Оценку кардио респираторной системы проводили с и</w:t>
      </w:r>
      <w:r w:rsidRPr="00991012">
        <w:rPr>
          <w:rFonts w:ascii="Times New Roman" w:eastAsia="Calibri" w:hAnsi="Times New Roman" w:cs="Times New Roman"/>
          <w:sz w:val="32"/>
          <w:szCs w:val="32"/>
        </w:rPr>
        <w:t>с</w:t>
      </w:r>
      <w:r w:rsidRPr="00991012">
        <w:rPr>
          <w:rFonts w:ascii="Times New Roman" w:eastAsia="Calibri" w:hAnsi="Times New Roman" w:cs="Times New Roman"/>
          <w:sz w:val="32"/>
          <w:szCs w:val="32"/>
        </w:rPr>
        <w:t>пользованием функциональных проб. В течение недели еж</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дневно утром проводили ортостатическую и вечером клиност</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тическую пробу. По полученным результатам строили график и определяли ведущий тип вегетативной регуляции сердечной д</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ятельности. Кроме того, ЧСС измеряли до и после занятий.</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Резервные возможности внешнего дыхания оценивали в пробах Штанге и Генча в состоянии покоя и после физической нагрузки, представленной 20 приседаниями за 30 сек.</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Силу нервных процессов оценивали методом теппинг-теста. Тест выполняли в течение 60 сек. В каждом из шести квадратов испытуемые ставили максимальное число точек в течение 10 сек. Теппинг-тест выполняли дважды – перед занятиями и п</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lastRenderedPageBreak/>
        <w:t>сле. По графику теппинг-теста определяли силу нервных пр</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цессов, утомляемость, врабатывание.</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Личностные психофизиологические характеристики опр</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деляли по уровню личностной тревожности с использованием анкеты.</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С целью определения адаптивных возможностей к низким температурам окружающей среды у студентов из разных клим</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тических зон нами регистрировалась усредненная температура тела (утром, днем и вечером), оценивалось физическое развитие и проводилась холодовая проба. Методика холодовой пробы предусматривает выполнение задания, которое заключается в следующем: погрузить руку обследуемого на 1 мин в холодную воду (t = 0 °С) и через 30–60 с измерить артериальное давление. По окончании холодовой пробы необходимо продолжить изм</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рение артериального давления через каждую минуту до тех пор, пока измеряемые величины не вернутся к исходному уровню.</w:t>
      </w:r>
    </w:p>
    <w:p w:rsidR="001600ED" w:rsidRDefault="001600ED" w:rsidP="002234A4">
      <w:pPr>
        <w:spacing w:after="0" w:line="240" w:lineRule="auto"/>
        <w:ind w:left="567" w:hanging="567"/>
        <w:jc w:val="both"/>
        <w:rPr>
          <w:rFonts w:ascii="Times New Roman" w:eastAsia="Calibri" w:hAnsi="Times New Roman" w:cs="Times New Roman"/>
          <w:b/>
          <w:sz w:val="28"/>
          <w:szCs w:val="28"/>
        </w:rPr>
      </w:pPr>
    </w:p>
    <w:p w:rsidR="00884469" w:rsidRPr="001600ED" w:rsidRDefault="00884469" w:rsidP="002234A4">
      <w:pPr>
        <w:spacing w:after="0" w:line="240" w:lineRule="auto"/>
        <w:ind w:left="567" w:hanging="567"/>
        <w:jc w:val="both"/>
        <w:rPr>
          <w:rFonts w:ascii="Times New Roman" w:eastAsia="Calibri" w:hAnsi="Times New Roman" w:cs="Times New Roman"/>
          <w:b/>
          <w:sz w:val="28"/>
          <w:szCs w:val="28"/>
        </w:rPr>
      </w:pPr>
      <w:r w:rsidRPr="001600ED">
        <w:rPr>
          <w:rFonts w:ascii="Times New Roman" w:eastAsia="Calibri" w:hAnsi="Times New Roman" w:cs="Times New Roman"/>
          <w:b/>
          <w:sz w:val="28"/>
          <w:szCs w:val="28"/>
        </w:rPr>
        <w:t>Литература</w:t>
      </w:r>
    </w:p>
    <w:p w:rsidR="00884469" w:rsidRPr="003B087C" w:rsidRDefault="00884469" w:rsidP="002234A4">
      <w:pPr>
        <w:pStyle w:val="a8"/>
        <w:numPr>
          <w:ilvl w:val="0"/>
          <w:numId w:val="1"/>
        </w:numPr>
        <w:spacing w:after="0" w:line="240" w:lineRule="auto"/>
        <w:ind w:left="567" w:hanging="567"/>
        <w:jc w:val="both"/>
        <w:rPr>
          <w:rFonts w:ascii="Times New Roman" w:eastAsia="Calibri" w:hAnsi="Times New Roman" w:cs="Times New Roman"/>
          <w:color w:val="000000"/>
          <w:spacing w:val="-4"/>
          <w:sz w:val="28"/>
          <w:szCs w:val="28"/>
        </w:rPr>
      </w:pPr>
      <w:r w:rsidRPr="003B087C">
        <w:rPr>
          <w:rFonts w:ascii="Times New Roman" w:eastAsia="Calibri" w:hAnsi="Times New Roman" w:cs="Times New Roman"/>
          <w:color w:val="000000"/>
          <w:spacing w:val="-4"/>
          <w:sz w:val="28"/>
          <w:szCs w:val="28"/>
        </w:rPr>
        <w:t xml:space="preserve">Батоцыренова Т.Е., Сушкова Л.Т., Иванов С.В. // Матер. </w:t>
      </w:r>
      <w:r w:rsidRPr="003B087C">
        <w:rPr>
          <w:rFonts w:ascii="Times New Roman" w:eastAsia="Calibri" w:hAnsi="Times New Roman" w:cs="Times New Roman"/>
          <w:color w:val="000000"/>
          <w:spacing w:val="-4"/>
          <w:sz w:val="28"/>
          <w:szCs w:val="28"/>
          <w:lang w:val="en-US"/>
        </w:rPr>
        <w:t>I</w:t>
      </w:r>
      <w:r w:rsidRPr="003B087C">
        <w:rPr>
          <w:rFonts w:ascii="Times New Roman" w:eastAsia="Calibri" w:hAnsi="Times New Roman" w:cs="Times New Roman"/>
          <w:color w:val="000000"/>
          <w:spacing w:val="-4"/>
          <w:sz w:val="28"/>
          <w:szCs w:val="28"/>
        </w:rPr>
        <w:t xml:space="preserve"> Всеросс. научно-практической конференции «Функциональное состояние и здоровье человека»</w:t>
      </w:r>
      <w:r w:rsidR="00D80189" w:rsidRPr="003B087C">
        <w:rPr>
          <w:rFonts w:ascii="Times New Roman" w:eastAsia="Calibri" w:hAnsi="Times New Roman" w:cs="Times New Roman"/>
          <w:color w:val="000000"/>
          <w:spacing w:val="-4"/>
          <w:sz w:val="28"/>
          <w:szCs w:val="28"/>
        </w:rPr>
        <w:t>. -</w:t>
      </w:r>
      <w:r w:rsidRPr="003B087C">
        <w:rPr>
          <w:rFonts w:ascii="Times New Roman" w:eastAsia="Calibri" w:hAnsi="Times New Roman" w:cs="Times New Roman"/>
          <w:color w:val="000000"/>
          <w:spacing w:val="-4"/>
          <w:sz w:val="28"/>
          <w:szCs w:val="28"/>
        </w:rPr>
        <w:t xml:space="preserve"> Росто</w:t>
      </w:r>
      <w:r w:rsidR="00D80189" w:rsidRPr="003B087C">
        <w:rPr>
          <w:rFonts w:ascii="Times New Roman" w:eastAsia="Calibri" w:hAnsi="Times New Roman" w:cs="Times New Roman"/>
          <w:color w:val="000000"/>
          <w:spacing w:val="-4"/>
          <w:sz w:val="28"/>
          <w:szCs w:val="28"/>
        </w:rPr>
        <w:t>в-на-Дону, 25–29 сентября, 2006. - С</w:t>
      </w:r>
      <w:r w:rsidRPr="003B087C">
        <w:rPr>
          <w:rFonts w:ascii="Times New Roman" w:eastAsia="Calibri" w:hAnsi="Times New Roman" w:cs="Times New Roman"/>
          <w:color w:val="000000"/>
          <w:spacing w:val="-4"/>
          <w:sz w:val="28"/>
          <w:szCs w:val="28"/>
        </w:rPr>
        <w:t>. 75–77.</w:t>
      </w:r>
    </w:p>
    <w:p w:rsidR="00884469" w:rsidRPr="001600ED" w:rsidRDefault="00884469" w:rsidP="002234A4">
      <w:pPr>
        <w:pStyle w:val="a8"/>
        <w:numPr>
          <w:ilvl w:val="0"/>
          <w:numId w:val="1"/>
        </w:numPr>
        <w:spacing w:after="0" w:line="240" w:lineRule="auto"/>
        <w:ind w:left="567" w:hanging="567"/>
        <w:jc w:val="both"/>
        <w:rPr>
          <w:rFonts w:ascii="Times New Roman" w:eastAsia="Calibri" w:hAnsi="Times New Roman" w:cs="Times New Roman"/>
          <w:color w:val="000000"/>
          <w:spacing w:val="-4"/>
          <w:sz w:val="28"/>
          <w:szCs w:val="28"/>
        </w:rPr>
      </w:pPr>
      <w:r w:rsidRPr="001600ED">
        <w:rPr>
          <w:rFonts w:ascii="Times New Roman" w:eastAsia="Calibri" w:hAnsi="Times New Roman" w:cs="Times New Roman"/>
          <w:color w:val="000000"/>
          <w:spacing w:val="-4"/>
          <w:sz w:val="28"/>
          <w:szCs w:val="28"/>
        </w:rPr>
        <w:t>Кузнецова Н.С., Хышиктуев Б.С. Некоторые аспекты параметров с</w:t>
      </w:r>
      <w:r w:rsidRPr="001600ED">
        <w:rPr>
          <w:rFonts w:ascii="Times New Roman" w:eastAsia="Calibri" w:hAnsi="Times New Roman" w:cs="Times New Roman"/>
          <w:color w:val="000000"/>
          <w:spacing w:val="-4"/>
          <w:sz w:val="28"/>
          <w:szCs w:val="28"/>
        </w:rPr>
        <w:t>и</w:t>
      </w:r>
      <w:r w:rsidRPr="001600ED">
        <w:rPr>
          <w:rFonts w:ascii="Times New Roman" w:eastAsia="Calibri" w:hAnsi="Times New Roman" w:cs="Times New Roman"/>
          <w:color w:val="000000"/>
          <w:spacing w:val="-4"/>
          <w:sz w:val="28"/>
          <w:szCs w:val="28"/>
        </w:rPr>
        <w:t>стемы «Пол – антиоксиданты» у студентов младших курсов в процессе адаптации к факторам образовательной среды ВУЗа. // Материалы Междунар. конгресса «Здоровье и Образование в XXI веке. Концепции болезней цивилизации». – М.: Из-во РУДН. – 2007. - 358</w:t>
      </w:r>
      <w:r w:rsidR="00D80189">
        <w:rPr>
          <w:rFonts w:ascii="Times New Roman" w:eastAsia="Calibri" w:hAnsi="Times New Roman" w:cs="Times New Roman"/>
          <w:color w:val="000000"/>
          <w:spacing w:val="-4"/>
          <w:sz w:val="28"/>
          <w:szCs w:val="28"/>
        </w:rPr>
        <w:t xml:space="preserve"> с</w:t>
      </w:r>
    </w:p>
    <w:p w:rsidR="00747BC3" w:rsidRPr="001600ED" w:rsidRDefault="00747BC3" w:rsidP="002234A4">
      <w:pPr>
        <w:spacing w:after="0" w:line="240" w:lineRule="auto"/>
        <w:ind w:left="567" w:hanging="567"/>
        <w:jc w:val="both"/>
        <w:rPr>
          <w:rFonts w:ascii="Times New Roman" w:hAnsi="Times New Roman" w:cs="Times New Roman"/>
          <w:sz w:val="28"/>
          <w:szCs w:val="28"/>
        </w:rPr>
      </w:pPr>
    </w:p>
    <w:p w:rsidR="003B087C" w:rsidRDefault="003B087C" w:rsidP="00D80189">
      <w:pPr>
        <w:spacing w:after="0" w:line="240" w:lineRule="auto"/>
        <w:ind w:firstLine="567"/>
        <w:jc w:val="right"/>
        <w:rPr>
          <w:rFonts w:ascii="Times New Roman" w:eastAsia="Times New Roman" w:hAnsi="Times New Roman" w:cs="Times New Roman"/>
          <w:b/>
          <w:i/>
          <w:sz w:val="32"/>
          <w:szCs w:val="32"/>
          <w:lang w:eastAsia="ru-RU"/>
        </w:rPr>
      </w:pPr>
    </w:p>
    <w:p w:rsidR="00D80189" w:rsidRPr="001600ED" w:rsidRDefault="00D80189" w:rsidP="00D80189">
      <w:pPr>
        <w:spacing w:after="0" w:line="240" w:lineRule="auto"/>
        <w:ind w:firstLine="567"/>
        <w:jc w:val="right"/>
        <w:rPr>
          <w:rFonts w:ascii="Times New Roman" w:eastAsia="Times New Roman" w:hAnsi="Times New Roman" w:cs="Times New Roman"/>
          <w:b/>
          <w:i/>
          <w:sz w:val="32"/>
          <w:szCs w:val="32"/>
          <w:lang w:eastAsia="ru-RU"/>
        </w:rPr>
      </w:pPr>
      <w:r w:rsidRPr="001600ED">
        <w:rPr>
          <w:rFonts w:ascii="Times New Roman" w:eastAsia="Times New Roman" w:hAnsi="Times New Roman" w:cs="Times New Roman"/>
          <w:b/>
          <w:i/>
          <w:sz w:val="32"/>
          <w:szCs w:val="32"/>
          <w:lang w:eastAsia="ru-RU"/>
        </w:rPr>
        <w:t>Гулов Давут Меретгелдиевич</w:t>
      </w:r>
    </w:p>
    <w:p w:rsidR="00D80189" w:rsidRDefault="00D80189" w:rsidP="00D80189">
      <w:pPr>
        <w:spacing w:after="0" w:line="240" w:lineRule="auto"/>
        <w:ind w:firstLine="567"/>
        <w:jc w:val="right"/>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студент</w:t>
      </w:r>
      <w:r w:rsidRPr="001600ED">
        <w:rPr>
          <w:rFonts w:ascii="Times New Roman" w:eastAsia="Times New Roman" w:hAnsi="Times New Roman" w:cs="Times New Roman"/>
          <w:i/>
          <w:sz w:val="32"/>
          <w:szCs w:val="32"/>
          <w:lang w:eastAsia="ru-RU"/>
        </w:rPr>
        <w:t xml:space="preserve"> 4 курс</w:t>
      </w:r>
      <w:r>
        <w:rPr>
          <w:rFonts w:ascii="Times New Roman" w:eastAsia="Times New Roman" w:hAnsi="Times New Roman" w:cs="Times New Roman"/>
          <w:i/>
          <w:sz w:val="32"/>
          <w:szCs w:val="32"/>
          <w:lang w:eastAsia="ru-RU"/>
        </w:rPr>
        <w:t>а,</w:t>
      </w:r>
      <w:r w:rsidRPr="00CD6F6E">
        <w:rPr>
          <w:rFonts w:ascii="Times New Roman" w:eastAsia="Times New Roman" w:hAnsi="Times New Roman" w:cs="Times New Roman"/>
          <w:i/>
          <w:sz w:val="32"/>
          <w:szCs w:val="32"/>
          <w:lang w:eastAsia="ru-RU"/>
        </w:rPr>
        <w:t xml:space="preserve"> </w:t>
      </w:r>
      <w:r>
        <w:rPr>
          <w:rFonts w:ascii="Times New Roman" w:eastAsia="Times New Roman" w:hAnsi="Times New Roman" w:cs="Times New Roman"/>
          <w:i/>
          <w:sz w:val="32"/>
          <w:szCs w:val="32"/>
          <w:lang w:eastAsia="ru-RU"/>
        </w:rPr>
        <w:t>ЕГФ</w:t>
      </w:r>
      <w:r w:rsidRPr="001600ED">
        <w:rPr>
          <w:rFonts w:ascii="Times New Roman" w:eastAsia="Times New Roman" w:hAnsi="Times New Roman" w:cs="Times New Roman"/>
          <w:i/>
          <w:sz w:val="32"/>
          <w:szCs w:val="32"/>
          <w:lang w:eastAsia="ru-RU"/>
        </w:rPr>
        <w:t xml:space="preserve"> </w:t>
      </w:r>
    </w:p>
    <w:p w:rsidR="00D80189" w:rsidRPr="00872563" w:rsidRDefault="00F61D61" w:rsidP="00D80189">
      <w:pPr>
        <w:spacing w:after="0" w:line="240" w:lineRule="auto"/>
        <w:ind w:firstLine="567"/>
        <w:jc w:val="right"/>
        <w:rPr>
          <w:rFonts w:ascii="Times New Roman" w:eastAsia="Times New Roman" w:hAnsi="Times New Roman" w:cs="Times New Roman"/>
          <w:i/>
          <w:sz w:val="32"/>
          <w:szCs w:val="32"/>
          <w:lang w:val="en-US" w:eastAsia="ru-RU"/>
        </w:rPr>
      </w:pPr>
      <w:r w:rsidRPr="00471DA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69" w:history="1">
        <w:r w:rsidR="00872563" w:rsidRPr="00AD7ACF">
          <w:rPr>
            <w:rStyle w:val="a9"/>
            <w:rFonts w:ascii="Times New Roman" w:eastAsia="Times New Roman" w:hAnsi="Times New Roman" w:cs="Times New Roman"/>
            <w:i/>
            <w:sz w:val="32"/>
            <w:szCs w:val="32"/>
            <w:lang w:val="en-US" w:eastAsia="ru-RU"/>
          </w:rPr>
          <w:t>davut.gulov.96@bk.ru</w:t>
        </w:r>
      </w:hyperlink>
      <w:r w:rsidR="00872563" w:rsidRPr="00872563">
        <w:rPr>
          <w:rFonts w:ascii="Times New Roman" w:eastAsia="Times New Roman" w:hAnsi="Times New Roman" w:cs="Times New Roman"/>
          <w:i/>
          <w:sz w:val="32"/>
          <w:szCs w:val="32"/>
          <w:lang w:val="en-US" w:eastAsia="ru-RU"/>
        </w:rPr>
        <w:t xml:space="preserve"> </w:t>
      </w:r>
    </w:p>
    <w:p w:rsidR="00A64CAC" w:rsidRPr="00185B23" w:rsidRDefault="00A64CAC" w:rsidP="00A64CAC">
      <w:pPr>
        <w:spacing w:after="0" w:line="240" w:lineRule="auto"/>
        <w:ind w:firstLine="567"/>
        <w:jc w:val="right"/>
        <w:rPr>
          <w:rFonts w:ascii="Times New Roman" w:eastAsia="Times New Roman" w:hAnsi="Times New Roman" w:cs="Times New Roman"/>
          <w:b/>
          <w:i/>
          <w:sz w:val="32"/>
          <w:szCs w:val="32"/>
          <w:lang w:eastAsia="ru-RU"/>
        </w:rPr>
      </w:pPr>
      <w:r w:rsidRPr="00185B23">
        <w:rPr>
          <w:rFonts w:ascii="Times New Roman" w:eastAsia="Times New Roman" w:hAnsi="Times New Roman" w:cs="Times New Roman"/>
          <w:b/>
          <w:i/>
          <w:sz w:val="32"/>
          <w:szCs w:val="32"/>
          <w:lang w:eastAsia="ru-RU"/>
        </w:rPr>
        <w:t>Научный руководитель</w:t>
      </w:r>
      <w:r w:rsidRPr="00185B23">
        <w:rPr>
          <w:rFonts w:ascii="Times New Roman" w:eastAsia="Times New Roman" w:hAnsi="Times New Roman" w:cs="Times New Roman"/>
          <w:i/>
          <w:sz w:val="32"/>
          <w:szCs w:val="32"/>
          <w:lang w:eastAsia="ru-RU"/>
        </w:rPr>
        <w:t>: к.б.н., доцент</w:t>
      </w:r>
      <w:r w:rsidRPr="00185B23">
        <w:rPr>
          <w:rFonts w:ascii="Times New Roman" w:eastAsia="Times New Roman" w:hAnsi="Times New Roman" w:cs="Times New Roman"/>
          <w:b/>
          <w:i/>
          <w:sz w:val="32"/>
          <w:szCs w:val="32"/>
          <w:lang w:eastAsia="ru-RU"/>
        </w:rPr>
        <w:t xml:space="preserve"> </w:t>
      </w:r>
    </w:p>
    <w:p w:rsidR="00A64CAC" w:rsidRPr="00185B23" w:rsidRDefault="00A64CAC" w:rsidP="00A64CAC">
      <w:pPr>
        <w:spacing w:after="0" w:line="240" w:lineRule="auto"/>
        <w:ind w:firstLine="567"/>
        <w:jc w:val="right"/>
        <w:rPr>
          <w:rFonts w:ascii="Times New Roman" w:eastAsia="Times New Roman" w:hAnsi="Times New Roman" w:cs="Times New Roman"/>
          <w:b/>
          <w:i/>
          <w:sz w:val="32"/>
          <w:szCs w:val="32"/>
          <w:lang w:eastAsia="ru-RU"/>
        </w:rPr>
      </w:pPr>
      <w:r w:rsidRPr="00185B23">
        <w:rPr>
          <w:rFonts w:ascii="Times New Roman" w:eastAsia="Times New Roman" w:hAnsi="Times New Roman" w:cs="Times New Roman"/>
          <w:b/>
          <w:i/>
          <w:sz w:val="32"/>
          <w:szCs w:val="32"/>
          <w:lang w:eastAsia="ru-RU"/>
        </w:rPr>
        <w:t>Логвиненко Оксана Анатольевна</w:t>
      </w:r>
    </w:p>
    <w:p w:rsidR="00D80189" w:rsidRPr="007038EC" w:rsidRDefault="00D80189" w:rsidP="00D80189">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D80189" w:rsidRDefault="00D80189" w:rsidP="00D80189">
      <w:pPr>
        <w:spacing w:after="0" w:line="240" w:lineRule="auto"/>
        <w:ind w:firstLine="567"/>
        <w:jc w:val="right"/>
        <w:rPr>
          <w:rFonts w:ascii="Times New Roman" w:hAnsi="Times New Roman" w:cs="Times New Roman"/>
          <w:bCs/>
          <w:i/>
          <w:color w:val="000000"/>
          <w:sz w:val="32"/>
          <w:szCs w:val="32"/>
        </w:rPr>
      </w:pPr>
      <w:r w:rsidRPr="007038EC">
        <w:rPr>
          <w:rFonts w:ascii="Times New Roman" w:eastAsia="Times New Roman" w:hAnsi="Times New Roman" w:cs="Times New Roman"/>
          <w:i/>
          <w:color w:val="000000"/>
          <w:sz w:val="32"/>
          <w:szCs w:val="32"/>
          <w:lang w:eastAsia="ru-RU"/>
        </w:rPr>
        <w:t>имени У.Д. Алиева, г. Карачаевск, Россия</w:t>
      </w:r>
      <w:r w:rsidRPr="009D7EF4">
        <w:rPr>
          <w:rFonts w:ascii="Times New Roman" w:hAnsi="Times New Roman" w:cs="Times New Roman"/>
          <w:bCs/>
          <w:i/>
          <w:color w:val="000000"/>
          <w:sz w:val="32"/>
          <w:szCs w:val="32"/>
        </w:rPr>
        <w:t xml:space="preserve"> </w:t>
      </w:r>
    </w:p>
    <w:p w:rsidR="00D80189" w:rsidRPr="003B087C" w:rsidRDefault="00D80189" w:rsidP="002234A4">
      <w:pPr>
        <w:tabs>
          <w:tab w:val="left" w:pos="2220"/>
        </w:tabs>
        <w:spacing w:after="0" w:line="240" w:lineRule="auto"/>
        <w:jc w:val="center"/>
        <w:rPr>
          <w:rFonts w:ascii="Times New Roman" w:eastAsia="Calibri" w:hAnsi="Times New Roman" w:cs="Times New Roman"/>
          <w:b/>
          <w:sz w:val="20"/>
          <w:szCs w:val="20"/>
        </w:rPr>
      </w:pPr>
    </w:p>
    <w:p w:rsidR="001600ED" w:rsidRDefault="00884469" w:rsidP="002234A4">
      <w:pPr>
        <w:tabs>
          <w:tab w:val="left" w:pos="2220"/>
        </w:tabs>
        <w:spacing w:after="0" w:line="240" w:lineRule="auto"/>
        <w:jc w:val="center"/>
        <w:rPr>
          <w:rFonts w:ascii="Times New Roman" w:eastAsia="Calibri" w:hAnsi="Times New Roman" w:cs="Times New Roman"/>
          <w:b/>
          <w:sz w:val="32"/>
          <w:szCs w:val="32"/>
        </w:rPr>
      </w:pPr>
      <w:r w:rsidRPr="00991012">
        <w:rPr>
          <w:rFonts w:ascii="Times New Roman" w:eastAsia="Calibri" w:hAnsi="Times New Roman" w:cs="Times New Roman"/>
          <w:b/>
          <w:sz w:val="32"/>
          <w:szCs w:val="32"/>
        </w:rPr>
        <w:t xml:space="preserve">СИСТЕМЫ ЖИЗНЕОБЕСПЕЧЕНИЯ СТУДЕНТОВ </w:t>
      </w:r>
    </w:p>
    <w:p w:rsidR="00884469" w:rsidRPr="00991012" w:rsidRDefault="00884469" w:rsidP="002234A4">
      <w:pPr>
        <w:tabs>
          <w:tab w:val="left" w:pos="2220"/>
        </w:tabs>
        <w:spacing w:after="0" w:line="240" w:lineRule="auto"/>
        <w:jc w:val="center"/>
        <w:rPr>
          <w:rFonts w:ascii="Times New Roman" w:eastAsia="Calibri" w:hAnsi="Times New Roman" w:cs="Times New Roman"/>
          <w:b/>
          <w:sz w:val="32"/>
          <w:szCs w:val="32"/>
        </w:rPr>
      </w:pPr>
      <w:r w:rsidRPr="00991012">
        <w:rPr>
          <w:rFonts w:ascii="Times New Roman" w:eastAsia="Calibri" w:hAnsi="Times New Roman" w:cs="Times New Roman"/>
          <w:b/>
          <w:sz w:val="32"/>
          <w:szCs w:val="32"/>
        </w:rPr>
        <w:t>ИЗ ТУРКМЕНИСТАНА</w:t>
      </w:r>
    </w:p>
    <w:p w:rsidR="00884469" w:rsidRPr="003B087C" w:rsidRDefault="00884469" w:rsidP="002234A4">
      <w:pPr>
        <w:tabs>
          <w:tab w:val="left" w:pos="2220"/>
        </w:tabs>
        <w:spacing w:after="0" w:line="240" w:lineRule="auto"/>
        <w:jc w:val="center"/>
        <w:rPr>
          <w:rFonts w:ascii="Times New Roman" w:eastAsia="Calibri" w:hAnsi="Times New Roman" w:cs="Times New Roman"/>
          <w:b/>
          <w:sz w:val="20"/>
          <w:szCs w:val="20"/>
        </w:rPr>
      </w:pPr>
    </w:p>
    <w:p w:rsidR="00D80189" w:rsidRPr="00A07468" w:rsidRDefault="00D80189" w:rsidP="00D80189">
      <w:pPr>
        <w:tabs>
          <w:tab w:val="left" w:pos="2220"/>
        </w:tabs>
        <w:spacing w:after="0" w:line="240" w:lineRule="auto"/>
        <w:ind w:firstLine="567"/>
        <w:jc w:val="both"/>
        <w:rPr>
          <w:rFonts w:ascii="Times New Roman" w:eastAsia="Calibri" w:hAnsi="Times New Roman" w:cs="Times New Roman"/>
          <w:i/>
          <w:sz w:val="32"/>
          <w:szCs w:val="32"/>
        </w:rPr>
      </w:pPr>
      <w:r w:rsidRPr="00A07468">
        <w:rPr>
          <w:rFonts w:ascii="Times New Roman" w:eastAsia="Calibri" w:hAnsi="Times New Roman" w:cs="Times New Roman"/>
          <w:b/>
          <w:i/>
          <w:sz w:val="32"/>
          <w:szCs w:val="32"/>
        </w:rPr>
        <w:t xml:space="preserve">Аннотация. </w:t>
      </w:r>
      <w:r w:rsidRPr="00A07468">
        <w:rPr>
          <w:rFonts w:ascii="Times New Roman" w:eastAsia="Calibri" w:hAnsi="Times New Roman" w:cs="Times New Roman"/>
          <w:i/>
          <w:sz w:val="32"/>
          <w:szCs w:val="32"/>
        </w:rPr>
        <w:t>В статье рассматривается адаптация с</w:t>
      </w:r>
      <w:r w:rsidRPr="00A07468">
        <w:rPr>
          <w:rFonts w:ascii="Times New Roman" w:eastAsia="Calibri" w:hAnsi="Times New Roman" w:cs="Times New Roman"/>
          <w:i/>
          <w:sz w:val="32"/>
          <w:szCs w:val="32"/>
        </w:rPr>
        <w:t>и</w:t>
      </w:r>
      <w:r w:rsidRPr="00A07468">
        <w:rPr>
          <w:rFonts w:ascii="Times New Roman" w:eastAsia="Calibri" w:hAnsi="Times New Roman" w:cs="Times New Roman"/>
          <w:i/>
          <w:sz w:val="32"/>
          <w:szCs w:val="32"/>
        </w:rPr>
        <w:t>стем жизнеобеспечения у студентов из Туркменистана, об</w:t>
      </w:r>
      <w:r w:rsidRPr="00A07468">
        <w:rPr>
          <w:rFonts w:ascii="Times New Roman" w:eastAsia="Calibri" w:hAnsi="Times New Roman" w:cs="Times New Roman"/>
          <w:i/>
          <w:sz w:val="32"/>
          <w:szCs w:val="32"/>
        </w:rPr>
        <w:t>и</w:t>
      </w:r>
      <w:r w:rsidRPr="00A07468">
        <w:rPr>
          <w:rFonts w:ascii="Times New Roman" w:eastAsia="Calibri" w:hAnsi="Times New Roman" w:cs="Times New Roman"/>
          <w:i/>
          <w:sz w:val="32"/>
          <w:szCs w:val="32"/>
        </w:rPr>
        <w:lastRenderedPageBreak/>
        <w:t xml:space="preserve">тателей других климатогеографических районов и обитателей КЧР. </w:t>
      </w:r>
    </w:p>
    <w:p w:rsidR="00A07468" w:rsidRPr="00A07468" w:rsidRDefault="00D80189" w:rsidP="00D80189">
      <w:pPr>
        <w:tabs>
          <w:tab w:val="left" w:pos="2220"/>
        </w:tabs>
        <w:spacing w:after="0" w:line="240" w:lineRule="auto"/>
        <w:ind w:firstLine="567"/>
        <w:jc w:val="both"/>
        <w:rPr>
          <w:rFonts w:ascii="Times New Roman" w:eastAsia="Calibri" w:hAnsi="Times New Roman" w:cs="Times New Roman"/>
          <w:i/>
          <w:sz w:val="32"/>
          <w:szCs w:val="32"/>
        </w:rPr>
      </w:pPr>
      <w:r w:rsidRPr="00A07468">
        <w:rPr>
          <w:rFonts w:ascii="Times New Roman" w:eastAsia="Calibri" w:hAnsi="Times New Roman" w:cs="Times New Roman"/>
          <w:b/>
          <w:i/>
          <w:sz w:val="32"/>
          <w:szCs w:val="32"/>
        </w:rPr>
        <w:t>Ключевые слова:</w:t>
      </w:r>
      <w:r w:rsidRPr="00A07468">
        <w:rPr>
          <w:rFonts w:ascii="Times New Roman" w:eastAsia="Calibri" w:hAnsi="Times New Roman" w:cs="Times New Roman"/>
          <w:i/>
          <w:sz w:val="32"/>
          <w:szCs w:val="32"/>
        </w:rPr>
        <w:t xml:space="preserve"> система дыхания, физическая нагрузка, снижение резервного потенциала, климатические условия</w:t>
      </w:r>
      <w:r w:rsidR="00A07468" w:rsidRPr="00A07468">
        <w:rPr>
          <w:rFonts w:ascii="Times New Roman" w:eastAsia="Calibri" w:hAnsi="Times New Roman" w:cs="Times New Roman"/>
          <w:i/>
          <w:sz w:val="32"/>
          <w:szCs w:val="32"/>
        </w:rPr>
        <w:t>.</w:t>
      </w:r>
    </w:p>
    <w:p w:rsidR="00D80189" w:rsidRPr="00991012" w:rsidRDefault="00D80189" w:rsidP="002234A4">
      <w:pPr>
        <w:tabs>
          <w:tab w:val="left" w:pos="2220"/>
        </w:tabs>
        <w:spacing w:after="0" w:line="240" w:lineRule="auto"/>
        <w:jc w:val="center"/>
        <w:rPr>
          <w:rFonts w:ascii="Times New Roman" w:eastAsia="Calibri" w:hAnsi="Times New Roman" w:cs="Times New Roman"/>
          <w:b/>
          <w:sz w:val="32"/>
          <w:szCs w:val="32"/>
        </w:rPr>
      </w:pP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Отличия междy обитателями жарких климатогеографич</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ских регионов в острую стадию адаптации и коренными обит</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телями КЧР особеннo выражены по легочным объемам и мин</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мальны по показателям проходимости бронхов. У студентов из Туркменистана в острый период адаптации легочные объемы значительно ниже, чем у русских студентов. Выявленные отл</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чия в большей степени выражены у девушек. Это обстоятел</w:t>
      </w:r>
      <w:r w:rsidRPr="00991012">
        <w:rPr>
          <w:rFonts w:ascii="Times New Roman" w:eastAsia="Calibri" w:hAnsi="Times New Roman" w:cs="Times New Roman"/>
          <w:sz w:val="32"/>
          <w:szCs w:val="32"/>
        </w:rPr>
        <w:t>ь</w:t>
      </w:r>
      <w:r w:rsidRPr="00991012">
        <w:rPr>
          <w:rFonts w:ascii="Times New Roman" w:eastAsia="Calibri" w:hAnsi="Times New Roman" w:cs="Times New Roman"/>
          <w:sz w:val="32"/>
          <w:szCs w:val="32"/>
        </w:rPr>
        <w:t>ство создает предпосылки к измeнениям температуpного гоме</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стаза в легких на протяжении дыхательного цикла, что может являться одной из причин снижения функциональных запаcов сиcтемы дыхания, а в будущем приводить к становлению лего</w:t>
      </w:r>
      <w:r w:rsidRPr="00991012">
        <w:rPr>
          <w:rFonts w:ascii="Times New Roman" w:eastAsia="Calibri" w:hAnsi="Times New Roman" w:cs="Times New Roman"/>
          <w:sz w:val="32"/>
          <w:szCs w:val="32"/>
        </w:rPr>
        <w:t>ч</w:t>
      </w:r>
      <w:r w:rsidRPr="00991012">
        <w:rPr>
          <w:rFonts w:ascii="Times New Roman" w:eastAsia="Calibri" w:hAnsi="Times New Roman" w:cs="Times New Roman"/>
          <w:sz w:val="32"/>
          <w:szCs w:val="32"/>
        </w:rPr>
        <w:t>ных заболеваний.</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Оценка связи между антропометрическими колляциями и функциональным состоянием легких у обследованных групп студентов выявила присутствие важной корреляции между а</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тропометрическими показателями и форсированной жизненной емкостью легких. Найдено, что у студентов со сниженными функциональными запасами эта корреляционная связь слабая, а у здоровых - крепкая.</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Низкие показа</w:t>
      </w:r>
      <w:r w:rsidR="00A07468">
        <w:rPr>
          <w:rFonts w:ascii="Times New Roman" w:eastAsia="Calibri" w:hAnsi="Times New Roman" w:cs="Times New Roman"/>
          <w:sz w:val="32"/>
          <w:szCs w:val="32"/>
        </w:rPr>
        <w:t>тели теппинг-теста у студентов -</w:t>
      </w:r>
      <w:r w:rsidRPr="00991012">
        <w:rPr>
          <w:rFonts w:ascii="Times New Roman" w:eastAsia="Calibri" w:hAnsi="Times New Roman" w:cs="Times New Roman"/>
          <w:sz w:val="32"/>
          <w:szCs w:val="32"/>
        </w:rPr>
        <w:t xml:space="preserve"> иноземцев дают основание предполагать, что адаптация нервозной сист</w:t>
      </w:r>
      <w:r w:rsidRPr="00991012">
        <w:rPr>
          <w:rFonts w:ascii="Times New Roman" w:eastAsia="Calibri" w:hAnsi="Times New Roman" w:cs="Times New Roman"/>
          <w:sz w:val="32"/>
          <w:szCs w:val="32"/>
        </w:rPr>
        <w:t>е</w:t>
      </w:r>
      <w:r w:rsidR="00A07468">
        <w:rPr>
          <w:rFonts w:ascii="Times New Roman" w:eastAsia="Calibri" w:hAnsi="Times New Roman" w:cs="Times New Roman"/>
          <w:sz w:val="32"/>
          <w:szCs w:val="32"/>
        </w:rPr>
        <w:t>мы к услoвиям обучения</w:t>
      </w:r>
      <w:r w:rsidRPr="00991012">
        <w:rPr>
          <w:rFonts w:ascii="Times New Roman" w:eastAsia="Calibri" w:hAnsi="Times New Roman" w:cs="Times New Roman"/>
          <w:sz w:val="32"/>
          <w:szCs w:val="32"/>
        </w:rPr>
        <w:t xml:space="preserve"> у этих студентов проходит за счет охранительного торможения, которое охраняет нервозную с</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стему от перегрузок.</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Помимо того, мы дoпускаем, что нрав адаптации студентов к обучению в ВУЗе в определённой мере связан с латерализац</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ей мозга. У студентов 2-й группы левополушарность и амб</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декстрия предcтавлены в равной мере. Помимо того, огромнее число студентов, имеют слабо выраженную левополушарность, это значит, что детальное восприятие и обзор информации  з</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труднено. Таким образом, снижение яруса функциональных з</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пасов легких приводит к ослаблению грубой связи между а</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тропометрическими показателями и параметрами, характериз</w:t>
      </w:r>
      <w:r w:rsidRPr="00991012">
        <w:rPr>
          <w:rFonts w:ascii="Times New Roman" w:eastAsia="Calibri" w:hAnsi="Times New Roman" w:cs="Times New Roman"/>
          <w:sz w:val="32"/>
          <w:szCs w:val="32"/>
        </w:rPr>
        <w:t>у</w:t>
      </w:r>
      <w:r w:rsidRPr="00991012">
        <w:rPr>
          <w:rFonts w:ascii="Times New Roman" w:eastAsia="Calibri" w:hAnsi="Times New Roman" w:cs="Times New Roman"/>
          <w:sz w:val="32"/>
          <w:szCs w:val="32"/>
        </w:rPr>
        <w:t>ющими функцию дыхания. Допустимо, это связано с увелич</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lastRenderedPageBreak/>
        <w:t>нием удельного веса внешних и внутренних факторов (холод, зараза, аллергия и т. д.), определяющих состояние легких.</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Таким образом, итоги изыскания показали, что адаптация систем жизнеобеспечения у студентов, обитателей других кл</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матогеографических районов протекает неторопливей, чем у обитателей КЧР. При этом большее многообразие изменений системы ССС в орто-клинoстатической пробе и системы дых</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ния позже физической нагрузки дает основание предполагать, что снижение резервного потенциала связано с изменением климатических условий, в частности, парциального давления кислорода, влажности, температурного режима.</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Следственно, итоги нашего изыскания указывают на больше неторопливую адаптацию студентов из других климатогеогр</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фических районов к обучению в нашем ВУЗе. Видимо, данный процесс завершится через 2-3 года обучения в КЧГУ и прож</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вания в климатогеографических условиях данного региона.</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1.</w:t>
      </w:r>
      <w:r w:rsidR="00A07468">
        <w:rPr>
          <w:rFonts w:ascii="Times New Roman" w:eastAsia="Calibri" w:hAnsi="Times New Roman" w:cs="Times New Roman"/>
          <w:sz w:val="32"/>
          <w:szCs w:val="32"/>
        </w:rPr>
        <w:t xml:space="preserve"> </w:t>
      </w:r>
      <w:r w:rsidRPr="00991012">
        <w:rPr>
          <w:rFonts w:ascii="Times New Roman" w:eastAsia="Calibri" w:hAnsi="Times New Roman" w:cs="Times New Roman"/>
          <w:sz w:val="32"/>
          <w:szCs w:val="32"/>
        </w:rPr>
        <w:t xml:space="preserve">Адаптация </w:t>
      </w:r>
      <w:r w:rsidR="00A07468">
        <w:rPr>
          <w:rFonts w:ascii="Times New Roman" w:eastAsia="Calibri" w:hAnsi="Times New Roman" w:cs="Times New Roman"/>
          <w:sz w:val="32"/>
          <w:szCs w:val="32"/>
        </w:rPr>
        <w:t>ССС в начальный период обучения</w:t>
      </w:r>
      <w:r w:rsidRPr="00991012">
        <w:rPr>
          <w:rFonts w:ascii="Times New Roman" w:eastAsia="Calibri" w:hAnsi="Times New Roman" w:cs="Times New Roman"/>
          <w:sz w:val="32"/>
          <w:szCs w:val="32"/>
        </w:rPr>
        <w:t xml:space="preserve"> у бол</w:t>
      </w:r>
      <w:r w:rsidRPr="00991012">
        <w:rPr>
          <w:rFonts w:ascii="Times New Roman" w:eastAsia="Calibri" w:hAnsi="Times New Roman" w:cs="Times New Roman"/>
          <w:sz w:val="32"/>
          <w:szCs w:val="32"/>
        </w:rPr>
        <w:t>ь</w:t>
      </w:r>
      <w:r w:rsidRPr="00991012">
        <w:rPr>
          <w:rFonts w:ascii="Times New Roman" w:eastAsia="Calibri" w:hAnsi="Times New Roman" w:cs="Times New Roman"/>
          <w:sz w:val="32"/>
          <w:szCs w:val="32"/>
        </w:rPr>
        <w:t>шинства студентов из КЧР обеспечивается парасимпатическим отделом, у приезжих  студентов симпатическим отделом ВНС.</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2.</w:t>
      </w:r>
      <w:r w:rsidR="00A07468">
        <w:rPr>
          <w:rFonts w:ascii="Times New Roman" w:eastAsia="Calibri" w:hAnsi="Times New Roman" w:cs="Times New Roman"/>
          <w:sz w:val="32"/>
          <w:szCs w:val="32"/>
        </w:rPr>
        <w:t xml:space="preserve"> </w:t>
      </w:r>
      <w:r w:rsidRPr="00991012">
        <w:rPr>
          <w:rFonts w:ascii="Times New Roman" w:eastAsia="Calibri" w:hAnsi="Times New Roman" w:cs="Times New Roman"/>
          <w:sz w:val="32"/>
          <w:szCs w:val="32"/>
        </w:rPr>
        <w:t>В период адаптации к условиям обучения резервные во</w:t>
      </w:r>
      <w:r w:rsidRPr="00991012">
        <w:rPr>
          <w:rFonts w:ascii="Times New Roman" w:eastAsia="Calibri" w:hAnsi="Times New Roman" w:cs="Times New Roman"/>
          <w:sz w:val="32"/>
          <w:szCs w:val="32"/>
        </w:rPr>
        <w:t>з</w:t>
      </w:r>
      <w:r w:rsidRPr="00991012">
        <w:rPr>
          <w:rFonts w:ascii="Times New Roman" w:eastAsia="Calibri" w:hAnsi="Times New Roman" w:cs="Times New Roman"/>
          <w:sz w:val="32"/>
          <w:szCs w:val="32"/>
        </w:rPr>
        <w:t>можности дыхательной системы студентов из других регионов ниже, чем у студентов из КЧР.</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3.</w:t>
      </w:r>
      <w:r w:rsidR="00A07468">
        <w:rPr>
          <w:rFonts w:ascii="Times New Roman" w:eastAsia="Calibri" w:hAnsi="Times New Roman" w:cs="Times New Roman"/>
          <w:sz w:val="32"/>
          <w:szCs w:val="32"/>
        </w:rPr>
        <w:t xml:space="preserve"> </w:t>
      </w:r>
      <w:r w:rsidRPr="00991012">
        <w:rPr>
          <w:rFonts w:ascii="Times New Roman" w:eastAsia="Calibri" w:hAnsi="Times New Roman" w:cs="Times New Roman"/>
          <w:sz w:val="32"/>
          <w:szCs w:val="32"/>
        </w:rPr>
        <w:t>Уровень личностной тревожности студентов из других регионов выше, чем у студентов из КЧР.</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4.</w:t>
      </w:r>
      <w:r w:rsidR="00A07468">
        <w:rPr>
          <w:rFonts w:ascii="Times New Roman" w:eastAsia="Calibri" w:hAnsi="Times New Roman" w:cs="Times New Roman"/>
          <w:sz w:val="32"/>
          <w:szCs w:val="32"/>
        </w:rPr>
        <w:t xml:space="preserve"> </w:t>
      </w:r>
      <w:r w:rsidRPr="00991012">
        <w:rPr>
          <w:rFonts w:ascii="Times New Roman" w:eastAsia="Calibri" w:hAnsi="Times New Roman" w:cs="Times New Roman"/>
          <w:sz w:val="32"/>
          <w:szCs w:val="32"/>
        </w:rPr>
        <w:t>Смена климата вызывает расстройство сна, головные б</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ли,</w:t>
      </w:r>
      <w:r w:rsidR="009A46F4">
        <w:rPr>
          <w:rFonts w:ascii="Times New Roman" w:eastAsia="Calibri" w:hAnsi="Times New Roman" w:cs="Times New Roman"/>
          <w:sz w:val="32"/>
          <w:szCs w:val="32"/>
        </w:rPr>
        <w:t xml:space="preserve"> повышение кровяного</w:t>
      </w:r>
      <w:r w:rsidRPr="00991012">
        <w:rPr>
          <w:rFonts w:ascii="Times New Roman" w:eastAsia="Calibri" w:hAnsi="Times New Roman" w:cs="Times New Roman"/>
          <w:sz w:val="32"/>
          <w:szCs w:val="32"/>
        </w:rPr>
        <w:t xml:space="preserve"> давления, обострение хронических заболеваний.</w:t>
      </w:r>
    </w:p>
    <w:p w:rsidR="00884469" w:rsidRPr="00991012" w:rsidRDefault="00884469" w:rsidP="002234A4">
      <w:pPr>
        <w:tabs>
          <w:tab w:val="left" w:pos="2220"/>
        </w:tabs>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С целью определения адаптивных возможностей к низким температурам окружающей среды у студентов из разных клим</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тических зон (Карачаево-Черкесия и Средняя Азия) нами рег</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стрировалась усредненная температура  тела (утром, днем и в</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чером), оценивалось физическое развитие и проводилась хол</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довая проба. Методика холодовой пробы предусматривает в</w:t>
      </w:r>
      <w:r w:rsidRPr="00991012">
        <w:rPr>
          <w:rFonts w:ascii="Times New Roman" w:eastAsia="Calibri" w:hAnsi="Times New Roman" w:cs="Times New Roman"/>
          <w:sz w:val="32"/>
          <w:szCs w:val="32"/>
        </w:rPr>
        <w:t>ы</w:t>
      </w:r>
      <w:r w:rsidRPr="00991012">
        <w:rPr>
          <w:rFonts w:ascii="Times New Roman" w:eastAsia="Calibri" w:hAnsi="Times New Roman" w:cs="Times New Roman"/>
          <w:sz w:val="32"/>
          <w:szCs w:val="32"/>
        </w:rPr>
        <w:t>полнение задания, которое заключается в следующем: погрузить руку обследуемого на 1 мин в холодную воду (t = 0 °С) и через 30–60 с измерить артериальное давление. По окончании холод</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вой пробы необходимо продолжить измерение артериального давления через каждую минуту до тех пор, пока измеряемые в</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личины не вернутся к исходному уровню.</w:t>
      </w:r>
    </w:p>
    <w:p w:rsidR="00884469" w:rsidRPr="00991012" w:rsidRDefault="00884469"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lastRenderedPageBreak/>
        <w:t>Обучение в вузе, исключительно в условиях внедрения и</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новационных спецтехнологий, тpебует от вчерашних школьн</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ков высокой активизации психофизиологических процессов и сопровождается психоэмоциональным напряжением. Умстве</w:t>
      </w:r>
      <w:r w:rsidRPr="00991012">
        <w:rPr>
          <w:rFonts w:ascii="Times New Roman" w:eastAsia="Calibri" w:hAnsi="Times New Roman" w:cs="Times New Roman"/>
          <w:sz w:val="32"/>
          <w:szCs w:val="32"/>
        </w:rPr>
        <w:t>н</w:t>
      </w:r>
      <w:r w:rsidR="00A07468">
        <w:rPr>
          <w:rFonts w:ascii="Times New Roman" w:eastAsia="Calibri" w:hAnsi="Times New Roman" w:cs="Times New Roman"/>
          <w:sz w:val="32"/>
          <w:szCs w:val="32"/>
        </w:rPr>
        <w:t>ная деятельность</w:t>
      </w:r>
      <w:r w:rsidRPr="00991012">
        <w:rPr>
          <w:rFonts w:ascii="Times New Roman" w:eastAsia="Calibri" w:hAnsi="Times New Roman" w:cs="Times New Roman"/>
          <w:sz w:val="32"/>
          <w:szCs w:val="32"/>
        </w:rPr>
        <w:t xml:space="preserve"> становиться больше насыщенной, чем в школе и требует освоения культуры умственного труда. Недостато</w:t>
      </w:r>
      <w:r w:rsidRPr="00991012">
        <w:rPr>
          <w:rFonts w:ascii="Times New Roman" w:eastAsia="Calibri" w:hAnsi="Times New Roman" w:cs="Times New Roman"/>
          <w:sz w:val="32"/>
          <w:szCs w:val="32"/>
        </w:rPr>
        <w:t>ч</w:t>
      </w:r>
      <w:r w:rsidRPr="00991012">
        <w:rPr>
          <w:rFonts w:ascii="Times New Roman" w:eastAsia="Calibri" w:hAnsi="Times New Roman" w:cs="Times New Roman"/>
          <w:sz w:val="32"/>
          <w:szCs w:val="32"/>
        </w:rPr>
        <w:t>ность навыкoв умственной работы является одной из ведущих загвоздок адаптации студентов, особенно выраженной на и</w:t>
      </w:r>
      <w:r w:rsidRPr="00991012">
        <w:rPr>
          <w:rFonts w:ascii="Times New Roman" w:eastAsia="Calibri" w:hAnsi="Times New Roman" w:cs="Times New Roman"/>
          <w:sz w:val="32"/>
          <w:szCs w:val="32"/>
        </w:rPr>
        <w:t>с</w:t>
      </w:r>
      <w:r w:rsidRPr="00991012">
        <w:rPr>
          <w:rFonts w:ascii="Times New Roman" w:eastAsia="Calibri" w:hAnsi="Times New Roman" w:cs="Times New Roman"/>
          <w:sz w:val="32"/>
          <w:szCs w:val="32"/>
        </w:rPr>
        <w:t>ходных этапах обучения в виде недобора времени. В вузах би</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логического профиля эта задача осложняется большим объемом информации, тот, что следует запоминать. Такие дисциплины, как анатомия, гистология требуют запоминания отдельных д</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талей, и, следственно, энергичного вовлечения левого полуш</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рия. Допустимо, особенности межполушарной асимметрии у студентов 2 группы является одной из причин, поясняющих особенности адаптации нервозной системы к информационным нагрузкам через механизм охранительного торможения.</w:t>
      </w:r>
    </w:p>
    <w:p w:rsidR="00884469" w:rsidRPr="00991012" w:rsidRDefault="00884469"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Между тем, поступление в высшее учeбное заведение сл</w:t>
      </w:r>
      <w:r w:rsidRPr="00991012">
        <w:rPr>
          <w:rFonts w:ascii="Times New Roman" w:eastAsia="Calibri" w:hAnsi="Times New Roman" w:cs="Times New Roman"/>
          <w:sz w:val="32"/>
          <w:szCs w:val="32"/>
        </w:rPr>
        <w:t>у</w:t>
      </w:r>
      <w:r w:rsidRPr="00991012">
        <w:rPr>
          <w:rFonts w:ascii="Times New Roman" w:eastAsia="Calibri" w:hAnsi="Times New Roman" w:cs="Times New Roman"/>
          <w:sz w:val="32"/>
          <w:szCs w:val="32"/>
        </w:rPr>
        <w:t xml:space="preserve">жит доказательством общественно-позитивной направленности фигуры. Следственно снижение результативности обучения, связанного с физиологическими особенностями адаптации ЦНС на первых курсах отражается на ярусе личностной тревожности студентов, которая у </w:t>
      </w:r>
      <w:r w:rsidR="00A07468" w:rsidRPr="00991012">
        <w:rPr>
          <w:rFonts w:ascii="Times New Roman" w:eastAsia="Calibri" w:hAnsi="Times New Roman" w:cs="Times New Roman"/>
          <w:sz w:val="32"/>
          <w:szCs w:val="32"/>
        </w:rPr>
        <w:t>обитателей,</w:t>
      </w:r>
      <w:r w:rsidR="00A07468">
        <w:rPr>
          <w:rFonts w:ascii="Times New Roman" w:eastAsia="Calibri" w:hAnsi="Times New Roman" w:cs="Times New Roman"/>
          <w:sz w:val="32"/>
          <w:szCs w:val="32"/>
        </w:rPr>
        <w:t xml:space="preserve"> приехавших из других </w:t>
      </w:r>
      <w:r w:rsidRPr="00991012">
        <w:rPr>
          <w:rFonts w:ascii="Times New Roman" w:eastAsia="Calibri" w:hAnsi="Times New Roman" w:cs="Times New Roman"/>
          <w:sz w:val="32"/>
          <w:szCs w:val="32"/>
        </w:rPr>
        <w:t>реги</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нов выше, чем у обитателей КЧР.</w:t>
      </w:r>
    </w:p>
    <w:p w:rsidR="00884469" w:rsidRPr="009A46F4" w:rsidRDefault="00884469" w:rsidP="002234A4">
      <w:pPr>
        <w:spacing w:after="0" w:line="240" w:lineRule="auto"/>
        <w:ind w:firstLine="567"/>
        <w:jc w:val="both"/>
        <w:rPr>
          <w:rFonts w:ascii="Times New Roman" w:eastAsia="Calibri" w:hAnsi="Times New Roman" w:cs="Times New Roman"/>
          <w:spacing w:val="-4"/>
          <w:sz w:val="32"/>
          <w:szCs w:val="32"/>
        </w:rPr>
      </w:pPr>
      <w:r w:rsidRPr="009A46F4">
        <w:rPr>
          <w:rFonts w:ascii="Times New Roman" w:eastAsia="Calibri" w:hAnsi="Times New Roman" w:cs="Times New Roman"/>
          <w:spacing w:val="-4"/>
          <w:sz w:val="32"/>
          <w:szCs w:val="32"/>
        </w:rPr>
        <w:t>Дополнительными факторами, осложняющими адаптацию ЦНС у студентов 2 группы, является отдаленность от дома, мет</w:t>
      </w:r>
      <w:r w:rsidRPr="009A46F4">
        <w:rPr>
          <w:rFonts w:ascii="Times New Roman" w:eastAsia="Calibri" w:hAnsi="Times New Roman" w:cs="Times New Roman"/>
          <w:spacing w:val="-4"/>
          <w:sz w:val="32"/>
          <w:szCs w:val="32"/>
        </w:rPr>
        <w:t>а</w:t>
      </w:r>
      <w:r w:rsidRPr="009A46F4">
        <w:rPr>
          <w:rFonts w:ascii="Times New Roman" w:eastAsia="Calibri" w:hAnsi="Times New Roman" w:cs="Times New Roman"/>
          <w:spacing w:val="-4"/>
          <w:sz w:val="32"/>
          <w:szCs w:val="32"/>
        </w:rPr>
        <w:t>морфоза культурной и языковой среды. Больше высокое пс</w:t>
      </w:r>
      <w:r w:rsidRPr="009A46F4">
        <w:rPr>
          <w:rFonts w:ascii="Times New Roman" w:eastAsia="Calibri" w:hAnsi="Times New Roman" w:cs="Times New Roman"/>
          <w:spacing w:val="-4"/>
          <w:sz w:val="32"/>
          <w:szCs w:val="32"/>
        </w:rPr>
        <w:t>и</w:t>
      </w:r>
      <w:r w:rsidRPr="009A46F4">
        <w:rPr>
          <w:rFonts w:ascii="Times New Roman" w:eastAsia="Calibri" w:hAnsi="Times New Roman" w:cs="Times New Roman"/>
          <w:spacing w:val="-4"/>
          <w:sz w:val="32"/>
          <w:szCs w:val="32"/>
        </w:rPr>
        <w:t>хоэмоциональное напря</w:t>
      </w:r>
      <w:r w:rsidR="00A07468">
        <w:rPr>
          <w:rFonts w:ascii="Times New Roman" w:eastAsia="Calibri" w:hAnsi="Times New Roman" w:cs="Times New Roman"/>
          <w:spacing w:val="-4"/>
          <w:sz w:val="32"/>
          <w:szCs w:val="32"/>
        </w:rPr>
        <w:t xml:space="preserve">жение студентов, приехавших из </w:t>
      </w:r>
      <w:r w:rsidRPr="009A46F4">
        <w:rPr>
          <w:rFonts w:ascii="Times New Roman" w:eastAsia="Calibri" w:hAnsi="Times New Roman" w:cs="Times New Roman"/>
          <w:spacing w:val="-4"/>
          <w:sz w:val="32"/>
          <w:szCs w:val="32"/>
        </w:rPr>
        <w:t>других регионов, отражается на функциональной активности висцерал</w:t>
      </w:r>
      <w:r w:rsidRPr="009A46F4">
        <w:rPr>
          <w:rFonts w:ascii="Times New Roman" w:eastAsia="Calibri" w:hAnsi="Times New Roman" w:cs="Times New Roman"/>
          <w:spacing w:val="-4"/>
          <w:sz w:val="32"/>
          <w:szCs w:val="32"/>
        </w:rPr>
        <w:t>ь</w:t>
      </w:r>
      <w:r w:rsidRPr="009A46F4">
        <w:rPr>
          <w:rFonts w:ascii="Times New Roman" w:eastAsia="Calibri" w:hAnsi="Times New Roman" w:cs="Times New Roman"/>
          <w:spacing w:val="-4"/>
          <w:sz w:val="32"/>
          <w:szCs w:val="32"/>
        </w:rPr>
        <w:t>ных систем, которые обеспечивают функционирование организма в новых условиях. Мы предполагаем, особенности aдаптации ст</w:t>
      </w:r>
      <w:r w:rsidRPr="009A46F4">
        <w:rPr>
          <w:rFonts w:ascii="Times New Roman" w:eastAsia="Calibri" w:hAnsi="Times New Roman" w:cs="Times New Roman"/>
          <w:spacing w:val="-4"/>
          <w:sz w:val="32"/>
          <w:szCs w:val="32"/>
        </w:rPr>
        <w:t>у</w:t>
      </w:r>
      <w:r w:rsidRPr="009A46F4">
        <w:rPr>
          <w:rFonts w:ascii="Times New Roman" w:eastAsia="Calibri" w:hAnsi="Times New Roman" w:cs="Times New Roman"/>
          <w:spacing w:val="-4"/>
          <w:sz w:val="32"/>
          <w:szCs w:val="32"/>
        </w:rPr>
        <w:t>дентов из разли</w:t>
      </w:r>
      <w:r w:rsidR="00A07468">
        <w:rPr>
          <w:rFonts w:ascii="Times New Roman" w:eastAsia="Calibri" w:hAnsi="Times New Roman" w:cs="Times New Roman"/>
          <w:spacing w:val="-4"/>
          <w:sz w:val="32"/>
          <w:szCs w:val="32"/>
        </w:rPr>
        <w:t>чных климатогеографичeских зон</w:t>
      </w:r>
      <w:r w:rsidRPr="009A46F4">
        <w:rPr>
          <w:rFonts w:ascii="Times New Roman" w:eastAsia="Calibri" w:hAnsi="Times New Roman" w:cs="Times New Roman"/>
          <w:spacing w:val="-4"/>
          <w:sz w:val="32"/>
          <w:szCs w:val="32"/>
        </w:rPr>
        <w:t xml:space="preserve"> дозволяют сб</w:t>
      </w:r>
      <w:r w:rsidRPr="009A46F4">
        <w:rPr>
          <w:rFonts w:ascii="Times New Roman" w:eastAsia="Calibri" w:hAnsi="Times New Roman" w:cs="Times New Roman"/>
          <w:spacing w:val="-4"/>
          <w:sz w:val="32"/>
          <w:szCs w:val="32"/>
        </w:rPr>
        <w:t>е</w:t>
      </w:r>
      <w:r w:rsidRPr="009A46F4">
        <w:rPr>
          <w:rFonts w:ascii="Times New Roman" w:eastAsia="Calibri" w:hAnsi="Times New Roman" w:cs="Times New Roman"/>
          <w:spacing w:val="-4"/>
          <w:sz w:val="32"/>
          <w:szCs w:val="32"/>
        </w:rPr>
        <w:t>речь запасы oрганизма и по прохождении некоторого времени, допустимо, года либо полутора лет, риск дезадаптации будет м</w:t>
      </w:r>
      <w:r w:rsidRPr="009A46F4">
        <w:rPr>
          <w:rFonts w:ascii="Times New Roman" w:eastAsia="Calibri" w:hAnsi="Times New Roman" w:cs="Times New Roman"/>
          <w:spacing w:val="-4"/>
          <w:sz w:val="32"/>
          <w:szCs w:val="32"/>
        </w:rPr>
        <w:t>и</w:t>
      </w:r>
      <w:r w:rsidRPr="009A46F4">
        <w:rPr>
          <w:rFonts w:ascii="Times New Roman" w:eastAsia="Calibri" w:hAnsi="Times New Roman" w:cs="Times New Roman"/>
          <w:spacing w:val="-4"/>
          <w:sz w:val="32"/>
          <w:szCs w:val="32"/>
        </w:rPr>
        <w:t>нимальным и результативность обучения станет выше.</w:t>
      </w:r>
    </w:p>
    <w:p w:rsidR="00884469" w:rsidRPr="009A46F4" w:rsidRDefault="00884469" w:rsidP="002234A4">
      <w:pPr>
        <w:tabs>
          <w:tab w:val="left" w:pos="2220"/>
        </w:tabs>
        <w:spacing w:after="0" w:line="240" w:lineRule="auto"/>
        <w:ind w:left="567" w:hanging="567"/>
        <w:jc w:val="both"/>
        <w:rPr>
          <w:rFonts w:ascii="Times New Roman" w:eastAsia="Calibri" w:hAnsi="Times New Roman" w:cs="Times New Roman"/>
          <w:sz w:val="28"/>
          <w:szCs w:val="28"/>
        </w:rPr>
      </w:pPr>
    </w:p>
    <w:p w:rsidR="00884469" w:rsidRPr="009A46F4" w:rsidRDefault="00884469" w:rsidP="002234A4">
      <w:pPr>
        <w:tabs>
          <w:tab w:val="left" w:pos="2220"/>
        </w:tabs>
        <w:spacing w:after="0" w:line="240" w:lineRule="auto"/>
        <w:ind w:left="567" w:hanging="567"/>
        <w:jc w:val="both"/>
        <w:rPr>
          <w:rFonts w:ascii="Times New Roman" w:eastAsia="Calibri" w:hAnsi="Times New Roman" w:cs="Times New Roman"/>
          <w:b/>
          <w:sz w:val="28"/>
          <w:szCs w:val="28"/>
        </w:rPr>
      </w:pPr>
      <w:r w:rsidRPr="009A46F4">
        <w:rPr>
          <w:rFonts w:ascii="Times New Roman" w:eastAsia="Calibri" w:hAnsi="Times New Roman" w:cs="Times New Roman"/>
          <w:b/>
          <w:sz w:val="28"/>
          <w:szCs w:val="28"/>
        </w:rPr>
        <w:t>Литература</w:t>
      </w:r>
    </w:p>
    <w:p w:rsidR="00884469" w:rsidRPr="009A46F4" w:rsidRDefault="00884469" w:rsidP="00C51D44">
      <w:pPr>
        <w:numPr>
          <w:ilvl w:val="0"/>
          <w:numId w:val="43"/>
        </w:numPr>
        <w:spacing w:after="0" w:line="240" w:lineRule="auto"/>
        <w:ind w:left="567" w:hanging="567"/>
        <w:jc w:val="both"/>
        <w:rPr>
          <w:rFonts w:ascii="Times New Roman" w:eastAsia="Calibri" w:hAnsi="Times New Roman" w:cs="Times New Roman"/>
          <w:color w:val="000000"/>
          <w:sz w:val="28"/>
          <w:szCs w:val="28"/>
        </w:rPr>
      </w:pPr>
      <w:r w:rsidRPr="009A46F4">
        <w:rPr>
          <w:rFonts w:ascii="Times New Roman" w:eastAsia="Calibri" w:hAnsi="Times New Roman" w:cs="Times New Roman"/>
          <w:color w:val="000000"/>
          <w:sz w:val="28"/>
          <w:szCs w:val="28"/>
        </w:rPr>
        <w:t>Ситников Ф.Г., Шайхелисламова М.В., Валеев И.П. Влияние уче</w:t>
      </w:r>
      <w:r w:rsidRPr="009A46F4">
        <w:rPr>
          <w:rFonts w:ascii="Times New Roman" w:eastAsia="Calibri" w:hAnsi="Times New Roman" w:cs="Times New Roman"/>
          <w:color w:val="000000"/>
          <w:sz w:val="28"/>
          <w:szCs w:val="28"/>
        </w:rPr>
        <w:t>б</w:t>
      </w:r>
      <w:r w:rsidRPr="009A46F4">
        <w:rPr>
          <w:rFonts w:ascii="Times New Roman" w:eastAsia="Calibri" w:hAnsi="Times New Roman" w:cs="Times New Roman"/>
          <w:color w:val="000000"/>
          <w:sz w:val="28"/>
          <w:szCs w:val="28"/>
        </w:rPr>
        <w:t xml:space="preserve">ной нагрузки и условий производства на функциональное состояние </w:t>
      </w:r>
      <w:r w:rsidRPr="009A46F4">
        <w:rPr>
          <w:rFonts w:ascii="Times New Roman" w:eastAsia="Calibri" w:hAnsi="Times New Roman" w:cs="Times New Roman"/>
          <w:color w:val="000000"/>
          <w:sz w:val="28"/>
          <w:szCs w:val="28"/>
        </w:rPr>
        <w:lastRenderedPageBreak/>
        <w:t xml:space="preserve">симпатоадреналиновой системы и показатели регуляции сердечного ритма у девушек 17–18 – летнего возраста // Физиология человека. – </w:t>
      </w:r>
      <w:r w:rsidR="00A07468">
        <w:rPr>
          <w:rFonts w:ascii="Times New Roman" w:eastAsia="Calibri" w:hAnsi="Times New Roman" w:cs="Times New Roman"/>
          <w:color w:val="000000"/>
          <w:sz w:val="28"/>
          <w:szCs w:val="28"/>
        </w:rPr>
        <w:t xml:space="preserve">М., </w:t>
      </w:r>
      <w:r w:rsidRPr="009A46F4">
        <w:rPr>
          <w:rFonts w:ascii="Times New Roman" w:eastAsia="Calibri" w:hAnsi="Times New Roman" w:cs="Times New Roman"/>
          <w:color w:val="000000"/>
          <w:sz w:val="28"/>
          <w:szCs w:val="28"/>
        </w:rPr>
        <w:t>2001.– №5. – С. 60.</w:t>
      </w:r>
    </w:p>
    <w:p w:rsidR="00884469" w:rsidRPr="009A46F4" w:rsidRDefault="00884469" w:rsidP="00C51D44">
      <w:pPr>
        <w:pStyle w:val="a8"/>
        <w:numPr>
          <w:ilvl w:val="0"/>
          <w:numId w:val="43"/>
        </w:numPr>
        <w:spacing w:after="0" w:line="240" w:lineRule="auto"/>
        <w:ind w:left="567" w:hanging="567"/>
        <w:jc w:val="both"/>
        <w:rPr>
          <w:rFonts w:ascii="Times New Roman" w:hAnsi="Times New Roman" w:cs="Times New Roman"/>
          <w:color w:val="000000"/>
          <w:sz w:val="28"/>
          <w:szCs w:val="28"/>
        </w:rPr>
      </w:pPr>
      <w:r w:rsidRPr="009A46F4">
        <w:rPr>
          <w:rFonts w:ascii="Times New Roman" w:hAnsi="Times New Roman" w:cs="Times New Roman"/>
          <w:color w:val="000000"/>
          <w:sz w:val="28"/>
          <w:szCs w:val="28"/>
        </w:rPr>
        <w:t xml:space="preserve">Геворкян Э.С., Адамян Ц.И. и др. Особенности регуляции ритма сердца абитуриентов при вступительных экзаменах // Физиология человека. – </w:t>
      </w:r>
      <w:r w:rsidR="00A07468">
        <w:rPr>
          <w:rFonts w:ascii="Times New Roman" w:hAnsi="Times New Roman" w:cs="Times New Roman"/>
          <w:color w:val="000000"/>
          <w:sz w:val="28"/>
          <w:szCs w:val="28"/>
        </w:rPr>
        <w:t xml:space="preserve">М., </w:t>
      </w:r>
      <w:r w:rsidRPr="009A46F4">
        <w:rPr>
          <w:rFonts w:ascii="Times New Roman" w:hAnsi="Times New Roman" w:cs="Times New Roman"/>
          <w:color w:val="000000"/>
          <w:sz w:val="28"/>
          <w:szCs w:val="28"/>
        </w:rPr>
        <w:t>2004, – Т. 30, – №3, – С. 54–59.</w:t>
      </w:r>
    </w:p>
    <w:p w:rsidR="00884469" w:rsidRPr="009A46F4" w:rsidRDefault="00884469" w:rsidP="00C51D44">
      <w:pPr>
        <w:numPr>
          <w:ilvl w:val="0"/>
          <w:numId w:val="43"/>
        </w:numPr>
        <w:spacing w:after="0" w:line="240" w:lineRule="auto"/>
        <w:ind w:left="567" w:hanging="567"/>
        <w:jc w:val="both"/>
        <w:rPr>
          <w:rFonts w:ascii="Times New Roman" w:hAnsi="Times New Roman" w:cs="Times New Roman"/>
          <w:color w:val="000000"/>
          <w:sz w:val="28"/>
          <w:szCs w:val="28"/>
        </w:rPr>
      </w:pPr>
      <w:r w:rsidRPr="009A46F4">
        <w:rPr>
          <w:rFonts w:ascii="Times New Roman" w:hAnsi="Times New Roman" w:cs="Times New Roman"/>
          <w:color w:val="000000"/>
          <w:sz w:val="28"/>
          <w:szCs w:val="28"/>
        </w:rPr>
        <w:t>Московченко О.Н. Донозологическое адаптивное состояние индив</w:t>
      </w:r>
      <w:r w:rsidRPr="009A46F4">
        <w:rPr>
          <w:rFonts w:ascii="Times New Roman" w:hAnsi="Times New Roman" w:cs="Times New Roman"/>
          <w:color w:val="000000"/>
          <w:sz w:val="28"/>
          <w:szCs w:val="28"/>
        </w:rPr>
        <w:t>и</w:t>
      </w:r>
      <w:r w:rsidRPr="009A46F4">
        <w:rPr>
          <w:rFonts w:ascii="Times New Roman" w:hAnsi="Times New Roman" w:cs="Times New Roman"/>
          <w:color w:val="000000"/>
          <w:sz w:val="28"/>
          <w:szCs w:val="28"/>
        </w:rPr>
        <w:t xml:space="preserve">да. // Матер. </w:t>
      </w:r>
      <w:r w:rsidRPr="009A46F4">
        <w:rPr>
          <w:rFonts w:ascii="Times New Roman" w:hAnsi="Times New Roman" w:cs="Times New Roman"/>
          <w:color w:val="000000"/>
          <w:sz w:val="28"/>
          <w:szCs w:val="28"/>
          <w:lang w:val="en-US"/>
        </w:rPr>
        <w:t>I</w:t>
      </w:r>
      <w:r w:rsidRPr="009A46F4">
        <w:rPr>
          <w:rFonts w:ascii="Times New Roman" w:hAnsi="Times New Roman" w:cs="Times New Roman"/>
          <w:color w:val="000000"/>
          <w:sz w:val="28"/>
          <w:szCs w:val="28"/>
        </w:rPr>
        <w:t xml:space="preserve"> Всеросс. научно-практической конференции «Фун</w:t>
      </w:r>
      <w:r w:rsidRPr="009A46F4">
        <w:rPr>
          <w:rFonts w:ascii="Times New Roman" w:hAnsi="Times New Roman" w:cs="Times New Roman"/>
          <w:color w:val="000000"/>
          <w:sz w:val="28"/>
          <w:szCs w:val="28"/>
        </w:rPr>
        <w:t>к</w:t>
      </w:r>
      <w:r w:rsidRPr="009A46F4">
        <w:rPr>
          <w:rFonts w:ascii="Times New Roman" w:hAnsi="Times New Roman" w:cs="Times New Roman"/>
          <w:color w:val="000000"/>
          <w:sz w:val="28"/>
          <w:szCs w:val="28"/>
        </w:rPr>
        <w:t>циональное состояние и здоровье человека»</w:t>
      </w:r>
      <w:r w:rsidR="00A07468">
        <w:rPr>
          <w:rFonts w:ascii="Times New Roman" w:hAnsi="Times New Roman" w:cs="Times New Roman"/>
          <w:color w:val="000000"/>
          <w:sz w:val="28"/>
          <w:szCs w:val="28"/>
        </w:rPr>
        <w:t>. -</w:t>
      </w:r>
      <w:r w:rsidRPr="009A46F4">
        <w:rPr>
          <w:rFonts w:ascii="Times New Roman" w:hAnsi="Times New Roman" w:cs="Times New Roman"/>
          <w:color w:val="000000"/>
          <w:sz w:val="28"/>
          <w:szCs w:val="28"/>
        </w:rPr>
        <w:t xml:space="preserve"> Росто</w:t>
      </w:r>
      <w:r w:rsidR="00A07468">
        <w:rPr>
          <w:rFonts w:ascii="Times New Roman" w:hAnsi="Times New Roman" w:cs="Times New Roman"/>
          <w:color w:val="000000"/>
          <w:sz w:val="28"/>
          <w:szCs w:val="28"/>
        </w:rPr>
        <w:t>в-на-Дону, 25–29 сентября, 2006. С</w:t>
      </w:r>
      <w:r w:rsidRPr="009A46F4">
        <w:rPr>
          <w:rFonts w:ascii="Times New Roman" w:hAnsi="Times New Roman" w:cs="Times New Roman"/>
          <w:color w:val="000000"/>
          <w:sz w:val="28"/>
          <w:szCs w:val="28"/>
        </w:rPr>
        <w:t>. 110–112.</w:t>
      </w:r>
    </w:p>
    <w:p w:rsidR="00884469" w:rsidRPr="009A46F4" w:rsidRDefault="00884469" w:rsidP="002234A4">
      <w:pPr>
        <w:spacing w:after="0" w:line="240" w:lineRule="auto"/>
        <w:ind w:left="567" w:hanging="567"/>
        <w:jc w:val="both"/>
        <w:rPr>
          <w:rFonts w:ascii="Times New Roman" w:hAnsi="Times New Roman" w:cs="Times New Roman"/>
          <w:sz w:val="28"/>
          <w:szCs w:val="28"/>
        </w:rPr>
      </w:pPr>
    </w:p>
    <w:p w:rsidR="00CD6F6E" w:rsidRDefault="00CD6F6E" w:rsidP="002234A4">
      <w:pPr>
        <w:spacing w:after="0" w:line="240" w:lineRule="auto"/>
        <w:ind w:firstLine="567"/>
        <w:jc w:val="right"/>
        <w:rPr>
          <w:rFonts w:ascii="Times New Roman" w:eastAsia="Calibri" w:hAnsi="Times New Roman" w:cs="Times New Roman"/>
          <w:b/>
          <w:i/>
          <w:iCs/>
          <w:color w:val="262626"/>
          <w:sz w:val="32"/>
          <w:szCs w:val="32"/>
        </w:rPr>
      </w:pPr>
    </w:p>
    <w:p w:rsidR="009A46F4" w:rsidRPr="00CD6F6E" w:rsidRDefault="009A46F4" w:rsidP="002234A4">
      <w:pPr>
        <w:spacing w:after="0" w:line="240" w:lineRule="auto"/>
        <w:ind w:firstLine="567"/>
        <w:jc w:val="right"/>
        <w:rPr>
          <w:rFonts w:ascii="Times New Roman" w:eastAsia="Calibri" w:hAnsi="Times New Roman" w:cs="Times New Roman"/>
          <w:b/>
          <w:i/>
          <w:iCs/>
          <w:color w:val="262626"/>
          <w:sz w:val="32"/>
          <w:szCs w:val="32"/>
        </w:rPr>
      </w:pPr>
      <w:r w:rsidRPr="00CD6F6E">
        <w:rPr>
          <w:rFonts w:ascii="Times New Roman" w:eastAsia="Calibri" w:hAnsi="Times New Roman" w:cs="Times New Roman"/>
          <w:b/>
          <w:i/>
          <w:iCs/>
          <w:color w:val="262626"/>
          <w:sz w:val="32"/>
          <w:szCs w:val="32"/>
        </w:rPr>
        <w:t>Джумаева Гулялек Ягшимырадовна</w:t>
      </w:r>
    </w:p>
    <w:p w:rsidR="009A46F4" w:rsidRPr="00991012" w:rsidRDefault="00A07468" w:rsidP="002234A4">
      <w:pPr>
        <w:spacing w:after="0" w:line="240" w:lineRule="auto"/>
        <w:ind w:firstLine="567"/>
        <w:jc w:val="right"/>
        <w:rPr>
          <w:rFonts w:ascii="Times New Roman" w:eastAsia="Calibri" w:hAnsi="Times New Roman" w:cs="Times New Roman"/>
          <w:i/>
          <w:iCs/>
          <w:color w:val="262626"/>
          <w:sz w:val="32"/>
          <w:szCs w:val="32"/>
        </w:rPr>
      </w:pPr>
      <w:r>
        <w:rPr>
          <w:rFonts w:ascii="Times New Roman" w:eastAsia="Calibri" w:hAnsi="Times New Roman" w:cs="Times New Roman"/>
          <w:i/>
          <w:iCs/>
          <w:color w:val="262626"/>
          <w:sz w:val="32"/>
          <w:szCs w:val="32"/>
        </w:rPr>
        <w:t xml:space="preserve">студентка </w:t>
      </w:r>
      <w:r w:rsidR="009A46F4" w:rsidRPr="00991012">
        <w:rPr>
          <w:rFonts w:ascii="Times New Roman" w:eastAsia="Calibri" w:hAnsi="Times New Roman" w:cs="Times New Roman"/>
          <w:i/>
          <w:iCs/>
          <w:color w:val="262626"/>
          <w:sz w:val="32"/>
          <w:szCs w:val="32"/>
        </w:rPr>
        <w:t>24 гр</w:t>
      </w:r>
      <w:r w:rsidR="00342A79">
        <w:rPr>
          <w:rFonts w:ascii="Times New Roman" w:eastAsia="Calibri" w:hAnsi="Times New Roman" w:cs="Times New Roman"/>
          <w:i/>
          <w:iCs/>
          <w:color w:val="262626"/>
          <w:sz w:val="32"/>
          <w:szCs w:val="32"/>
        </w:rPr>
        <w:t>.</w:t>
      </w:r>
      <w:r>
        <w:rPr>
          <w:rFonts w:ascii="Times New Roman" w:eastAsia="Calibri" w:hAnsi="Times New Roman" w:cs="Times New Roman"/>
          <w:i/>
          <w:iCs/>
          <w:color w:val="262626"/>
          <w:sz w:val="32"/>
          <w:szCs w:val="32"/>
        </w:rPr>
        <w:t>,</w:t>
      </w:r>
      <w:r w:rsidR="009A46F4" w:rsidRPr="00991012">
        <w:rPr>
          <w:rFonts w:ascii="Times New Roman" w:eastAsia="Calibri" w:hAnsi="Times New Roman" w:cs="Times New Roman"/>
          <w:i/>
          <w:iCs/>
          <w:color w:val="262626"/>
          <w:sz w:val="32"/>
          <w:szCs w:val="32"/>
        </w:rPr>
        <w:t xml:space="preserve"> ФМФ</w:t>
      </w:r>
    </w:p>
    <w:p w:rsidR="00C107FC" w:rsidRPr="00185B23" w:rsidRDefault="00C107FC" w:rsidP="00C107FC">
      <w:pPr>
        <w:spacing w:after="0" w:line="240" w:lineRule="auto"/>
        <w:ind w:firstLine="567"/>
        <w:jc w:val="right"/>
        <w:rPr>
          <w:rFonts w:ascii="Times New Roman" w:eastAsia="Calibri" w:hAnsi="Times New Roman" w:cs="Times New Roman"/>
          <w:i/>
          <w:iCs/>
          <w:color w:val="262626"/>
          <w:sz w:val="32"/>
          <w:szCs w:val="32"/>
          <w:lang w:val="en-US"/>
        </w:rPr>
      </w:pPr>
      <w:r w:rsidRPr="00185B23">
        <w:rPr>
          <w:rFonts w:ascii="Times New Roman" w:eastAsia="Times New Roman" w:hAnsi="Times New Roman" w:cs="Times New Roman"/>
          <w:i/>
          <w:color w:val="000000"/>
          <w:sz w:val="32"/>
          <w:szCs w:val="32"/>
          <w:lang w:val="en-US" w:eastAsia="ru-RU"/>
        </w:rPr>
        <w:t>E-mail</w:t>
      </w:r>
      <w:r w:rsidRPr="00C107FC">
        <w:rPr>
          <w:rFonts w:ascii="Times New Roman" w:eastAsia="Times New Roman" w:hAnsi="Times New Roman" w:cs="Times New Roman"/>
          <w:i/>
          <w:color w:val="000000"/>
          <w:sz w:val="32"/>
          <w:szCs w:val="32"/>
          <w:lang w:val="en-US" w:eastAsia="ru-RU"/>
        </w:rPr>
        <w:t xml:space="preserve">: </w:t>
      </w:r>
      <w:hyperlink r:id="rId70" w:history="1">
        <w:r w:rsidRPr="00C107FC">
          <w:rPr>
            <w:rFonts w:ascii="Times New Roman" w:eastAsia="Times New Roman" w:hAnsi="Times New Roman" w:cs="Times New Roman"/>
            <w:i/>
            <w:color w:val="0000FF"/>
            <w:sz w:val="32"/>
            <w:szCs w:val="32"/>
            <w:u w:val="single"/>
            <w:lang w:val="en-US" w:eastAsia="ru-RU"/>
          </w:rPr>
          <w:t>uzuk.jumayewa@mail.ru</w:t>
        </w:r>
      </w:hyperlink>
    </w:p>
    <w:p w:rsidR="009A46F4" w:rsidRDefault="009A46F4" w:rsidP="002234A4">
      <w:pPr>
        <w:spacing w:after="0" w:line="240" w:lineRule="auto"/>
        <w:ind w:firstLine="567"/>
        <w:jc w:val="right"/>
        <w:rPr>
          <w:rFonts w:ascii="Times New Roman" w:eastAsia="Calibri" w:hAnsi="Times New Roman" w:cs="Times New Roman"/>
          <w:i/>
          <w:color w:val="262626"/>
          <w:sz w:val="32"/>
          <w:szCs w:val="32"/>
        </w:rPr>
      </w:pPr>
      <w:r w:rsidRPr="00CD6F6E">
        <w:rPr>
          <w:rFonts w:ascii="Times New Roman" w:eastAsia="Calibri" w:hAnsi="Times New Roman" w:cs="Times New Roman"/>
          <w:b/>
          <w:i/>
          <w:color w:val="262626"/>
          <w:sz w:val="32"/>
          <w:szCs w:val="32"/>
        </w:rPr>
        <w:t>Научный руководитель</w:t>
      </w:r>
      <w:r w:rsidRPr="00991012">
        <w:rPr>
          <w:rFonts w:ascii="Times New Roman" w:eastAsia="Calibri" w:hAnsi="Times New Roman" w:cs="Times New Roman"/>
          <w:i/>
          <w:color w:val="262626"/>
          <w:sz w:val="32"/>
          <w:szCs w:val="32"/>
        </w:rPr>
        <w:t>:</w:t>
      </w:r>
      <w:r w:rsidR="00A07468" w:rsidRPr="00991012">
        <w:rPr>
          <w:rFonts w:ascii="Times New Roman" w:eastAsia="Calibri" w:hAnsi="Times New Roman" w:cs="Times New Roman"/>
          <w:i/>
          <w:color w:val="262626"/>
          <w:sz w:val="32"/>
          <w:szCs w:val="32"/>
        </w:rPr>
        <w:t xml:space="preserve"> </w:t>
      </w:r>
      <w:r w:rsidRPr="00991012">
        <w:rPr>
          <w:rFonts w:ascii="Times New Roman" w:eastAsia="Calibri" w:hAnsi="Times New Roman" w:cs="Times New Roman"/>
          <w:i/>
          <w:color w:val="262626"/>
          <w:sz w:val="32"/>
          <w:szCs w:val="32"/>
        </w:rPr>
        <w:t>ст. преп.</w:t>
      </w:r>
    </w:p>
    <w:p w:rsidR="009A46F4" w:rsidRPr="00CD6F6E" w:rsidRDefault="009A46F4" w:rsidP="002234A4">
      <w:pPr>
        <w:spacing w:after="0" w:line="240" w:lineRule="auto"/>
        <w:ind w:firstLine="567"/>
        <w:jc w:val="right"/>
        <w:rPr>
          <w:rFonts w:ascii="Times New Roman" w:eastAsia="Calibri" w:hAnsi="Times New Roman" w:cs="Times New Roman"/>
          <w:b/>
          <w:i/>
          <w:color w:val="262626"/>
          <w:sz w:val="32"/>
          <w:szCs w:val="32"/>
        </w:rPr>
      </w:pPr>
      <w:r w:rsidRPr="00991012">
        <w:rPr>
          <w:rFonts w:ascii="Times New Roman" w:eastAsia="Calibri" w:hAnsi="Times New Roman" w:cs="Times New Roman"/>
          <w:i/>
          <w:color w:val="262626"/>
          <w:sz w:val="32"/>
          <w:szCs w:val="32"/>
        </w:rPr>
        <w:t xml:space="preserve"> </w:t>
      </w:r>
      <w:r w:rsidRPr="00CD6F6E">
        <w:rPr>
          <w:rFonts w:ascii="Times New Roman" w:eastAsia="Calibri" w:hAnsi="Times New Roman" w:cs="Times New Roman"/>
          <w:b/>
          <w:i/>
          <w:color w:val="262626"/>
          <w:sz w:val="32"/>
          <w:szCs w:val="32"/>
        </w:rPr>
        <w:t>Булатова Элла Мухтаровна</w:t>
      </w:r>
    </w:p>
    <w:p w:rsidR="00CD6F6E" w:rsidRPr="00F61D61" w:rsidRDefault="00F61D61" w:rsidP="00CD6F6E">
      <w:pPr>
        <w:spacing w:after="0" w:line="240" w:lineRule="auto"/>
        <w:ind w:firstLine="567"/>
        <w:jc w:val="right"/>
        <w:rPr>
          <w:rFonts w:ascii="Times New Roman" w:eastAsia="Times New Roman" w:hAnsi="Times New Roman" w:cs="Times New Roman"/>
          <w:i/>
          <w:color w:val="000000"/>
          <w:sz w:val="32"/>
          <w:szCs w:val="32"/>
          <w:lang w:val="en-US" w:eastAsia="ru-RU"/>
        </w:rPr>
      </w:pPr>
      <w:r w:rsidRPr="00471DA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471DA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71" w:history="1">
        <w:r w:rsidR="009A46F4" w:rsidRPr="00633C26">
          <w:rPr>
            <w:rStyle w:val="a9"/>
            <w:rFonts w:ascii="Times New Roman" w:eastAsia="Calibri" w:hAnsi="Times New Roman" w:cs="Times New Roman"/>
            <w:i/>
            <w:sz w:val="32"/>
            <w:szCs w:val="32"/>
            <w:lang w:val="en-US"/>
          </w:rPr>
          <w:t>bulatova</w:t>
        </w:r>
        <w:r w:rsidR="009A46F4" w:rsidRPr="00F61D61">
          <w:rPr>
            <w:rStyle w:val="a9"/>
            <w:rFonts w:ascii="Times New Roman" w:eastAsia="Calibri" w:hAnsi="Times New Roman" w:cs="Times New Roman"/>
            <w:i/>
            <w:sz w:val="32"/>
            <w:szCs w:val="32"/>
            <w:lang w:val="en-US"/>
          </w:rPr>
          <w:t>_</w:t>
        </w:r>
        <w:r w:rsidR="009A46F4" w:rsidRPr="00633C26">
          <w:rPr>
            <w:rStyle w:val="a9"/>
            <w:rFonts w:ascii="Times New Roman" w:eastAsia="Calibri" w:hAnsi="Times New Roman" w:cs="Times New Roman"/>
            <w:i/>
            <w:sz w:val="32"/>
            <w:szCs w:val="32"/>
            <w:lang w:val="en-US"/>
          </w:rPr>
          <w:t>ella</w:t>
        </w:r>
        <w:r w:rsidR="009A46F4" w:rsidRPr="00F61D61">
          <w:rPr>
            <w:rStyle w:val="a9"/>
            <w:rFonts w:ascii="Times New Roman" w:eastAsia="Calibri" w:hAnsi="Times New Roman" w:cs="Times New Roman"/>
            <w:i/>
            <w:sz w:val="32"/>
            <w:szCs w:val="32"/>
            <w:lang w:val="en-US"/>
          </w:rPr>
          <w:t>@</w:t>
        </w:r>
        <w:r w:rsidR="009A46F4" w:rsidRPr="00633C26">
          <w:rPr>
            <w:rStyle w:val="a9"/>
            <w:rFonts w:ascii="Times New Roman" w:eastAsia="Calibri" w:hAnsi="Times New Roman" w:cs="Times New Roman"/>
            <w:i/>
            <w:sz w:val="32"/>
            <w:szCs w:val="32"/>
            <w:lang w:val="en-US"/>
          </w:rPr>
          <w:t>mail</w:t>
        </w:r>
        <w:r w:rsidR="009A46F4" w:rsidRPr="00F61D61">
          <w:rPr>
            <w:rStyle w:val="a9"/>
            <w:rFonts w:ascii="Times New Roman" w:eastAsia="Calibri" w:hAnsi="Times New Roman" w:cs="Times New Roman"/>
            <w:i/>
            <w:sz w:val="32"/>
            <w:szCs w:val="32"/>
            <w:lang w:val="en-US"/>
          </w:rPr>
          <w:t>.</w:t>
        </w:r>
        <w:r w:rsidR="009A46F4" w:rsidRPr="00633C26">
          <w:rPr>
            <w:rStyle w:val="a9"/>
            <w:rFonts w:ascii="Times New Roman" w:eastAsia="Calibri" w:hAnsi="Times New Roman" w:cs="Times New Roman"/>
            <w:i/>
            <w:sz w:val="32"/>
            <w:szCs w:val="32"/>
            <w:lang w:val="en-US"/>
          </w:rPr>
          <w:t>ru</w:t>
        </w:r>
      </w:hyperlink>
      <w:r w:rsidR="00CD6F6E" w:rsidRPr="00F61D61">
        <w:rPr>
          <w:rFonts w:ascii="Times New Roman" w:eastAsia="Times New Roman" w:hAnsi="Times New Roman" w:cs="Times New Roman"/>
          <w:i/>
          <w:color w:val="000000"/>
          <w:sz w:val="32"/>
          <w:szCs w:val="32"/>
          <w:lang w:val="en-US" w:eastAsia="ru-RU"/>
        </w:rPr>
        <w:t xml:space="preserve"> </w:t>
      </w:r>
    </w:p>
    <w:p w:rsidR="00CD6F6E" w:rsidRPr="007038EC" w:rsidRDefault="00CD6F6E" w:rsidP="00CD6F6E">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CD6F6E" w:rsidRDefault="00CD6F6E" w:rsidP="00CD6F6E">
      <w:pPr>
        <w:spacing w:after="0" w:line="240" w:lineRule="auto"/>
        <w:ind w:firstLine="567"/>
        <w:jc w:val="right"/>
        <w:rPr>
          <w:rFonts w:ascii="Times New Roman" w:hAnsi="Times New Roman" w:cs="Times New Roman"/>
          <w:bCs/>
          <w:i/>
          <w:color w:val="000000"/>
          <w:sz w:val="32"/>
          <w:szCs w:val="32"/>
        </w:rPr>
      </w:pPr>
      <w:r w:rsidRPr="007038EC">
        <w:rPr>
          <w:rFonts w:ascii="Times New Roman" w:eastAsia="Times New Roman" w:hAnsi="Times New Roman" w:cs="Times New Roman"/>
          <w:i/>
          <w:color w:val="000000"/>
          <w:sz w:val="32"/>
          <w:szCs w:val="32"/>
          <w:lang w:eastAsia="ru-RU"/>
        </w:rPr>
        <w:t>имени У.Д. Алиева, г. Карачаевск, Россия</w:t>
      </w:r>
      <w:r w:rsidRPr="009D7EF4">
        <w:rPr>
          <w:rFonts w:ascii="Times New Roman" w:hAnsi="Times New Roman" w:cs="Times New Roman"/>
          <w:bCs/>
          <w:i/>
          <w:color w:val="000000"/>
          <w:sz w:val="32"/>
          <w:szCs w:val="32"/>
        </w:rPr>
        <w:t xml:space="preserve"> </w:t>
      </w:r>
    </w:p>
    <w:p w:rsidR="009A46F4" w:rsidRPr="009A46F4" w:rsidRDefault="009A46F4" w:rsidP="002234A4">
      <w:pPr>
        <w:spacing w:after="0" w:line="240" w:lineRule="auto"/>
        <w:jc w:val="center"/>
        <w:rPr>
          <w:rFonts w:ascii="Times New Roman" w:eastAsia="Calibri" w:hAnsi="Times New Roman" w:cs="Times New Roman"/>
          <w:i/>
          <w:color w:val="262626"/>
          <w:sz w:val="32"/>
          <w:szCs w:val="32"/>
        </w:rPr>
      </w:pPr>
    </w:p>
    <w:p w:rsidR="009A46F4" w:rsidRDefault="00884469" w:rsidP="002234A4">
      <w:pPr>
        <w:pStyle w:val="22"/>
        <w:shd w:val="clear" w:color="auto" w:fill="auto"/>
        <w:spacing w:line="240" w:lineRule="auto"/>
        <w:jc w:val="center"/>
        <w:rPr>
          <w:b/>
          <w:sz w:val="32"/>
          <w:szCs w:val="32"/>
        </w:rPr>
      </w:pPr>
      <w:r w:rsidRPr="00991012">
        <w:rPr>
          <w:b/>
          <w:sz w:val="32"/>
          <w:szCs w:val="32"/>
        </w:rPr>
        <w:t xml:space="preserve">ХАРАКТЕРНЫЕ ОСОБЕННОСТИ ЛОГИЧЕСКОГО КОМПОНЕНТА </w:t>
      </w:r>
      <w:r w:rsidRPr="00991012">
        <w:rPr>
          <w:rStyle w:val="216pt"/>
          <w:rFonts w:eastAsiaTheme="minorEastAsia"/>
          <w:b/>
        </w:rPr>
        <w:t>ШКОЛЬНЫХ</w:t>
      </w:r>
      <w:r w:rsidRPr="00991012">
        <w:rPr>
          <w:b/>
          <w:sz w:val="32"/>
          <w:szCs w:val="32"/>
        </w:rPr>
        <w:t xml:space="preserve">УЧЕБНИКОВ </w:t>
      </w:r>
    </w:p>
    <w:p w:rsidR="00884469" w:rsidRPr="00991012" w:rsidRDefault="00884469" w:rsidP="002234A4">
      <w:pPr>
        <w:pStyle w:val="22"/>
        <w:shd w:val="clear" w:color="auto" w:fill="auto"/>
        <w:spacing w:line="240" w:lineRule="auto"/>
        <w:jc w:val="center"/>
        <w:rPr>
          <w:b/>
          <w:sz w:val="32"/>
          <w:szCs w:val="32"/>
        </w:rPr>
      </w:pPr>
      <w:r w:rsidRPr="00991012">
        <w:rPr>
          <w:b/>
          <w:sz w:val="32"/>
          <w:szCs w:val="32"/>
        </w:rPr>
        <w:t>ПО МАТЕМАТИКЕ</w:t>
      </w:r>
    </w:p>
    <w:p w:rsidR="00884469" w:rsidRPr="00991012" w:rsidRDefault="00884469" w:rsidP="002234A4">
      <w:pPr>
        <w:pStyle w:val="22"/>
        <w:shd w:val="clear" w:color="auto" w:fill="auto"/>
        <w:spacing w:line="240" w:lineRule="auto"/>
        <w:ind w:firstLine="567"/>
        <w:rPr>
          <w:b/>
          <w:sz w:val="32"/>
          <w:szCs w:val="32"/>
        </w:rPr>
      </w:pPr>
    </w:p>
    <w:p w:rsidR="00D72D81" w:rsidRDefault="00884469" w:rsidP="002234A4">
      <w:pPr>
        <w:spacing w:after="0" w:line="240" w:lineRule="auto"/>
        <w:ind w:firstLine="567"/>
        <w:jc w:val="both"/>
        <w:rPr>
          <w:rFonts w:ascii="Times New Roman" w:hAnsi="Times New Roman" w:cs="Times New Roman"/>
          <w:i/>
          <w:sz w:val="32"/>
          <w:szCs w:val="32"/>
        </w:rPr>
      </w:pPr>
      <w:r w:rsidRPr="009A46F4">
        <w:rPr>
          <w:rFonts w:ascii="Times New Roman" w:hAnsi="Times New Roman" w:cs="Times New Roman"/>
          <w:b/>
          <w:i/>
          <w:sz w:val="32"/>
          <w:szCs w:val="32"/>
        </w:rPr>
        <w:t>Аннотация</w:t>
      </w:r>
      <w:r w:rsidR="009A46F4">
        <w:rPr>
          <w:rFonts w:ascii="Times New Roman" w:hAnsi="Times New Roman" w:cs="Times New Roman"/>
          <w:b/>
          <w:i/>
          <w:sz w:val="32"/>
          <w:szCs w:val="32"/>
        </w:rPr>
        <w:t xml:space="preserve">. </w:t>
      </w:r>
      <w:r w:rsidRPr="00991012">
        <w:rPr>
          <w:rFonts w:ascii="Times New Roman" w:hAnsi="Times New Roman" w:cs="Times New Roman"/>
          <w:i/>
          <w:sz w:val="32"/>
          <w:szCs w:val="32"/>
        </w:rPr>
        <w:t>В данной статье рассмотрен логический ко</w:t>
      </w:r>
      <w:r w:rsidRPr="00991012">
        <w:rPr>
          <w:rFonts w:ascii="Times New Roman" w:hAnsi="Times New Roman" w:cs="Times New Roman"/>
          <w:i/>
          <w:sz w:val="32"/>
          <w:szCs w:val="32"/>
        </w:rPr>
        <w:t>м</w:t>
      </w:r>
      <w:r w:rsidRPr="00991012">
        <w:rPr>
          <w:rFonts w:ascii="Times New Roman" w:hAnsi="Times New Roman" w:cs="Times New Roman"/>
          <w:i/>
          <w:sz w:val="32"/>
          <w:szCs w:val="32"/>
        </w:rPr>
        <w:t>понент школьных учебников по математике. Проанализиров</w:t>
      </w:r>
      <w:r w:rsidRPr="00991012">
        <w:rPr>
          <w:rFonts w:ascii="Times New Roman" w:hAnsi="Times New Roman" w:cs="Times New Roman"/>
          <w:i/>
          <w:sz w:val="32"/>
          <w:szCs w:val="32"/>
        </w:rPr>
        <w:t>а</w:t>
      </w:r>
      <w:r w:rsidRPr="00991012">
        <w:rPr>
          <w:rFonts w:ascii="Times New Roman" w:hAnsi="Times New Roman" w:cs="Times New Roman"/>
          <w:i/>
          <w:sz w:val="32"/>
          <w:szCs w:val="32"/>
        </w:rPr>
        <w:t>ны характерные особенности школьных учебников</w:t>
      </w:r>
      <w:r w:rsidR="00D72D81">
        <w:rPr>
          <w:rFonts w:ascii="Times New Roman" w:hAnsi="Times New Roman" w:cs="Times New Roman"/>
          <w:i/>
          <w:sz w:val="32"/>
          <w:szCs w:val="32"/>
        </w:rPr>
        <w:t xml:space="preserve"> в </w:t>
      </w:r>
      <w:r w:rsidR="00D72D81" w:rsidRPr="00D72D81">
        <w:rPr>
          <w:rFonts w:ascii="Times New Roman" w:eastAsia="Times New Roman" w:hAnsi="Times New Roman" w:cs="Times New Roman"/>
          <w:i/>
          <w:color w:val="000000"/>
          <w:sz w:val="32"/>
          <w:szCs w:val="32"/>
          <w:lang w:eastAsia="ru-RU" w:bidi="ru-RU"/>
        </w:rPr>
        <w:t>5-6 классах</w:t>
      </w:r>
      <w:r w:rsidRPr="00991012">
        <w:rPr>
          <w:rFonts w:ascii="Times New Roman" w:hAnsi="Times New Roman" w:cs="Times New Roman"/>
          <w:i/>
          <w:sz w:val="32"/>
          <w:szCs w:val="32"/>
        </w:rPr>
        <w:t xml:space="preserve"> по математике. </w:t>
      </w:r>
    </w:p>
    <w:p w:rsidR="00884469" w:rsidRDefault="00884469" w:rsidP="002234A4">
      <w:pPr>
        <w:spacing w:after="0" w:line="240" w:lineRule="auto"/>
        <w:ind w:firstLine="567"/>
        <w:jc w:val="both"/>
        <w:rPr>
          <w:rFonts w:ascii="Times New Roman" w:hAnsi="Times New Roman" w:cs="Times New Roman"/>
          <w:i/>
          <w:sz w:val="32"/>
          <w:szCs w:val="32"/>
        </w:rPr>
      </w:pPr>
      <w:r w:rsidRPr="009A46F4">
        <w:rPr>
          <w:rStyle w:val="3"/>
          <w:rFonts w:eastAsiaTheme="minorHAnsi"/>
          <w:b/>
          <w:sz w:val="32"/>
          <w:szCs w:val="32"/>
        </w:rPr>
        <w:t>Ключевые слова:</w:t>
      </w:r>
      <w:r w:rsidRPr="00991012">
        <w:rPr>
          <w:rStyle w:val="3"/>
          <w:rFonts w:eastAsiaTheme="minorHAnsi"/>
          <w:sz w:val="32"/>
          <w:szCs w:val="32"/>
        </w:rPr>
        <w:t xml:space="preserve"> </w:t>
      </w:r>
      <w:r w:rsidRPr="00991012">
        <w:rPr>
          <w:rFonts w:ascii="Times New Roman" w:hAnsi="Times New Roman" w:cs="Times New Roman"/>
          <w:i/>
          <w:sz w:val="32"/>
          <w:szCs w:val="32"/>
        </w:rPr>
        <w:t>логический, компонент, школьные учебн</w:t>
      </w:r>
      <w:r w:rsidRPr="00991012">
        <w:rPr>
          <w:rFonts w:ascii="Times New Roman" w:hAnsi="Times New Roman" w:cs="Times New Roman"/>
          <w:i/>
          <w:sz w:val="32"/>
          <w:szCs w:val="32"/>
        </w:rPr>
        <w:t>и</w:t>
      </w:r>
      <w:r w:rsidRPr="00991012">
        <w:rPr>
          <w:rFonts w:ascii="Times New Roman" w:hAnsi="Times New Roman" w:cs="Times New Roman"/>
          <w:i/>
          <w:sz w:val="32"/>
          <w:szCs w:val="32"/>
        </w:rPr>
        <w:t>ки, математика.</w:t>
      </w:r>
    </w:p>
    <w:p w:rsidR="009A46F4" w:rsidRPr="00991012" w:rsidRDefault="009A46F4" w:rsidP="002234A4">
      <w:pPr>
        <w:spacing w:after="0" w:line="240" w:lineRule="auto"/>
        <w:ind w:firstLine="567"/>
        <w:jc w:val="both"/>
        <w:rPr>
          <w:rFonts w:ascii="Times New Roman" w:hAnsi="Times New Roman" w:cs="Times New Roman"/>
          <w:i/>
          <w:sz w:val="32"/>
          <w:szCs w:val="32"/>
        </w:rPr>
      </w:pPr>
    </w:p>
    <w:p w:rsidR="00884469" w:rsidRPr="00991012" w:rsidRDefault="00884469"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Учебник математики для 5-го класса открывает линию учебников для основной и средней общеобразовательной шк</w:t>
      </w:r>
      <w:r w:rsidRPr="00991012">
        <w:rPr>
          <w:rFonts w:ascii="Times New Roman" w:hAnsi="Times New Roman" w:cs="Times New Roman"/>
          <w:sz w:val="32"/>
          <w:szCs w:val="32"/>
        </w:rPr>
        <w:t>о</w:t>
      </w:r>
      <w:r w:rsidRPr="00991012">
        <w:rPr>
          <w:rFonts w:ascii="Times New Roman" w:hAnsi="Times New Roman" w:cs="Times New Roman"/>
          <w:sz w:val="32"/>
          <w:szCs w:val="32"/>
        </w:rPr>
        <w:t>лы, во всех учебниках которой реализована единая концепция развивающего обучения. Вместе с тем, каждый учебник облад</w:t>
      </w:r>
      <w:r w:rsidRPr="00991012">
        <w:rPr>
          <w:rFonts w:ascii="Times New Roman" w:hAnsi="Times New Roman" w:cs="Times New Roman"/>
          <w:sz w:val="32"/>
          <w:szCs w:val="32"/>
        </w:rPr>
        <w:t>а</w:t>
      </w:r>
      <w:r w:rsidRPr="00991012">
        <w:rPr>
          <w:rFonts w:ascii="Times New Roman" w:hAnsi="Times New Roman" w:cs="Times New Roman"/>
          <w:sz w:val="32"/>
          <w:szCs w:val="32"/>
        </w:rPr>
        <w:t>ет своей спецификой, обусловленной как программой, так и психофизиологическими особенностями школьников соотве</w:t>
      </w:r>
      <w:r w:rsidRPr="00991012">
        <w:rPr>
          <w:rFonts w:ascii="Times New Roman" w:hAnsi="Times New Roman" w:cs="Times New Roman"/>
          <w:sz w:val="32"/>
          <w:szCs w:val="32"/>
        </w:rPr>
        <w:t>т</w:t>
      </w:r>
      <w:r w:rsidRPr="00991012">
        <w:rPr>
          <w:rFonts w:ascii="Times New Roman" w:hAnsi="Times New Roman" w:cs="Times New Roman"/>
          <w:sz w:val="32"/>
          <w:szCs w:val="32"/>
        </w:rPr>
        <w:t>ствующего класса.</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Так, при изучении математики в 5-6 классах акценты дел</w:t>
      </w:r>
      <w:r w:rsidRPr="00991012">
        <w:rPr>
          <w:rFonts w:ascii="Times New Roman" w:eastAsia="Times New Roman" w:hAnsi="Times New Roman" w:cs="Times New Roman"/>
          <w:color w:val="000000"/>
          <w:sz w:val="32"/>
          <w:szCs w:val="32"/>
          <w:lang w:eastAsia="ru-RU" w:bidi="ru-RU"/>
        </w:rPr>
        <w:t>а</w:t>
      </w:r>
      <w:r w:rsidRPr="00991012">
        <w:rPr>
          <w:rFonts w:ascii="Times New Roman" w:eastAsia="Times New Roman" w:hAnsi="Times New Roman" w:cs="Times New Roman"/>
          <w:color w:val="000000"/>
          <w:sz w:val="32"/>
          <w:szCs w:val="32"/>
          <w:lang w:eastAsia="ru-RU" w:bidi="ru-RU"/>
        </w:rPr>
        <w:lastRenderedPageBreak/>
        <w:t>ются на:</w:t>
      </w:r>
    </w:p>
    <w:p w:rsidR="00884469" w:rsidRPr="00991012" w:rsidRDefault="00884469" w:rsidP="002234A4">
      <w:pPr>
        <w:widowControl w:val="0"/>
        <w:numPr>
          <w:ilvl w:val="0"/>
          <w:numId w:val="2"/>
        </w:numPr>
        <w:tabs>
          <w:tab w:val="left" w:pos="764"/>
        </w:tabs>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осуществление преемственности с курсом математики начальной школы;</w:t>
      </w:r>
    </w:p>
    <w:p w:rsidR="00884469" w:rsidRPr="00991012" w:rsidRDefault="00884469" w:rsidP="002234A4">
      <w:pPr>
        <w:widowControl w:val="0"/>
        <w:numPr>
          <w:ilvl w:val="0"/>
          <w:numId w:val="2"/>
        </w:numPr>
        <w:tabs>
          <w:tab w:val="left" w:pos="802"/>
        </w:tabs>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углубление интереса школьников к изучению математики;</w:t>
      </w:r>
    </w:p>
    <w:p w:rsidR="00884469" w:rsidRPr="00991012" w:rsidRDefault="00884469" w:rsidP="002234A4">
      <w:pPr>
        <w:widowControl w:val="0"/>
        <w:numPr>
          <w:ilvl w:val="0"/>
          <w:numId w:val="2"/>
        </w:numPr>
        <w:tabs>
          <w:tab w:val="left" w:pos="802"/>
        </w:tabs>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развитие самостоятельности мышления школьников;</w:t>
      </w:r>
    </w:p>
    <w:p w:rsidR="00884469" w:rsidRPr="00991012" w:rsidRDefault="00884469" w:rsidP="002234A4">
      <w:pPr>
        <w:widowControl w:val="0"/>
        <w:numPr>
          <w:ilvl w:val="0"/>
          <w:numId w:val="2"/>
        </w:numPr>
        <w:tabs>
          <w:tab w:val="left" w:pos="769"/>
        </w:tabs>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создание основ для изучения систематических курсов а</w:t>
      </w:r>
      <w:r w:rsidRPr="00991012">
        <w:rPr>
          <w:rFonts w:ascii="Times New Roman" w:eastAsia="Times New Roman" w:hAnsi="Times New Roman" w:cs="Times New Roman"/>
          <w:color w:val="000000"/>
          <w:sz w:val="32"/>
          <w:szCs w:val="32"/>
          <w:lang w:eastAsia="ru-RU" w:bidi="ru-RU"/>
        </w:rPr>
        <w:t>л</w:t>
      </w:r>
      <w:r w:rsidRPr="00991012">
        <w:rPr>
          <w:rFonts w:ascii="Times New Roman" w:eastAsia="Times New Roman" w:hAnsi="Times New Roman" w:cs="Times New Roman"/>
          <w:color w:val="000000"/>
          <w:sz w:val="32"/>
          <w:szCs w:val="32"/>
          <w:lang w:eastAsia="ru-RU" w:bidi="ru-RU"/>
        </w:rPr>
        <w:t>гебры и геометрии, которые начинаются в 7-м классе.</w:t>
      </w:r>
    </w:p>
    <w:p w:rsidR="00884469" w:rsidRPr="00991012" w:rsidRDefault="00884469" w:rsidP="002234A4">
      <w:pPr>
        <w:pStyle w:val="22"/>
        <w:shd w:val="clear" w:color="auto" w:fill="auto"/>
        <w:spacing w:line="240" w:lineRule="auto"/>
        <w:ind w:firstLine="567"/>
        <w:rPr>
          <w:sz w:val="32"/>
          <w:szCs w:val="32"/>
        </w:rPr>
      </w:pPr>
      <w:r w:rsidRPr="00991012">
        <w:rPr>
          <w:sz w:val="32"/>
          <w:szCs w:val="32"/>
        </w:rPr>
        <w:t>Вопросы преемственности приобрели особую актуальность в последние 20 лет в связи внедрением в обучение математики в начальной школе развивающих педагогических систем Д.Б. Эльконина, В.В. Давыдова и Л.В. Занкова. Линии математики в этих комплектах представлены учебниками Э.И. Александр</w:t>
      </w:r>
      <w:r w:rsidRPr="00991012">
        <w:rPr>
          <w:sz w:val="32"/>
          <w:szCs w:val="32"/>
        </w:rPr>
        <w:t>о</w:t>
      </w:r>
      <w:r w:rsidRPr="00991012">
        <w:rPr>
          <w:sz w:val="32"/>
          <w:szCs w:val="32"/>
        </w:rPr>
        <w:t>вой, И.И. Аргинской и Н.Б.Истоминой.</w:t>
      </w:r>
    </w:p>
    <w:p w:rsidR="00884469" w:rsidRPr="00991012" w:rsidRDefault="00884469" w:rsidP="002234A4">
      <w:pPr>
        <w:pStyle w:val="22"/>
        <w:shd w:val="clear" w:color="auto" w:fill="auto"/>
        <w:spacing w:line="240" w:lineRule="auto"/>
        <w:ind w:firstLine="567"/>
        <w:rPr>
          <w:sz w:val="32"/>
          <w:szCs w:val="32"/>
        </w:rPr>
      </w:pPr>
      <w:r w:rsidRPr="00991012">
        <w:rPr>
          <w:sz w:val="32"/>
          <w:szCs w:val="32"/>
        </w:rPr>
        <w:t>Интерес к изучению математики поддерживается доступн</w:t>
      </w:r>
      <w:r w:rsidRPr="00991012">
        <w:rPr>
          <w:sz w:val="32"/>
          <w:szCs w:val="32"/>
        </w:rPr>
        <w:t>о</w:t>
      </w:r>
      <w:r w:rsidRPr="00991012">
        <w:rPr>
          <w:sz w:val="32"/>
          <w:szCs w:val="32"/>
        </w:rPr>
        <w:t>стью курса для школьников, так как успешность в изучении предмета является необходимой основой для развития интереса.</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Фабулы многих задач содержат интересные факты из ге</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графии, техники, биологии, истории. Как известно, однообразие утомляет и снижает интерес. Поэтому соседние задания в с</w:t>
      </w:r>
      <w:r w:rsidRPr="00991012">
        <w:rPr>
          <w:rFonts w:ascii="Times New Roman" w:eastAsia="Times New Roman" w:hAnsi="Times New Roman" w:cs="Times New Roman"/>
          <w:color w:val="000000"/>
          <w:sz w:val="32"/>
          <w:szCs w:val="32"/>
          <w:lang w:eastAsia="ru-RU" w:bidi="ru-RU"/>
        </w:rPr>
        <w:t>и</w:t>
      </w:r>
      <w:r w:rsidRPr="00991012">
        <w:rPr>
          <w:rFonts w:ascii="Times New Roman" w:eastAsia="Times New Roman" w:hAnsi="Times New Roman" w:cs="Times New Roman"/>
          <w:color w:val="000000"/>
          <w:sz w:val="32"/>
          <w:szCs w:val="32"/>
          <w:lang w:eastAsia="ru-RU" w:bidi="ru-RU"/>
        </w:rPr>
        <w:t>стеме упражнений, как правило, отличаются либо по содерж</w:t>
      </w:r>
      <w:r w:rsidRPr="00991012">
        <w:rPr>
          <w:rFonts w:ascii="Times New Roman" w:eastAsia="Times New Roman" w:hAnsi="Times New Roman" w:cs="Times New Roman"/>
          <w:color w:val="000000"/>
          <w:sz w:val="32"/>
          <w:szCs w:val="32"/>
          <w:lang w:eastAsia="ru-RU" w:bidi="ru-RU"/>
        </w:rPr>
        <w:t>а</w:t>
      </w:r>
      <w:r w:rsidRPr="00991012">
        <w:rPr>
          <w:rFonts w:ascii="Times New Roman" w:eastAsia="Times New Roman" w:hAnsi="Times New Roman" w:cs="Times New Roman"/>
          <w:color w:val="000000"/>
          <w:sz w:val="32"/>
          <w:szCs w:val="32"/>
          <w:lang w:eastAsia="ru-RU" w:bidi="ru-RU"/>
        </w:rPr>
        <w:t>нию, либо по формулировке. Это заставляет школьников чер</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довать виды деятельности, переключаясь с алгоритмической д</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ятельности на интеллектуальную и обратно.</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Большое внимание и в объяснительных текстах, и в системе заданий уделяется развитию навыков самостоятельного мышл</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ния. В систему упражнений включены задания, развивающие умения выделять общие свойства объектов, обосновывать свои решения, строить контрпримеры, искать рациональные пути решения, а также различные нестандартные задания, для выпо</w:t>
      </w:r>
      <w:r w:rsidRPr="00991012">
        <w:rPr>
          <w:rFonts w:ascii="Times New Roman" w:eastAsia="Times New Roman" w:hAnsi="Times New Roman" w:cs="Times New Roman"/>
          <w:color w:val="000000"/>
          <w:sz w:val="32"/>
          <w:szCs w:val="32"/>
          <w:lang w:eastAsia="ru-RU" w:bidi="ru-RU"/>
        </w:rPr>
        <w:t>л</w:t>
      </w:r>
      <w:r w:rsidRPr="00991012">
        <w:rPr>
          <w:rFonts w:ascii="Times New Roman" w:eastAsia="Times New Roman" w:hAnsi="Times New Roman" w:cs="Times New Roman"/>
          <w:color w:val="000000"/>
          <w:sz w:val="32"/>
          <w:szCs w:val="32"/>
          <w:lang w:eastAsia="ru-RU" w:bidi="ru-RU"/>
        </w:rPr>
        <w:t>нения которых школьникам не даются алгоритмы.</w:t>
      </w:r>
    </w:p>
    <w:p w:rsidR="00884469" w:rsidRPr="00991012" w:rsidRDefault="00884469" w:rsidP="002234A4">
      <w:pPr>
        <w:pStyle w:val="22"/>
        <w:shd w:val="clear" w:color="auto" w:fill="auto"/>
        <w:spacing w:line="240" w:lineRule="auto"/>
        <w:ind w:firstLine="567"/>
        <w:rPr>
          <w:sz w:val="32"/>
          <w:szCs w:val="32"/>
        </w:rPr>
      </w:pPr>
      <w:r w:rsidRPr="00991012">
        <w:rPr>
          <w:sz w:val="32"/>
          <w:szCs w:val="32"/>
        </w:rPr>
        <w:t>Одним из краеугольных камней фундамента, на котором строится систематический курс алгебры, являются вычисл</w:t>
      </w:r>
      <w:r w:rsidRPr="00991012">
        <w:rPr>
          <w:sz w:val="32"/>
          <w:szCs w:val="32"/>
        </w:rPr>
        <w:t>и</w:t>
      </w:r>
      <w:r w:rsidRPr="00991012">
        <w:rPr>
          <w:sz w:val="32"/>
          <w:szCs w:val="32"/>
        </w:rPr>
        <w:t>тельные умения школьников. Поэтому большое внимание уд</w:t>
      </w:r>
      <w:r w:rsidRPr="00991012">
        <w:rPr>
          <w:sz w:val="32"/>
          <w:szCs w:val="32"/>
        </w:rPr>
        <w:t>е</w:t>
      </w:r>
      <w:r w:rsidRPr="00991012">
        <w:rPr>
          <w:sz w:val="32"/>
          <w:szCs w:val="32"/>
        </w:rPr>
        <w:t>ляется вычислительной практике.</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Действия с обыкновенными дробями с разными знаменат</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лями в пятом классе ограничиваются достаточно просты ми случаями, когда приведение дробей к общему  знаменателю не требует разложения знаменателей на простые множители. Более сложные случаи будут изучены в курсе шестого класса, где ра</w:t>
      </w:r>
      <w:r w:rsidRPr="00991012">
        <w:rPr>
          <w:rFonts w:ascii="Times New Roman" w:eastAsia="Times New Roman" w:hAnsi="Times New Roman" w:cs="Times New Roman"/>
          <w:color w:val="000000"/>
          <w:sz w:val="32"/>
          <w:szCs w:val="32"/>
          <w:lang w:eastAsia="ru-RU" w:bidi="ru-RU"/>
        </w:rPr>
        <w:t>с</w:t>
      </w:r>
      <w:r w:rsidRPr="00991012">
        <w:rPr>
          <w:rFonts w:ascii="Times New Roman" w:eastAsia="Times New Roman" w:hAnsi="Times New Roman" w:cs="Times New Roman"/>
          <w:color w:val="000000"/>
          <w:sz w:val="32"/>
          <w:szCs w:val="32"/>
          <w:lang w:eastAsia="ru-RU" w:bidi="ru-RU"/>
        </w:rPr>
        <w:lastRenderedPageBreak/>
        <w:t>сматривается делимость чисел. Это позволяет значительно больше времени уделить формированию и закреплению вычи</w:t>
      </w:r>
      <w:r w:rsidRPr="00991012">
        <w:rPr>
          <w:rFonts w:ascii="Times New Roman" w:eastAsia="Times New Roman" w:hAnsi="Times New Roman" w:cs="Times New Roman"/>
          <w:color w:val="000000"/>
          <w:sz w:val="32"/>
          <w:szCs w:val="32"/>
          <w:lang w:eastAsia="ru-RU" w:bidi="ru-RU"/>
        </w:rPr>
        <w:t>с</w:t>
      </w:r>
      <w:r w:rsidRPr="00991012">
        <w:rPr>
          <w:rFonts w:ascii="Times New Roman" w:eastAsia="Times New Roman" w:hAnsi="Times New Roman" w:cs="Times New Roman"/>
          <w:color w:val="000000"/>
          <w:sz w:val="32"/>
          <w:szCs w:val="32"/>
          <w:lang w:eastAsia="ru-RU" w:bidi="ru-RU"/>
        </w:rPr>
        <w:t>лительных навыков с обыкновенными дробями.</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С числовой линией тесно связаны такие математические понятия, как неравенства, равенства и уравнения. С уравнени</w:t>
      </w:r>
      <w:r w:rsidRPr="00991012">
        <w:rPr>
          <w:rFonts w:ascii="Times New Roman" w:eastAsia="Times New Roman" w:hAnsi="Times New Roman" w:cs="Times New Roman"/>
          <w:color w:val="000000"/>
          <w:sz w:val="32"/>
          <w:szCs w:val="32"/>
          <w:lang w:eastAsia="ru-RU" w:bidi="ru-RU"/>
        </w:rPr>
        <w:t>я</w:t>
      </w:r>
      <w:r w:rsidRPr="00991012">
        <w:rPr>
          <w:rFonts w:ascii="Times New Roman" w:eastAsia="Times New Roman" w:hAnsi="Times New Roman" w:cs="Times New Roman"/>
          <w:color w:val="000000"/>
          <w:sz w:val="32"/>
          <w:szCs w:val="32"/>
          <w:lang w:eastAsia="ru-RU" w:bidi="ru-RU"/>
        </w:rPr>
        <w:t>ми школьники знакомятся уже в начальной школе, а в пятом классе мы только поддерживаем уже полученные школьниками знания и тренируем их в составлении уравнений по текстам з</w:t>
      </w:r>
      <w:r w:rsidRPr="00991012">
        <w:rPr>
          <w:rFonts w:ascii="Times New Roman" w:eastAsia="Times New Roman" w:hAnsi="Times New Roman" w:cs="Times New Roman"/>
          <w:color w:val="000000"/>
          <w:sz w:val="32"/>
          <w:szCs w:val="32"/>
          <w:lang w:eastAsia="ru-RU" w:bidi="ru-RU"/>
        </w:rPr>
        <w:t>а</w:t>
      </w:r>
      <w:r w:rsidRPr="00991012">
        <w:rPr>
          <w:rFonts w:ascii="Times New Roman" w:eastAsia="Times New Roman" w:hAnsi="Times New Roman" w:cs="Times New Roman"/>
          <w:color w:val="000000"/>
          <w:sz w:val="32"/>
          <w:szCs w:val="32"/>
          <w:lang w:eastAsia="ru-RU" w:bidi="ru-RU"/>
        </w:rPr>
        <w:t>дач. Однако большинство задач в пятом классе предполагает решение по действиям. Основной этап развития линии уравн</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ний будет связан с лучением пропорций и отрицательных чисел в шестом классе.</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Использовать буквы ученики также начинают в начальной школе, а в пятом классе они продолжают работать с буквенн</w:t>
      </w:r>
      <w:r w:rsidRPr="00991012">
        <w:rPr>
          <w:rFonts w:ascii="Times New Roman" w:eastAsia="Times New Roman" w:hAnsi="Times New Roman" w:cs="Times New Roman"/>
          <w:color w:val="000000"/>
          <w:sz w:val="32"/>
          <w:szCs w:val="32"/>
          <w:lang w:eastAsia="ru-RU" w:bidi="ru-RU"/>
        </w:rPr>
        <w:t>ы</w:t>
      </w:r>
      <w:r w:rsidRPr="00991012">
        <w:rPr>
          <w:rFonts w:ascii="Times New Roman" w:eastAsia="Times New Roman" w:hAnsi="Times New Roman" w:cs="Times New Roman"/>
          <w:color w:val="000000"/>
          <w:sz w:val="32"/>
          <w:szCs w:val="32"/>
          <w:lang w:eastAsia="ru-RU" w:bidi="ru-RU"/>
        </w:rPr>
        <w:t>ми выражениями и равенствами: находят значения буквенных выражений, раскрывают скобки и приводят подобные слага</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мые, записывают законы арифметических действий, формулы периметров, площадей фигур, а также объемов некоторых тел.</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В 5-м классе школьники знакомятся с понятием процента и решают три основные задачи на проценты. В шестом классе ученики встретятся с задачами, где процентная база по ходу р</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шения изменяется, в частности, с задачами на «сложные пр</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центы».</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Геометрический материал учебника знакомит школьников с основными понятиями геометрии, которые затем будут активно использоваться в систематическом курсе. Знакомство с осно</w:t>
      </w:r>
      <w:r w:rsidRPr="00991012">
        <w:rPr>
          <w:rFonts w:ascii="Times New Roman" w:eastAsia="Times New Roman" w:hAnsi="Times New Roman" w:cs="Times New Roman"/>
          <w:color w:val="000000"/>
          <w:sz w:val="32"/>
          <w:szCs w:val="32"/>
          <w:lang w:eastAsia="ru-RU" w:bidi="ru-RU"/>
        </w:rPr>
        <w:t>в</w:t>
      </w:r>
      <w:r w:rsidRPr="00991012">
        <w:rPr>
          <w:rFonts w:ascii="Times New Roman" w:eastAsia="Times New Roman" w:hAnsi="Times New Roman" w:cs="Times New Roman"/>
          <w:color w:val="000000"/>
          <w:sz w:val="32"/>
          <w:szCs w:val="32"/>
          <w:lang w:eastAsia="ru-RU" w:bidi="ru-RU"/>
        </w:rPr>
        <w:t>ными геометрическими фигурами, стереометрическими телами и их свойствами в 5-6 классе носит преимущественно эмпирич</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ский характер.</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Учебники математики 5-6 классов, также как учебники а</w:t>
      </w:r>
      <w:r w:rsidRPr="00991012">
        <w:rPr>
          <w:rFonts w:ascii="Times New Roman" w:eastAsia="Times New Roman" w:hAnsi="Times New Roman" w:cs="Times New Roman"/>
          <w:color w:val="000000"/>
          <w:sz w:val="32"/>
          <w:szCs w:val="32"/>
          <w:lang w:eastAsia="ru-RU" w:bidi="ru-RU"/>
        </w:rPr>
        <w:t>л</w:t>
      </w:r>
      <w:r w:rsidRPr="00991012">
        <w:rPr>
          <w:rFonts w:ascii="Times New Roman" w:eastAsia="Times New Roman" w:hAnsi="Times New Roman" w:cs="Times New Roman"/>
          <w:color w:val="000000"/>
          <w:sz w:val="32"/>
          <w:szCs w:val="32"/>
          <w:lang w:eastAsia="ru-RU" w:bidi="ru-RU"/>
        </w:rPr>
        <w:t>гебры и учебники алгебры и начал анализа, представляют лишь одну составляющую нашего учебно-методического комплекта. Вторая составляющая - это методические рекомендации для учителя. Наши рекомендации включают в себя разнообразный дидактический материал: самостоятельные и контрольные раб</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ты, математические диктанты, тесты, устные упражнения, кот</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рые нашли свое воплощение в подробных сценариях уроков.</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Учебник и методические рекомендации для учителя нео</w:t>
      </w:r>
      <w:r w:rsidRPr="00991012">
        <w:rPr>
          <w:rFonts w:ascii="Times New Roman" w:eastAsia="Times New Roman" w:hAnsi="Times New Roman" w:cs="Times New Roman"/>
          <w:color w:val="000000"/>
          <w:sz w:val="32"/>
          <w:szCs w:val="32"/>
          <w:lang w:eastAsia="ru-RU" w:bidi="ru-RU"/>
        </w:rPr>
        <w:t>б</w:t>
      </w:r>
      <w:r w:rsidRPr="00991012">
        <w:rPr>
          <w:rFonts w:ascii="Times New Roman" w:eastAsia="Times New Roman" w:hAnsi="Times New Roman" w:cs="Times New Roman"/>
          <w:color w:val="000000"/>
          <w:sz w:val="32"/>
          <w:szCs w:val="32"/>
          <w:lang w:eastAsia="ru-RU" w:bidi="ru-RU"/>
        </w:rPr>
        <w:t>ходимы для организации обучения. Наличие у каждого школ</w:t>
      </w:r>
      <w:r w:rsidRPr="00991012">
        <w:rPr>
          <w:rFonts w:ascii="Times New Roman" w:eastAsia="Times New Roman" w:hAnsi="Times New Roman" w:cs="Times New Roman"/>
          <w:color w:val="000000"/>
          <w:sz w:val="32"/>
          <w:szCs w:val="32"/>
          <w:lang w:eastAsia="ru-RU" w:bidi="ru-RU"/>
        </w:rPr>
        <w:t>ь</w:t>
      </w:r>
      <w:r w:rsidRPr="00991012">
        <w:rPr>
          <w:rFonts w:ascii="Times New Roman" w:eastAsia="Times New Roman" w:hAnsi="Times New Roman" w:cs="Times New Roman"/>
          <w:color w:val="000000"/>
          <w:sz w:val="32"/>
          <w:szCs w:val="32"/>
          <w:lang w:eastAsia="ru-RU" w:bidi="ru-RU"/>
        </w:rPr>
        <w:lastRenderedPageBreak/>
        <w:t>ника рабочей тетради делает обучение более продуктивным, позволяя экономить время на переписывании заданий. В мет</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дических рекомендациях для учителя к каждому уроку распис</w:t>
      </w:r>
      <w:r w:rsidRPr="00991012">
        <w:rPr>
          <w:rFonts w:ascii="Times New Roman" w:eastAsia="Times New Roman" w:hAnsi="Times New Roman" w:cs="Times New Roman"/>
          <w:color w:val="000000"/>
          <w:sz w:val="32"/>
          <w:szCs w:val="32"/>
          <w:lang w:eastAsia="ru-RU" w:bidi="ru-RU"/>
        </w:rPr>
        <w:t>а</w:t>
      </w:r>
      <w:r w:rsidRPr="00991012">
        <w:rPr>
          <w:rFonts w:ascii="Times New Roman" w:eastAsia="Times New Roman" w:hAnsi="Times New Roman" w:cs="Times New Roman"/>
          <w:color w:val="000000"/>
          <w:sz w:val="32"/>
          <w:szCs w:val="32"/>
          <w:lang w:eastAsia="ru-RU" w:bidi="ru-RU"/>
        </w:rPr>
        <w:t>ны задания из учебника и рабочей тетради. Задания в рабочей тетради могут быть использованы как для первичного закрепл</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ния навыка, для отработки навыка, так и для контроля знаний учащихся.</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Вначале идет геометрический материал, при изучении кот</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рого мы возвращаемся к вопросу о размере и форме, который в 5 классе привел учеников к понятию равенства фигур.</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В шестом классе ученики подойдут к понятию подобия ф</w:t>
      </w:r>
      <w:r w:rsidRPr="00991012">
        <w:rPr>
          <w:rFonts w:ascii="Times New Roman" w:eastAsia="Times New Roman" w:hAnsi="Times New Roman" w:cs="Times New Roman"/>
          <w:color w:val="000000"/>
          <w:sz w:val="32"/>
          <w:szCs w:val="32"/>
          <w:lang w:eastAsia="ru-RU" w:bidi="ru-RU"/>
        </w:rPr>
        <w:t>и</w:t>
      </w:r>
      <w:r w:rsidRPr="00991012">
        <w:rPr>
          <w:rFonts w:ascii="Times New Roman" w:eastAsia="Times New Roman" w:hAnsi="Times New Roman" w:cs="Times New Roman"/>
          <w:color w:val="000000"/>
          <w:sz w:val="32"/>
          <w:szCs w:val="32"/>
          <w:lang w:eastAsia="ru-RU" w:bidi="ru-RU"/>
        </w:rPr>
        <w:t>гур, которое в свою очередь приводит к понятию масштаба, о</w:t>
      </w:r>
      <w:r w:rsidRPr="00991012">
        <w:rPr>
          <w:rFonts w:ascii="Times New Roman" w:eastAsia="Times New Roman" w:hAnsi="Times New Roman" w:cs="Times New Roman"/>
          <w:color w:val="000000"/>
          <w:sz w:val="32"/>
          <w:szCs w:val="32"/>
          <w:lang w:eastAsia="ru-RU" w:bidi="ru-RU"/>
        </w:rPr>
        <w:t>т</w:t>
      </w:r>
      <w:r w:rsidRPr="00991012">
        <w:rPr>
          <w:rFonts w:ascii="Times New Roman" w:eastAsia="Times New Roman" w:hAnsi="Times New Roman" w:cs="Times New Roman"/>
          <w:color w:val="000000"/>
          <w:sz w:val="32"/>
          <w:szCs w:val="32"/>
          <w:lang w:eastAsia="ru-RU" w:bidi="ru-RU"/>
        </w:rPr>
        <w:t>ношениям и пропорциям. От деления в заданном отношении школьники переходят к рассмотрению вопросов делимости. Признаки делимости оказываются удобной базой для введения понятия множества и основных операций с множествами. Пон</w:t>
      </w:r>
      <w:r w:rsidRPr="00991012">
        <w:rPr>
          <w:rFonts w:ascii="Times New Roman" w:eastAsia="Times New Roman" w:hAnsi="Times New Roman" w:cs="Times New Roman"/>
          <w:color w:val="000000"/>
          <w:sz w:val="32"/>
          <w:szCs w:val="32"/>
          <w:lang w:eastAsia="ru-RU" w:bidi="ru-RU"/>
        </w:rPr>
        <w:t>я</w:t>
      </w:r>
      <w:r w:rsidRPr="00991012">
        <w:rPr>
          <w:rFonts w:ascii="Times New Roman" w:eastAsia="Times New Roman" w:hAnsi="Times New Roman" w:cs="Times New Roman"/>
          <w:color w:val="000000"/>
          <w:sz w:val="32"/>
          <w:szCs w:val="32"/>
          <w:lang w:eastAsia="ru-RU" w:bidi="ru-RU"/>
        </w:rPr>
        <w:t>тие симметрии фигур применяется при введении координатной прямой. Действ™ с отрицательными и положительными числ</w:t>
      </w:r>
      <w:r w:rsidRPr="00991012">
        <w:rPr>
          <w:rFonts w:ascii="Times New Roman" w:eastAsia="Times New Roman" w:hAnsi="Times New Roman" w:cs="Times New Roman"/>
          <w:color w:val="000000"/>
          <w:sz w:val="32"/>
          <w:szCs w:val="32"/>
          <w:lang w:eastAsia="ru-RU" w:bidi="ru-RU"/>
        </w:rPr>
        <w:t>а</w:t>
      </w:r>
      <w:r w:rsidRPr="00991012">
        <w:rPr>
          <w:rFonts w:ascii="Times New Roman" w:eastAsia="Times New Roman" w:hAnsi="Times New Roman" w:cs="Times New Roman"/>
          <w:color w:val="000000"/>
          <w:sz w:val="32"/>
          <w:szCs w:val="32"/>
          <w:lang w:eastAsia="ru-RU" w:bidi="ru-RU"/>
        </w:rPr>
        <w:t>ми - основная задача 6 класса.</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Знакомство с отрицательными числами позволяет с пом</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щью переноса членов из одной части в другую решать уравн</w:t>
      </w:r>
      <w:r w:rsidRPr="00991012">
        <w:rPr>
          <w:rFonts w:ascii="Times New Roman" w:eastAsia="Times New Roman" w:hAnsi="Times New Roman" w:cs="Times New Roman"/>
          <w:color w:val="000000"/>
          <w:sz w:val="32"/>
          <w:szCs w:val="32"/>
          <w:lang w:eastAsia="ru-RU" w:bidi="ru-RU"/>
        </w:rPr>
        <w:t>е</w:t>
      </w:r>
      <w:r w:rsidRPr="00991012">
        <w:rPr>
          <w:rFonts w:ascii="Times New Roman" w:eastAsia="Times New Roman" w:hAnsi="Times New Roman" w:cs="Times New Roman"/>
          <w:color w:val="000000"/>
          <w:sz w:val="32"/>
          <w:szCs w:val="32"/>
          <w:lang w:eastAsia="ru-RU" w:bidi="ru-RU"/>
        </w:rPr>
        <w:t>ния первой степени с одним неизвестным. При решении задач ученики продолжают отрабатывать навыки арифметических действий с обыкновенными и десятичными дробями. Рассма</w:t>
      </w:r>
      <w:r w:rsidRPr="00991012">
        <w:rPr>
          <w:rFonts w:ascii="Times New Roman" w:eastAsia="Times New Roman" w:hAnsi="Times New Roman" w:cs="Times New Roman"/>
          <w:color w:val="000000"/>
          <w:sz w:val="32"/>
          <w:szCs w:val="32"/>
          <w:lang w:eastAsia="ru-RU" w:bidi="ru-RU"/>
        </w:rPr>
        <w:t>т</w:t>
      </w:r>
      <w:r w:rsidRPr="00991012">
        <w:rPr>
          <w:rFonts w:ascii="Times New Roman" w:eastAsia="Times New Roman" w:hAnsi="Times New Roman" w:cs="Times New Roman"/>
          <w:color w:val="000000"/>
          <w:sz w:val="32"/>
          <w:szCs w:val="32"/>
          <w:lang w:eastAsia="ru-RU" w:bidi="ru-RU"/>
        </w:rPr>
        <w:t>риваются формулы длины окружности, площади круга, кругов</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го сектора, объема шара и площади сферы.</w:t>
      </w:r>
    </w:p>
    <w:p w:rsidR="00884469" w:rsidRPr="00991012" w:rsidRDefault="00884469" w:rsidP="002234A4">
      <w:pPr>
        <w:widowControl w:val="0"/>
        <w:spacing w:after="0" w:line="240" w:lineRule="auto"/>
        <w:ind w:firstLine="567"/>
        <w:jc w:val="both"/>
        <w:rPr>
          <w:rFonts w:ascii="Times New Roman" w:eastAsia="Times New Roman" w:hAnsi="Times New Roman" w:cs="Times New Roman"/>
          <w:color w:val="000000"/>
          <w:sz w:val="32"/>
          <w:szCs w:val="32"/>
          <w:lang w:eastAsia="ru-RU" w:bidi="ru-RU"/>
        </w:rPr>
      </w:pPr>
      <w:r w:rsidRPr="00991012">
        <w:rPr>
          <w:rFonts w:ascii="Times New Roman" w:eastAsia="Times New Roman" w:hAnsi="Times New Roman" w:cs="Times New Roman"/>
          <w:color w:val="000000"/>
          <w:sz w:val="32"/>
          <w:szCs w:val="32"/>
          <w:lang w:eastAsia="ru-RU" w:bidi="ru-RU"/>
        </w:rPr>
        <w:t>Вводится понятие географических координат, координатной плоскости, на которой, в частности, решаются различные ге</w:t>
      </w:r>
      <w:r w:rsidRPr="00991012">
        <w:rPr>
          <w:rFonts w:ascii="Times New Roman" w:eastAsia="Times New Roman" w:hAnsi="Times New Roman" w:cs="Times New Roman"/>
          <w:color w:val="000000"/>
          <w:sz w:val="32"/>
          <w:szCs w:val="32"/>
          <w:lang w:eastAsia="ru-RU" w:bidi="ru-RU"/>
        </w:rPr>
        <w:t>о</w:t>
      </w:r>
      <w:r w:rsidRPr="00991012">
        <w:rPr>
          <w:rFonts w:ascii="Times New Roman" w:eastAsia="Times New Roman" w:hAnsi="Times New Roman" w:cs="Times New Roman"/>
          <w:color w:val="000000"/>
          <w:sz w:val="32"/>
          <w:szCs w:val="32"/>
          <w:lang w:eastAsia="ru-RU" w:bidi="ru-RU"/>
        </w:rPr>
        <w:t>метрические задачи, отмечаются множества точек, координаты которых удовлетворяют тем или иным условиям. Изучаются столбчатые и круговые диаграммы.</w:t>
      </w:r>
    </w:p>
    <w:p w:rsidR="009A46F4" w:rsidRDefault="009A46F4" w:rsidP="002234A4">
      <w:pPr>
        <w:widowControl w:val="0"/>
        <w:spacing w:after="0" w:line="240" w:lineRule="auto"/>
        <w:jc w:val="both"/>
        <w:rPr>
          <w:rFonts w:ascii="Times New Roman" w:eastAsia="Times New Roman" w:hAnsi="Times New Roman" w:cs="Times New Roman"/>
          <w:color w:val="000000"/>
          <w:sz w:val="32"/>
          <w:szCs w:val="32"/>
          <w:lang w:eastAsia="ru-RU" w:bidi="ru-RU"/>
        </w:rPr>
      </w:pPr>
    </w:p>
    <w:p w:rsidR="00884469" w:rsidRPr="009A46F4" w:rsidRDefault="00884469" w:rsidP="002234A4">
      <w:pPr>
        <w:widowControl w:val="0"/>
        <w:spacing w:after="0" w:line="240" w:lineRule="auto"/>
        <w:jc w:val="both"/>
        <w:rPr>
          <w:rFonts w:ascii="Times New Roman" w:eastAsia="Times New Roman" w:hAnsi="Times New Roman" w:cs="Times New Roman"/>
          <w:b/>
          <w:color w:val="000000"/>
          <w:sz w:val="28"/>
          <w:szCs w:val="28"/>
          <w:lang w:eastAsia="ru-RU" w:bidi="ru-RU"/>
        </w:rPr>
      </w:pPr>
      <w:r w:rsidRPr="009A46F4">
        <w:rPr>
          <w:rFonts w:ascii="Times New Roman" w:eastAsia="Times New Roman" w:hAnsi="Times New Roman" w:cs="Times New Roman"/>
          <w:b/>
          <w:color w:val="000000"/>
          <w:sz w:val="28"/>
          <w:szCs w:val="28"/>
          <w:lang w:eastAsia="ru-RU" w:bidi="ru-RU"/>
        </w:rPr>
        <w:t>Литература</w:t>
      </w:r>
    </w:p>
    <w:p w:rsidR="00884469" w:rsidRPr="009A46F4" w:rsidRDefault="00884469" w:rsidP="00C51D44">
      <w:pPr>
        <w:pStyle w:val="a8"/>
        <w:widowControl w:val="0"/>
        <w:numPr>
          <w:ilvl w:val="0"/>
          <w:numId w:val="44"/>
        </w:numPr>
        <w:spacing w:after="0" w:line="240" w:lineRule="auto"/>
        <w:ind w:left="426" w:hanging="426"/>
        <w:jc w:val="both"/>
        <w:rPr>
          <w:rFonts w:ascii="Times New Roman" w:eastAsia="Times New Roman" w:hAnsi="Times New Roman" w:cs="Times New Roman"/>
          <w:color w:val="000000"/>
          <w:sz w:val="28"/>
          <w:szCs w:val="28"/>
          <w:lang w:eastAsia="ru-RU" w:bidi="ru-RU"/>
        </w:rPr>
      </w:pPr>
      <w:r w:rsidRPr="009A46F4">
        <w:rPr>
          <w:rFonts w:ascii="Times New Roman" w:eastAsia="Times New Roman" w:hAnsi="Times New Roman" w:cs="Times New Roman"/>
          <w:color w:val="000000"/>
          <w:sz w:val="28"/>
          <w:szCs w:val="28"/>
          <w:lang w:eastAsia="ru-RU" w:bidi="ru-RU"/>
        </w:rPr>
        <w:t>Афанасьев В.В. Теория вероятностей в вопросах и задачах: учебное пособие- Ярославль: Изд-во ЯГПУ им.К.Д. Ушинского,2004.</w:t>
      </w:r>
    </w:p>
    <w:p w:rsidR="009A46F4" w:rsidRPr="009A46F4" w:rsidRDefault="00884469" w:rsidP="00C51D44">
      <w:pPr>
        <w:pStyle w:val="a8"/>
        <w:widowControl w:val="0"/>
        <w:numPr>
          <w:ilvl w:val="0"/>
          <w:numId w:val="44"/>
        </w:numPr>
        <w:spacing w:after="0" w:line="240" w:lineRule="auto"/>
        <w:ind w:left="426" w:hanging="426"/>
        <w:jc w:val="both"/>
        <w:rPr>
          <w:rFonts w:ascii="Times New Roman" w:eastAsia="Times New Roman" w:hAnsi="Times New Roman" w:cs="Times New Roman"/>
          <w:color w:val="000000"/>
          <w:sz w:val="28"/>
          <w:szCs w:val="28"/>
          <w:lang w:eastAsia="ru-RU" w:bidi="ru-RU"/>
        </w:rPr>
      </w:pPr>
      <w:r w:rsidRPr="009A46F4">
        <w:rPr>
          <w:rFonts w:ascii="Times New Roman" w:eastAsia="Times New Roman" w:hAnsi="Times New Roman" w:cs="Times New Roman"/>
          <w:color w:val="000000"/>
          <w:sz w:val="28"/>
          <w:szCs w:val="28"/>
          <w:lang w:eastAsia="ru-RU" w:bidi="ru-RU"/>
        </w:rPr>
        <w:t>Гетманова А.Д. Логика: Учебник для педагогических учебных завед</w:t>
      </w:r>
      <w:r w:rsidRPr="009A46F4">
        <w:rPr>
          <w:rFonts w:ascii="Times New Roman" w:eastAsia="Times New Roman" w:hAnsi="Times New Roman" w:cs="Times New Roman"/>
          <w:color w:val="000000"/>
          <w:sz w:val="28"/>
          <w:szCs w:val="28"/>
          <w:lang w:eastAsia="ru-RU" w:bidi="ru-RU"/>
        </w:rPr>
        <w:t>е</w:t>
      </w:r>
      <w:r w:rsidRPr="009A46F4">
        <w:rPr>
          <w:rFonts w:ascii="Times New Roman" w:eastAsia="Times New Roman" w:hAnsi="Times New Roman" w:cs="Times New Roman"/>
          <w:color w:val="000000"/>
          <w:sz w:val="28"/>
          <w:szCs w:val="28"/>
          <w:lang w:eastAsia="ru-RU" w:bidi="ru-RU"/>
        </w:rPr>
        <w:t>ний. Высшая школа, 2002</w:t>
      </w:r>
    </w:p>
    <w:p w:rsidR="00884469" w:rsidRPr="009A46F4" w:rsidRDefault="00884469" w:rsidP="00C51D44">
      <w:pPr>
        <w:pStyle w:val="a8"/>
        <w:widowControl w:val="0"/>
        <w:numPr>
          <w:ilvl w:val="0"/>
          <w:numId w:val="44"/>
        </w:numPr>
        <w:spacing w:after="0" w:line="240" w:lineRule="auto"/>
        <w:ind w:left="426" w:hanging="426"/>
        <w:jc w:val="both"/>
        <w:rPr>
          <w:rFonts w:ascii="Times New Roman" w:eastAsia="Times New Roman" w:hAnsi="Times New Roman" w:cs="Times New Roman"/>
          <w:color w:val="000000"/>
          <w:sz w:val="28"/>
          <w:szCs w:val="28"/>
          <w:lang w:eastAsia="ru-RU" w:bidi="ru-RU"/>
        </w:rPr>
      </w:pPr>
      <w:r w:rsidRPr="009A46F4">
        <w:rPr>
          <w:rFonts w:ascii="Times New Roman" w:eastAsia="Times New Roman" w:hAnsi="Times New Roman" w:cs="Times New Roman"/>
          <w:color w:val="000000"/>
          <w:sz w:val="28"/>
          <w:szCs w:val="28"/>
          <w:lang w:eastAsia="ru-RU" w:bidi="ru-RU"/>
        </w:rPr>
        <w:t>Елифантьева С.С, Математика логика.-Ярославль: Изд-во ЯГПУ им.К.Д. Ушинского,2004.</w:t>
      </w:r>
    </w:p>
    <w:p w:rsidR="00884469" w:rsidRPr="009A46F4" w:rsidRDefault="00884469" w:rsidP="002234A4">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p w:rsidR="00D72D81" w:rsidRPr="00CD6F6E" w:rsidRDefault="00D72D81" w:rsidP="00D72D81">
      <w:pPr>
        <w:spacing w:after="0" w:line="240" w:lineRule="auto"/>
        <w:ind w:firstLine="567"/>
        <w:jc w:val="right"/>
        <w:rPr>
          <w:rFonts w:ascii="Times New Roman" w:eastAsia="Calibri" w:hAnsi="Times New Roman" w:cs="Times New Roman"/>
          <w:b/>
          <w:i/>
          <w:iCs/>
          <w:color w:val="262626"/>
          <w:sz w:val="32"/>
          <w:szCs w:val="32"/>
        </w:rPr>
      </w:pPr>
      <w:r w:rsidRPr="00CD6F6E">
        <w:rPr>
          <w:rFonts w:ascii="Times New Roman" w:eastAsia="Calibri" w:hAnsi="Times New Roman" w:cs="Times New Roman"/>
          <w:b/>
          <w:i/>
          <w:iCs/>
          <w:color w:val="262626"/>
          <w:sz w:val="32"/>
          <w:szCs w:val="32"/>
        </w:rPr>
        <w:lastRenderedPageBreak/>
        <w:t>Джумаева Гулялек Ягшимырадовна</w:t>
      </w:r>
    </w:p>
    <w:p w:rsidR="00D72D81" w:rsidRPr="00991012" w:rsidRDefault="00D72D81" w:rsidP="00D72D81">
      <w:pPr>
        <w:spacing w:after="0" w:line="240" w:lineRule="auto"/>
        <w:ind w:firstLine="567"/>
        <w:jc w:val="right"/>
        <w:rPr>
          <w:rFonts w:ascii="Times New Roman" w:eastAsia="Calibri" w:hAnsi="Times New Roman" w:cs="Times New Roman"/>
          <w:i/>
          <w:iCs/>
          <w:color w:val="262626"/>
          <w:sz w:val="32"/>
          <w:szCs w:val="32"/>
        </w:rPr>
      </w:pPr>
      <w:r>
        <w:rPr>
          <w:rFonts w:ascii="Times New Roman" w:eastAsia="Calibri" w:hAnsi="Times New Roman" w:cs="Times New Roman"/>
          <w:i/>
          <w:iCs/>
          <w:color w:val="262626"/>
          <w:sz w:val="32"/>
          <w:szCs w:val="32"/>
        </w:rPr>
        <w:t xml:space="preserve">студентка </w:t>
      </w:r>
      <w:r w:rsidRPr="00991012">
        <w:rPr>
          <w:rFonts w:ascii="Times New Roman" w:eastAsia="Calibri" w:hAnsi="Times New Roman" w:cs="Times New Roman"/>
          <w:i/>
          <w:iCs/>
          <w:color w:val="262626"/>
          <w:sz w:val="32"/>
          <w:szCs w:val="32"/>
        </w:rPr>
        <w:t>24 гр</w:t>
      </w:r>
      <w:r w:rsidR="008C6DBF">
        <w:rPr>
          <w:rFonts w:ascii="Times New Roman" w:eastAsia="Calibri" w:hAnsi="Times New Roman" w:cs="Times New Roman"/>
          <w:i/>
          <w:iCs/>
          <w:color w:val="262626"/>
          <w:sz w:val="32"/>
          <w:szCs w:val="32"/>
        </w:rPr>
        <w:t>.</w:t>
      </w:r>
      <w:r>
        <w:rPr>
          <w:rFonts w:ascii="Times New Roman" w:eastAsia="Calibri" w:hAnsi="Times New Roman" w:cs="Times New Roman"/>
          <w:i/>
          <w:iCs/>
          <w:color w:val="262626"/>
          <w:sz w:val="32"/>
          <w:szCs w:val="32"/>
        </w:rPr>
        <w:t>,</w:t>
      </w:r>
      <w:r w:rsidRPr="00991012">
        <w:rPr>
          <w:rFonts w:ascii="Times New Roman" w:eastAsia="Calibri" w:hAnsi="Times New Roman" w:cs="Times New Roman"/>
          <w:i/>
          <w:iCs/>
          <w:color w:val="262626"/>
          <w:sz w:val="32"/>
          <w:szCs w:val="32"/>
        </w:rPr>
        <w:t xml:space="preserve"> ФМФ</w:t>
      </w:r>
    </w:p>
    <w:p w:rsidR="00C107FC" w:rsidRPr="00C107FC" w:rsidRDefault="00C107FC" w:rsidP="00C107FC">
      <w:pPr>
        <w:spacing w:after="0" w:line="240" w:lineRule="auto"/>
        <w:ind w:firstLine="567"/>
        <w:jc w:val="right"/>
        <w:rPr>
          <w:rFonts w:ascii="Times New Roman" w:eastAsia="Calibri" w:hAnsi="Times New Roman" w:cs="Times New Roman"/>
          <w:i/>
          <w:iCs/>
          <w:color w:val="262626"/>
          <w:sz w:val="32"/>
          <w:szCs w:val="32"/>
          <w:lang w:val="en-US"/>
        </w:rPr>
      </w:pPr>
      <w:r w:rsidRPr="00C107FC">
        <w:rPr>
          <w:rFonts w:ascii="Times New Roman" w:eastAsia="Times New Roman" w:hAnsi="Times New Roman" w:cs="Times New Roman"/>
          <w:b/>
          <w:i/>
          <w:color w:val="000000"/>
          <w:sz w:val="32"/>
          <w:szCs w:val="32"/>
          <w:lang w:val="en-US" w:eastAsia="ru-RU"/>
        </w:rPr>
        <w:t xml:space="preserve">E-mail: </w:t>
      </w:r>
      <w:hyperlink r:id="rId72" w:history="1">
        <w:r w:rsidRPr="00C107FC">
          <w:rPr>
            <w:rFonts w:ascii="Times New Roman" w:eastAsia="Times New Roman" w:hAnsi="Times New Roman" w:cs="Times New Roman"/>
            <w:i/>
            <w:color w:val="0000FF"/>
            <w:sz w:val="32"/>
            <w:szCs w:val="32"/>
            <w:u w:val="single"/>
            <w:lang w:val="en-US" w:eastAsia="ru-RU"/>
          </w:rPr>
          <w:t>uzuk.jumayewa@mail.ru</w:t>
        </w:r>
      </w:hyperlink>
    </w:p>
    <w:p w:rsidR="00D72D81" w:rsidRDefault="00D72D81" w:rsidP="00D72D81">
      <w:pPr>
        <w:spacing w:after="0" w:line="240" w:lineRule="auto"/>
        <w:ind w:firstLine="567"/>
        <w:jc w:val="right"/>
        <w:rPr>
          <w:rFonts w:ascii="Times New Roman" w:eastAsia="Calibri" w:hAnsi="Times New Roman" w:cs="Times New Roman"/>
          <w:i/>
          <w:color w:val="262626"/>
          <w:sz w:val="32"/>
          <w:szCs w:val="32"/>
        </w:rPr>
      </w:pPr>
      <w:r w:rsidRPr="00CD6F6E">
        <w:rPr>
          <w:rFonts w:ascii="Times New Roman" w:eastAsia="Calibri" w:hAnsi="Times New Roman" w:cs="Times New Roman"/>
          <w:b/>
          <w:i/>
          <w:color w:val="262626"/>
          <w:sz w:val="32"/>
          <w:szCs w:val="32"/>
        </w:rPr>
        <w:t>Научный руководитель</w:t>
      </w:r>
      <w:r w:rsidRPr="00991012">
        <w:rPr>
          <w:rFonts w:ascii="Times New Roman" w:eastAsia="Calibri" w:hAnsi="Times New Roman" w:cs="Times New Roman"/>
          <w:i/>
          <w:color w:val="262626"/>
          <w:sz w:val="32"/>
          <w:szCs w:val="32"/>
        </w:rPr>
        <w:t>: ст. преп.</w:t>
      </w:r>
    </w:p>
    <w:p w:rsidR="00D72D81" w:rsidRPr="00CD6F6E" w:rsidRDefault="00D72D81" w:rsidP="00D72D81">
      <w:pPr>
        <w:spacing w:after="0" w:line="240" w:lineRule="auto"/>
        <w:ind w:firstLine="567"/>
        <w:jc w:val="right"/>
        <w:rPr>
          <w:rFonts w:ascii="Times New Roman" w:eastAsia="Calibri" w:hAnsi="Times New Roman" w:cs="Times New Roman"/>
          <w:b/>
          <w:i/>
          <w:color w:val="262626"/>
          <w:sz w:val="32"/>
          <w:szCs w:val="32"/>
        </w:rPr>
      </w:pPr>
      <w:r w:rsidRPr="00991012">
        <w:rPr>
          <w:rFonts w:ascii="Times New Roman" w:eastAsia="Calibri" w:hAnsi="Times New Roman" w:cs="Times New Roman"/>
          <w:i/>
          <w:color w:val="262626"/>
          <w:sz w:val="32"/>
          <w:szCs w:val="32"/>
        </w:rPr>
        <w:t xml:space="preserve"> </w:t>
      </w:r>
      <w:r>
        <w:rPr>
          <w:rFonts w:ascii="Times New Roman" w:eastAsia="Calibri" w:hAnsi="Times New Roman" w:cs="Times New Roman"/>
          <w:b/>
          <w:i/>
          <w:color w:val="262626"/>
          <w:sz w:val="32"/>
          <w:szCs w:val="32"/>
        </w:rPr>
        <w:t xml:space="preserve">Лайпанов </w:t>
      </w:r>
      <w:r w:rsidRPr="00CD6F6E">
        <w:rPr>
          <w:rFonts w:ascii="Times New Roman" w:eastAsia="Calibri" w:hAnsi="Times New Roman" w:cs="Times New Roman"/>
          <w:b/>
          <w:i/>
          <w:color w:val="262626"/>
          <w:sz w:val="32"/>
          <w:szCs w:val="32"/>
        </w:rPr>
        <w:t>М</w:t>
      </w:r>
      <w:r>
        <w:rPr>
          <w:rFonts w:ascii="Times New Roman" w:eastAsia="Calibri" w:hAnsi="Times New Roman" w:cs="Times New Roman"/>
          <w:b/>
          <w:i/>
          <w:color w:val="262626"/>
          <w:sz w:val="32"/>
          <w:szCs w:val="32"/>
        </w:rPr>
        <w:t xml:space="preserve">урат </w:t>
      </w:r>
      <w:r w:rsidRPr="00CD6F6E">
        <w:rPr>
          <w:rFonts w:ascii="Times New Roman" w:eastAsia="Calibri" w:hAnsi="Times New Roman" w:cs="Times New Roman"/>
          <w:b/>
          <w:i/>
          <w:color w:val="262626"/>
          <w:sz w:val="32"/>
          <w:szCs w:val="32"/>
        </w:rPr>
        <w:t>З</w:t>
      </w:r>
      <w:r w:rsidR="0053580C">
        <w:rPr>
          <w:rFonts w:ascii="Times New Roman" w:eastAsia="Calibri" w:hAnsi="Times New Roman" w:cs="Times New Roman"/>
          <w:b/>
          <w:i/>
          <w:color w:val="262626"/>
          <w:sz w:val="32"/>
          <w:szCs w:val="32"/>
        </w:rPr>
        <w:t>ана</w:t>
      </w:r>
      <w:r>
        <w:rPr>
          <w:rFonts w:ascii="Times New Roman" w:eastAsia="Calibri" w:hAnsi="Times New Roman" w:cs="Times New Roman"/>
          <w:b/>
          <w:i/>
          <w:color w:val="262626"/>
          <w:sz w:val="32"/>
          <w:szCs w:val="32"/>
        </w:rPr>
        <w:t>рустумович</w:t>
      </w:r>
    </w:p>
    <w:p w:rsidR="00C107FC" w:rsidRPr="00E9317B" w:rsidRDefault="00C107FC" w:rsidP="00D72D81">
      <w:pPr>
        <w:spacing w:after="0" w:line="240" w:lineRule="auto"/>
        <w:ind w:firstLine="567"/>
        <w:jc w:val="right"/>
        <w:rPr>
          <w:rFonts w:ascii="Times New Roman" w:eastAsia="Calibri" w:hAnsi="Times New Roman" w:cs="Times New Roman"/>
          <w:i/>
          <w:color w:val="0000FF"/>
          <w:sz w:val="32"/>
          <w:szCs w:val="32"/>
          <w:u w:val="single"/>
          <w:lang w:val="en-US"/>
        </w:rPr>
      </w:pPr>
      <w:r w:rsidRPr="00C107FC">
        <w:rPr>
          <w:rFonts w:ascii="Times New Roman" w:eastAsia="Times New Roman" w:hAnsi="Times New Roman" w:cs="Times New Roman"/>
          <w:b/>
          <w:i/>
          <w:color w:val="000000"/>
          <w:sz w:val="32"/>
          <w:szCs w:val="32"/>
          <w:lang w:val="en-US" w:eastAsia="ru-RU"/>
        </w:rPr>
        <w:t>E</w:t>
      </w:r>
      <w:r w:rsidRPr="00E9317B">
        <w:rPr>
          <w:rFonts w:ascii="Times New Roman" w:eastAsia="Times New Roman" w:hAnsi="Times New Roman" w:cs="Times New Roman"/>
          <w:b/>
          <w:i/>
          <w:color w:val="000000"/>
          <w:sz w:val="32"/>
          <w:szCs w:val="32"/>
          <w:lang w:val="en-US" w:eastAsia="ru-RU"/>
        </w:rPr>
        <w:t>-</w:t>
      </w:r>
      <w:r w:rsidRPr="00C107FC">
        <w:rPr>
          <w:rFonts w:ascii="Times New Roman" w:eastAsia="Times New Roman" w:hAnsi="Times New Roman" w:cs="Times New Roman"/>
          <w:b/>
          <w:i/>
          <w:color w:val="000000"/>
          <w:sz w:val="32"/>
          <w:szCs w:val="32"/>
          <w:lang w:val="en-US" w:eastAsia="ru-RU"/>
        </w:rPr>
        <w:t>mail</w:t>
      </w:r>
      <w:r w:rsidRPr="00E9317B">
        <w:rPr>
          <w:rFonts w:ascii="Times New Roman" w:eastAsia="Times New Roman" w:hAnsi="Times New Roman" w:cs="Times New Roman"/>
          <w:b/>
          <w:i/>
          <w:color w:val="000000"/>
          <w:sz w:val="32"/>
          <w:szCs w:val="32"/>
          <w:lang w:val="en-US" w:eastAsia="ru-RU"/>
        </w:rPr>
        <w:t xml:space="preserve">: </w:t>
      </w:r>
      <w:hyperlink r:id="rId73" w:history="1">
        <w:r w:rsidRPr="00C107FC">
          <w:rPr>
            <w:rFonts w:ascii="Times New Roman" w:eastAsia="Calibri" w:hAnsi="Times New Roman" w:cs="Times New Roman"/>
            <w:i/>
            <w:color w:val="0000FF"/>
            <w:sz w:val="32"/>
            <w:szCs w:val="32"/>
            <w:u w:val="single"/>
            <w:lang w:val="en-US"/>
          </w:rPr>
          <w:t>bulatova</w:t>
        </w:r>
        <w:r w:rsidRPr="00E9317B">
          <w:rPr>
            <w:rFonts w:ascii="Times New Roman" w:eastAsia="Calibri" w:hAnsi="Times New Roman" w:cs="Times New Roman"/>
            <w:i/>
            <w:color w:val="0000FF"/>
            <w:sz w:val="32"/>
            <w:szCs w:val="32"/>
            <w:u w:val="single"/>
            <w:lang w:val="en-US"/>
          </w:rPr>
          <w:t>_</w:t>
        </w:r>
        <w:r w:rsidRPr="00C107FC">
          <w:rPr>
            <w:rFonts w:ascii="Times New Roman" w:eastAsia="Calibri" w:hAnsi="Times New Roman" w:cs="Times New Roman"/>
            <w:i/>
            <w:color w:val="0000FF"/>
            <w:sz w:val="32"/>
            <w:szCs w:val="32"/>
            <w:u w:val="single"/>
            <w:lang w:val="en-US"/>
          </w:rPr>
          <w:t>ella</w:t>
        </w:r>
        <w:r w:rsidRPr="00E9317B">
          <w:rPr>
            <w:rFonts w:ascii="Times New Roman" w:eastAsia="Calibri" w:hAnsi="Times New Roman" w:cs="Times New Roman"/>
            <w:i/>
            <w:color w:val="0000FF"/>
            <w:sz w:val="32"/>
            <w:szCs w:val="32"/>
            <w:u w:val="single"/>
            <w:lang w:val="en-US"/>
          </w:rPr>
          <w:t>@</w:t>
        </w:r>
        <w:r w:rsidRPr="00C107FC">
          <w:rPr>
            <w:rFonts w:ascii="Times New Roman" w:eastAsia="Calibri" w:hAnsi="Times New Roman" w:cs="Times New Roman"/>
            <w:i/>
            <w:color w:val="0000FF"/>
            <w:sz w:val="32"/>
            <w:szCs w:val="32"/>
            <w:u w:val="single"/>
            <w:lang w:val="en-US"/>
          </w:rPr>
          <w:t>mail</w:t>
        </w:r>
        <w:r w:rsidRPr="00E9317B">
          <w:rPr>
            <w:rFonts w:ascii="Times New Roman" w:eastAsia="Calibri" w:hAnsi="Times New Roman" w:cs="Times New Roman"/>
            <w:i/>
            <w:color w:val="0000FF"/>
            <w:sz w:val="32"/>
            <w:szCs w:val="32"/>
            <w:u w:val="single"/>
            <w:lang w:val="en-US"/>
          </w:rPr>
          <w:t>.</w:t>
        </w:r>
        <w:r w:rsidRPr="00C107FC">
          <w:rPr>
            <w:rFonts w:ascii="Times New Roman" w:eastAsia="Calibri" w:hAnsi="Times New Roman" w:cs="Times New Roman"/>
            <w:i/>
            <w:color w:val="0000FF"/>
            <w:sz w:val="32"/>
            <w:szCs w:val="32"/>
            <w:u w:val="single"/>
            <w:lang w:val="en-US"/>
          </w:rPr>
          <w:t>ru</w:t>
        </w:r>
      </w:hyperlink>
    </w:p>
    <w:p w:rsidR="00D72D81" w:rsidRPr="007038EC" w:rsidRDefault="00D72D81" w:rsidP="00D72D81">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D72D81" w:rsidRDefault="00D72D81" w:rsidP="00D72D81">
      <w:pPr>
        <w:spacing w:after="0" w:line="240" w:lineRule="auto"/>
        <w:ind w:firstLine="567"/>
        <w:jc w:val="right"/>
        <w:rPr>
          <w:rFonts w:ascii="Times New Roman" w:hAnsi="Times New Roman" w:cs="Times New Roman"/>
          <w:bCs/>
          <w:i/>
          <w:color w:val="000000"/>
          <w:sz w:val="32"/>
          <w:szCs w:val="32"/>
        </w:rPr>
      </w:pPr>
      <w:r w:rsidRPr="007038EC">
        <w:rPr>
          <w:rFonts w:ascii="Times New Roman" w:eastAsia="Times New Roman" w:hAnsi="Times New Roman" w:cs="Times New Roman"/>
          <w:i/>
          <w:color w:val="000000"/>
          <w:sz w:val="32"/>
          <w:szCs w:val="32"/>
          <w:lang w:eastAsia="ru-RU"/>
        </w:rPr>
        <w:t>имени У.Д. Алиева, г. Карачаевск, Россия</w:t>
      </w:r>
      <w:r w:rsidRPr="009D7EF4">
        <w:rPr>
          <w:rFonts w:ascii="Times New Roman" w:hAnsi="Times New Roman" w:cs="Times New Roman"/>
          <w:bCs/>
          <w:i/>
          <w:color w:val="000000"/>
          <w:sz w:val="32"/>
          <w:szCs w:val="32"/>
        </w:rPr>
        <w:t xml:space="preserve"> </w:t>
      </w:r>
    </w:p>
    <w:p w:rsidR="009A46F4" w:rsidRDefault="009A46F4" w:rsidP="002234A4">
      <w:pPr>
        <w:spacing w:after="0" w:line="240" w:lineRule="auto"/>
        <w:ind w:hanging="142"/>
        <w:jc w:val="right"/>
        <w:rPr>
          <w:rFonts w:ascii="Times New Roman" w:hAnsi="Times New Roman" w:cs="Times New Roman"/>
          <w:b/>
          <w:bCs/>
          <w:sz w:val="32"/>
          <w:szCs w:val="32"/>
        </w:rPr>
      </w:pPr>
    </w:p>
    <w:p w:rsidR="00EF14CF" w:rsidRPr="00991012" w:rsidRDefault="00EF14CF" w:rsidP="002234A4">
      <w:pPr>
        <w:spacing w:after="0" w:line="240" w:lineRule="auto"/>
        <w:ind w:hanging="142"/>
        <w:jc w:val="center"/>
        <w:rPr>
          <w:rFonts w:ascii="Times New Roman" w:hAnsi="Times New Roman" w:cs="Times New Roman"/>
          <w:b/>
          <w:bCs/>
          <w:sz w:val="32"/>
          <w:szCs w:val="32"/>
        </w:rPr>
      </w:pPr>
      <w:r w:rsidRPr="00991012">
        <w:rPr>
          <w:rFonts w:ascii="Times New Roman" w:hAnsi="Times New Roman" w:cs="Times New Roman"/>
          <w:b/>
          <w:bCs/>
          <w:sz w:val="32"/>
          <w:szCs w:val="32"/>
        </w:rPr>
        <w:t>О ДИФФЕРЕНЦИАЛЬНОМ И ИНТЕГРАЛЬНОМ ОПИС</w:t>
      </w:r>
      <w:r w:rsidRPr="00991012">
        <w:rPr>
          <w:rFonts w:ascii="Times New Roman" w:hAnsi="Times New Roman" w:cs="Times New Roman"/>
          <w:b/>
          <w:bCs/>
          <w:sz w:val="32"/>
          <w:szCs w:val="32"/>
        </w:rPr>
        <w:t>А</w:t>
      </w:r>
      <w:r w:rsidRPr="00991012">
        <w:rPr>
          <w:rFonts w:ascii="Times New Roman" w:hAnsi="Times New Roman" w:cs="Times New Roman"/>
          <w:b/>
          <w:bCs/>
          <w:sz w:val="32"/>
          <w:szCs w:val="32"/>
        </w:rPr>
        <w:t>НИИ</w:t>
      </w:r>
      <w:r w:rsidR="009A46F4">
        <w:rPr>
          <w:rFonts w:ascii="Times New Roman" w:hAnsi="Times New Roman" w:cs="Times New Roman"/>
          <w:b/>
          <w:bCs/>
          <w:sz w:val="32"/>
          <w:szCs w:val="32"/>
        </w:rPr>
        <w:t xml:space="preserve"> </w:t>
      </w:r>
      <w:r w:rsidRPr="00991012">
        <w:rPr>
          <w:rFonts w:ascii="Times New Roman" w:hAnsi="Times New Roman" w:cs="Times New Roman"/>
          <w:b/>
          <w:bCs/>
          <w:sz w:val="32"/>
          <w:szCs w:val="32"/>
        </w:rPr>
        <w:t>ИЗМЕНЕНИЯ КОНТУРОВ ЛИНИЙ ИЗЛУЧЕНИЯ</w:t>
      </w:r>
    </w:p>
    <w:p w:rsidR="009A46F4" w:rsidRDefault="009A46F4" w:rsidP="002234A4">
      <w:pPr>
        <w:spacing w:after="0" w:line="240" w:lineRule="auto"/>
        <w:ind w:hanging="142"/>
        <w:jc w:val="center"/>
        <w:rPr>
          <w:rFonts w:ascii="Times New Roman" w:hAnsi="Times New Roman" w:cs="Times New Roman"/>
          <w:b/>
          <w:i/>
          <w:sz w:val="32"/>
          <w:szCs w:val="32"/>
        </w:rPr>
      </w:pPr>
    </w:p>
    <w:p w:rsidR="00EF14CF" w:rsidRPr="00991012" w:rsidRDefault="00EF14CF"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b/>
          <w:i/>
          <w:sz w:val="32"/>
          <w:szCs w:val="32"/>
        </w:rPr>
        <w:t>Аннотация</w:t>
      </w:r>
      <w:r w:rsidRPr="00991012">
        <w:rPr>
          <w:rFonts w:ascii="Times New Roman" w:hAnsi="Times New Roman" w:cs="Times New Roman"/>
          <w:i/>
          <w:sz w:val="32"/>
          <w:szCs w:val="32"/>
        </w:rPr>
        <w:t xml:space="preserve">. </w:t>
      </w:r>
      <w:r w:rsidR="00D72D81">
        <w:rPr>
          <w:rFonts w:ascii="Times New Roman" w:hAnsi="Times New Roman" w:cs="Times New Roman"/>
          <w:i/>
          <w:sz w:val="32"/>
          <w:szCs w:val="32"/>
        </w:rPr>
        <w:t>В статье и</w:t>
      </w:r>
      <w:r w:rsidRPr="00991012">
        <w:rPr>
          <w:rFonts w:ascii="Times New Roman" w:hAnsi="Times New Roman" w:cs="Times New Roman"/>
          <w:i/>
          <w:sz w:val="32"/>
          <w:szCs w:val="32"/>
        </w:rPr>
        <w:t>сследуются типы диаграмм пр</w:t>
      </w:r>
      <w:r w:rsidRPr="00991012">
        <w:rPr>
          <w:rFonts w:ascii="Times New Roman" w:hAnsi="Times New Roman" w:cs="Times New Roman"/>
          <w:i/>
          <w:sz w:val="32"/>
          <w:szCs w:val="32"/>
        </w:rPr>
        <w:t>о</w:t>
      </w:r>
      <w:r w:rsidRPr="00991012">
        <w:rPr>
          <w:rFonts w:ascii="Times New Roman" w:hAnsi="Times New Roman" w:cs="Times New Roman"/>
          <w:i/>
          <w:sz w:val="32"/>
          <w:szCs w:val="32"/>
        </w:rPr>
        <w:t>цессов, обусловливающих изменение контуров линий излучения связанной системы при наличии внешнего неадиабатического воздействия. Указывается необходимость изменения физич</w:t>
      </w:r>
      <w:r w:rsidRPr="00991012">
        <w:rPr>
          <w:rFonts w:ascii="Times New Roman" w:hAnsi="Times New Roman" w:cs="Times New Roman"/>
          <w:i/>
          <w:sz w:val="32"/>
          <w:szCs w:val="32"/>
        </w:rPr>
        <w:t>е</w:t>
      </w:r>
      <w:r w:rsidRPr="00991012">
        <w:rPr>
          <w:rFonts w:ascii="Times New Roman" w:hAnsi="Times New Roman" w:cs="Times New Roman"/>
          <w:i/>
          <w:sz w:val="32"/>
          <w:szCs w:val="32"/>
        </w:rPr>
        <w:t>ской интерпретации полученного в (1,2) выражения для сдвига частоты излучения атома в поле ультрареля- тивистской з</w:t>
      </w:r>
      <w:r w:rsidRPr="00991012">
        <w:rPr>
          <w:rFonts w:ascii="Times New Roman" w:hAnsi="Times New Roman" w:cs="Times New Roman"/>
          <w:i/>
          <w:sz w:val="32"/>
          <w:szCs w:val="32"/>
        </w:rPr>
        <w:t>а</w:t>
      </w:r>
      <w:r w:rsidRPr="00991012">
        <w:rPr>
          <w:rFonts w:ascii="Times New Roman" w:hAnsi="Times New Roman" w:cs="Times New Roman"/>
          <w:i/>
          <w:sz w:val="32"/>
          <w:szCs w:val="32"/>
        </w:rPr>
        <w:t>ряженной частицы и связанного с этим изменением пересмо</w:t>
      </w:r>
      <w:r w:rsidRPr="00991012">
        <w:rPr>
          <w:rFonts w:ascii="Times New Roman" w:hAnsi="Times New Roman" w:cs="Times New Roman"/>
          <w:i/>
          <w:sz w:val="32"/>
          <w:szCs w:val="32"/>
        </w:rPr>
        <w:t>т</w:t>
      </w:r>
      <w:r w:rsidRPr="00991012">
        <w:rPr>
          <w:rFonts w:ascii="Times New Roman" w:hAnsi="Times New Roman" w:cs="Times New Roman"/>
          <w:i/>
          <w:sz w:val="32"/>
          <w:szCs w:val="32"/>
        </w:rPr>
        <w:t>ра методики экспериментального исследования эффекта.</w:t>
      </w:r>
    </w:p>
    <w:p w:rsidR="00EF14CF" w:rsidRPr="00991012" w:rsidRDefault="00EF14CF"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b/>
          <w:i/>
          <w:sz w:val="32"/>
          <w:szCs w:val="32"/>
        </w:rPr>
        <w:t>Ключевые слова</w:t>
      </w:r>
      <w:r w:rsidRPr="00991012">
        <w:rPr>
          <w:rFonts w:ascii="Times New Roman" w:hAnsi="Times New Roman" w:cs="Times New Roman"/>
          <w:i/>
          <w:sz w:val="32"/>
          <w:szCs w:val="32"/>
        </w:rPr>
        <w:t xml:space="preserve">. Атом водорода, уровни энергии, частота излучения, </w:t>
      </w:r>
      <w:r w:rsidR="00D72D81" w:rsidRPr="00991012">
        <w:rPr>
          <w:rFonts w:ascii="Times New Roman" w:hAnsi="Times New Roman" w:cs="Times New Roman"/>
          <w:i/>
          <w:sz w:val="32"/>
          <w:szCs w:val="32"/>
        </w:rPr>
        <w:t>ультрарелятивистская</w:t>
      </w:r>
      <w:r w:rsidRPr="00991012">
        <w:rPr>
          <w:rFonts w:ascii="Times New Roman" w:hAnsi="Times New Roman" w:cs="Times New Roman"/>
          <w:i/>
          <w:sz w:val="32"/>
          <w:szCs w:val="32"/>
        </w:rPr>
        <w:t xml:space="preserve"> частица.</w:t>
      </w:r>
    </w:p>
    <w:p w:rsidR="009A46F4" w:rsidRDefault="009A46F4" w:rsidP="002234A4">
      <w:pPr>
        <w:spacing w:after="0" w:line="240" w:lineRule="auto"/>
        <w:ind w:firstLine="567"/>
        <w:jc w:val="both"/>
        <w:rPr>
          <w:rFonts w:ascii="Times New Roman" w:hAnsi="Times New Roman" w:cs="Times New Roman"/>
          <w:sz w:val="32"/>
          <w:szCs w:val="32"/>
        </w:rPr>
      </w:pPr>
    </w:p>
    <w:p w:rsidR="00EF14CF" w:rsidRPr="00991012" w:rsidRDefault="00EF14CF"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 последнее время появились работы, посвященные вопросу об излучении атома водорода в электромагнитном поле ультр</w:t>
      </w:r>
      <w:r w:rsidRPr="00991012">
        <w:rPr>
          <w:rFonts w:ascii="Times New Roman" w:hAnsi="Times New Roman" w:cs="Times New Roman"/>
          <w:sz w:val="32"/>
          <w:szCs w:val="32"/>
        </w:rPr>
        <w:t>а</w:t>
      </w:r>
      <w:r w:rsidRPr="00991012">
        <w:rPr>
          <w:rFonts w:ascii="Times New Roman" w:hAnsi="Times New Roman" w:cs="Times New Roman"/>
          <w:sz w:val="32"/>
          <w:szCs w:val="32"/>
        </w:rPr>
        <w:t xml:space="preserve">релятивистской частицы </w:t>
      </w:r>
      <w:r w:rsidR="00D72D81">
        <w:rPr>
          <w:rFonts w:ascii="Times New Roman" w:hAnsi="Times New Roman" w:cs="Times New Roman"/>
          <w:sz w:val="32"/>
          <w:szCs w:val="32"/>
        </w:rPr>
        <w:t xml:space="preserve">[1, </w:t>
      </w:r>
      <w:r w:rsidRPr="00991012">
        <w:rPr>
          <w:rFonts w:ascii="Times New Roman" w:hAnsi="Times New Roman" w:cs="Times New Roman"/>
          <w:sz w:val="32"/>
          <w:szCs w:val="32"/>
        </w:rPr>
        <w:t>2]</w:t>
      </w:r>
      <w:r w:rsidR="00D72D81">
        <w:rPr>
          <w:rFonts w:ascii="Times New Roman" w:hAnsi="Times New Roman" w:cs="Times New Roman"/>
          <w:sz w:val="32"/>
          <w:szCs w:val="32"/>
        </w:rPr>
        <w:t>.</w:t>
      </w:r>
    </w:p>
    <w:p w:rsidR="00EF14CF" w:rsidRPr="00991012" w:rsidRDefault="00EF14CF"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Пролетая мимо атома, ультрарелятивистская частица одн</w:t>
      </w:r>
      <w:r w:rsidRPr="00991012">
        <w:rPr>
          <w:rFonts w:ascii="Times New Roman" w:hAnsi="Times New Roman" w:cs="Times New Roman"/>
          <w:sz w:val="32"/>
          <w:szCs w:val="32"/>
        </w:rPr>
        <w:t>о</w:t>
      </w:r>
      <w:r w:rsidRPr="00991012">
        <w:rPr>
          <w:rFonts w:ascii="Times New Roman" w:hAnsi="Times New Roman" w:cs="Times New Roman"/>
          <w:sz w:val="32"/>
          <w:szCs w:val="32"/>
        </w:rPr>
        <w:t>временно деформирует уровни энергии и вызывает переходы. Фотоны, которые при этом могут излучаться атомом, должны нести информацию о том, как движется быстрая частица</w:t>
      </w:r>
      <w:r w:rsidR="00D72D81">
        <w:rPr>
          <w:rFonts w:ascii="Times New Roman" w:hAnsi="Times New Roman" w:cs="Times New Roman"/>
          <w:sz w:val="32"/>
          <w:szCs w:val="32"/>
        </w:rPr>
        <w:t xml:space="preserve"> </w:t>
      </w:r>
      <w:r w:rsidR="00D72D81" w:rsidRPr="00991012">
        <w:rPr>
          <w:rFonts w:ascii="Times New Roman" w:hAnsi="Times New Roman" w:cs="Times New Roman"/>
          <w:sz w:val="32"/>
          <w:szCs w:val="32"/>
        </w:rPr>
        <w:t>[1, 2]</w:t>
      </w:r>
      <w:r w:rsidR="00D72D81">
        <w:rPr>
          <w:rFonts w:ascii="Times New Roman" w:hAnsi="Times New Roman" w:cs="Times New Roman"/>
          <w:sz w:val="32"/>
          <w:szCs w:val="32"/>
        </w:rPr>
        <w:t>. П</w:t>
      </w:r>
      <w:r w:rsidRPr="00991012">
        <w:rPr>
          <w:rFonts w:ascii="Times New Roman" w:hAnsi="Times New Roman" w:cs="Times New Roman"/>
          <w:sz w:val="32"/>
          <w:szCs w:val="32"/>
        </w:rPr>
        <w:t>олучена зависимость спектральных характеристик излучения атома от параметров движения быстрых частиц. Авторами этих работ ставится вопрос об экспериментальном обнаружении оп</w:t>
      </w:r>
      <w:r w:rsidRPr="00991012">
        <w:rPr>
          <w:rFonts w:ascii="Times New Roman" w:hAnsi="Times New Roman" w:cs="Times New Roman"/>
          <w:sz w:val="32"/>
          <w:szCs w:val="32"/>
        </w:rPr>
        <w:t>и</w:t>
      </w:r>
      <w:r w:rsidRPr="00991012">
        <w:rPr>
          <w:rFonts w:ascii="Times New Roman" w:hAnsi="Times New Roman" w:cs="Times New Roman"/>
          <w:sz w:val="32"/>
          <w:szCs w:val="32"/>
        </w:rPr>
        <w:t>санного ими эффекта с целью использования его в физике выс</w:t>
      </w:r>
      <w:r w:rsidRPr="00991012">
        <w:rPr>
          <w:rFonts w:ascii="Times New Roman" w:hAnsi="Times New Roman" w:cs="Times New Roman"/>
          <w:sz w:val="32"/>
          <w:szCs w:val="32"/>
        </w:rPr>
        <w:t>о</w:t>
      </w:r>
      <w:r w:rsidRPr="00991012">
        <w:rPr>
          <w:rFonts w:ascii="Times New Roman" w:hAnsi="Times New Roman" w:cs="Times New Roman"/>
          <w:sz w:val="32"/>
          <w:szCs w:val="32"/>
        </w:rPr>
        <w:t>ких энергий в качестве нового метода детектирования быстрых частиц и определения их лоренц-фактора. Однако для выясн</w:t>
      </w:r>
      <w:r w:rsidRPr="00991012">
        <w:rPr>
          <w:rFonts w:ascii="Times New Roman" w:hAnsi="Times New Roman" w:cs="Times New Roman"/>
          <w:sz w:val="32"/>
          <w:szCs w:val="32"/>
        </w:rPr>
        <w:t>е</w:t>
      </w:r>
      <w:r w:rsidRPr="00991012">
        <w:rPr>
          <w:rFonts w:ascii="Times New Roman" w:hAnsi="Times New Roman" w:cs="Times New Roman"/>
          <w:sz w:val="32"/>
          <w:szCs w:val="32"/>
        </w:rPr>
        <w:t>ния условий постановки такого эксперимента необходимо в первую очередь правильное физическое истолкование результ</w:t>
      </w:r>
      <w:r w:rsidRPr="00991012">
        <w:rPr>
          <w:rFonts w:ascii="Times New Roman" w:hAnsi="Times New Roman" w:cs="Times New Roman"/>
          <w:sz w:val="32"/>
          <w:szCs w:val="32"/>
        </w:rPr>
        <w:t>а</w:t>
      </w:r>
      <w:r w:rsidRPr="00991012">
        <w:rPr>
          <w:rFonts w:ascii="Times New Roman" w:hAnsi="Times New Roman" w:cs="Times New Roman"/>
          <w:sz w:val="32"/>
          <w:szCs w:val="32"/>
        </w:rPr>
        <w:t xml:space="preserve">тов проведенного в [1,2] расчета. С этой целью представляется </w:t>
      </w:r>
      <w:r w:rsidRPr="00991012">
        <w:rPr>
          <w:rFonts w:ascii="Times New Roman" w:hAnsi="Times New Roman" w:cs="Times New Roman"/>
          <w:sz w:val="32"/>
          <w:szCs w:val="32"/>
        </w:rPr>
        <w:lastRenderedPageBreak/>
        <w:t>целесообразным выполнение исследования излучения атома в</w:t>
      </w:r>
      <w:r w:rsidRPr="00991012">
        <w:rPr>
          <w:rFonts w:ascii="Times New Roman" w:hAnsi="Times New Roman" w:cs="Times New Roman"/>
          <w:sz w:val="32"/>
          <w:szCs w:val="32"/>
        </w:rPr>
        <w:t>о</w:t>
      </w:r>
      <w:r w:rsidRPr="00991012">
        <w:rPr>
          <w:rFonts w:ascii="Times New Roman" w:hAnsi="Times New Roman" w:cs="Times New Roman"/>
          <w:sz w:val="32"/>
          <w:szCs w:val="32"/>
        </w:rPr>
        <w:t>дорода, испытывающего воздействие неадиабатического во</w:t>
      </w:r>
      <w:r w:rsidRPr="00991012">
        <w:rPr>
          <w:rFonts w:ascii="Times New Roman" w:hAnsi="Times New Roman" w:cs="Times New Roman"/>
          <w:sz w:val="32"/>
          <w:szCs w:val="32"/>
        </w:rPr>
        <w:t>з</w:t>
      </w:r>
      <w:r w:rsidRPr="00991012">
        <w:rPr>
          <w:rFonts w:ascii="Times New Roman" w:hAnsi="Times New Roman" w:cs="Times New Roman"/>
          <w:sz w:val="32"/>
          <w:szCs w:val="32"/>
        </w:rPr>
        <w:t>мущения, чему посвящена настоящая статья.</w:t>
      </w:r>
    </w:p>
    <w:p w:rsidR="00EF14CF" w:rsidRPr="00991012" w:rsidRDefault="00EF14CF"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Рассмотрим взаимодействие атома с квантованным полем излучения и внешним неадиабатическим возмущающим полем </w:t>
      </w:r>
      <w:r w:rsidRPr="00991012">
        <w:rPr>
          <w:rFonts w:ascii="Times New Roman" w:hAnsi="Times New Roman" w:cs="Times New Roman"/>
          <w:i/>
          <w:iCs/>
          <w:sz w:val="32"/>
          <w:szCs w:val="32"/>
          <w:lang w:bidi="en-US"/>
        </w:rPr>
        <w:t>V</w:t>
      </w:r>
      <w:r w:rsidRPr="00991012">
        <w:rPr>
          <w:rFonts w:ascii="Times New Roman" w:hAnsi="Times New Roman" w:cs="Times New Roman"/>
          <w:sz w:val="32"/>
          <w:szCs w:val="32"/>
        </w:rPr>
        <w:t xml:space="preserve"> (х, </w:t>
      </w:r>
      <w:r w:rsidRPr="00991012">
        <w:rPr>
          <w:rFonts w:ascii="Times New Roman" w:hAnsi="Times New Roman" w:cs="Times New Roman"/>
          <w:i/>
          <w:iCs/>
          <w:sz w:val="32"/>
          <w:szCs w:val="32"/>
          <w:lang w:bidi="en-US"/>
        </w:rPr>
        <w:t>t).</w:t>
      </w:r>
      <w:r w:rsidRPr="00991012">
        <w:rPr>
          <w:rFonts w:ascii="Times New Roman" w:hAnsi="Times New Roman" w:cs="Times New Roman"/>
          <w:sz w:val="32"/>
          <w:szCs w:val="32"/>
          <w:lang w:bidi="en-US"/>
        </w:rPr>
        <w:t xml:space="preserve"> </w:t>
      </w:r>
      <w:r w:rsidRPr="00991012">
        <w:rPr>
          <w:rFonts w:ascii="Times New Roman" w:hAnsi="Times New Roman" w:cs="Times New Roman"/>
          <w:sz w:val="32"/>
          <w:szCs w:val="32"/>
        </w:rPr>
        <w:t>Решение задачи проведем, используя представление Фарри [3], в котором гамильтониан взаимодействия записывае</w:t>
      </w:r>
      <w:r w:rsidRPr="00991012">
        <w:rPr>
          <w:rFonts w:ascii="Times New Roman" w:hAnsi="Times New Roman" w:cs="Times New Roman"/>
          <w:sz w:val="32"/>
          <w:szCs w:val="32"/>
        </w:rPr>
        <w:t>т</w:t>
      </w:r>
      <w:r w:rsidRPr="00991012">
        <w:rPr>
          <w:rFonts w:ascii="Times New Roman" w:hAnsi="Times New Roman" w:cs="Times New Roman"/>
          <w:sz w:val="32"/>
          <w:szCs w:val="32"/>
        </w:rPr>
        <w:t>ся в виде</w:t>
      </w:r>
    </w:p>
    <w:p w:rsidR="00EF14C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sSub>
            <m:sSubPr>
              <m:ctrlPr>
                <w:rPr>
                  <w:rFonts w:ascii="Cambria Math" w:hAnsi="Cambria Math" w:cs="Times New Roman"/>
                  <w:i/>
                  <w:sz w:val="32"/>
                  <w:szCs w:val="32"/>
                </w:rPr>
              </m:ctrlPr>
            </m:sSubPr>
            <m:e>
              <m:r>
                <w:rPr>
                  <w:rFonts w:ascii="Cambria Math" w:hAnsi="Cambria Math" w:cs="Times New Roman"/>
                  <w:sz w:val="32"/>
                  <w:szCs w:val="32"/>
                  <w:lang w:val="en-US"/>
                </w:rPr>
                <m:t>H</m:t>
              </m:r>
            </m:e>
            <m:sub>
              <m:r>
                <w:rPr>
                  <w:rFonts w:ascii="Cambria Math" w:hAnsi="Cambria Math" w:cs="Times New Roman"/>
                  <w:sz w:val="32"/>
                  <w:szCs w:val="32"/>
                </w:rPr>
                <m:t>вз</m:t>
              </m:r>
            </m:sub>
          </m:sSub>
          <m:r>
            <w:rPr>
              <w:rFonts w:ascii="Cambria Math" w:hAnsi="Cambria Math" w:cs="Times New Roman"/>
              <w:sz w:val="32"/>
              <w:szCs w:val="32"/>
            </w:rPr>
            <m:t>=</m:t>
          </m:r>
          <m:nary>
            <m:naryPr>
              <m:limLoc m:val="undOvr"/>
              <m:subHide m:val="1"/>
              <m:supHide m:val="1"/>
              <m:ctrlPr>
                <w:rPr>
                  <w:rFonts w:ascii="Cambria Math" w:hAnsi="Cambria Math" w:cs="Times New Roman"/>
                  <w:i/>
                  <w:sz w:val="32"/>
                  <w:szCs w:val="32"/>
                </w:rPr>
              </m:ctrlPr>
            </m:naryPr>
            <m:sub/>
            <m:sup/>
            <m:e>
              <m:acc>
                <m:accPr>
                  <m:chr m:val="̅"/>
                  <m:ctrlPr>
                    <w:rPr>
                      <w:rFonts w:ascii="Cambria Math" w:hAnsi="Cambria Math" w:cs="Times New Roman"/>
                      <w:i/>
                      <w:sz w:val="32"/>
                      <w:szCs w:val="32"/>
                    </w:rPr>
                  </m:ctrlPr>
                </m:accPr>
                <m:e>
                  <m:r>
                    <w:rPr>
                      <w:rFonts w:ascii="Cambria Math" w:hAnsi="Cambria Math" w:cs="Times New Roman"/>
                      <w:sz w:val="32"/>
                      <w:szCs w:val="32"/>
                    </w:rPr>
                    <m:t>ψ</m:t>
                  </m:r>
                </m:e>
              </m:acc>
            </m:e>
          </m:nary>
          <m:d>
            <m:dPr>
              <m:ctrlPr>
                <w:rPr>
                  <w:rFonts w:ascii="Cambria Math" w:hAnsi="Cambria Math" w:cs="Times New Roman"/>
                  <w:i/>
                  <w:sz w:val="32"/>
                  <w:szCs w:val="32"/>
                </w:rPr>
              </m:ctrlPr>
            </m:dPr>
            <m:e>
              <m:r>
                <w:rPr>
                  <w:rFonts w:ascii="Cambria Math" w:hAnsi="Cambria Math" w:cs="Times New Roman"/>
                  <w:sz w:val="32"/>
                  <w:szCs w:val="32"/>
                </w:rPr>
                <m:t>x,t</m:t>
              </m:r>
            </m:e>
          </m:d>
          <m:d>
            <m:dPr>
              <m:ctrlPr>
                <w:rPr>
                  <w:rFonts w:ascii="Cambria Math" w:hAnsi="Cambria Math" w:cs="Times New Roman"/>
                  <w:i/>
                  <w:sz w:val="32"/>
                  <w:szCs w:val="32"/>
                </w:rPr>
              </m:ctrlPr>
            </m:dPr>
            <m:e>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e</m:t>
                  </m:r>
                </m:num>
                <m:den>
                  <m:r>
                    <w:rPr>
                      <w:rFonts w:ascii="Cambria Math" w:hAnsi="Cambria Math" w:cs="Times New Roman"/>
                      <w:sz w:val="32"/>
                      <w:szCs w:val="32"/>
                    </w:rPr>
                    <m:t>mc</m:t>
                  </m:r>
                </m:den>
              </m:f>
              <m:r>
                <w:rPr>
                  <w:rFonts w:ascii="Cambria Math" w:hAnsi="Cambria Math" w:cs="Times New Roman"/>
                  <w:sz w:val="32"/>
                  <w:szCs w:val="32"/>
                </w:rPr>
                <m:t>p</m:t>
              </m:r>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кв</m:t>
                  </m:r>
                </m:sub>
              </m:sSub>
            </m:e>
          </m:d>
          <m:r>
            <w:rPr>
              <w:rFonts w:ascii="Cambria Math" w:hAnsi="Cambria Math" w:cs="Times New Roman"/>
              <w:sz w:val="32"/>
              <w:szCs w:val="32"/>
            </w:rPr>
            <m:t>ψ</m:t>
          </m:r>
          <m:d>
            <m:dPr>
              <m:ctrlPr>
                <w:rPr>
                  <w:rFonts w:ascii="Cambria Math" w:hAnsi="Cambria Math" w:cs="Times New Roman"/>
                  <w:i/>
                  <w:sz w:val="32"/>
                  <w:szCs w:val="32"/>
                </w:rPr>
              </m:ctrlPr>
            </m:dPr>
            <m:e>
              <m:r>
                <w:rPr>
                  <w:rFonts w:ascii="Cambria Math" w:hAnsi="Cambria Math" w:cs="Times New Roman"/>
                  <w:sz w:val="32"/>
                  <w:szCs w:val="32"/>
                  <w:lang w:val="en-US"/>
                </w:rPr>
                <m:t>x,t</m:t>
              </m:r>
              <m:ctrlPr>
                <w:rPr>
                  <w:rFonts w:ascii="Cambria Math" w:hAnsi="Cambria Math" w:cs="Times New Roman"/>
                  <w:i/>
                  <w:sz w:val="32"/>
                  <w:szCs w:val="32"/>
                  <w:lang w:val="en-US"/>
                </w:rPr>
              </m:ctrlPr>
            </m:e>
          </m:d>
          <m:sSup>
            <m:sSupPr>
              <m:ctrlPr>
                <w:rPr>
                  <w:rFonts w:ascii="Cambria Math" w:hAnsi="Cambria Math" w:cs="Times New Roman"/>
                  <w:i/>
                  <w:sz w:val="32"/>
                  <w:szCs w:val="32"/>
                  <w:lang w:val="en-US"/>
                </w:rPr>
              </m:ctrlPr>
            </m:sSupPr>
            <m:e>
              <m:r>
                <w:rPr>
                  <w:rFonts w:ascii="Cambria Math" w:hAnsi="Cambria Math" w:cs="Times New Roman"/>
                  <w:sz w:val="32"/>
                  <w:szCs w:val="32"/>
                  <w:lang w:val="en-US"/>
                </w:rPr>
                <m:t>d</m:t>
              </m:r>
            </m:e>
            <m:sup>
              <m:r>
                <w:rPr>
                  <w:rFonts w:ascii="Cambria Math" w:hAnsi="Cambria Math" w:cs="Times New Roman"/>
                  <w:sz w:val="32"/>
                  <w:szCs w:val="32"/>
                  <w:lang w:val="en-US"/>
                </w:rPr>
                <m:t>3</m:t>
              </m:r>
            </m:sup>
          </m:sSup>
          <m:r>
            <w:rPr>
              <w:rFonts w:ascii="Cambria Math" w:hAnsi="Cambria Math" w:cs="Times New Roman"/>
              <w:sz w:val="32"/>
              <w:szCs w:val="32"/>
              <w:lang w:val="en-US"/>
            </w:rPr>
            <m:t>x+</m:t>
          </m:r>
          <m:nary>
            <m:naryPr>
              <m:limLoc m:val="undOvr"/>
              <m:subHide m:val="1"/>
              <m:supHide m:val="1"/>
              <m:ctrlPr>
                <w:rPr>
                  <w:rFonts w:ascii="Cambria Math" w:hAnsi="Cambria Math" w:cs="Times New Roman"/>
                  <w:i/>
                  <w:sz w:val="32"/>
                  <w:szCs w:val="32"/>
                </w:rPr>
              </m:ctrlPr>
            </m:naryPr>
            <m:sub/>
            <m:sup/>
            <m:e>
              <m:acc>
                <m:accPr>
                  <m:chr m:val="̅"/>
                  <m:ctrlPr>
                    <w:rPr>
                      <w:rFonts w:ascii="Cambria Math" w:hAnsi="Cambria Math" w:cs="Times New Roman"/>
                      <w:i/>
                      <w:sz w:val="32"/>
                      <w:szCs w:val="32"/>
                    </w:rPr>
                  </m:ctrlPr>
                </m:accPr>
                <m:e>
                  <m:r>
                    <w:rPr>
                      <w:rFonts w:ascii="Cambria Math" w:hAnsi="Cambria Math" w:cs="Times New Roman"/>
                      <w:sz w:val="32"/>
                      <w:szCs w:val="32"/>
                    </w:rPr>
                    <m:t>ψ</m:t>
                  </m:r>
                </m:e>
              </m:acc>
            </m:e>
          </m:nary>
          <m:d>
            <m:dPr>
              <m:ctrlPr>
                <w:rPr>
                  <w:rFonts w:ascii="Cambria Math" w:hAnsi="Cambria Math" w:cs="Times New Roman"/>
                  <w:i/>
                  <w:sz w:val="32"/>
                  <w:szCs w:val="32"/>
                </w:rPr>
              </m:ctrlPr>
            </m:dPr>
            <m:e>
              <m:r>
                <w:rPr>
                  <w:rFonts w:ascii="Cambria Math" w:hAnsi="Cambria Math" w:cs="Times New Roman"/>
                  <w:sz w:val="32"/>
                  <w:szCs w:val="32"/>
                </w:rPr>
                <m:t>x,t</m:t>
              </m:r>
            </m:e>
          </m:d>
          <m:r>
            <w:rPr>
              <w:rFonts w:ascii="Cambria Math" w:hAnsi="Cambria Math" w:cs="Times New Roman"/>
              <w:sz w:val="32"/>
              <w:szCs w:val="32"/>
            </w:rPr>
            <m:t>V</m:t>
          </m:r>
          <m:d>
            <m:dPr>
              <m:ctrlPr>
                <w:rPr>
                  <w:rFonts w:ascii="Cambria Math" w:hAnsi="Cambria Math" w:cs="Times New Roman"/>
                  <w:i/>
                  <w:sz w:val="32"/>
                  <w:szCs w:val="32"/>
                </w:rPr>
              </m:ctrlPr>
            </m:dPr>
            <m:e>
              <m:r>
                <w:rPr>
                  <w:rFonts w:ascii="Cambria Math" w:hAnsi="Cambria Math" w:cs="Times New Roman"/>
                  <w:sz w:val="32"/>
                  <w:szCs w:val="32"/>
                </w:rPr>
                <m:t>x,t</m:t>
              </m:r>
            </m:e>
          </m:d>
          <m:r>
            <w:rPr>
              <w:rFonts w:ascii="Cambria Math" w:hAnsi="Cambria Math" w:cs="Times New Roman"/>
              <w:sz w:val="32"/>
              <w:szCs w:val="32"/>
            </w:rPr>
            <m:t>ψ</m:t>
          </m:r>
          <m:d>
            <m:dPr>
              <m:ctrlPr>
                <w:rPr>
                  <w:rFonts w:ascii="Cambria Math" w:hAnsi="Cambria Math" w:cs="Times New Roman"/>
                  <w:i/>
                  <w:sz w:val="32"/>
                  <w:szCs w:val="32"/>
                </w:rPr>
              </m:ctrlPr>
            </m:dPr>
            <m:e>
              <m:r>
                <w:rPr>
                  <w:rFonts w:ascii="Cambria Math" w:hAnsi="Cambria Math" w:cs="Times New Roman"/>
                  <w:sz w:val="32"/>
                  <w:szCs w:val="32"/>
                  <w:lang w:val="en-US"/>
                </w:rPr>
                <m:t>x,t</m:t>
              </m:r>
              <m:ctrlPr>
                <w:rPr>
                  <w:rFonts w:ascii="Cambria Math" w:hAnsi="Cambria Math" w:cs="Times New Roman"/>
                  <w:i/>
                  <w:sz w:val="32"/>
                  <w:szCs w:val="32"/>
                  <w:lang w:val="en-US"/>
                </w:rPr>
              </m:ctrlPr>
            </m:e>
          </m:d>
          <m:sSup>
            <m:sSupPr>
              <m:ctrlPr>
                <w:rPr>
                  <w:rFonts w:ascii="Cambria Math" w:hAnsi="Cambria Math" w:cs="Times New Roman"/>
                  <w:i/>
                  <w:sz w:val="32"/>
                  <w:szCs w:val="32"/>
                  <w:lang w:val="en-US"/>
                </w:rPr>
              </m:ctrlPr>
            </m:sSupPr>
            <m:e>
              <m:r>
                <w:rPr>
                  <w:rFonts w:ascii="Cambria Math" w:hAnsi="Cambria Math" w:cs="Times New Roman"/>
                  <w:sz w:val="32"/>
                  <w:szCs w:val="32"/>
                  <w:lang w:val="en-US"/>
                </w:rPr>
                <m:t>d</m:t>
              </m:r>
            </m:e>
            <m:sup>
              <m:r>
                <w:rPr>
                  <w:rFonts w:ascii="Cambria Math" w:hAnsi="Cambria Math" w:cs="Times New Roman"/>
                  <w:sz w:val="32"/>
                  <w:szCs w:val="32"/>
                  <w:lang w:val="en-US"/>
                </w:rPr>
                <m:t>3</m:t>
              </m:r>
            </m:sup>
          </m:sSup>
          <m:r>
            <w:rPr>
              <w:rFonts w:ascii="Cambria Math" w:hAnsi="Cambria Math" w:cs="Times New Roman"/>
              <w:sz w:val="32"/>
              <w:szCs w:val="32"/>
              <w:lang w:val="en-US"/>
            </w:rPr>
            <m:t xml:space="preserve">x          </m:t>
          </m:r>
          <m:d>
            <m:dPr>
              <m:ctrlPr>
                <w:rPr>
                  <w:rFonts w:ascii="Cambria Math" w:hAnsi="Cambria Math" w:cs="Times New Roman"/>
                  <w:i/>
                  <w:sz w:val="32"/>
                  <w:szCs w:val="32"/>
                  <w:lang w:val="en-US"/>
                </w:rPr>
              </m:ctrlPr>
            </m:dPr>
            <m:e>
              <m:r>
                <w:rPr>
                  <w:rFonts w:ascii="Cambria Math" w:hAnsi="Cambria Math" w:cs="Times New Roman"/>
                  <w:sz w:val="32"/>
                  <w:szCs w:val="32"/>
                  <w:lang w:val="en-US"/>
                </w:rPr>
                <m:t>1</m:t>
              </m:r>
            </m:e>
          </m:d>
        </m:oMath>
      </m:oMathPara>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Эволюция системы во времени определяется оператором </w:t>
      </w:r>
      <w:r w:rsidRPr="00991012">
        <w:rPr>
          <w:rFonts w:ascii="Times New Roman" w:eastAsiaTheme="minorEastAsia" w:hAnsi="Times New Roman" w:cs="Times New Roman"/>
          <w:i/>
          <w:iCs/>
          <w:sz w:val="32"/>
          <w:szCs w:val="32"/>
          <w:lang w:val="en-US" w:bidi="en-US"/>
        </w:rPr>
        <w:t>U</w:t>
      </w:r>
      <w:r w:rsidRPr="00991012">
        <w:rPr>
          <w:rFonts w:ascii="Times New Roman" w:eastAsiaTheme="minorEastAsia" w:hAnsi="Times New Roman" w:cs="Times New Roman"/>
          <w:i/>
          <w:iCs/>
          <w:sz w:val="32"/>
          <w:szCs w:val="32"/>
          <w:lang w:bidi="en-US"/>
        </w:rPr>
        <w:t xml:space="preserve"> (</w:t>
      </w:r>
      <w:r w:rsidRPr="00991012">
        <w:rPr>
          <w:rFonts w:ascii="Times New Roman" w:eastAsiaTheme="minorEastAsia" w:hAnsi="Times New Roman" w:cs="Times New Roman"/>
          <w:i/>
          <w:iCs/>
          <w:sz w:val="32"/>
          <w:szCs w:val="32"/>
          <w:lang w:val="en-US" w:bidi="en-US"/>
        </w:rPr>
        <w:t>t</w:t>
      </w:r>
      <w:r w:rsidRPr="00991012">
        <w:rPr>
          <w:rFonts w:ascii="Times New Roman" w:eastAsiaTheme="minorEastAsia" w:hAnsi="Times New Roman" w:cs="Times New Roman"/>
          <w:i/>
          <w:iCs/>
          <w:sz w:val="32"/>
          <w:szCs w:val="32"/>
          <w:lang w:bidi="en-US"/>
        </w:rPr>
        <w:t xml:space="preserve">, </w:t>
      </w:r>
      <w:r w:rsidRPr="00991012">
        <w:rPr>
          <w:rFonts w:ascii="Times New Roman" w:eastAsiaTheme="minorEastAsia" w:hAnsi="Times New Roman" w:cs="Times New Roman"/>
          <w:i/>
          <w:iCs/>
          <w:sz w:val="32"/>
          <w:szCs w:val="32"/>
          <w:lang w:val="en-US" w:bidi="en-US"/>
        </w:rPr>
        <w:t>t</w:t>
      </w:r>
      <w:r w:rsidRPr="00991012">
        <w:rPr>
          <w:rFonts w:ascii="Times New Roman" w:eastAsiaTheme="minorEastAsia" w:hAnsi="Times New Roman" w:cs="Times New Roman"/>
          <w:i/>
          <w:iCs/>
          <w:sz w:val="32"/>
          <w:szCs w:val="32"/>
          <w:lang w:bidi="en-US"/>
        </w:rPr>
        <w:t>0)</w:t>
      </w:r>
      <w:r w:rsidRPr="00991012">
        <w:rPr>
          <w:rFonts w:ascii="Times New Roman" w:eastAsiaTheme="minorEastAsia" w:hAnsi="Times New Roman" w:cs="Times New Roman"/>
          <w:sz w:val="32"/>
          <w:szCs w:val="32"/>
          <w:lang w:bidi="en-US"/>
        </w:rPr>
        <w:t xml:space="preserve"> </w:t>
      </w:r>
      <w:r w:rsidRPr="00991012">
        <w:rPr>
          <w:rFonts w:ascii="Times New Roman" w:eastAsiaTheme="minorEastAsia" w:hAnsi="Times New Roman" w:cs="Times New Roman"/>
          <w:sz w:val="32"/>
          <w:szCs w:val="32"/>
        </w:rPr>
        <w:t>[3]</w:t>
      </w:r>
    </w:p>
    <w:p w:rsidR="00EF14CF" w:rsidRPr="00991012" w:rsidRDefault="00EF14CF" w:rsidP="008C6DBF">
      <w:pPr>
        <w:spacing w:after="0" w:line="240" w:lineRule="auto"/>
        <w:jc w:val="both"/>
        <w:rPr>
          <w:rFonts w:ascii="Cambria Math" w:eastAsiaTheme="minorEastAsia" w:hAnsi="Cambria Math" w:cs="Times New Roman"/>
          <w:sz w:val="32"/>
          <w:szCs w:val="32"/>
          <w:lang w:val="en-US"/>
          <w:oMath/>
        </w:rPr>
      </w:pPr>
      <m:oMath>
        <m:r>
          <w:rPr>
            <w:rFonts w:ascii="Cambria Math" w:eastAsiaTheme="minorEastAsia" w:hAnsi="Cambria Math" w:cs="Times New Roman"/>
            <w:sz w:val="32"/>
            <w:szCs w:val="32"/>
            <w:lang w:val="en-US" w:bidi="en-US"/>
          </w:rPr>
          <m:t>iℏ</m:t>
        </m:r>
        <m:f>
          <m:fPr>
            <m:ctrlPr>
              <w:rPr>
                <w:rFonts w:ascii="Cambria Math" w:eastAsiaTheme="minorEastAsia" w:hAnsi="Cambria Math" w:cs="Times New Roman"/>
                <w:bCs/>
                <w:i/>
                <w:iCs/>
                <w:sz w:val="32"/>
                <w:szCs w:val="32"/>
                <w:lang w:val="en-US" w:bidi="en-US"/>
              </w:rPr>
            </m:ctrlPr>
          </m:fPr>
          <m:num>
            <m:r>
              <w:rPr>
                <w:rFonts w:ascii="Cambria Math" w:eastAsiaTheme="minorEastAsia" w:hAnsi="Cambria Math" w:cs="Times New Roman"/>
                <w:sz w:val="32"/>
                <w:szCs w:val="32"/>
                <w:lang w:val="en-US" w:bidi="en-US"/>
              </w:rPr>
              <m:t>∂U(t,</m:t>
            </m:r>
            <m:sSub>
              <m:sSubPr>
                <m:ctrlPr>
                  <w:rPr>
                    <w:rFonts w:ascii="Cambria Math" w:eastAsiaTheme="minorEastAsia" w:hAnsi="Cambria Math" w:cs="Times New Roman"/>
                    <w:bCs/>
                    <w:i/>
                    <w:iCs/>
                    <w:sz w:val="32"/>
                    <w:szCs w:val="32"/>
                    <w:lang w:val="en-US" w:bidi="en-US"/>
                  </w:rPr>
                </m:ctrlPr>
              </m:sSubPr>
              <m:e>
                <m:r>
                  <w:rPr>
                    <w:rFonts w:ascii="Cambria Math" w:eastAsiaTheme="minorEastAsia" w:hAnsi="Cambria Math" w:cs="Times New Roman"/>
                    <w:sz w:val="32"/>
                    <w:szCs w:val="32"/>
                    <w:lang w:val="en-US" w:bidi="en-US"/>
                  </w:rPr>
                  <m:t>t</m:t>
                </m:r>
              </m:e>
              <m:sub>
                <m:r>
                  <w:rPr>
                    <w:rFonts w:ascii="Cambria Math" w:eastAsiaTheme="minorEastAsia" w:hAnsi="Cambria Math" w:cs="Times New Roman"/>
                    <w:sz w:val="32"/>
                    <w:szCs w:val="32"/>
                    <w:lang w:val="en-US" w:bidi="en-US"/>
                  </w:rPr>
                  <m:t>0</m:t>
                </m:r>
              </m:sub>
            </m:sSub>
            <m:r>
              <w:rPr>
                <w:rFonts w:ascii="Cambria Math" w:eastAsiaTheme="minorEastAsia" w:hAnsi="Cambria Math" w:cs="Times New Roman"/>
                <w:sz w:val="32"/>
                <w:szCs w:val="32"/>
                <w:lang w:val="en-US" w:bidi="en-US"/>
              </w:rPr>
              <m:t>)</m:t>
            </m:r>
          </m:num>
          <m:den>
            <m:r>
              <w:rPr>
                <w:rFonts w:ascii="Cambria Math" w:eastAsiaTheme="minorEastAsia" w:hAnsi="Cambria Math" w:cs="Times New Roman"/>
                <w:sz w:val="32"/>
                <w:szCs w:val="32"/>
                <w:lang w:val="en-US" w:bidi="en-US"/>
              </w:rPr>
              <m:t>∂t</m:t>
            </m:r>
          </m:den>
        </m:f>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H</m:t>
            </m:r>
          </m:e>
          <m:sub>
            <m:r>
              <w:rPr>
                <w:rFonts w:ascii="Cambria Math" w:eastAsiaTheme="minorEastAsia" w:hAnsi="Cambria Math" w:cs="Times New Roman"/>
                <w:sz w:val="32"/>
                <w:szCs w:val="32"/>
              </w:rPr>
              <m:t>вз</m:t>
            </m:r>
          </m:sub>
        </m:sSub>
        <m:r>
          <w:rPr>
            <w:rFonts w:ascii="Cambria Math" w:eastAsiaTheme="minorEastAsia" w:hAnsi="Cambria Math" w:cs="Times New Roman"/>
            <w:sz w:val="32"/>
            <w:szCs w:val="32"/>
            <w:lang w:val="en-US" w:bidi="en-US"/>
          </w:rPr>
          <m:t xml:space="preserve">U (t, </m:t>
        </m:r>
      </m:oMath>
      <w:r w:rsidRPr="00991012">
        <w:rPr>
          <w:rFonts w:ascii="Times New Roman" w:eastAsiaTheme="minorEastAsia" w:hAnsi="Times New Roman" w:cs="Times New Roman"/>
          <w:iCs/>
          <w:sz w:val="32"/>
          <w:szCs w:val="32"/>
          <w:lang w:val="en-US" w:bidi="en-US"/>
        </w:rPr>
        <w:t>t0</w:t>
      </w:r>
      <m:oMath>
        <m:r>
          <w:rPr>
            <w:rFonts w:ascii="Cambria Math" w:eastAsiaTheme="minorEastAsia" w:hAnsi="Cambria Math" w:cs="Times New Roman"/>
            <w:sz w:val="32"/>
            <w:szCs w:val="32"/>
            <w:lang w:val="en-US" w:bidi="en-US"/>
          </w:rPr>
          <m:t xml:space="preserve">),       U (t, </m:t>
        </m:r>
      </m:oMath>
      <w:r w:rsidRPr="00991012">
        <w:rPr>
          <w:rFonts w:ascii="Times New Roman" w:eastAsiaTheme="minorEastAsia" w:hAnsi="Times New Roman" w:cs="Times New Roman"/>
          <w:iCs/>
          <w:sz w:val="32"/>
          <w:szCs w:val="32"/>
          <w:lang w:val="en-US" w:bidi="en-US"/>
        </w:rPr>
        <w:t>t0</w:t>
      </w:r>
      <m:oMath>
        <m:r>
          <w:rPr>
            <w:rFonts w:ascii="Cambria Math" w:eastAsiaTheme="minorEastAsia" w:hAnsi="Cambria Math" w:cs="Times New Roman"/>
            <w:sz w:val="32"/>
            <w:szCs w:val="32"/>
            <w:lang w:val="en-US" w:bidi="en-US"/>
          </w:rPr>
          <m:t>)=1,                                                       (2)</m:t>
        </m:r>
      </m:oMath>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а в качестве начальных берутся волновые функции связа</w:t>
      </w:r>
      <w:r w:rsidRPr="00991012">
        <w:rPr>
          <w:rFonts w:ascii="Times New Roman" w:eastAsiaTheme="minorEastAsia" w:hAnsi="Times New Roman" w:cs="Times New Roman"/>
          <w:sz w:val="32"/>
          <w:szCs w:val="32"/>
        </w:rPr>
        <w:t>н</w:t>
      </w:r>
      <w:r w:rsidRPr="00991012">
        <w:rPr>
          <w:rFonts w:ascii="Times New Roman" w:eastAsiaTheme="minorEastAsia" w:hAnsi="Times New Roman" w:cs="Times New Roman"/>
          <w:sz w:val="32"/>
          <w:szCs w:val="32"/>
        </w:rPr>
        <w:t xml:space="preserve">ных состояний электрона в атоме  </w:t>
      </w:r>
      <m:oMath>
        <m:r>
          <w:rPr>
            <w:rFonts w:ascii="Cambria Math" w:hAnsi="Cambria Math" w:cs="Times New Roman"/>
            <w:sz w:val="32"/>
            <w:szCs w:val="32"/>
          </w:rPr>
          <m:t>ψ</m:t>
        </m:r>
      </m:oMath>
      <w:r w:rsidRPr="00991012">
        <w:rPr>
          <w:rFonts w:ascii="Times New Roman" w:eastAsiaTheme="minorEastAsia" w:hAnsi="Times New Roman" w:cs="Times New Roman"/>
          <w:sz w:val="32"/>
          <w:szCs w:val="32"/>
        </w:rPr>
        <w:t xml:space="preserve"> нач .</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В результате взаимодействия с полем излучения происходит испускание фотонов. Число испускаемых к моменту </w:t>
      </w:r>
      <m:oMath>
        <m:r>
          <w:rPr>
            <w:rFonts w:ascii="Cambria Math" w:eastAsiaTheme="minorEastAsia" w:hAnsi="Cambria Math" w:cs="Times New Roman"/>
            <w:sz w:val="32"/>
            <w:szCs w:val="32"/>
          </w:rPr>
          <m:t xml:space="preserve">t=+∞ </m:t>
        </m:r>
      </m:oMath>
      <w:r w:rsidRPr="00991012">
        <w:rPr>
          <w:rFonts w:ascii="Times New Roman" w:eastAsiaTheme="minorEastAsia" w:hAnsi="Times New Roman" w:cs="Times New Roman"/>
          <w:sz w:val="32"/>
          <w:szCs w:val="32"/>
        </w:rPr>
        <w:t>ф</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тонов с частотой в интервале</w:t>
      </w:r>
      <m:oMath>
        <m:r>
          <w:rPr>
            <w:rFonts w:ascii="Cambria Math" w:eastAsiaTheme="minorEastAsia" w:hAnsi="Cambria Math" w:cs="Times New Roman"/>
            <w:sz w:val="32"/>
            <w:szCs w:val="32"/>
          </w:rPr>
          <m:t xml:space="preserve"> ω , ω+dω</m:t>
        </m:r>
      </m:oMath>
      <w:r w:rsidRPr="00991012">
        <w:rPr>
          <w:rFonts w:ascii="Times New Roman" w:eastAsiaTheme="minorEastAsia" w:hAnsi="Times New Roman" w:cs="Times New Roman"/>
          <w:sz w:val="32"/>
          <w:szCs w:val="32"/>
        </w:rPr>
        <w:t>, согласно общим при</w:t>
      </w:r>
      <w:r w:rsidRPr="00991012">
        <w:rPr>
          <w:rFonts w:ascii="Times New Roman" w:eastAsiaTheme="minorEastAsia" w:hAnsi="Times New Roman" w:cs="Times New Roman"/>
          <w:sz w:val="32"/>
          <w:szCs w:val="32"/>
        </w:rPr>
        <w:t>н</w:t>
      </w:r>
      <w:r w:rsidRPr="00991012">
        <w:rPr>
          <w:rFonts w:ascii="Times New Roman" w:eastAsiaTheme="minorEastAsia" w:hAnsi="Times New Roman" w:cs="Times New Roman"/>
          <w:sz w:val="32"/>
          <w:szCs w:val="32"/>
        </w:rPr>
        <w:t>ципам квантовой электродинамики, равно</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lang w:val="en-US"/>
            </w:rPr>
            <m:t>N</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ω</m:t>
              </m:r>
            </m:e>
          </m:d>
          <m:r>
            <w:rPr>
              <w:rFonts w:ascii="Cambria Math" w:eastAsiaTheme="minorEastAsia" w:hAnsi="Cambria Math" w:cs="Times New Roman"/>
              <w:sz w:val="32"/>
              <w:szCs w:val="32"/>
              <w:lang w:val="en-US"/>
            </w:rPr>
            <m:t>dω</m:t>
          </m:r>
          <m:r>
            <w:rPr>
              <w:rFonts w:ascii="Cambria Math" w:eastAsiaTheme="minorEastAsia" w:hAnsi="Cambria Math" w:cs="Times New Roman"/>
              <w:sz w:val="32"/>
              <w:szCs w:val="32"/>
            </w:rPr>
            <m:t>=</m:t>
          </m:r>
          <m:d>
            <m:dPr>
              <m:begChr m:val="["/>
              <m:endChr m:val="]"/>
              <m:ctrlPr>
                <w:rPr>
                  <w:rFonts w:ascii="Cambria Math" w:eastAsiaTheme="minorEastAsia" w:hAnsi="Cambria Math" w:cs="Times New Roman"/>
                  <w:i/>
                  <w:sz w:val="32"/>
                  <w:szCs w:val="32"/>
                  <w:lang w:val="en-US"/>
                </w:rPr>
              </m:ctrlPr>
            </m:dPr>
            <m:e>
              <m:nary>
                <m:naryPr>
                  <m:chr m:val="∑"/>
                  <m:limLoc m:val="undOvr"/>
                  <m:supHide m:val="1"/>
                  <m:ctrlPr>
                    <w:rPr>
                      <w:rFonts w:ascii="Cambria Math" w:eastAsiaTheme="minorEastAsia" w:hAnsi="Cambria Math" w:cs="Times New Roman"/>
                      <w:i/>
                      <w:sz w:val="32"/>
                      <w:szCs w:val="32"/>
                      <w:lang w:val="en-US"/>
                    </w:rPr>
                  </m:ctrlPr>
                </m:naryPr>
                <m:sub>
                  <m:r>
                    <w:rPr>
                      <w:rFonts w:ascii="Cambria Math" w:eastAsiaTheme="minorEastAsia" w:hAnsi="Cambria Math" w:cs="Times New Roman"/>
                      <w:sz w:val="32"/>
                      <w:szCs w:val="32"/>
                      <w:lang w:val="en-US"/>
                    </w:rPr>
                    <m:t>λ</m:t>
                  </m:r>
                  <m:r>
                    <w:rPr>
                      <w:rFonts w:ascii="Cambria Math" w:eastAsiaTheme="minorEastAsia" w:hAnsi="Cambria Math" w:cs="Times New Roman"/>
                      <w:sz w:val="32"/>
                      <w:szCs w:val="32"/>
                    </w:rPr>
                    <m:t>=1,2</m:t>
                  </m:r>
                </m:sub>
                <m:sup/>
                <m:e>
                  <m:nary>
                    <m:naryPr>
                      <m:limLoc m:val="undOvr"/>
                      <m:subHide m:val="1"/>
                      <m:supHide m:val="1"/>
                      <m:ctrlPr>
                        <w:rPr>
                          <w:rFonts w:ascii="Cambria Math" w:eastAsiaTheme="minorEastAsia" w:hAnsi="Cambria Math" w:cs="Times New Roman"/>
                          <w:i/>
                          <w:sz w:val="32"/>
                          <w:szCs w:val="32"/>
                          <w:lang w:val="en-US"/>
                        </w:rPr>
                      </m:ctrlPr>
                    </m:naryPr>
                    <m:sub/>
                    <m:sup/>
                    <m:e>
                      <m:r>
                        <w:rPr>
                          <w:rFonts w:ascii="Cambria Math" w:eastAsiaTheme="minorEastAsia" w:hAnsi="Cambria Math" w:cs="Times New Roman"/>
                          <w:sz w:val="32"/>
                          <w:szCs w:val="32"/>
                          <w:lang w:val="en-US"/>
                        </w:rPr>
                        <m:t>d</m:t>
                      </m:r>
                      <m:r>
                        <m:rPr>
                          <m:sty m:val="p"/>
                        </m:rPr>
                        <w:rPr>
                          <w:rFonts w:ascii="Cambria Math" w:eastAsiaTheme="minorEastAsia" w:hAnsi="Cambria Math" w:cs="Times New Roman"/>
                          <w:sz w:val="32"/>
                          <w:szCs w:val="32"/>
                          <w:lang w:val="en-US"/>
                        </w:rPr>
                        <m:t>Ω</m:t>
                      </m:r>
                      <m:r>
                        <w:rPr>
                          <w:rFonts w:ascii="Cambria Math" w:eastAsiaTheme="minorEastAsia" w:hAnsi="Cambria Math" w:cs="Times New Roman"/>
                          <w:sz w:val="32"/>
                          <w:szCs w:val="32"/>
                        </w:rPr>
                        <m:t xml:space="preserve"> </m:t>
                      </m:r>
                      <m:sSubSup>
                        <m:sSubSupPr>
                          <m:ctrlPr>
                            <w:rPr>
                              <w:rFonts w:ascii="Cambria Math" w:eastAsiaTheme="minorEastAsia" w:hAnsi="Cambria Math" w:cs="Times New Roman"/>
                              <w:i/>
                              <w:sz w:val="32"/>
                              <w:szCs w:val="32"/>
                              <w:lang w:val="en-US"/>
                            </w:rPr>
                          </m:ctrlPr>
                        </m:sSubSupPr>
                        <m:e>
                          <m:r>
                            <w:rPr>
                              <w:rFonts w:ascii="Cambria Math" w:hAnsi="Cambria Math" w:cs="Times New Roman"/>
                              <w:sz w:val="32"/>
                              <w:szCs w:val="32"/>
                            </w:rPr>
                            <m:t>ψ</m:t>
                          </m:r>
                        </m:e>
                        <m:sub>
                          <m:r>
                            <w:rPr>
                              <w:rFonts w:ascii="Cambria Math" w:eastAsiaTheme="minorEastAsia" w:hAnsi="Cambria Math" w:cs="Times New Roman"/>
                              <w:sz w:val="32"/>
                              <w:szCs w:val="32"/>
                            </w:rPr>
                            <m:t>нач</m:t>
                          </m:r>
                        </m:sub>
                        <m:sup>
                          <m:r>
                            <w:rPr>
                              <w:rFonts w:ascii="Cambria Math" w:eastAsiaTheme="minorEastAsia" w:hAnsi="Cambria Math" w:cs="Times New Roman"/>
                              <w:sz w:val="32"/>
                              <w:szCs w:val="32"/>
                            </w:rPr>
                            <m:t>+</m:t>
                          </m:r>
                        </m:sup>
                      </m:sSubSup>
                      <m:r>
                        <w:rPr>
                          <w:rFonts w:ascii="Cambria Math" w:eastAsiaTheme="minorEastAsia" w:hAnsi="Cambria Math" w:cs="Times New Roman"/>
                          <w:sz w:val="32"/>
                          <w:szCs w:val="32"/>
                        </w:rPr>
                        <m:t xml:space="preserve"> </m:t>
                      </m:r>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U</m:t>
                          </m:r>
                        </m:e>
                        <m:sup>
                          <m:r>
                            <w:rPr>
                              <w:rFonts w:ascii="Cambria Math" w:eastAsiaTheme="minorEastAsia" w:hAnsi="Cambria Math" w:cs="Times New Roman"/>
                              <w:sz w:val="32"/>
                              <w:szCs w:val="32"/>
                            </w:rPr>
                            <m:t>+</m:t>
                          </m:r>
                        </m:sup>
                      </m:sSup>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t</m:t>
                              </m:r>
                            </m:e>
                            <m:sub>
                              <m:r>
                                <w:rPr>
                                  <w:rFonts w:ascii="Cambria Math" w:eastAsiaTheme="minorEastAsia" w:hAnsi="Cambria Math" w:cs="Times New Roman"/>
                                  <w:sz w:val="32"/>
                                  <w:szCs w:val="32"/>
                                </w:rPr>
                                <m:t>0</m:t>
                              </m:r>
                            </m:sub>
                          </m:sSub>
                        </m:e>
                      </m:d>
                      <m:sSubSup>
                        <m:sSubSupPr>
                          <m:ctrlPr>
                            <w:rPr>
                              <w:rFonts w:ascii="Cambria Math" w:eastAsiaTheme="minorEastAsia" w:hAnsi="Cambria Math" w:cs="Times New Roman"/>
                              <w:i/>
                              <w:sz w:val="32"/>
                              <w:szCs w:val="32"/>
                              <w:lang w:val="en-US"/>
                            </w:rPr>
                          </m:ctrlPr>
                        </m:sSubSupPr>
                        <m:e>
                          <m:r>
                            <w:rPr>
                              <w:rFonts w:ascii="Cambria Math" w:eastAsiaTheme="minorEastAsia" w:hAnsi="Cambria Math" w:cs="Times New Roman"/>
                              <w:sz w:val="32"/>
                              <w:szCs w:val="32"/>
                              <w:lang w:val="en-US"/>
                            </w:rPr>
                            <m:t>a</m:t>
                          </m:r>
                        </m:e>
                        <m:sub>
                          <m:r>
                            <w:rPr>
                              <w:rFonts w:ascii="Cambria Math" w:eastAsiaTheme="minorEastAsia" w:hAnsi="Cambria Math" w:cs="Times New Roman"/>
                              <w:sz w:val="32"/>
                              <w:szCs w:val="32"/>
                              <w:lang w:val="en-US"/>
                            </w:rPr>
                            <m:t>λ</m:t>
                          </m:r>
                        </m:sub>
                        <m:sup>
                          <m:r>
                            <w:rPr>
                              <w:rFonts w:ascii="Cambria Math" w:eastAsiaTheme="minorEastAsia" w:hAnsi="Cambria Math" w:cs="Times New Roman"/>
                              <w:sz w:val="32"/>
                              <w:szCs w:val="32"/>
                            </w:rPr>
                            <m:t>+</m:t>
                          </m:r>
                        </m:sup>
                      </m:sSubSup>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e>
                      </m:d>
                      <m:sSubSup>
                        <m:sSubSupPr>
                          <m:ctrlPr>
                            <w:rPr>
                              <w:rFonts w:ascii="Cambria Math" w:eastAsiaTheme="minorEastAsia" w:hAnsi="Cambria Math" w:cs="Times New Roman"/>
                              <w:i/>
                              <w:sz w:val="32"/>
                              <w:szCs w:val="32"/>
                              <w:lang w:val="en-US"/>
                            </w:rPr>
                          </m:ctrlPr>
                        </m:sSubSupPr>
                        <m:e>
                          <m:r>
                            <w:rPr>
                              <w:rFonts w:ascii="Cambria Math" w:eastAsiaTheme="minorEastAsia" w:hAnsi="Cambria Math" w:cs="Times New Roman"/>
                              <w:sz w:val="32"/>
                              <w:szCs w:val="32"/>
                              <w:lang w:val="en-US"/>
                            </w:rPr>
                            <m:t>a</m:t>
                          </m:r>
                        </m:e>
                        <m:sub>
                          <m:r>
                            <w:rPr>
                              <w:rFonts w:ascii="Cambria Math" w:eastAsiaTheme="minorEastAsia" w:hAnsi="Cambria Math" w:cs="Times New Roman"/>
                              <w:sz w:val="32"/>
                              <w:szCs w:val="32"/>
                              <w:lang w:val="en-US"/>
                            </w:rPr>
                            <m:t>λ</m:t>
                          </m:r>
                        </m:sub>
                        <m:sup>
                          <m:r>
                            <w:rPr>
                              <w:rFonts w:ascii="Cambria Math" w:eastAsiaTheme="minorEastAsia" w:hAnsi="Cambria Math" w:cs="Times New Roman"/>
                              <w:sz w:val="32"/>
                              <w:szCs w:val="32"/>
                            </w:rPr>
                            <m:t>-</m:t>
                          </m:r>
                        </m:sup>
                      </m:sSubSup>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e>
                      </m:d>
                    </m:e>
                  </m:nary>
                </m:e>
              </m:nary>
              <m:r>
                <w:rPr>
                  <w:rFonts w:ascii="Cambria Math" w:eastAsiaTheme="minorEastAsia" w:hAnsi="Cambria Math" w:cs="Times New Roman"/>
                  <w:sz w:val="32"/>
                  <w:szCs w:val="32"/>
                  <w:lang w:val="en-US"/>
                </w:rPr>
                <m:t>U</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t</m:t>
                      </m:r>
                    </m:e>
                    <m:sub>
                      <m:r>
                        <w:rPr>
                          <w:rFonts w:ascii="Cambria Math" w:eastAsiaTheme="minorEastAsia" w:hAnsi="Cambria Math" w:cs="Times New Roman"/>
                          <w:sz w:val="32"/>
                          <w:szCs w:val="32"/>
                        </w:rPr>
                        <m:t>0</m:t>
                      </m:r>
                    </m:sub>
                  </m:sSub>
                </m:e>
              </m:d>
              <m:sSubSup>
                <m:sSubSupPr>
                  <m:ctrlPr>
                    <w:rPr>
                      <w:rFonts w:ascii="Cambria Math" w:eastAsiaTheme="minorEastAsia" w:hAnsi="Cambria Math" w:cs="Times New Roman"/>
                      <w:i/>
                      <w:sz w:val="32"/>
                      <w:szCs w:val="32"/>
                      <w:lang w:val="en-US"/>
                    </w:rPr>
                  </m:ctrlPr>
                </m:sSubSupPr>
                <m:e>
                  <m:r>
                    <w:rPr>
                      <w:rFonts w:ascii="Cambria Math" w:hAnsi="Cambria Math" w:cs="Times New Roman"/>
                      <w:sz w:val="32"/>
                      <w:szCs w:val="32"/>
                    </w:rPr>
                    <m:t>ψ</m:t>
                  </m:r>
                </m:e>
                <m:sub>
                  <m:r>
                    <w:rPr>
                      <w:rFonts w:ascii="Cambria Math" w:eastAsiaTheme="minorEastAsia" w:hAnsi="Cambria Math" w:cs="Times New Roman"/>
                      <w:sz w:val="32"/>
                      <w:szCs w:val="32"/>
                    </w:rPr>
                    <m:t>нач.</m:t>
                  </m:r>
                </m:sub>
                <m:sup/>
              </m:sSubSup>
            </m:e>
          </m:d>
          <m:f>
            <m:fPr>
              <m:ctrlPr>
                <w:rPr>
                  <w:rFonts w:ascii="Cambria Math" w:eastAsiaTheme="minorEastAsia" w:hAnsi="Cambria Math" w:cs="Times New Roman"/>
                  <w:i/>
                  <w:sz w:val="32"/>
                  <w:szCs w:val="32"/>
                  <w:lang w:val="en-US"/>
                </w:rPr>
              </m:ctrlPr>
            </m:fPr>
            <m:num>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ω</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lang w:val="en-US"/>
                </w:rPr>
                <m:t>dω</m:t>
              </m:r>
            </m:num>
            <m:den>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c</m:t>
                  </m:r>
                </m:e>
                <m:sup>
                  <m:r>
                    <w:rPr>
                      <w:rFonts w:ascii="Cambria Math" w:eastAsiaTheme="minorEastAsia" w:hAnsi="Cambria Math" w:cs="Times New Roman"/>
                      <w:sz w:val="32"/>
                      <w:szCs w:val="32"/>
                    </w:rPr>
                    <m:t>3</m:t>
                  </m:r>
                </m:sup>
              </m:sSup>
            </m:den>
          </m:f>
          <m:r>
            <w:rPr>
              <w:rFonts w:ascii="Cambria Math" w:eastAsiaTheme="minorEastAsia" w:hAnsi="Cambria Math" w:cs="Times New Roman"/>
              <w:sz w:val="32"/>
              <w:szCs w:val="32"/>
            </w:rPr>
            <m:t xml:space="preserve">,             </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3</m:t>
              </m:r>
            </m:e>
          </m:d>
        </m:oMath>
      </m:oMathPara>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где </w:t>
      </w:r>
      <m:oMath>
        <m:sSubSup>
          <m:sSubSupPr>
            <m:ctrlPr>
              <w:rPr>
                <w:rFonts w:ascii="Cambria Math" w:eastAsiaTheme="minorEastAsia" w:hAnsi="Cambria Math" w:cs="Times New Roman"/>
                <w:i/>
                <w:sz w:val="32"/>
                <w:szCs w:val="32"/>
                <w:lang w:val="en-US"/>
              </w:rPr>
            </m:ctrlPr>
          </m:sSubSupPr>
          <m:e>
            <m:r>
              <w:rPr>
                <w:rFonts w:ascii="Cambria Math" w:eastAsiaTheme="minorEastAsia" w:hAnsi="Cambria Math" w:cs="Times New Roman"/>
                <w:sz w:val="32"/>
                <w:szCs w:val="32"/>
                <w:lang w:val="en-US"/>
              </w:rPr>
              <m:t>a</m:t>
            </m:r>
          </m:e>
          <m:sub>
            <m:r>
              <w:rPr>
                <w:rFonts w:ascii="Cambria Math" w:eastAsiaTheme="minorEastAsia" w:hAnsi="Cambria Math" w:cs="Times New Roman"/>
                <w:sz w:val="32"/>
                <w:szCs w:val="32"/>
                <w:lang w:val="en-US"/>
              </w:rPr>
              <m:t>λ</m:t>
            </m:r>
          </m:sub>
          <m:sup>
            <m:r>
              <w:rPr>
                <w:rFonts w:ascii="Cambria Math" w:eastAsiaTheme="minorEastAsia" w:hAnsi="Cambria Math" w:cs="Times New Roman"/>
                <w:sz w:val="32"/>
                <w:szCs w:val="32"/>
              </w:rPr>
              <m:t>+</m:t>
            </m:r>
          </m:sup>
        </m:sSubSup>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e>
        </m:d>
      </m:oMath>
      <w:r w:rsidRPr="00991012">
        <w:rPr>
          <w:rFonts w:ascii="Times New Roman" w:eastAsiaTheme="minorEastAsia" w:hAnsi="Times New Roman" w:cs="Times New Roman"/>
          <w:sz w:val="32"/>
          <w:szCs w:val="32"/>
        </w:rPr>
        <w:t xml:space="preserve">, </w:t>
      </w:r>
      <m:oMath>
        <m:sSubSup>
          <m:sSubSupPr>
            <m:ctrlPr>
              <w:rPr>
                <w:rFonts w:ascii="Cambria Math" w:eastAsiaTheme="minorEastAsia" w:hAnsi="Cambria Math" w:cs="Times New Roman"/>
                <w:i/>
                <w:sz w:val="32"/>
                <w:szCs w:val="32"/>
                <w:lang w:val="en-US"/>
              </w:rPr>
            </m:ctrlPr>
          </m:sSubSupPr>
          <m:e>
            <m:r>
              <w:rPr>
                <w:rFonts w:ascii="Cambria Math" w:eastAsiaTheme="minorEastAsia" w:hAnsi="Cambria Math" w:cs="Times New Roman"/>
                <w:sz w:val="32"/>
                <w:szCs w:val="32"/>
                <w:lang w:val="en-US"/>
              </w:rPr>
              <m:t>a</m:t>
            </m:r>
          </m:e>
          <m:sub>
            <m:r>
              <w:rPr>
                <w:rFonts w:ascii="Cambria Math" w:eastAsiaTheme="minorEastAsia" w:hAnsi="Cambria Math" w:cs="Times New Roman"/>
                <w:sz w:val="32"/>
                <w:szCs w:val="32"/>
                <w:lang w:val="en-US"/>
              </w:rPr>
              <m:t>λ</m:t>
            </m:r>
          </m:sub>
          <m:sup>
            <m:r>
              <w:rPr>
                <w:rFonts w:ascii="Cambria Math" w:eastAsiaTheme="minorEastAsia" w:hAnsi="Cambria Math" w:cs="Times New Roman"/>
                <w:sz w:val="32"/>
                <w:szCs w:val="32"/>
              </w:rPr>
              <m:t>-</m:t>
            </m:r>
          </m:sup>
        </m:sSubSup>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e>
        </m:d>
      </m:oMath>
      <w:r w:rsidRPr="00991012">
        <w:rPr>
          <w:rFonts w:ascii="Times New Roman" w:eastAsiaTheme="minorEastAsia" w:hAnsi="Times New Roman" w:cs="Times New Roman"/>
          <w:sz w:val="32"/>
          <w:szCs w:val="32"/>
        </w:rPr>
        <w:t>— соответственно операторы рождения и уничтожения фотона с импульсом ħ</w:t>
      </w:r>
      <w:r w:rsidRPr="00991012">
        <w:rPr>
          <w:rFonts w:ascii="Times New Roman" w:eastAsiaTheme="minorEastAsia" w:hAnsi="Times New Roman" w:cs="Times New Roman"/>
          <w:sz w:val="32"/>
          <w:szCs w:val="32"/>
          <w:lang w:val="en-US"/>
        </w:rPr>
        <w:t>k</w:t>
      </w:r>
      <w:r w:rsidRPr="00991012">
        <w:rPr>
          <w:rFonts w:ascii="Times New Roman" w:eastAsiaTheme="minorEastAsia" w:hAnsi="Times New Roman" w:cs="Times New Roman"/>
          <w:sz w:val="32"/>
          <w:szCs w:val="32"/>
        </w:rPr>
        <w:t xml:space="preserve"> и поляризацией</w:t>
      </w:r>
      <m:oMath>
        <m:r>
          <w:rPr>
            <w:rFonts w:ascii="Cambria Math" w:eastAsiaTheme="minorEastAsia" w:hAnsi="Cambria Math" w:cs="Times New Roman"/>
            <w:sz w:val="32"/>
            <w:szCs w:val="32"/>
          </w:rPr>
          <m:t xml:space="preserve"> λ</m:t>
        </m:r>
      </m:oMath>
      <w:r w:rsidRPr="00991012">
        <w:rPr>
          <w:rFonts w:ascii="Times New Roman" w:eastAsiaTheme="minorEastAsia" w:hAnsi="Times New Roman" w:cs="Times New Roman"/>
          <w:sz w:val="32"/>
          <w:szCs w:val="32"/>
        </w:rPr>
        <w:t>. Форм</w:t>
      </w:r>
      <w:r w:rsidRPr="00991012">
        <w:rPr>
          <w:rFonts w:ascii="Times New Roman" w:eastAsiaTheme="minorEastAsia" w:hAnsi="Times New Roman" w:cs="Times New Roman"/>
          <w:sz w:val="32"/>
          <w:szCs w:val="32"/>
        </w:rPr>
        <w:t>у</w:t>
      </w:r>
      <w:r w:rsidRPr="00991012">
        <w:rPr>
          <w:rFonts w:ascii="Times New Roman" w:eastAsiaTheme="minorEastAsia" w:hAnsi="Times New Roman" w:cs="Times New Roman"/>
          <w:sz w:val="32"/>
          <w:szCs w:val="32"/>
        </w:rPr>
        <w:t>ла (3) позволяет провести вычисление контуров отдельных л</w:t>
      </w:r>
      <w:r w:rsidRPr="00991012">
        <w:rPr>
          <w:rFonts w:ascii="Times New Roman" w:eastAsiaTheme="minorEastAsia" w:hAnsi="Times New Roman" w:cs="Times New Roman"/>
          <w:sz w:val="32"/>
          <w:szCs w:val="32"/>
        </w:rPr>
        <w:t>и</w:t>
      </w:r>
      <w:r w:rsidRPr="00991012">
        <w:rPr>
          <w:rFonts w:ascii="Times New Roman" w:eastAsiaTheme="minorEastAsia" w:hAnsi="Times New Roman" w:cs="Times New Roman"/>
          <w:sz w:val="32"/>
          <w:szCs w:val="32"/>
        </w:rPr>
        <w:t xml:space="preserve">ний излучения атома в поле </w:t>
      </w:r>
      <w:r w:rsidRPr="00991012">
        <w:rPr>
          <w:rFonts w:ascii="Times New Roman" w:eastAsiaTheme="minorEastAsia" w:hAnsi="Times New Roman" w:cs="Times New Roman"/>
          <w:i/>
          <w:iCs/>
          <w:sz w:val="32"/>
          <w:szCs w:val="32"/>
          <w:lang w:val="en-US" w:bidi="en-US"/>
        </w:rPr>
        <w:t>V</w:t>
      </w:r>
      <w:r w:rsidRPr="00991012">
        <w:rPr>
          <w:rFonts w:ascii="Times New Roman" w:eastAsiaTheme="minorEastAsia" w:hAnsi="Times New Roman" w:cs="Times New Roman"/>
          <w:sz w:val="32"/>
          <w:szCs w:val="32"/>
        </w:rPr>
        <w:t xml:space="preserve"> (х, </w:t>
      </w:r>
      <w:r w:rsidRPr="00991012">
        <w:rPr>
          <w:rFonts w:ascii="Times New Roman" w:eastAsiaTheme="minorEastAsia" w:hAnsi="Times New Roman" w:cs="Times New Roman"/>
          <w:i/>
          <w:iCs/>
          <w:sz w:val="32"/>
          <w:szCs w:val="32"/>
          <w:lang w:val="en-US" w:bidi="en-US"/>
        </w:rPr>
        <w:t>t</w:t>
      </w:r>
      <w:r w:rsidRPr="00991012">
        <w:rPr>
          <w:rFonts w:ascii="Times New Roman" w:eastAsiaTheme="minorEastAsia" w:hAnsi="Times New Roman" w:cs="Times New Roman"/>
          <w:i/>
          <w:iCs/>
          <w:sz w:val="32"/>
          <w:szCs w:val="32"/>
          <w:lang w:bidi="en-US"/>
        </w:rPr>
        <w:t xml:space="preserve">). </w:t>
      </w:r>
      <w:r w:rsidRPr="00991012">
        <w:rPr>
          <w:rFonts w:ascii="Times New Roman" w:eastAsiaTheme="minorEastAsia" w:hAnsi="Times New Roman" w:cs="Times New Roman"/>
          <w:sz w:val="32"/>
          <w:szCs w:val="32"/>
        </w:rPr>
        <w:t>В результате взаимоде</w:t>
      </w:r>
      <w:r w:rsidRPr="00991012">
        <w:rPr>
          <w:rFonts w:ascii="Times New Roman" w:eastAsiaTheme="minorEastAsia" w:hAnsi="Times New Roman" w:cs="Times New Roman"/>
          <w:sz w:val="32"/>
          <w:szCs w:val="32"/>
        </w:rPr>
        <w:t>й</w:t>
      </w:r>
      <w:r w:rsidRPr="00991012">
        <w:rPr>
          <w:rFonts w:ascii="Times New Roman" w:eastAsiaTheme="minorEastAsia" w:hAnsi="Times New Roman" w:cs="Times New Roman"/>
          <w:sz w:val="32"/>
          <w:szCs w:val="32"/>
        </w:rPr>
        <w:t>ствия происходит изменение контура линии, проявляющееся в уширении, в сдвиге максимума и асимметрии. Причинами так</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 xml:space="preserve">го изменения контура линии </w:t>
      </w:r>
      <w:r w:rsidR="00CD6F6E" w:rsidRPr="00991012">
        <w:rPr>
          <w:rFonts w:ascii="Times New Roman" w:eastAsiaTheme="minorEastAsia" w:hAnsi="Times New Roman" w:cs="Times New Roman"/>
          <w:sz w:val="32"/>
          <w:szCs w:val="32"/>
        </w:rPr>
        <w:t>излучения,</w:t>
      </w:r>
      <w:r w:rsidRPr="00991012">
        <w:rPr>
          <w:rFonts w:ascii="Times New Roman" w:eastAsiaTheme="minorEastAsia" w:hAnsi="Times New Roman" w:cs="Times New Roman"/>
          <w:sz w:val="32"/>
          <w:szCs w:val="32"/>
        </w:rPr>
        <w:t xml:space="preserve"> прежде </w:t>
      </w:r>
      <w:r w:rsidR="00CD6F6E" w:rsidRPr="00991012">
        <w:rPr>
          <w:rFonts w:ascii="Times New Roman" w:eastAsiaTheme="minorEastAsia" w:hAnsi="Times New Roman" w:cs="Times New Roman"/>
          <w:sz w:val="32"/>
          <w:szCs w:val="32"/>
        </w:rPr>
        <w:t>всего,</w:t>
      </w:r>
      <w:r w:rsidRPr="00991012">
        <w:rPr>
          <w:rFonts w:ascii="Times New Roman" w:eastAsiaTheme="minorEastAsia" w:hAnsi="Times New Roman" w:cs="Times New Roman"/>
          <w:sz w:val="32"/>
          <w:szCs w:val="32"/>
        </w:rPr>
        <w:t xml:space="preserve"> являются сдвиг и уширение уровней атома в поле </w:t>
      </w:r>
      <w:r w:rsidRPr="00991012">
        <w:rPr>
          <w:rFonts w:ascii="Times New Roman" w:eastAsiaTheme="minorEastAsia" w:hAnsi="Times New Roman" w:cs="Times New Roman"/>
          <w:i/>
          <w:iCs/>
          <w:sz w:val="32"/>
          <w:szCs w:val="32"/>
          <w:lang w:val="en-US" w:bidi="en-US"/>
        </w:rPr>
        <w:t>V</w:t>
      </w:r>
      <w:r w:rsidRPr="00991012">
        <w:rPr>
          <w:rFonts w:ascii="Times New Roman" w:eastAsiaTheme="minorEastAsia" w:hAnsi="Times New Roman" w:cs="Times New Roman"/>
          <w:sz w:val="32"/>
          <w:szCs w:val="32"/>
        </w:rPr>
        <w:t xml:space="preserve"> (х, </w:t>
      </w:r>
      <w:r w:rsidRPr="00991012">
        <w:rPr>
          <w:rFonts w:ascii="Times New Roman" w:eastAsiaTheme="minorEastAsia" w:hAnsi="Times New Roman" w:cs="Times New Roman"/>
          <w:i/>
          <w:iCs/>
          <w:sz w:val="32"/>
          <w:szCs w:val="32"/>
          <w:lang w:val="en-US" w:bidi="en-US"/>
        </w:rPr>
        <w:t>t</w:t>
      </w:r>
      <w:r w:rsidRPr="00991012">
        <w:rPr>
          <w:rFonts w:ascii="Times New Roman" w:eastAsiaTheme="minorEastAsia" w:hAnsi="Times New Roman" w:cs="Times New Roman"/>
          <w:i/>
          <w:iCs/>
          <w:sz w:val="32"/>
          <w:szCs w:val="32"/>
          <w:lang w:bidi="en-US"/>
        </w:rPr>
        <w:t>).</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Так как возмущение неадиабатично, то (3) описывает не только излучение за счет переходов с первоначального уровня на низшие, но и переходы с уровней, возбуждаемых в результ</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те взаимодействия. Поэтому с помощью (3) можно также по</w:t>
      </w:r>
      <w:r w:rsidRPr="00991012">
        <w:rPr>
          <w:rFonts w:ascii="Times New Roman" w:eastAsiaTheme="minorEastAsia" w:hAnsi="Times New Roman" w:cs="Times New Roman"/>
          <w:sz w:val="32"/>
          <w:szCs w:val="32"/>
        </w:rPr>
        <w:t>д</w:t>
      </w:r>
      <w:r w:rsidRPr="00991012">
        <w:rPr>
          <w:rFonts w:ascii="Times New Roman" w:eastAsiaTheme="minorEastAsia" w:hAnsi="Times New Roman" w:cs="Times New Roman"/>
          <w:sz w:val="32"/>
          <w:szCs w:val="32"/>
        </w:rPr>
        <w:lastRenderedPageBreak/>
        <w:t>считать среднюю частоту возбуждаемых серий. Так, например, средняя частота серии Лаймана определяется как</w:t>
      </w:r>
    </w:p>
    <w:p w:rsidR="00EF14CF" w:rsidRPr="00991012" w:rsidRDefault="00821335" w:rsidP="002234A4">
      <w:pPr>
        <w:spacing w:after="0" w:line="240" w:lineRule="auto"/>
        <w:ind w:firstLine="567"/>
        <w:jc w:val="both"/>
        <w:rPr>
          <w:rFonts w:ascii="Times New Roman" w:eastAsiaTheme="minorEastAsia" w:hAnsi="Times New Roman" w:cs="Times New Roman"/>
          <w:sz w:val="32"/>
          <w:szCs w:val="32"/>
        </w:rPr>
      </w:pPr>
      <m:oMath>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rPr>
              <m:t>&lt;</m:t>
            </m:r>
            <m:r>
              <w:rPr>
                <w:rFonts w:ascii="Cambria Math" w:eastAsiaTheme="minorEastAsia" w:hAnsi="Cambria Math" w:cs="Times New Roman"/>
                <w:sz w:val="32"/>
                <w:szCs w:val="32"/>
                <w:lang w:val="en-US"/>
              </w:rPr>
              <m:t>ω</m:t>
            </m:r>
            <m:r>
              <w:rPr>
                <w:rFonts w:ascii="Cambria Math" w:eastAsiaTheme="minorEastAsia" w:hAnsi="Cambria Math" w:cs="Times New Roman"/>
                <w:sz w:val="32"/>
                <w:szCs w:val="32"/>
              </w:rPr>
              <m:t>&gt;</m:t>
            </m:r>
          </m:e>
          <m:sub>
            <m:r>
              <w:rPr>
                <w:rFonts w:ascii="Cambria Math" w:eastAsiaTheme="minorEastAsia" w:hAnsi="Cambria Math" w:cs="Times New Roman"/>
                <w:sz w:val="32"/>
                <w:szCs w:val="32"/>
                <w:lang w:val="en-US"/>
              </w:rPr>
              <m:t>L</m:t>
            </m:r>
          </m:sub>
        </m:sSub>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lang w:val="en-US"/>
              </w:rPr>
            </m:ctrlPr>
          </m:fPr>
          <m:num>
            <m:sSup>
              <m:sSupPr>
                <m:ctrlPr>
                  <w:rPr>
                    <w:rFonts w:ascii="Cambria Math" w:eastAsiaTheme="minorEastAsia" w:hAnsi="Cambria Math" w:cs="Times New Roman"/>
                    <w:i/>
                    <w:sz w:val="32"/>
                    <w:szCs w:val="32"/>
                    <w:lang w:val="en-US"/>
                  </w:rPr>
                </m:ctrlPr>
              </m:sSupPr>
              <m:e>
                <m:nary>
                  <m:naryPr>
                    <m:chr m:val="∑"/>
                    <m:limLoc m:val="undOvr"/>
                    <m:supHide m:val="1"/>
                    <m:ctrlPr>
                      <w:rPr>
                        <w:rFonts w:ascii="Cambria Math" w:eastAsiaTheme="minorEastAsia" w:hAnsi="Cambria Math" w:cs="Times New Roman"/>
                        <w:i/>
                        <w:sz w:val="32"/>
                        <w:szCs w:val="32"/>
                        <w:lang w:val="en-US"/>
                      </w:rPr>
                    </m:ctrlPr>
                  </m:naryPr>
                  <m:sub>
                    <m:r>
                      <w:rPr>
                        <w:rFonts w:ascii="Cambria Math" w:eastAsiaTheme="minorEastAsia" w:hAnsi="Cambria Math" w:cs="Times New Roman"/>
                        <w:sz w:val="32"/>
                        <w:szCs w:val="32"/>
                        <w:lang w:val="en-US"/>
                      </w:rPr>
                      <m:t>λ</m:t>
                    </m:r>
                  </m:sub>
                  <m:sup/>
                  <m:e>
                    <m:nary>
                      <m:naryPr>
                        <m:limLoc m:val="undOvr"/>
                        <m:subHide m:val="1"/>
                        <m:supHide m:val="1"/>
                        <m:ctrlPr>
                          <w:rPr>
                            <w:rFonts w:ascii="Cambria Math" w:eastAsiaTheme="minorEastAsia" w:hAnsi="Cambria Math" w:cs="Times New Roman"/>
                            <w:i/>
                            <w:sz w:val="32"/>
                            <w:szCs w:val="32"/>
                            <w:lang w:val="en-US"/>
                          </w:rPr>
                        </m:ctrlPr>
                      </m:naryPr>
                      <m:sub/>
                      <m:sup/>
                      <m:e>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d</m:t>
                            </m:r>
                          </m:e>
                          <m:sup>
                            <m:r>
                              <w:rPr>
                                <w:rFonts w:ascii="Cambria Math" w:eastAsiaTheme="minorEastAsia" w:hAnsi="Cambria Math" w:cs="Times New Roman"/>
                                <w:sz w:val="32"/>
                                <w:szCs w:val="32"/>
                              </w:rPr>
                              <m:t>3</m:t>
                            </m:r>
                          </m:sup>
                        </m:sSup>
                        <m:r>
                          <w:rPr>
                            <w:rFonts w:ascii="Cambria Math" w:eastAsiaTheme="minorEastAsia" w:hAnsi="Cambria Math" w:cs="Times New Roman"/>
                            <w:sz w:val="32"/>
                            <w:szCs w:val="32"/>
                            <w:lang w:val="en-US"/>
                          </w:rPr>
                          <m:t>kω</m:t>
                        </m:r>
                        <m:d>
                          <m:dPr>
                            <m:begChr m:val="|"/>
                            <m:endChr m:val="|"/>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rPr>
                              <m:t>&lt;0</m:t>
                            </m:r>
                          </m:e>
                        </m:d>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g</m:t>
                            </m:r>
                          </m:e>
                          <m:sub>
                            <m:r>
                              <w:rPr>
                                <w:rFonts w:ascii="Cambria Math" w:eastAsiaTheme="minorEastAsia" w:hAnsi="Cambria Math" w:cs="Times New Roman"/>
                                <w:sz w:val="32"/>
                                <w:szCs w:val="32"/>
                              </w:rPr>
                              <m:t>1</m:t>
                            </m:r>
                          </m:sub>
                        </m:sSub>
                        <m:sSubSup>
                          <m:sSubSupPr>
                            <m:ctrlPr>
                              <w:rPr>
                                <w:rFonts w:ascii="Cambria Math" w:eastAsiaTheme="minorEastAsia" w:hAnsi="Cambria Math" w:cs="Times New Roman"/>
                                <w:i/>
                                <w:sz w:val="32"/>
                                <w:szCs w:val="32"/>
                                <w:lang w:val="en-US"/>
                              </w:rPr>
                            </m:ctrlPr>
                          </m:sSubSupPr>
                          <m:e>
                            <m:r>
                              <w:rPr>
                                <w:rFonts w:ascii="Cambria Math" w:eastAsiaTheme="minorEastAsia" w:hAnsi="Cambria Math" w:cs="Times New Roman"/>
                                <w:sz w:val="32"/>
                                <w:szCs w:val="32"/>
                                <w:lang w:val="en-US"/>
                              </w:rPr>
                              <m:t>a</m:t>
                            </m:r>
                          </m:e>
                          <m:sub>
                            <m:r>
                              <w:rPr>
                                <w:rFonts w:ascii="Cambria Math" w:eastAsiaTheme="minorEastAsia" w:hAnsi="Cambria Math" w:cs="Times New Roman"/>
                                <w:sz w:val="32"/>
                                <w:szCs w:val="32"/>
                                <w:lang w:val="en-US"/>
                              </w:rPr>
                              <m:t>λ</m:t>
                            </m:r>
                          </m:sub>
                          <m:sup>
                            <m:r>
                              <w:rPr>
                                <w:rFonts w:ascii="Cambria Math" w:eastAsiaTheme="minorEastAsia" w:hAnsi="Cambria Math" w:cs="Times New Roman"/>
                                <w:sz w:val="32"/>
                                <w:szCs w:val="32"/>
                              </w:rPr>
                              <m:t>-</m:t>
                            </m:r>
                          </m:sup>
                        </m:sSubSup>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e>
                        </m:d>
                        <m:r>
                          <w:rPr>
                            <w:rFonts w:ascii="Cambria Math" w:eastAsiaTheme="minorEastAsia" w:hAnsi="Cambria Math" w:cs="Times New Roman"/>
                            <w:sz w:val="32"/>
                            <w:szCs w:val="32"/>
                            <w:lang w:val="en-US"/>
                          </w:rPr>
                          <m:t>U</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t</m:t>
                                </m:r>
                              </m:e>
                              <m:sub>
                                <m:r>
                                  <w:rPr>
                                    <w:rFonts w:ascii="Cambria Math" w:eastAsiaTheme="minorEastAsia" w:hAnsi="Cambria Math" w:cs="Times New Roman"/>
                                    <w:sz w:val="32"/>
                                    <w:szCs w:val="32"/>
                                  </w:rPr>
                                  <m:t>0</m:t>
                                </m:r>
                              </m:sub>
                            </m:sSub>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ψ</m:t>
                            </m:r>
                          </m:e>
                          <m:sub>
                            <m:r>
                              <w:rPr>
                                <w:rFonts w:ascii="Cambria Math" w:eastAsiaTheme="minorEastAsia" w:hAnsi="Cambria Math" w:cs="Times New Roman"/>
                                <w:sz w:val="32"/>
                                <w:szCs w:val="32"/>
                              </w:rPr>
                              <m:t>нач.</m:t>
                            </m:r>
                          </m:sub>
                        </m:sSub>
                        <m:r>
                          <w:rPr>
                            <w:rFonts w:ascii="Cambria Math" w:eastAsiaTheme="minorEastAsia" w:hAnsi="Cambria Math" w:cs="Times New Roman"/>
                            <w:sz w:val="32"/>
                            <w:szCs w:val="32"/>
                          </w:rPr>
                          <m:t>|</m:t>
                        </m:r>
                      </m:e>
                    </m:nary>
                  </m:e>
                </m:nary>
              </m:e>
              <m:sup>
                <m:r>
                  <w:rPr>
                    <w:rFonts w:ascii="Cambria Math" w:eastAsiaTheme="minorEastAsia" w:hAnsi="Cambria Math" w:cs="Times New Roman"/>
                    <w:sz w:val="32"/>
                    <w:szCs w:val="32"/>
                  </w:rPr>
                  <m:t>2</m:t>
                </m:r>
              </m:sup>
            </m:sSup>
          </m:num>
          <m:den>
            <m:sSup>
              <m:sSupPr>
                <m:ctrlPr>
                  <w:rPr>
                    <w:rFonts w:ascii="Cambria Math" w:eastAsiaTheme="minorEastAsia" w:hAnsi="Cambria Math" w:cs="Times New Roman"/>
                    <w:i/>
                    <w:sz w:val="32"/>
                    <w:szCs w:val="32"/>
                    <w:lang w:val="en-US"/>
                  </w:rPr>
                </m:ctrlPr>
              </m:sSupPr>
              <m:e>
                <m:nary>
                  <m:naryPr>
                    <m:chr m:val="∑"/>
                    <m:limLoc m:val="undOvr"/>
                    <m:supHide m:val="1"/>
                    <m:ctrlPr>
                      <w:rPr>
                        <w:rFonts w:ascii="Cambria Math" w:eastAsiaTheme="minorEastAsia" w:hAnsi="Cambria Math" w:cs="Times New Roman"/>
                        <w:i/>
                        <w:sz w:val="32"/>
                        <w:szCs w:val="32"/>
                        <w:lang w:val="en-US"/>
                      </w:rPr>
                    </m:ctrlPr>
                  </m:naryPr>
                  <m:sub>
                    <m:r>
                      <w:rPr>
                        <w:rFonts w:ascii="Cambria Math" w:eastAsiaTheme="minorEastAsia" w:hAnsi="Cambria Math" w:cs="Times New Roman"/>
                        <w:sz w:val="32"/>
                        <w:szCs w:val="32"/>
                        <w:lang w:val="en-US"/>
                      </w:rPr>
                      <m:t>λ</m:t>
                    </m:r>
                  </m:sub>
                  <m:sup/>
                  <m:e>
                    <m:nary>
                      <m:naryPr>
                        <m:limLoc m:val="undOvr"/>
                        <m:subHide m:val="1"/>
                        <m:supHide m:val="1"/>
                        <m:ctrlPr>
                          <w:rPr>
                            <w:rFonts w:ascii="Cambria Math" w:eastAsiaTheme="minorEastAsia" w:hAnsi="Cambria Math" w:cs="Times New Roman"/>
                            <w:i/>
                            <w:sz w:val="32"/>
                            <w:szCs w:val="32"/>
                            <w:lang w:val="en-US"/>
                          </w:rPr>
                        </m:ctrlPr>
                      </m:naryPr>
                      <m:sub/>
                      <m:sup/>
                      <m:e>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d</m:t>
                            </m:r>
                          </m:e>
                          <m:sup>
                            <m:r>
                              <w:rPr>
                                <w:rFonts w:ascii="Cambria Math" w:eastAsiaTheme="minorEastAsia" w:hAnsi="Cambria Math" w:cs="Times New Roman"/>
                                <w:sz w:val="32"/>
                                <w:szCs w:val="32"/>
                              </w:rPr>
                              <m:t>3</m:t>
                            </m:r>
                          </m:sup>
                        </m:sSup>
                        <m:r>
                          <w:rPr>
                            <w:rFonts w:ascii="Cambria Math" w:eastAsiaTheme="minorEastAsia" w:hAnsi="Cambria Math" w:cs="Times New Roman"/>
                            <w:sz w:val="32"/>
                            <w:szCs w:val="32"/>
                            <w:lang w:val="en-US"/>
                          </w:rPr>
                          <m:t>kω</m:t>
                        </m:r>
                        <m:d>
                          <m:dPr>
                            <m:begChr m:val="|"/>
                            <m:endChr m:val="|"/>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rPr>
                              <m:t>&lt;0</m:t>
                            </m:r>
                          </m:e>
                        </m:d>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g</m:t>
                            </m:r>
                          </m:e>
                          <m:sub>
                            <m:r>
                              <w:rPr>
                                <w:rFonts w:ascii="Cambria Math" w:eastAsiaTheme="minorEastAsia" w:hAnsi="Cambria Math" w:cs="Times New Roman"/>
                                <w:sz w:val="32"/>
                                <w:szCs w:val="32"/>
                              </w:rPr>
                              <m:t>1</m:t>
                            </m:r>
                          </m:sub>
                        </m:sSub>
                        <m:sSubSup>
                          <m:sSubSupPr>
                            <m:ctrlPr>
                              <w:rPr>
                                <w:rFonts w:ascii="Cambria Math" w:eastAsiaTheme="minorEastAsia" w:hAnsi="Cambria Math" w:cs="Times New Roman"/>
                                <w:i/>
                                <w:sz w:val="32"/>
                                <w:szCs w:val="32"/>
                                <w:lang w:val="en-US"/>
                              </w:rPr>
                            </m:ctrlPr>
                          </m:sSubSupPr>
                          <m:e>
                            <m:r>
                              <w:rPr>
                                <w:rFonts w:ascii="Cambria Math" w:eastAsiaTheme="minorEastAsia" w:hAnsi="Cambria Math" w:cs="Times New Roman"/>
                                <w:sz w:val="32"/>
                                <w:szCs w:val="32"/>
                                <w:lang w:val="en-US"/>
                              </w:rPr>
                              <m:t>a</m:t>
                            </m:r>
                          </m:e>
                          <m:sub>
                            <m:r>
                              <w:rPr>
                                <w:rFonts w:ascii="Cambria Math" w:eastAsiaTheme="minorEastAsia" w:hAnsi="Cambria Math" w:cs="Times New Roman"/>
                                <w:sz w:val="32"/>
                                <w:szCs w:val="32"/>
                                <w:lang w:val="en-US"/>
                              </w:rPr>
                              <m:t>λ</m:t>
                            </m:r>
                          </m:sub>
                          <m:sup>
                            <m:r>
                              <w:rPr>
                                <w:rFonts w:ascii="Cambria Math" w:eastAsiaTheme="minorEastAsia" w:hAnsi="Cambria Math" w:cs="Times New Roman"/>
                                <w:sz w:val="32"/>
                                <w:szCs w:val="32"/>
                              </w:rPr>
                              <m:t>-</m:t>
                            </m:r>
                          </m:sup>
                        </m:sSubSup>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k</m:t>
                            </m:r>
                          </m:e>
                        </m:d>
                        <m:r>
                          <w:rPr>
                            <w:rFonts w:ascii="Cambria Math" w:eastAsiaTheme="minorEastAsia" w:hAnsi="Cambria Math" w:cs="Times New Roman"/>
                            <w:sz w:val="32"/>
                            <w:szCs w:val="32"/>
                            <w:lang w:val="en-US"/>
                          </w:rPr>
                          <m:t>U</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t</m:t>
                                </m:r>
                              </m:e>
                              <m:sub>
                                <m:r>
                                  <w:rPr>
                                    <w:rFonts w:ascii="Cambria Math" w:eastAsiaTheme="minorEastAsia" w:hAnsi="Cambria Math" w:cs="Times New Roman"/>
                                    <w:sz w:val="32"/>
                                    <w:szCs w:val="32"/>
                                  </w:rPr>
                                  <m:t>0</m:t>
                                </m:r>
                              </m:sub>
                            </m:sSub>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ψ</m:t>
                            </m:r>
                          </m:e>
                          <m:sub>
                            <m:r>
                              <w:rPr>
                                <w:rFonts w:ascii="Cambria Math" w:eastAsiaTheme="minorEastAsia" w:hAnsi="Cambria Math" w:cs="Times New Roman"/>
                                <w:sz w:val="32"/>
                                <w:szCs w:val="32"/>
                              </w:rPr>
                              <m:t>нач.</m:t>
                            </m:r>
                          </m:sub>
                        </m:sSub>
                        <m:r>
                          <w:rPr>
                            <w:rFonts w:ascii="Cambria Math" w:eastAsiaTheme="minorEastAsia" w:hAnsi="Cambria Math" w:cs="Times New Roman"/>
                            <w:sz w:val="32"/>
                            <w:szCs w:val="32"/>
                          </w:rPr>
                          <m:t>|</m:t>
                        </m:r>
                      </m:e>
                    </m:nary>
                  </m:e>
                </m:nary>
              </m:e>
              <m:sup>
                <m:r>
                  <w:rPr>
                    <w:rFonts w:ascii="Cambria Math" w:eastAsiaTheme="minorEastAsia" w:hAnsi="Cambria Math" w:cs="Times New Roman"/>
                    <w:sz w:val="32"/>
                    <w:szCs w:val="32"/>
                  </w:rPr>
                  <m:t>2</m:t>
                </m:r>
              </m:sup>
            </m:sSup>
          </m:den>
        </m:f>
        <m:r>
          <w:rPr>
            <w:rFonts w:ascii="Cambria Math" w:eastAsiaTheme="minorEastAsia" w:hAnsi="Cambria Math" w:cs="Times New Roman"/>
            <w:sz w:val="32"/>
            <w:szCs w:val="32"/>
          </w:rPr>
          <m:t xml:space="preserve">                                         </m:t>
        </m:r>
      </m:oMath>
      <w:r w:rsidR="00EF14CF" w:rsidRPr="00991012">
        <w:rPr>
          <w:rFonts w:ascii="Times New Roman" w:eastAsiaTheme="minorEastAsia" w:hAnsi="Times New Roman" w:cs="Times New Roman"/>
          <w:sz w:val="32"/>
          <w:szCs w:val="32"/>
        </w:rPr>
        <w:t xml:space="preserve"> (4)</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При этом при получении (4) в выражении для </w:t>
      </w:r>
      <m:oMath>
        <m:r>
          <w:rPr>
            <w:rFonts w:ascii="Cambria Math" w:eastAsiaTheme="minorEastAsia" w:hAnsi="Cambria Math" w:cs="Times New Roman"/>
            <w:sz w:val="32"/>
            <w:szCs w:val="32"/>
          </w:rPr>
          <m:t>N</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m:t>
            </m:r>
          </m:e>
        </m:d>
        <m:r>
          <w:rPr>
            <w:rFonts w:ascii="Cambria Math" w:eastAsiaTheme="minorEastAsia" w:hAnsi="Cambria Math" w:cs="Times New Roman"/>
            <w:sz w:val="32"/>
            <w:szCs w:val="32"/>
          </w:rPr>
          <m:t xml:space="preserve">dω </m:t>
        </m:r>
      </m:oMath>
      <w:r w:rsidRPr="00991012">
        <w:rPr>
          <w:rFonts w:ascii="Times New Roman" w:eastAsiaTheme="minorEastAsia" w:hAnsi="Times New Roman" w:cs="Times New Roman"/>
          <w:sz w:val="32"/>
          <w:szCs w:val="32"/>
        </w:rPr>
        <w:t>в к</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 xml:space="preserve">честве конечного состояния рассматривается </w:t>
      </w:r>
      <w:r w:rsidRPr="00991012">
        <w:rPr>
          <w:rFonts w:ascii="Times New Roman" w:eastAsiaTheme="minorEastAsia" w:hAnsi="Times New Roman" w:cs="Times New Roman"/>
          <w:sz w:val="32"/>
          <w:szCs w:val="32"/>
          <w:lang w:val="en-US" w:bidi="en-US"/>
        </w:rPr>
        <w:t>g</w:t>
      </w:r>
      <w:r w:rsidRPr="00991012">
        <w:rPr>
          <w:rFonts w:ascii="Times New Roman" w:eastAsiaTheme="minorEastAsia" w:hAnsi="Times New Roman" w:cs="Times New Roman"/>
          <w:sz w:val="32"/>
          <w:szCs w:val="32"/>
          <w:lang w:bidi="en-US"/>
        </w:rPr>
        <w:t>1</w:t>
      </w:r>
      <w:r w:rsidRPr="00991012">
        <w:rPr>
          <w:rFonts w:ascii="Times New Roman" w:eastAsiaTheme="minorEastAsia" w:hAnsi="Times New Roman" w:cs="Times New Roman"/>
          <w:sz w:val="32"/>
          <w:szCs w:val="32"/>
        </w:rPr>
        <w:t>, т. е. невозм</w:t>
      </w:r>
      <w:r w:rsidRPr="00991012">
        <w:rPr>
          <w:rFonts w:ascii="Times New Roman" w:eastAsiaTheme="minorEastAsia" w:hAnsi="Times New Roman" w:cs="Times New Roman"/>
          <w:sz w:val="32"/>
          <w:szCs w:val="32"/>
        </w:rPr>
        <w:t>у</w:t>
      </w:r>
      <w:r w:rsidRPr="00991012">
        <w:rPr>
          <w:rFonts w:ascii="Times New Roman" w:eastAsiaTheme="minorEastAsia" w:hAnsi="Times New Roman" w:cs="Times New Roman"/>
          <w:sz w:val="32"/>
          <w:szCs w:val="32"/>
        </w:rPr>
        <w:t>щенное основное состояние атома. Такой подход оправдан, п</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 xml:space="preserve">скольку возмущение </w:t>
      </w:r>
      <w:r w:rsidRPr="00991012">
        <w:rPr>
          <w:rFonts w:ascii="Times New Roman" w:eastAsiaTheme="minorEastAsia" w:hAnsi="Times New Roman" w:cs="Times New Roman"/>
          <w:i/>
          <w:iCs/>
          <w:sz w:val="32"/>
          <w:szCs w:val="32"/>
          <w:lang w:val="en-US" w:bidi="en-US"/>
        </w:rPr>
        <w:t>V</w:t>
      </w:r>
      <w:r w:rsidRPr="00991012">
        <w:rPr>
          <w:rFonts w:ascii="Times New Roman" w:eastAsiaTheme="minorEastAsia" w:hAnsi="Times New Roman" w:cs="Times New Roman"/>
          <w:sz w:val="32"/>
          <w:szCs w:val="32"/>
        </w:rPr>
        <w:t xml:space="preserve"> (х, </w:t>
      </w:r>
      <w:r w:rsidRPr="00991012">
        <w:rPr>
          <w:rFonts w:ascii="Times New Roman" w:eastAsiaTheme="minorEastAsia" w:hAnsi="Times New Roman" w:cs="Times New Roman"/>
          <w:i/>
          <w:iCs/>
          <w:sz w:val="32"/>
          <w:szCs w:val="32"/>
          <w:lang w:val="en-US" w:bidi="en-US"/>
        </w:rPr>
        <w:t>t</w:t>
      </w:r>
      <w:r w:rsidRPr="00991012">
        <w:rPr>
          <w:rFonts w:ascii="Times New Roman" w:eastAsiaTheme="minorEastAsia" w:hAnsi="Times New Roman" w:cs="Times New Roman"/>
          <w:i/>
          <w:iCs/>
          <w:sz w:val="32"/>
          <w:szCs w:val="32"/>
          <w:lang w:bidi="en-US"/>
        </w:rPr>
        <w:t xml:space="preserve">) </w:t>
      </w:r>
      <w:r w:rsidRPr="00991012">
        <w:rPr>
          <w:rFonts w:ascii="Times New Roman" w:eastAsiaTheme="minorEastAsia" w:hAnsi="Times New Roman" w:cs="Times New Roman"/>
          <w:sz w:val="32"/>
          <w:szCs w:val="32"/>
        </w:rPr>
        <w:t>неадиабатично.</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lang w:bidi="ru-RU"/>
        </w:rPr>
      </w:pPr>
      <w:r w:rsidRPr="00991012">
        <w:rPr>
          <w:rFonts w:ascii="Times New Roman" w:eastAsiaTheme="minorEastAsia" w:hAnsi="Times New Roman" w:cs="Times New Roman"/>
          <w:sz w:val="32"/>
          <w:szCs w:val="32"/>
          <w:lang w:bidi="ru-RU"/>
        </w:rPr>
        <w:t>Рассмотрим теперь следующий процесс: первоначально атом находился в основном состоянии {100}, под действием п</w:t>
      </w:r>
      <w:r w:rsidRPr="00991012">
        <w:rPr>
          <w:rFonts w:ascii="Times New Roman" w:eastAsiaTheme="minorEastAsia" w:hAnsi="Times New Roman" w:cs="Times New Roman"/>
          <w:sz w:val="32"/>
          <w:szCs w:val="32"/>
          <w:lang w:bidi="ru-RU"/>
        </w:rPr>
        <w:t>о</w:t>
      </w:r>
      <w:r w:rsidRPr="00991012">
        <w:rPr>
          <w:rFonts w:ascii="Times New Roman" w:eastAsiaTheme="minorEastAsia" w:hAnsi="Times New Roman" w:cs="Times New Roman"/>
          <w:sz w:val="32"/>
          <w:szCs w:val="32"/>
          <w:lang w:bidi="ru-RU"/>
        </w:rPr>
        <w:t xml:space="preserve">ля </w:t>
      </w:r>
      <w:r w:rsidRPr="00991012">
        <w:rPr>
          <w:rFonts w:ascii="Times New Roman" w:eastAsiaTheme="minorEastAsia" w:hAnsi="Times New Roman" w:cs="Times New Roman"/>
          <w:i/>
          <w:iCs/>
          <w:sz w:val="32"/>
          <w:szCs w:val="32"/>
          <w:lang w:bidi="ru-RU"/>
        </w:rPr>
        <w:t>V</w:t>
      </w:r>
      <w:r w:rsidRPr="00991012">
        <w:rPr>
          <w:rFonts w:ascii="Times New Roman" w:eastAsiaTheme="minorEastAsia" w:hAnsi="Times New Roman" w:cs="Times New Roman"/>
          <w:sz w:val="32"/>
          <w:szCs w:val="32"/>
          <w:lang w:bidi="ru-RU"/>
        </w:rPr>
        <w:t xml:space="preserve"> (х, </w:t>
      </w:r>
      <w:r w:rsidRPr="00991012">
        <w:rPr>
          <w:rFonts w:ascii="Times New Roman" w:eastAsiaTheme="minorEastAsia" w:hAnsi="Times New Roman" w:cs="Times New Roman"/>
          <w:i/>
          <w:iCs/>
          <w:sz w:val="32"/>
          <w:szCs w:val="32"/>
          <w:lang w:bidi="en-US"/>
        </w:rPr>
        <w:t>t</w:t>
      </w:r>
      <w:r w:rsidRPr="00991012">
        <w:rPr>
          <w:rFonts w:ascii="Times New Roman" w:eastAsiaTheme="minorEastAsia" w:hAnsi="Times New Roman" w:cs="Times New Roman"/>
          <w:i/>
          <w:iCs/>
          <w:sz w:val="32"/>
          <w:szCs w:val="32"/>
        </w:rPr>
        <w:t>)</w:t>
      </w:r>
      <w:r w:rsidRPr="00991012">
        <w:rPr>
          <w:rFonts w:ascii="Times New Roman" w:eastAsiaTheme="minorEastAsia" w:hAnsi="Times New Roman" w:cs="Times New Roman"/>
          <w:sz w:val="32"/>
          <w:szCs w:val="32"/>
        </w:rPr>
        <w:t xml:space="preserve"> </w:t>
      </w:r>
      <w:r w:rsidRPr="00991012">
        <w:rPr>
          <w:rFonts w:ascii="Times New Roman" w:eastAsiaTheme="minorEastAsia" w:hAnsi="Times New Roman" w:cs="Times New Roman"/>
          <w:sz w:val="32"/>
          <w:szCs w:val="32"/>
          <w:lang w:bidi="ru-RU"/>
        </w:rPr>
        <w:t>возбуждаются различные уровни атома {</w:t>
      </w:r>
      <w:r w:rsidRPr="00991012">
        <w:rPr>
          <w:rFonts w:ascii="Times New Roman" w:eastAsiaTheme="minorEastAsia" w:hAnsi="Times New Roman" w:cs="Times New Roman"/>
          <w:i/>
          <w:iCs/>
          <w:sz w:val="32"/>
          <w:szCs w:val="32"/>
          <w:lang w:bidi="en-US"/>
        </w:rPr>
        <w:t>nl</w:t>
      </w:r>
      <w:r w:rsidRPr="00991012">
        <w:rPr>
          <w:rFonts w:ascii="Times New Roman" w:eastAsiaTheme="minorEastAsia" w:hAnsi="Times New Roman" w:cs="Times New Roman"/>
          <w:i/>
          <w:iCs/>
          <w:sz w:val="32"/>
          <w:szCs w:val="32"/>
          <w:lang w:val="en-US" w:bidi="en-US"/>
        </w:rPr>
        <w:t>m</w:t>
      </w:r>
      <m:oMath>
        <m:r>
          <w:rPr>
            <w:rFonts w:ascii="Cambria Math" w:eastAsiaTheme="minorEastAsia" w:hAnsi="Cambria Math" w:cs="Times New Roman"/>
            <w:sz w:val="32"/>
            <w:szCs w:val="32"/>
            <w:lang w:bidi="en-US"/>
          </w:rPr>
          <m:t>}</m:t>
        </m:r>
      </m:oMath>
      <w:r w:rsidRPr="00991012">
        <w:rPr>
          <w:rFonts w:ascii="Times New Roman" w:eastAsiaTheme="minorEastAsia" w:hAnsi="Times New Roman" w:cs="Times New Roman"/>
          <w:i/>
          <w:iCs/>
          <w:sz w:val="32"/>
          <w:szCs w:val="32"/>
        </w:rPr>
        <w:t>,</w:t>
      </w:r>
      <w:r w:rsidRPr="00991012">
        <w:rPr>
          <w:rFonts w:ascii="Times New Roman" w:eastAsiaTheme="minorEastAsia" w:hAnsi="Times New Roman" w:cs="Times New Roman"/>
          <w:sz w:val="32"/>
          <w:szCs w:val="32"/>
        </w:rPr>
        <w:t xml:space="preserve"> </w:t>
      </w:r>
      <w:r w:rsidRPr="00991012">
        <w:rPr>
          <w:rFonts w:ascii="Times New Roman" w:eastAsiaTheme="minorEastAsia" w:hAnsi="Times New Roman" w:cs="Times New Roman"/>
          <w:sz w:val="32"/>
          <w:szCs w:val="32"/>
          <w:lang w:bidi="ru-RU"/>
        </w:rPr>
        <w:t>расп</w:t>
      </w:r>
      <w:r w:rsidRPr="00991012">
        <w:rPr>
          <w:rFonts w:ascii="Times New Roman" w:eastAsiaTheme="minorEastAsia" w:hAnsi="Times New Roman" w:cs="Times New Roman"/>
          <w:sz w:val="32"/>
          <w:szCs w:val="32"/>
          <w:lang w:bidi="ru-RU"/>
        </w:rPr>
        <w:t>а</w:t>
      </w:r>
      <w:r w:rsidRPr="00991012">
        <w:rPr>
          <w:rFonts w:ascii="Times New Roman" w:eastAsiaTheme="minorEastAsia" w:hAnsi="Times New Roman" w:cs="Times New Roman"/>
          <w:sz w:val="32"/>
          <w:szCs w:val="32"/>
          <w:lang w:bidi="ru-RU"/>
        </w:rPr>
        <w:t>дающиеся с переходом в {100} и излучением фотона с импул</w:t>
      </w:r>
      <w:r w:rsidRPr="00991012">
        <w:rPr>
          <w:rFonts w:ascii="Times New Roman" w:eastAsiaTheme="minorEastAsia" w:hAnsi="Times New Roman" w:cs="Times New Roman"/>
          <w:sz w:val="32"/>
          <w:szCs w:val="32"/>
          <w:lang w:bidi="ru-RU"/>
        </w:rPr>
        <w:t>ь</w:t>
      </w:r>
      <w:r w:rsidRPr="00991012">
        <w:rPr>
          <w:rFonts w:ascii="Times New Roman" w:eastAsiaTheme="minorEastAsia" w:hAnsi="Times New Roman" w:cs="Times New Roman"/>
          <w:sz w:val="32"/>
          <w:szCs w:val="32"/>
          <w:lang w:bidi="ru-RU"/>
        </w:rPr>
        <w:t xml:space="preserve">сом </w:t>
      </w:r>
      <m:oMath>
        <m:r>
          <w:rPr>
            <w:rFonts w:ascii="Cambria Math" w:eastAsiaTheme="minorEastAsia" w:hAnsi="Cambria Math" w:cs="Times New Roman"/>
            <w:sz w:val="32"/>
            <w:szCs w:val="32"/>
            <w:lang w:bidi="ru-RU"/>
          </w:rPr>
          <m:t>ℏk</m:t>
        </m:r>
      </m:oMath>
      <w:r w:rsidRPr="00991012">
        <w:rPr>
          <w:rFonts w:ascii="Times New Roman" w:eastAsiaTheme="minorEastAsia" w:hAnsi="Times New Roman" w:cs="Times New Roman"/>
          <w:sz w:val="32"/>
          <w:szCs w:val="32"/>
          <w:lang w:bidi="ru-RU"/>
        </w:rPr>
        <w:t xml:space="preserve"> и поляризацией λ.</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lang w:bidi="ru-RU"/>
        </w:rPr>
      </w:pPr>
      <w:r w:rsidRPr="00991012">
        <w:rPr>
          <w:rFonts w:ascii="Times New Roman" w:eastAsiaTheme="minorEastAsia" w:hAnsi="Times New Roman" w:cs="Times New Roman"/>
          <w:sz w:val="32"/>
          <w:szCs w:val="32"/>
          <w:lang w:bidi="ru-RU"/>
        </w:rPr>
        <w:t xml:space="preserve">Амплитуда процесса </w:t>
      </w:r>
      <m:oMath>
        <m:sSub>
          <m:sSubPr>
            <m:ctrlPr>
              <w:rPr>
                <w:rFonts w:ascii="Cambria Math" w:eastAsiaTheme="minorEastAsia" w:hAnsi="Cambria Math" w:cs="Times New Roman"/>
                <w:i/>
                <w:sz w:val="32"/>
                <w:szCs w:val="32"/>
                <w:lang w:bidi="ru-RU"/>
              </w:rPr>
            </m:ctrlPr>
          </m:sSubPr>
          <m:e>
            <m:r>
              <w:rPr>
                <w:rFonts w:ascii="Cambria Math" w:eastAsiaTheme="minorEastAsia" w:hAnsi="Cambria Math" w:cs="Times New Roman"/>
                <w:sz w:val="32"/>
                <w:szCs w:val="32"/>
                <w:lang w:bidi="ru-RU"/>
              </w:rPr>
              <m:t>M</m:t>
            </m:r>
          </m:e>
          <m:sub>
            <m:r>
              <w:rPr>
                <w:rFonts w:ascii="Cambria Math" w:eastAsiaTheme="minorEastAsia" w:hAnsi="Cambria Math" w:cs="Times New Roman"/>
                <w:sz w:val="32"/>
                <w:szCs w:val="32"/>
                <w:lang w:bidi="ru-RU"/>
              </w:rPr>
              <m:t>1</m:t>
            </m:r>
          </m:sub>
        </m:sSub>
        <m:r>
          <w:rPr>
            <w:rFonts w:ascii="Cambria Math" w:eastAsiaTheme="minorEastAsia" w:hAnsi="Cambria Math" w:cs="Times New Roman"/>
            <w:sz w:val="32"/>
            <w:szCs w:val="32"/>
            <w:lang w:bidi="ru-RU"/>
          </w:rPr>
          <m:t xml:space="preserve"> </m:t>
        </m:r>
      </m:oMath>
      <w:r w:rsidRPr="00991012">
        <w:rPr>
          <w:rFonts w:ascii="Times New Roman" w:eastAsiaTheme="minorEastAsia" w:hAnsi="Times New Roman" w:cs="Times New Roman"/>
          <w:sz w:val="32"/>
          <w:szCs w:val="32"/>
          <w:lang w:bidi="ru-RU"/>
        </w:rPr>
        <w:t>равна</w:t>
      </w:r>
    </w:p>
    <w:p w:rsidR="00EF14CF" w:rsidRPr="00991012" w:rsidRDefault="00821335" w:rsidP="002234A4">
      <w:pPr>
        <w:spacing w:after="0" w:line="240" w:lineRule="auto"/>
        <w:ind w:firstLine="567"/>
        <w:jc w:val="both"/>
        <w:rPr>
          <w:rFonts w:ascii="Times New Roman" w:eastAsiaTheme="minorEastAsia" w:hAnsi="Times New Roman" w:cs="Times New Roman"/>
          <w:sz w:val="32"/>
          <w:szCs w:val="32"/>
          <w:lang w:val="en-US" w:bidi="ru-RU"/>
        </w:rPr>
      </w:pPr>
      <m:oMathPara>
        <m:oMath>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val="en-US" w:bidi="ru-RU"/>
                </w:rPr>
                <m:t>M</m:t>
              </m:r>
            </m:e>
            <m:sub>
              <m:r>
                <w:rPr>
                  <w:rFonts w:ascii="Cambria Math" w:eastAsiaTheme="minorEastAsia" w:hAnsi="Cambria Math" w:cs="Times New Roman"/>
                  <w:sz w:val="32"/>
                  <w:szCs w:val="32"/>
                  <w:lang w:val="en-US" w:bidi="ru-RU"/>
                </w:rPr>
                <m:t>1</m:t>
              </m:r>
            </m:sub>
          </m:sSub>
          <m:r>
            <w:rPr>
              <w:rFonts w:ascii="Cambria Math" w:eastAsiaTheme="minorEastAsia" w:hAnsi="Cambria Math" w:cs="Times New Roman"/>
              <w:sz w:val="32"/>
              <w:szCs w:val="32"/>
              <w:lang w:val="en-US" w:bidi="ru-RU"/>
            </w:rPr>
            <m:t>=-</m:t>
          </m:r>
          <m:sSup>
            <m:sSupPr>
              <m:ctrlPr>
                <w:rPr>
                  <w:rFonts w:ascii="Cambria Math" w:eastAsiaTheme="minorEastAsia" w:hAnsi="Cambria Math" w:cs="Times New Roman"/>
                  <w:i/>
                  <w:sz w:val="32"/>
                  <w:szCs w:val="32"/>
                  <w:lang w:val="en-US" w:bidi="ru-RU"/>
                </w:rPr>
              </m:ctrlPr>
            </m:sSupPr>
            <m:e>
              <m:d>
                <m:dPr>
                  <m:ctrlPr>
                    <w:rPr>
                      <w:rFonts w:ascii="Cambria Math" w:eastAsiaTheme="minorEastAsia" w:hAnsi="Cambria Math" w:cs="Times New Roman"/>
                      <w:i/>
                      <w:sz w:val="32"/>
                      <w:szCs w:val="32"/>
                      <w:lang w:val="en-US" w:bidi="ru-RU"/>
                    </w:rPr>
                  </m:ctrlPr>
                </m:dPr>
                <m:e>
                  <m:r>
                    <w:rPr>
                      <w:rFonts w:ascii="Cambria Math" w:eastAsiaTheme="minorEastAsia" w:hAnsi="Cambria Math" w:cs="Times New Roman"/>
                      <w:sz w:val="32"/>
                      <w:szCs w:val="32"/>
                      <w:lang w:val="en-US" w:bidi="ru-RU"/>
                    </w:rPr>
                    <m:t>-</m:t>
                  </m:r>
                  <m:f>
                    <m:fPr>
                      <m:ctrlPr>
                        <w:rPr>
                          <w:rFonts w:ascii="Cambria Math" w:eastAsiaTheme="minorEastAsia" w:hAnsi="Cambria Math" w:cs="Times New Roman"/>
                          <w:i/>
                          <w:sz w:val="32"/>
                          <w:szCs w:val="32"/>
                          <w:lang w:val="en-US" w:bidi="ru-RU"/>
                        </w:rPr>
                      </m:ctrlPr>
                    </m:fPr>
                    <m:num>
                      <m:r>
                        <w:rPr>
                          <w:rFonts w:ascii="Cambria Math" w:eastAsiaTheme="minorEastAsia" w:hAnsi="Cambria Math" w:cs="Times New Roman"/>
                          <w:sz w:val="32"/>
                          <w:szCs w:val="32"/>
                          <w:lang w:val="en-US" w:bidi="ru-RU"/>
                        </w:rPr>
                        <m:t>i</m:t>
                      </m:r>
                    </m:num>
                    <m:den>
                      <m:r>
                        <w:rPr>
                          <w:rFonts w:ascii="Cambria Math" w:eastAsiaTheme="minorEastAsia" w:hAnsi="Cambria Math" w:cs="Times New Roman"/>
                          <w:sz w:val="32"/>
                          <w:szCs w:val="32"/>
                          <w:lang w:val="en-US" w:bidi="ru-RU"/>
                        </w:rPr>
                        <m:t>ℏ</m:t>
                      </m:r>
                    </m:den>
                  </m:f>
                </m:e>
              </m:d>
            </m:e>
            <m:sup>
              <m:r>
                <w:rPr>
                  <w:rFonts w:ascii="Cambria Math" w:eastAsiaTheme="minorEastAsia" w:hAnsi="Cambria Math" w:cs="Times New Roman"/>
                  <w:sz w:val="32"/>
                  <w:szCs w:val="32"/>
                  <w:lang w:val="en-US" w:bidi="ru-RU"/>
                </w:rPr>
                <m:t>2</m:t>
              </m:r>
            </m:sup>
          </m:sSup>
          <m:f>
            <m:fPr>
              <m:ctrlPr>
                <w:rPr>
                  <w:rFonts w:ascii="Cambria Math" w:eastAsiaTheme="minorEastAsia" w:hAnsi="Cambria Math" w:cs="Times New Roman"/>
                  <w:i/>
                  <w:sz w:val="32"/>
                  <w:szCs w:val="32"/>
                  <w:lang w:val="en-US" w:bidi="ru-RU"/>
                </w:rPr>
              </m:ctrlPr>
            </m:fPr>
            <m:num>
              <m:r>
                <w:rPr>
                  <w:rFonts w:ascii="Cambria Math" w:eastAsiaTheme="minorEastAsia" w:hAnsi="Cambria Math" w:cs="Times New Roman"/>
                  <w:sz w:val="32"/>
                  <w:szCs w:val="32"/>
                  <w:lang w:val="en-US" w:bidi="ru-RU"/>
                </w:rPr>
                <m:t>e</m:t>
              </m:r>
            </m:num>
            <m:den>
              <m:r>
                <w:rPr>
                  <w:rFonts w:ascii="Cambria Math" w:eastAsiaTheme="minorEastAsia" w:hAnsi="Cambria Math" w:cs="Times New Roman"/>
                  <w:sz w:val="32"/>
                  <w:szCs w:val="32"/>
                  <w:lang w:val="en-US" w:bidi="ru-RU"/>
                </w:rPr>
                <m:t>2πmc</m:t>
              </m:r>
            </m:den>
          </m:f>
          <m:rad>
            <m:radPr>
              <m:ctrlPr>
                <w:rPr>
                  <w:rFonts w:ascii="Cambria Math" w:eastAsiaTheme="minorEastAsia" w:hAnsi="Cambria Math" w:cs="Times New Roman"/>
                  <w:i/>
                  <w:sz w:val="32"/>
                  <w:szCs w:val="32"/>
                  <w:lang w:val="en-US" w:bidi="ru-RU"/>
                </w:rPr>
              </m:ctrlPr>
            </m:radPr>
            <m:deg>
              <m:r>
                <w:rPr>
                  <w:rFonts w:ascii="Cambria Math" w:hAnsi="Cambria Math" w:cs="Times New Roman"/>
                  <w:sz w:val="32"/>
                  <w:szCs w:val="32"/>
                  <w:lang w:val="en-US" w:bidi="ru-RU"/>
                </w:rPr>
                <m:t>2</m:t>
              </m:r>
            </m:deg>
            <m:e>
              <m:f>
                <m:fPr>
                  <m:ctrlPr>
                    <w:rPr>
                      <w:rFonts w:ascii="Cambria Math" w:eastAsiaTheme="minorEastAsia" w:hAnsi="Cambria Math" w:cs="Times New Roman"/>
                      <w:i/>
                      <w:sz w:val="32"/>
                      <w:szCs w:val="32"/>
                      <w:lang w:val="en-US" w:bidi="ru-RU"/>
                    </w:rPr>
                  </m:ctrlPr>
                </m:fPr>
                <m:num>
                  <m:r>
                    <w:rPr>
                      <w:rFonts w:ascii="Cambria Math" w:eastAsiaTheme="minorEastAsia" w:hAnsi="Cambria Math" w:cs="Times New Roman"/>
                      <w:sz w:val="32"/>
                      <w:szCs w:val="32"/>
                      <w:lang w:val="en-US" w:bidi="ru-RU"/>
                    </w:rPr>
                    <m:t>ℏ</m:t>
                  </m:r>
                  <m:sSup>
                    <m:sSupPr>
                      <m:ctrlPr>
                        <w:rPr>
                          <w:rFonts w:ascii="Cambria Math" w:eastAsiaTheme="minorEastAsia" w:hAnsi="Cambria Math" w:cs="Times New Roman"/>
                          <w:i/>
                          <w:sz w:val="32"/>
                          <w:szCs w:val="32"/>
                          <w:lang w:val="en-US" w:bidi="ru-RU"/>
                        </w:rPr>
                      </m:ctrlPr>
                    </m:sSupPr>
                    <m:e>
                      <m:r>
                        <w:rPr>
                          <w:rFonts w:ascii="Cambria Math" w:eastAsiaTheme="minorEastAsia" w:hAnsi="Cambria Math" w:cs="Times New Roman"/>
                          <w:sz w:val="32"/>
                          <w:szCs w:val="32"/>
                          <w:lang w:val="en-US" w:bidi="ru-RU"/>
                        </w:rPr>
                        <m:t>c</m:t>
                      </m:r>
                    </m:e>
                    <m:sup>
                      <m:r>
                        <w:rPr>
                          <w:rFonts w:ascii="Cambria Math" w:eastAsiaTheme="minorEastAsia" w:hAnsi="Cambria Math" w:cs="Times New Roman"/>
                          <w:sz w:val="32"/>
                          <w:szCs w:val="32"/>
                          <w:lang w:val="en-US" w:bidi="ru-RU"/>
                        </w:rPr>
                        <m:t>2</m:t>
                      </m:r>
                    </m:sup>
                  </m:sSup>
                </m:num>
                <m:den>
                  <m:r>
                    <w:rPr>
                      <w:rFonts w:ascii="Cambria Math" w:eastAsiaTheme="minorEastAsia" w:hAnsi="Cambria Math" w:cs="Times New Roman"/>
                      <w:sz w:val="32"/>
                      <w:szCs w:val="32"/>
                      <w:lang w:val="en-US" w:bidi="ru-RU"/>
                    </w:rPr>
                    <m:t>ω</m:t>
                  </m:r>
                </m:den>
              </m:f>
            </m:e>
          </m:rad>
          <m:r>
            <w:rPr>
              <w:rFonts w:ascii="Cambria Math" w:eastAsiaTheme="minorEastAsia" w:hAnsi="Cambria Math" w:cs="Times New Roman"/>
              <w:sz w:val="32"/>
              <w:szCs w:val="32"/>
              <w:lang w:val="en-US" w:bidi="ru-RU"/>
            </w:rPr>
            <m:t>{100}</m:t>
          </m:r>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val="en-US" w:bidi="ru-RU"/>
                </w:rPr>
                <m:t>e</m:t>
              </m:r>
            </m:e>
            <m:sub>
              <m:r>
                <w:rPr>
                  <w:rFonts w:ascii="Cambria Math" w:eastAsiaTheme="minorEastAsia" w:hAnsi="Cambria Math" w:cs="Times New Roman"/>
                  <w:sz w:val="32"/>
                  <w:szCs w:val="32"/>
                  <w:lang w:val="en-US" w:bidi="ru-RU"/>
                </w:rPr>
                <m:t>γ</m:t>
              </m:r>
            </m:sub>
          </m:sSub>
          <m:r>
            <w:rPr>
              <w:rFonts w:ascii="Cambria Math" w:eastAsiaTheme="minorEastAsia" w:hAnsi="Cambria Math" w:cs="Times New Roman"/>
              <w:sz w:val="32"/>
              <w:szCs w:val="32"/>
              <w:lang w:val="en-US" w:bidi="ru-RU"/>
            </w:rPr>
            <m:t>p</m:t>
          </m:r>
          <m:sSup>
            <m:sSupPr>
              <m:ctrlPr>
                <w:rPr>
                  <w:rFonts w:ascii="Cambria Math" w:eastAsiaTheme="minorEastAsia" w:hAnsi="Cambria Math" w:cs="Times New Roman"/>
                  <w:i/>
                  <w:sz w:val="32"/>
                  <w:szCs w:val="32"/>
                  <w:lang w:val="en-US" w:bidi="ru-RU"/>
                </w:rPr>
              </m:ctrlPr>
            </m:sSupPr>
            <m:e>
              <m:r>
                <w:rPr>
                  <w:rFonts w:ascii="Cambria Math" w:eastAsiaTheme="minorEastAsia" w:hAnsi="Cambria Math" w:cs="Times New Roman"/>
                  <w:sz w:val="32"/>
                  <w:szCs w:val="32"/>
                  <w:lang w:val="en-US" w:bidi="ru-RU"/>
                </w:rPr>
                <m:t>e</m:t>
              </m:r>
            </m:e>
            <m:sup>
              <m:r>
                <w:rPr>
                  <w:rFonts w:ascii="Cambria Math" w:eastAsiaTheme="minorEastAsia" w:hAnsi="Cambria Math" w:cs="Times New Roman"/>
                  <w:sz w:val="32"/>
                  <w:szCs w:val="32"/>
                  <w:lang w:val="en-US" w:bidi="ru-RU"/>
                </w:rPr>
                <m:t>-ikx</m:t>
              </m:r>
            </m:sup>
          </m:sSup>
          <m:r>
            <w:rPr>
              <w:rFonts w:ascii="Cambria Math" w:eastAsiaTheme="minorEastAsia" w:hAnsi="Cambria Math" w:cs="Times New Roman"/>
              <w:sz w:val="32"/>
              <w:szCs w:val="32"/>
              <w:lang w:val="en-US" w:bidi="ru-RU"/>
            </w:rPr>
            <m:t>{nlm}</m:t>
          </m:r>
          <m:f>
            <m:fPr>
              <m:ctrlPr>
                <w:rPr>
                  <w:rFonts w:ascii="Cambria Math" w:eastAsiaTheme="minorEastAsia" w:hAnsi="Cambria Math" w:cs="Times New Roman"/>
                  <w:i/>
                  <w:sz w:val="32"/>
                  <w:szCs w:val="32"/>
                  <w:lang w:val="en-US" w:bidi="ru-RU"/>
                </w:rPr>
              </m:ctrlPr>
            </m:fPr>
            <m:num>
              <m:r>
                <w:rPr>
                  <w:rFonts w:ascii="Cambria Math" w:eastAsiaTheme="minorEastAsia" w:hAnsi="Cambria Math" w:cs="Times New Roman"/>
                  <w:sz w:val="32"/>
                  <w:szCs w:val="32"/>
                  <w:lang w:val="en-US" w:bidi="ru-RU"/>
                </w:rPr>
                <m:t>1</m:t>
              </m:r>
            </m:num>
            <m:den>
              <m:r>
                <w:rPr>
                  <w:rFonts w:ascii="Cambria Math" w:eastAsiaTheme="minorEastAsia" w:hAnsi="Cambria Math" w:cs="Times New Roman"/>
                  <w:sz w:val="32"/>
                  <w:szCs w:val="32"/>
                  <w:lang w:val="en-US" w:bidi="ru-RU"/>
                </w:rPr>
                <m:t>i</m:t>
              </m:r>
              <m:d>
                <m:dPr>
                  <m:ctrlPr>
                    <w:rPr>
                      <w:rFonts w:ascii="Cambria Math" w:eastAsiaTheme="minorEastAsia" w:hAnsi="Cambria Math" w:cs="Times New Roman"/>
                      <w:i/>
                      <w:sz w:val="32"/>
                      <w:szCs w:val="32"/>
                      <w:lang w:val="en-US" w:bidi="ru-RU"/>
                    </w:rPr>
                  </m:ctrlPr>
                </m:dPr>
                <m:e>
                  <m:r>
                    <w:rPr>
                      <w:rFonts w:ascii="Cambria Math" w:eastAsiaTheme="minorEastAsia" w:hAnsi="Cambria Math" w:cs="Times New Roman"/>
                      <w:sz w:val="32"/>
                      <w:szCs w:val="32"/>
                      <w:lang w:val="en-US" w:bidi="ru-RU"/>
                    </w:rPr>
                    <m:t>ω-</m:t>
                  </m:r>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val="en-US" w:bidi="ru-RU"/>
                        </w:rPr>
                        <m:t>ω</m:t>
                      </m:r>
                    </m:e>
                    <m:sub>
                      <m:r>
                        <w:rPr>
                          <w:rFonts w:ascii="Cambria Math" w:eastAsiaTheme="minorEastAsia" w:hAnsi="Cambria Math" w:cs="Times New Roman"/>
                          <w:sz w:val="32"/>
                          <w:szCs w:val="32"/>
                          <w:lang w:val="en-US" w:bidi="ru-RU"/>
                        </w:rPr>
                        <m:t>n1</m:t>
                      </m:r>
                    </m:sub>
                  </m:sSub>
                  <m:r>
                    <w:rPr>
                      <w:rFonts w:ascii="Cambria Math" w:eastAsiaTheme="minorEastAsia" w:hAnsi="Cambria Math" w:cs="Times New Roman"/>
                      <w:sz w:val="32"/>
                      <w:szCs w:val="32"/>
                      <w:lang w:val="en-US" w:bidi="ru-RU"/>
                    </w:rPr>
                    <m:t>+i</m:t>
                  </m:r>
                  <m:f>
                    <m:fPr>
                      <m:ctrlPr>
                        <w:rPr>
                          <w:rFonts w:ascii="Cambria Math" w:eastAsiaTheme="minorEastAsia" w:hAnsi="Cambria Math" w:cs="Times New Roman"/>
                          <w:i/>
                          <w:sz w:val="32"/>
                          <w:szCs w:val="32"/>
                          <w:lang w:val="en-US" w:bidi="ru-RU"/>
                        </w:rPr>
                      </m:ctrlPr>
                    </m:fPr>
                    <m:num>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bidi="ru-RU"/>
                            </w:rPr>
                            <m:t>Г</m:t>
                          </m:r>
                        </m:e>
                        <m:sub>
                          <m:r>
                            <w:rPr>
                              <w:rFonts w:ascii="Cambria Math" w:eastAsiaTheme="minorEastAsia" w:hAnsi="Cambria Math" w:cs="Times New Roman"/>
                              <w:sz w:val="32"/>
                              <w:szCs w:val="32"/>
                              <w:lang w:val="en-US" w:bidi="ru-RU"/>
                            </w:rPr>
                            <m:t>n</m:t>
                          </m:r>
                        </m:sub>
                      </m:sSub>
                    </m:num>
                    <m:den>
                      <m:r>
                        <w:rPr>
                          <w:rFonts w:ascii="Cambria Math" w:eastAsiaTheme="minorEastAsia" w:hAnsi="Cambria Math" w:cs="Times New Roman"/>
                          <w:sz w:val="32"/>
                          <w:szCs w:val="32"/>
                          <w:lang w:val="en-US" w:bidi="ru-RU"/>
                        </w:rPr>
                        <m:t>2</m:t>
                      </m:r>
                    </m:den>
                  </m:f>
                </m:e>
              </m:d>
              <m:r>
                <w:rPr>
                  <w:rFonts w:ascii="Cambria Math" w:eastAsiaTheme="minorEastAsia" w:hAnsi="Cambria Math" w:cs="Times New Roman"/>
                  <w:sz w:val="32"/>
                  <w:szCs w:val="32"/>
                  <w:lang w:val="en-US" w:bidi="ru-RU"/>
                </w:rPr>
                <m:t>t</m:t>
              </m:r>
            </m:den>
          </m:f>
          <m:r>
            <w:rPr>
              <w:rFonts w:ascii="Cambria Math" w:eastAsiaTheme="minorEastAsia" w:hAnsi="Cambria Math" w:cs="Times New Roman"/>
              <w:sz w:val="32"/>
              <w:szCs w:val="32"/>
              <w:lang w:val="en-US" w:bidi="ru-RU"/>
            </w:rPr>
            <m:t>×</m:t>
          </m:r>
          <m:nary>
            <m:naryPr>
              <m:limLoc m:val="undOvr"/>
              <m:ctrlPr>
                <w:rPr>
                  <w:rFonts w:ascii="Cambria Math" w:eastAsiaTheme="minorEastAsia" w:hAnsi="Cambria Math" w:cs="Times New Roman"/>
                  <w:i/>
                  <w:sz w:val="32"/>
                  <w:szCs w:val="32"/>
                  <w:lang w:val="en-US" w:bidi="ru-RU"/>
                </w:rPr>
              </m:ctrlPr>
            </m:naryPr>
            <m:sub>
              <m:r>
                <w:rPr>
                  <w:rFonts w:ascii="Cambria Math" w:eastAsiaTheme="minorEastAsia" w:hAnsi="Cambria Math" w:cs="Times New Roman"/>
                  <w:sz w:val="32"/>
                  <w:szCs w:val="32"/>
                  <w:lang w:val="en-US" w:bidi="ru-RU"/>
                </w:rPr>
                <m:t>0</m:t>
              </m:r>
            </m:sub>
            <m:sup>
              <m:r>
                <w:rPr>
                  <w:rFonts w:ascii="Cambria Math" w:eastAsiaTheme="minorEastAsia" w:hAnsi="Cambria Math" w:cs="Times New Roman"/>
                  <w:sz w:val="32"/>
                  <w:szCs w:val="32"/>
                  <w:lang w:val="en-US" w:bidi="ru-RU"/>
                </w:rPr>
                <m:t>∞</m:t>
              </m:r>
            </m:sup>
            <m:e>
              <m:sSup>
                <m:sSupPr>
                  <m:ctrlPr>
                    <w:rPr>
                      <w:rFonts w:ascii="Cambria Math" w:eastAsiaTheme="minorEastAsia" w:hAnsi="Cambria Math" w:cs="Times New Roman"/>
                      <w:i/>
                      <w:sz w:val="32"/>
                      <w:szCs w:val="32"/>
                      <w:lang w:val="en-US" w:bidi="ru-RU"/>
                    </w:rPr>
                  </m:ctrlPr>
                </m:sSupPr>
                <m:e>
                  <m:r>
                    <w:rPr>
                      <w:rFonts w:ascii="Cambria Math" w:eastAsiaTheme="minorEastAsia" w:hAnsi="Cambria Math" w:cs="Times New Roman"/>
                      <w:sz w:val="32"/>
                      <w:szCs w:val="32"/>
                      <w:lang w:val="en-US" w:bidi="ru-RU"/>
                    </w:rPr>
                    <m:t>e</m:t>
                  </m:r>
                </m:e>
                <m:sup>
                  <m:r>
                    <w:rPr>
                      <w:rFonts w:ascii="Cambria Math" w:eastAsiaTheme="minorEastAsia" w:hAnsi="Cambria Math" w:cs="Times New Roman"/>
                      <w:sz w:val="32"/>
                      <w:szCs w:val="32"/>
                      <w:lang w:val="en-US" w:bidi="ru-RU"/>
                    </w:rPr>
                    <m:t>i</m:t>
                  </m:r>
                  <m:d>
                    <m:dPr>
                      <m:ctrlPr>
                        <w:rPr>
                          <w:rFonts w:ascii="Cambria Math" w:eastAsiaTheme="minorEastAsia" w:hAnsi="Cambria Math" w:cs="Times New Roman"/>
                          <w:i/>
                          <w:sz w:val="32"/>
                          <w:szCs w:val="32"/>
                          <w:lang w:val="en-US" w:bidi="ru-RU"/>
                        </w:rPr>
                      </m:ctrlPr>
                    </m:dPr>
                    <m:e>
                      <m:r>
                        <w:rPr>
                          <w:rFonts w:ascii="Cambria Math" w:eastAsiaTheme="minorEastAsia" w:hAnsi="Cambria Math" w:cs="Times New Roman"/>
                          <w:sz w:val="32"/>
                          <w:szCs w:val="32"/>
                          <w:lang w:val="en-US" w:bidi="ru-RU"/>
                        </w:rPr>
                        <m:t>ω-</m:t>
                      </m:r>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val="en-US" w:bidi="ru-RU"/>
                            </w:rPr>
                            <m:t>ω</m:t>
                          </m:r>
                        </m:e>
                        <m:sub>
                          <m:r>
                            <w:rPr>
                              <w:rFonts w:ascii="Cambria Math" w:eastAsiaTheme="minorEastAsia" w:hAnsi="Cambria Math" w:cs="Times New Roman"/>
                              <w:sz w:val="32"/>
                              <w:szCs w:val="32"/>
                              <w:lang w:val="en-US" w:bidi="ru-RU"/>
                            </w:rPr>
                            <m:t>n1</m:t>
                          </m:r>
                        </m:sub>
                      </m:sSub>
                      <m:r>
                        <w:rPr>
                          <w:rFonts w:ascii="Cambria Math" w:eastAsiaTheme="minorEastAsia" w:hAnsi="Cambria Math" w:cs="Times New Roman"/>
                          <w:sz w:val="32"/>
                          <w:szCs w:val="32"/>
                          <w:lang w:val="en-US" w:bidi="ru-RU"/>
                        </w:rPr>
                        <m:t>+i</m:t>
                      </m:r>
                      <m:f>
                        <m:fPr>
                          <m:ctrlPr>
                            <w:rPr>
                              <w:rFonts w:ascii="Cambria Math" w:eastAsiaTheme="minorEastAsia" w:hAnsi="Cambria Math" w:cs="Times New Roman"/>
                              <w:i/>
                              <w:sz w:val="32"/>
                              <w:szCs w:val="32"/>
                              <w:lang w:val="en-US" w:bidi="ru-RU"/>
                            </w:rPr>
                          </m:ctrlPr>
                        </m:fPr>
                        <m:num>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bidi="ru-RU"/>
                                </w:rPr>
                                <m:t>Г</m:t>
                              </m:r>
                            </m:e>
                            <m:sub>
                              <m:r>
                                <w:rPr>
                                  <w:rFonts w:ascii="Cambria Math" w:eastAsiaTheme="minorEastAsia" w:hAnsi="Cambria Math" w:cs="Times New Roman"/>
                                  <w:sz w:val="32"/>
                                  <w:szCs w:val="32"/>
                                  <w:lang w:val="en-US" w:bidi="ru-RU"/>
                                </w:rPr>
                                <m:t>n</m:t>
                              </m:r>
                            </m:sub>
                          </m:sSub>
                        </m:num>
                        <m:den>
                          <m:r>
                            <w:rPr>
                              <w:rFonts w:ascii="Cambria Math" w:eastAsiaTheme="minorEastAsia" w:hAnsi="Cambria Math" w:cs="Times New Roman"/>
                              <w:sz w:val="32"/>
                              <w:szCs w:val="32"/>
                              <w:lang w:val="en-US" w:bidi="ru-RU"/>
                            </w:rPr>
                            <m:t>2</m:t>
                          </m:r>
                        </m:den>
                      </m:f>
                    </m:e>
                  </m:d>
                  <m:r>
                    <w:rPr>
                      <w:rFonts w:ascii="Cambria Math" w:eastAsiaTheme="minorEastAsia" w:hAnsi="Cambria Math" w:cs="Times New Roman"/>
                      <w:sz w:val="32"/>
                      <w:szCs w:val="32"/>
                      <w:lang w:val="en-US" w:bidi="ru-RU"/>
                    </w:rPr>
                    <m:t>t</m:t>
                  </m:r>
                </m:sup>
              </m:sSup>
              <m:sSubSup>
                <m:sSubSupPr>
                  <m:ctrlPr>
                    <w:rPr>
                      <w:rFonts w:ascii="Cambria Math" w:eastAsiaTheme="minorEastAsia" w:hAnsi="Cambria Math" w:cs="Times New Roman"/>
                      <w:i/>
                      <w:sz w:val="32"/>
                      <w:szCs w:val="32"/>
                      <w:lang w:val="en-US" w:bidi="ru-RU"/>
                    </w:rPr>
                  </m:ctrlPr>
                </m:sSubSupPr>
                <m:e>
                  <m:r>
                    <w:rPr>
                      <w:rFonts w:ascii="Cambria Math" w:eastAsiaTheme="minorEastAsia" w:hAnsi="Cambria Math" w:cs="Times New Roman"/>
                      <w:sz w:val="32"/>
                      <w:szCs w:val="32"/>
                      <w:lang w:val="en-US" w:bidi="ru-RU"/>
                    </w:rPr>
                    <m:t>V</m:t>
                  </m:r>
                </m:e>
                <m:sub>
                  <m:r>
                    <w:rPr>
                      <w:rFonts w:ascii="Cambria Math" w:eastAsiaTheme="minorEastAsia" w:hAnsi="Cambria Math" w:cs="Times New Roman"/>
                      <w:sz w:val="32"/>
                      <w:szCs w:val="32"/>
                      <w:lang w:val="en-US" w:bidi="ru-RU"/>
                    </w:rPr>
                    <m:t>100</m:t>
                  </m:r>
                </m:sub>
                <m:sup>
                  <m:r>
                    <w:rPr>
                      <w:rFonts w:ascii="Cambria Math" w:eastAsiaTheme="minorEastAsia" w:hAnsi="Cambria Math" w:cs="Times New Roman"/>
                      <w:sz w:val="32"/>
                      <w:szCs w:val="32"/>
                      <w:lang w:val="en-US" w:bidi="ru-RU"/>
                    </w:rPr>
                    <m:t>nlm</m:t>
                  </m:r>
                </m:sup>
              </m:sSubSup>
              <m:d>
                <m:dPr>
                  <m:ctrlPr>
                    <w:rPr>
                      <w:rFonts w:ascii="Cambria Math" w:eastAsiaTheme="minorEastAsia" w:hAnsi="Cambria Math" w:cs="Times New Roman"/>
                      <w:i/>
                      <w:sz w:val="32"/>
                      <w:szCs w:val="32"/>
                      <w:lang w:val="en-US" w:bidi="ru-RU"/>
                    </w:rPr>
                  </m:ctrlPr>
                </m:dPr>
                <m:e>
                  <m:r>
                    <w:rPr>
                      <w:rFonts w:ascii="Cambria Math" w:eastAsiaTheme="minorEastAsia" w:hAnsi="Cambria Math" w:cs="Times New Roman"/>
                      <w:sz w:val="32"/>
                      <w:szCs w:val="32"/>
                      <w:lang w:val="en-US" w:bidi="ru-RU"/>
                    </w:rPr>
                    <m:t>t</m:t>
                  </m:r>
                </m:e>
              </m:d>
              <m:r>
                <w:rPr>
                  <w:rFonts w:ascii="Cambria Math" w:eastAsiaTheme="minorEastAsia" w:hAnsi="Cambria Math" w:cs="Times New Roman"/>
                  <w:sz w:val="32"/>
                  <w:szCs w:val="32"/>
                  <w:lang w:val="en-US" w:bidi="ru-RU"/>
                </w:rPr>
                <m:t>dt.   (5)</m:t>
              </m:r>
            </m:e>
          </m:nary>
        </m:oMath>
      </m:oMathPara>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lang w:bidi="ru-RU"/>
        </w:rPr>
      </w:pPr>
      <w:r w:rsidRPr="00991012">
        <w:rPr>
          <w:rFonts w:ascii="Times New Roman" w:eastAsiaTheme="minorEastAsia" w:hAnsi="Times New Roman" w:cs="Times New Roman"/>
          <w:sz w:val="32"/>
          <w:szCs w:val="32"/>
          <w:lang w:bidi="ru-RU"/>
        </w:rPr>
        <w:t xml:space="preserve">где </w:t>
      </w:r>
      <m:oMath>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bidi="ru-RU"/>
              </w:rPr>
              <m:t>Г</m:t>
            </m:r>
          </m:e>
          <m:sub>
            <m:r>
              <w:rPr>
                <w:rFonts w:ascii="Cambria Math" w:eastAsiaTheme="minorEastAsia" w:hAnsi="Cambria Math" w:cs="Times New Roman"/>
                <w:sz w:val="32"/>
                <w:szCs w:val="32"/>
                <w:lang w:val="en-US" w:bidi="ru-RU"/>
              </w:rPr>
              <m:t>n</m:t>
            </m:r>
          </m:sub>
        </m:sSub>
      </m:oMath>
      <w:r w:rsidRPr="00991012">
        <w:rPr>
          <w:rFonts w:ascii="Times New Roman" w:eastAsiaTheme="minorEastAsia" w:hAnsi="Times New Roman" w:cs="Times New Roman"/>
          <w:sz w:val="32"/>
          <w:szCs w:val="32"/>
          <w:lang w:bidi="ru-RU"/>
        </w:rPr>
        <w:t>-радиационная ширина уровня.</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lang w:bidi="ru-RU"/>
        </w:rPr>
      </w:pPr>
      <w:r w:rsidRPr="00991012">
        <w:rPr>
          <w:rFonts w:ascii="Times New Roman" w:eastAsiaTheme="minorEastAsia" w:hAnsi="Times New Roman" w:cs="Times New Roman"/>
          <w:sz w:val="32"/>
          <w:szCs w:val="32"/>
          <w:lang w:bidi="ru-RU"/>
        </w:rPr>
        <w:t>Подставляя (5) в (3) и пренебрегая интерференционными членами (так как ширины линий много меньше расстояний между уровнями атома), получаем следующий результат.</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lang w:val="en-US" w:bidi="ru-RU"/>
        </w:rPr>
      </w:pPr>
      <m:oMathPara>
        <m:oMath>
          <m:r>
            <w:rPr>
              <w:rFonts w:ascii="Cambria Math" w:eastAsiaTheme="minorEastAsia" w:hAnsi="Cambria Math" w:cs="Times New Roman"/>
              <w:sz w:val="32"/>
              <w:szCs w:val="32"/>
              <w:lang w:val="en-US" w:bidi="ru-RU"/>
            </w:rPr>
            <m:t>f</m:t>
          </m:r>
          <m:d>
            <m:dPr>
              <m:ctrlPr>
                <w:rPr>
                  <w:rFonts w:ascii="Cambria Math" w:eastAsiaTheme="minorEastAsia" w:hAnsi="Cambria Math" w:cs="Times New Roman"/>
                  <w:i/>
                  <w:sz w:val="32"/>
                  <w:szCs w:val="32"/>
                  <w:lang w:val="en-US" w:bidi="ru-RU"/>
                </w:rPr>
              </m:ctrlPr>
            </m:dPr>
            <m:e>
              <m:r>
                <w:rPr>
                  <w:rFonts w:ascii="Cambria Math" w:eastAsiaTheme="minorEastAsia" w:hAnsi="Cambria Math" w:cs="Times New Roman"/>
                  <w:sz w:val="32"/>
                  <w:szCs w:val="32"/>
                  <w:lang w:val="en-US" w:bidi="ru-RU"/>
                </w:rPr>
                <m:t>ω</m:t>
              </m:r>
            </m:e>
          </m:d>
          <m:r>
            <w:rPr>
              <w:rFonts w:ascii="Cambria Math" w:eastAsiaTheme="minorEastAsia" w:hAnsi="Cambria Math" w:cs="Times New Roman"/>
              <w:sz w:val="32"/>
              <w:szCs w:val="32"/>
              <w:lang w:val="en-US" w:bidi="ru-RU"/>
            </w:rPr>
            <m:t>=</m:t>
          </m:r>
          <m:sSup>
            <m:sSupPr>
              <m:ctrlPr>
                <w:rPr>
                  <w:rFonts w:ascii="Cambria Math" w:eastAsiaTheme="minorEastAsia" w:hAnsi="Cambria Math" w:cs="Times New Roman"/>
                  <w:i/>
                  <w:sz w:val="32"/>
                  <w:szCs w:val="32"/>
                  <w:lang w:val="en-US" w:bidi="ru-RU"/>
                </w:rPr>
              </m:ctrlPr>
            </m:sSupPr>
            <m:e>
              <m:d>
                <m:dPr>
                  <m:begChr m:val="|"/>
                  <m:endChr m:val="|"/>
                  <m:ctrlPr>
                    <w:rPr>
                      <w:rFonts w:ascii="Cambria Math" w:eastAsiaTheme="minorEastAsia" w:hAnsi="Cambria Math" w:cs="Times New Roman"/>
                      <w:i/>
                      <w:sz w:val="32"/>
                      <w:szCs w:val="32"/>
                      <w:lang w:val="en-US" w:bidi="ru-RU"/>
                    </w:rPr>
                  </m:ctrlPr>
                </m:dPr>
                <m:e>
                  <m:nary>
                    <m:naryPr>
                      <m:limLoc m:val="undOvr"/>
                      <m:ctrlPr>
                        <w:rPr>
                          <w:rFonts w:ascii="Cambria Math" w:eastAsiaTheme="minorEastAsia" w:hAnsi="Cambria Math" w:cs="Times New Roman"/>
                          <w:i/>
                          <w:sz w:val="32"/>
                          <w:szCs w:val="32"/>
                          <w:lang w:val="en-US" w:bidi="ru-RU"/>
                        </w:rPr>
                      </m:ctrlPr>
                    </m:naryPr>
                    <m:sub>
                      <m:r>
                        <w:rPr>
                          <w:rFonts w:ascii="Cambria Math" w:eastAsiaTheme="minorEastAsia" w:hAnsi="Cambria Math" w:cs="Times New Roman"/>
                          <w:sz w:val="32"/>
                          <w:szCs w:val="32"/>
                          <w:lang w:val="en-US" w:bidi="ru-RU"/>
                        </w:rPr>
                        <m:t>0</m:t>
                      </m:r>
                    </m:sub>
                    <m:sup>
                      <m:r>
                        <w:rPr>
                          <w:rFonts w:ascii="Cambria Math" w:eastAsiaTheme="minorEastAsia" w:hAnsi="Cambria Math" w:cs="Times New Roman"/>
                          <w:sz w:val="32"/>
                          <w:szCs w:val="32"/>
                          <w:lang w:val="en-US" w:bidi="ru-RU"/>
                        </w:rPr>
                        <m:t>∞</m:t>
                      </m:r>
                    </m:sup>
                    <m:e>
                      <m:sSup>
                        <m:sSupPr>
                          <m:ctrlPr>
                            <w:rPr>
                              <w:rFonts w:ascii="Cambria Math" w:eastAsiaTheme="minorEastAsia" w:hAnsi="Cambria Math" w:cs="Times New Roman"/>
                              <w:i/>
                              <w:sz w:val="32"/>
                              <w:szCs w:val="32"/>
                              <w:lang w:val="en-US" w:bidi="ru-RU"/>
                            </w:rPr>
                          </m:ctrlPr>
                        </m:sSupPr>
                        <m:e>
                          <m:r>
                            <w:rPr>
                              <w:rFonts w:ascii="Cambria Math" w:eastAsiaTheme="minorEastAsia" w:hAnsi="Cambria Math" w:cs="Times New Roman"/>
                              <w:sz w:val="32"/>
                              <w:szCs w:val="32"/>
                              <w:lang w:val="en-US" w:bidi="ru-RU"/>
                            </w:rPr>
                            <m:t>e</m:t>
                          </m:r>
                        </m:e>
                        <m:sup>
                          <m:r>
                            <w:rPr>
                              <w:rFonts w:ascii="Cambria Math" w:eastAsiaTheme="minorEastAsia" w:hAnsi="Cambria Math" w:cs="Times New Roman"/>
                              <w:sz w:val="32"/>
                              <w:szCs w:val="32"/>
                              <w:lang w:val="en-US" w:bidi="ru-RU"/>
                            </w:rPr>
                            <m:t>i</m:t>
                          </m:r>
                          <m:d>
                            <m:dPr>
                              <m:ctrlPr>
                                <w:rPr>
                                  <w:rFonts w:ascii="Cambria Math" w:eastAsiaTheme="minorEastAsia" w:hAnsi="Cambria Math" w:cs="Times New Roman"/>
                                  <w:i/>
                                  <w:sz w:val="32"/>
                                  <w:szCs w:val="32"/>
                                  <w:lang w:val="en-US" w:bidi="ru-RU"/>
                                </w:rPr>
                              </m:ctrlPr>
                            </m:dPr>
                            <m:e>
                              <m:r>
                                <w:rPr>
                                  <w:rFonts w:ascii="Cambria Math" w:eastAsiaTheme="minorEastAsia" w:hAnsi="Cambria Math" w:cs="Times New Roman"/>
                                  <w:sz w:val="32"/>
                                  <w:szCs w:val="32"/>
                                  <w:lang w:val="en-US" w:bidi="ru-RU"/>
                                </w:rPr>
                                <m:t>ω-</m:t>
                              </m:r>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val="en-US" w:bidi="ru-RU"/>
                                    </w:rPr>
                                    <m:t>ω</m:t>
                                  </m:r>
                                </m:e>
                                <m:sub>
                                  <m:r>
                                    <w:rPr>
                                      <w:rFonts w:ascii="Cambria Math" w:eastAsiaTheme="minorEastAsia" w:hAnsi="Cambria Math" w:cs="Times New Roman"/>
                                      <w:sz w:val="32"/>
                                      <w:szCs w:val="32"/>
                                      <w:lang w:val="en-US" w:bidi="ru-RU"/>
                                    </w:rPr>
                                    <m:t>n1</m:t>
                                  </m:r>
                                </m:sub>
                              </m:sSub>
                              <m:r>
                                <w:rPr>
                                  <w:rFonts w:ascii="Cambria Math" w:eastAsiaTheme="minorEastAsia" w:hAnsi="Cambria Math" w:cs="Times New Roman"/>
                                  <w:sz w:val="32"/>
                                  <w:szCs w:val="32"/>
                                  <w:lang w:val="en-US" w:bidi="ru-RU"/>
                                </w:rPr>
                                <m:t>+i</m:t>
                              </m:r>
                              <m:f>
                                <m:fPr>
                                  <m:ctrlPr>
                                    <w:rPr>
                                      <w:rFonts w:ascii="Cambria Math" w:eastAsiaTheme="minorEastAsia" w:hAnsi="Cambria Math" w:cs="Times New Roman"/>
                                      <w:i/>
                                      <w:sz w:val="32"/>
                                      <w:szCs w:val="32"/>
                                      <w:lang w:val="en-US" w:bidi="ru-RU"/>
                                    </w:rPr>
                                  </m:ctrlPr>
                                </m:fPr>
                                <m:num>
                                  <m:sSub>
                                    <m:sSubPr>
                                      <m:ctrlPr>
                                        <w:rPr>
                                          <w:rFonts w:ascii="Cambria Math" w:eastAsiaTheme="minorEastAsia" w:hAnsi="Cambria Math" w:cs="Times New Roman"/>
                                          <w:i/>
                                          <w:sz w:val="32"/>
                                          <w:szCs w:val="32"/>
                                          <w:lang w:val="en-US" w:bidi="ru-RU"/>
                                        </w:rPr>
                                      </m:ctrlPr>
                                    </m:sSubPr>
                                    <m:e>
                                      <m:r>
                                        <w:rPr>
                                          <w:rFonts w:ascii="Cambria Math" w:eastAsiaTheme="minorEastAsia" w:hAnsi="Cambria Math" w:cs="Times New Roman"/>
                                          <w:sz w:val="32"/>
                                          <w:szCs w:val="32"/>
                                          <w:lang w:bidi="ru-RU"/>
                                        </w:rPr>
                                        <m:t>Г</m:t>
                                      </m:r>
                                    </m:e>
                                    <m:sub>
                                      <m:r>
                                        <w:rPr>
                                          <w:rFonts w:ascii="Cambria Math" w:eastAsiaTheme="minorEastAsia" w:hAnsi="Cambria Math" w:cs="Times New Roman"/>
                                          <w:sz w:val="32"/>
                                          <w:szCs w:val="32"/>
                                          <w:lang w:val="en-US" w:bidi="ru-RU"/>
                                        </w:rPr>
                                        <m:t>n</m:t>
                                      </m:r>
                                    </m:sub>
                                  </m:sSub>
                                </m:num>
                                <m:den>
                                  <m:r>
                                    <w:rPr>
                                      <w:rFonts w:ascii="Cambria Math" w:eastAsiaTheme="minorEastAsia" w:hAnsi="Cambria Math" w:cs="Times New Roman"/>
                                      <w:sz w:val="32"/>
                                      <w:szCs w:val="32"/>
                                      <w:lang w:val="en-US" w:bidi="ru-RU"/>
                                    </w:rPr>
                                    <m:t>2</m:t>
                                  </m:r>
                                </m:den>
                              </m:f>
                            </m:e>
                          </m:d>
                          <m:r>
                            <w:rPr>
                              <w:rFonts w:ascii="Cambria Math" w:eastAsiaTheme="minorEastAsia" w:hAnsi="Cambria Math" w:cs="Times New Roman"/>
                              <w:sz w:val="32"/>
                              <w:szCs w:val="32"/>
                              <w:lang w:val="en-US" w:bidi="ru-RU"/>
                            </w:rPr>
                            <m:t>t</m:t>
                          </m:r>
                        </m:sup>
                      </m:sSup>
                      <m:sSubSup>
                        <m:sSubSupPr>
                          <m:ctrlPr>
                            <w:rPr>
                              <w:rFonts w:ascii="Cambria Math" w:eastAsiaTheme="minorEastAsia" w:hAnsi="Cambria Math" w:cs="Times New Roman"/>
                              <w:i/>
                              <w:sz w:val="32"/>
                              <w:szCs w:val="32"/>
                              <w:lang w:val="en-US" w:bidi="ru-RU"/>
                            </w:rPr>
                          </m:ctrlPr>
                        </m:sSubSupPr>
                        <m:e>
                          <m:r>
                            <w:rPr>
                              <w:rFonts w:ascii="Cambria Math" w:eastAsiaTheme="minorEastAsia" w:hAnsi="Cambria Math" w:cs="Times New Roman"/>
                              <w:sz w:val="32"/>
                              <w:szCs w:val="32"/>
                              <w:lang w:val="en-US" w:bidi="ru-RU"/>
                            </w:rPr>
                            <m:t>V</m:t>
                          </m:r>
                        </m:e>
                        <m:sub>
                          <m:r>
                            <w:rPr>
                              <w:rFonts w:ascii="Cambria Math" w:eastAsiaTheme="minorEastAsia" w:hAnsi="Cambria Math" w:cs="Times New Roman"/>
                              <w:sz w:val="32"/>
                              <w:szCs w:val="32"/>
                              <w:lang w:val="en-US" w:bidi="ru-RU"/>
                            </w:rPr>
                            <m:t>100</m:t>
                          </m:r>
                        </m:sub>
                        <m:sup>
                          <m:r>
                            <w:rPr>
                              <w:rFonts w:ascii="Cambria Math" w:eastAsiaTheme="minorEastAsia" w:hAnsi="Cambria Math" w:cs="Times New Roman"/>
                              <w:sz w:val="32"/>
                              <w:szCs w:val="32"/>
                              <w:lang w:val="en-US" w:bidi="ru-RU"/>
                            </w:rPr>
                            <m:t>nlm</m:t>
                          </m:r>
                        </m:sup>
                      </m:sSubSup>
                      <m:d>
                        <m:dPr>
                          <m:ctrlPr>
                            <w:rPr>
                              <w:rFonts w:ascii="Cambria Math" w:eastAsiaTheme="minorEastAsia" w:hAnsi="Cambria Math" w:cs="Times New Roman"/>
                              <w:i/>
                              <w:sz w:val="32"/>
                              <w:szCs w:val="32"/>
                              <w:lang w:val="en-US" w:bidi="ru-RU"/>
                            </w:rPr>
                          </m:ctrlPr>
                        </m:dPr>
                        <m:e>
                          <m:r>
                            <w:rPr>
                              <w:rFonts w:ascii="Cambria Math" w:eastAsiaTheme="minorEastAsia" w:hAnsi="Cambria Math" w:cs="Times New Roman"/>
                              <w:sz w:val="32"/>
                              <w:szCs w:val="32"/>
                              <w:lang w:val="en-US" w:bidi="ru-RU"/>
                            </w:rPr>
                            <m:t>t</m:t>
                          </m:r>
                        </m:e>
                      </m:d>
                      <m:r>
                        <w:rPr>
                          <w:rFonts w:ascii="Cambria Math" w:eastAsiaTheme="minorEastAsia" w:hAnsi="Cambria Math" w:cs="Times New Roman"/>
                          <w:sz w:val="32"/>
                          <w:szCs w:val="32"/>
                          <w:lang w:val="en-US" w:bidi="ru-RU"/>
                        </w:rPr>
                        <m:t xml:space="preserve">dt  </m:t>
                      </m:r>
                    </m:e>
                  </m:nary>
                </m:e>
              </m:d>
            </m:e>
            <m:sup>
              <m:r>
                <w:rPr>
                  <w:rFonts w:ascii="Cambria Math" w:eastAsiaTheme="minorEastAsia" w:hAnsi="Cambria Math" w:cs="Times New Roman"/>
                  <w:sz w:val="32"/>
                  <w:szCs w:val="32"/>
                  <w:lang w:val="en-US" w:bidi="ru-RU"/>
                </w:rPr>
                <m:t>2</m:t>
              </m:r>
            </m:sup>
          </m:sSup>
          <m:r>
            <w:rPr>
              <w:rFonts w:ascii="Cambria Math" w:eastAsiaTheme="minorEastAsia" w:hAnsi="Cambria Math" w:cs="Times New Roman"/>
              <w:sz w:val="32"/>
              <w:szCs w:val="32"/>
              <w:lang w:val="en-US" w:bidi="ru-RU"/>
            </w:rPr>
            <m:t>(6)</m:t>
          </m:r>
        </m:oMath>
      </m:oMathPara>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Так как возмущение </w:t>
      </w:r>
      <w:r w:rsidRPr="00991012">
        <w:rPr>
          <w:rFonts w:ascii="Times New Roman" w:eastAsiaTheme="minorEastAsia" w:hAnsi="Times New Roman" w:cs="Times New Roman"/>
          <w:i/>
          <w:iCs/>
          <w:sz w:val="32"/>
          <w:szCs w:val="32"/>
          <w:lang w:val="en-US" w:bidi="en-US"/>
        </w:rPr>
        <w:t>V</w:t>
      </w:r>
      <w:r w:rsidRPr="00991012">
        <w:rPr>
          <w:rFonts w:ascii="Times New Roman" w:eastAsiaTheme="minorEastAsia" w:hAnsi="Times New Roman" w:cs="Times New Roman"/>
          <w:sz w:val="32"/>
          <w:szCs w:val="32"/>
        </w:rPr>
        <w:t xml:space="preserve"> (х, </w:t>
      </w:r>
      <w:r w:rsidRPr="00991012">
        <w:rPr>
          <w:rFonts w:ascii="Times New Roman" w:eastAsiaTheme="minorEastAsia" w:hAnsi="Times New Roman" w:cs="Times New Roman"/>
          <w:i/>
          <w:iCs/>
          <w:sz w:val="32"/>
          <w:szCs w:val="32"/>
          <w:lang w:val="en-US" w:bidi="en-US"/>
        </w:rPr>
        <w:t>t</w:t>
      </w:r>
      <w:r w:rsidRPr="00991012">
        <w:rPr>
          <w:rFonts w:ascii="Times New Roman" w:eastAsiaTheme="minorEastAsia" w:hAnsi="Times New Roman" w:cs="Times New Roman"/>
          <w:sz w:val="32"/>
          <w:szCs w:val="32"/>
        </w:rPr>
        <w:t>) неадиабатично, т. е. эффекти</w:t>
      </w:r>
      <w:r w:rsidRPr="00991012">
        <w:rPr>
          <w:rFonts w:ascii="Times New Roman" w:eastAsiaTheme="minorEastAsia" w:hAnsi="Times New Roman" w:cs="Times New Roman"/>
          <w:sz w:val="32"/>
          <w:szCs w:val="32"/>
        </w:rPr>
        <w:t>в</w:t>
      </w:r>
      <w:r w:rsidRPr="00991012">
        <w:rPr>
          <w:rFonts w:ascii="Times New Roman" w:eastAsiaTheme="minorEastAsia" w:hAnsi="Times New Roman" w:cs="Times New Roman"/>
          <w:sz w:val="32"/>
          <w:szCs w:val="32"/>
        </w:rPr>
        <w:t>ное время</w:t>
      </w:r>
      <w:r w:rsidRPr="00991012">
        <w:rPr>
          <w:rFonts w:ascii="Times New Roman" w:eastAsiaTheme="minorEastAsia" w:hAnsi="Times New Roman" w:cs="Times New Roman"/>
          <w:sz w:val="32"/>
          <w:szCs w:val="32"/>
        </w:rPr>
        <w:br/>
        <w:t xml:space="preserve">взаимодействия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τ</m:t>
            </m:r>
          </m:e>
          <m:sub>
            <m:r>
              <w:rPr>
                <w:rFonts w:ascii="Cambria Math" w:eastAsiaTheme="minorEastAsia" w:hAnsi="Cambria Math" w:cs="Times New Roman"/>
                <w:sz w:val="32"/>
                <w:szCs w:val="32"/>
              </w:rPr>
              <m:t>вз.</m:t>
            </m:r>
          </m:sub>
        </m:sSub>
        <m:r>
          <w:rPr>
            <w:rFonts w:ascii="Cambria Math" w:eastAsiaTheme="minorEastAsia" w:hAnsi="Cambria Math" w:cs="Times New Roman"/>
            <w:sz w:val="32"/>
            <w:szCs w:val="32"/>
          </w:rPr>
          <m:t xml:space="preserve"> </m:t>
        </m:r>
      </m:oMath>
      <w:r w:rsidRPr="00991012">
        <w:rPr>
          <w:rFonts w:ascii="Times New Roman" w:eastAsiaTheme="minorEastAsia" w:hAnsi="Times New Roman" w:cs="Times New Roman"/>
          <w:sz w:val="32"/>
          <w:szCs w:val="32"/>
        </w:rPr>
        <w:t xml:space="preserve">много меньше </w:t>
      </w:r>
      <m:oMath>
        <m:f>
          <m:fPr>
            <m:type m:val="skw"/>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lang w:val="en-US"/>
                  </w:rPr>
                  <m:t>n</m:t>
                </m:r>
                <m:r>
                  <w:rPr>
                    <w:rFonts w:ascii="Cambria Math" w:eastAsiaTheme="minorEastAsia" w:hAnsi="Cambria Math" w:cs="Times New Roman"/>
                    <w:sz w:val="32"/>
                    <w:szCs w:val="32"/>
                  </w:rPr>
                  <m:t>1</m:t>
                </m:r>
              </m:sub>
            </m:sSub>
          </m:den>
        </m:f>
      </m:oMath>
      <w:r w:rsidRPr="00991012">
        <w:rPr>
          <w:rFonts w:ascii="Times New Roman" w:eastAsiaTheme="minorEastAsia" w:hAnsi="Times New Roman" w:cs="Times New Roman"/>
          <w:sz w:val="32"/>
          <w:szCs w:val="32"/>
        </w:rPr>
        <w:t>, то при изменении ч</w:t>
      </w:r>
      <w:r w:rsidRPr="00991012">
        <w:rPr>
          <w:rFonts w:ascii="Times New Roman" w:eastAsiaTheme="minorEastAsia" w:hAnsi="Times New Roman" w:cs="Times New Roman"/>
          <w:sz w:val="32"/>
          <w:szCs w:val="32"/>
        </w:rPr>
        <w:t>а</w:t>
      </w:r>
      <w:r w:rsidR="00CD6F6E">
        <w:rPr>
          <w:rFonts w:ascii="Times New Roman" w:eastAsiaTheme="minorEastAsia" w:hAnsi="Times New Roman" w:cs="Times New Roman"/>
          <w:sz w:val="32"/>
          <w:szCs w:val="32"/>
        </w:rPr>
        <w:t>стоты в об</w:t>
      </w:r>
      <w:r w:rsidRPr="00991012">
        <w:rPr>
          <w:rFonts w:ascii="Times New Roman" w:eastAsiaTheme="minorEastAsia" w:hAnsi="Times New Roman" w:cs="Times New Roman"/>
          <w:sz w:val="32"/>
          <w:szCs w:val="32"/>
        </w:rPr>
        <w:t xml:space="preserve">ласти порядка естественной ширины </w:t>
      </w:r>
      <m:oMath>
        <m:r>
          <w:rPr>
            <w:rFonts w:ascii="Cambria Math" w:eastAsiaTheme="minorEastAsia" w:hAnsi="Cambria Math" w:cs="Times New Roman"/>
            <w:sz w:val="32"/>
            <w:szCs w:val="32"/>
            <w:lang w:val="en-US"/>
          </w:rPr>
          <m:t>f</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m:t>
            </m:r>
          </m:e>
        </m:d>
        <m:r>
          <w:rPr>
            <w:rFonts w:ascii="Cambria Math" w:eastAsiaTheme="minorEastAsia" w:hAnsi="Cambria Math" w:cs="Times New Roman"/>
            <w:sz w:val="32"/>
            <w:szCs w:val="32"/>
          </w:rPr>
          <m:t xml:space="preserve"> </m:t>
        </m:r>
      </m:oMath>
      <w:r w:rsidRPr="00991012">
        <w:rPr>
          <w:rFonts w:ascii="Times New Roman" w:eastAsiaTheme="minorEastAsia" w:hAnsi="Times New Roman" w:cs="Times New Roman"/>
          <w:sz w:val="32"/>
          <w:szCs w:val="32"/>
        </w:rPr>
        <w:t>является очень мед</w:t>
      </w:r>
      <w:r w:rsidR="00CD6F6E">
        <w:rPr>
          <w:rFonts w:ascii="Times New Roman" w:eastAsiaTheme="minorEastAsia" w:hAnsi="Times New Roman" w:cs="Times New Roman"/>
          <w:sz w:val="32"/>
          <w:szCs w:val="32"/>
        </w:rPr>
        <w:t>ленно меняю</w:t>
      </w:r>
      <w:r w:rsidRPr="00991012">
        <w:rPr>
          <w:rFonts w:ascii="Times New Roman" w:eastAsiaTheme="minorEastAsia" w:hAnsi="Times New Roman" w:cs="Times New Roman"/>
          <w:sz w:val="32"/>
          <w:szCs w:val="32"/>
        </w:rPr>
        <w:t xml:space="preserve">щейся функцией </w:t>
      </w:r>
      <m:oMath>
        <m:r>
          <w:rPr>
            <w:rFonts w:ascii="Cambria Math" w:eastAsiaTheme="minorEastAsia" w:hAnsi="Cambria Math" w:cs="Times New Roman"/>
            <w:sz w:val="32"/>
            <w:szCs w:val="32"/>
          </w:rPr>
          <m:t>ω.</m:t>
        </m:r>
      </m:oMath>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Поэтому и положение максимума, и контур линии для  ра</w:t>
      </w:r>
      <w:r w:rsidRPr="00991012">
        <w:rPr>
          <w:rFonts w:ascii="Times New Roman" w:eastAsiaTheme="minorEastAsia" w:hAnsi="Times New Roman" w:cs="Times New Roman"/>
          <w:sz w:val="32"/>
          <w:szCs w:val="32"/>
        </w:rPr>
        <w:t>с</w:t>
      </w:r>
      <w:r w:rsidRPr="00991012">
        <w:rPr>
          <w:rFonts w:ascii="Times New Roman" w:eastAsiaTheme="minorEastAsia" w:hAnsi="Times New Roman" w:cs="Times New Roman"/>
          <w:sz w:val="32"/>
          <w:szCs w:val="32"/>
        </w:rPr>
        <w:t xml:space="preserve">сматриваемого процесса, при неадиабатическом возмущении </w:t>
      </w:r>
      <w:r w:rsidRPr="00991012">
        <w:rPr>
          <w:rFonts w:ascii="Times New Roman" w:eastAsiaTheme="minorEastAsia" w:hAnsi="Times New Roman" w:cs="Times New Roman"/>
          <w:sz w:val="32"/>
          <w:szCs w:val="32"/>
        </w:rPr>
        <w:lastRenderedPageBreak/>
        <w:t>отличаются от соответствующих величин при спонтанном изл</w:t>
      </w:r>
      <w:r w:rsidRPr="00991012">
        <w:rPr>
          <w:rFonts w:ascii="Times New Roman" w:eastAsiaTheme="minorEastAsia" w:hAnsi="Times New Roman" w:cs="Times New Roman"/>
          <w:sz w:val="32"/>
          <w:szCs w:val="32"/>
        </w:rPr>
        <w:t>у</w:t>
      </w:r>
      <w:r w:rsidRPr="00991012">
        <w:rPr>
          <w:rFonts w:ascii="Times New Roman" w:eastAsiaTheme="minorEastAsia" w:hAnsi="Times New Roman" w:cs="Times New Roman"/>
          <w:sz w:val="32"/>
          <w:szCs w:val="32"/>
        </w:rPr>
        <w:t xml:space="preserve">чении пренебрежимо мало. В крыле же линии вклад от </w:t>
      </w:r>
      <m:oMath>
        <m:r>
          <w:rPr>
            <w:rFonts w:ascii="Cambria Math" w:eastAsiaTheme="minorEastAsia" w:hAnsi="Cambria Math" w:cs="Times New Roman"/>
            <w:sz w:val="32"/>
            <w:szCs w:val="32"/>
          </w:rPr>
          <m:t>f</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m:t>
            </m:r>
          </m:e>
        </m:d>
      </m:oMath>
      <w:r w:rsidRPr="00991012">
        <w:rPr>
          <w:rFonts w:ascii="Times New Roman" w:eastAsiaTheme="minorEastAsia" w:hAnsi="Times New Roman" w:cs="Times New Roman"/>
          <w:sz w:val="32"/>
          <w:szCs w:val="32"/>
        </w:rPr>
        <w:t>т</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же не может быть большим, так как интенсивность перехода в этой области мала.</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При вычислении средней частоты серии, в силу наличия в (5) резонансного знаменателя и вышеуказанного поведения </w:t>
      </w:r>
      <m:oMath>
        <m:r>
          <w:rPr>
            <w:rFonts w:ascii="Cambria Math" w:eastAsiaTheme="minorEastAsia" w:hAnsi="Cambria Math" w:cs="Times New Roman"/>
            <w:sz w:val="32"/>
            <w:szCs w:val="32"/>
          </w:rPr>
          <m:t>f(ω)</m:t>
        </m:r>
      </m:oMath>
      <w:r w:rsidRPr="00991012">
        <w:rPr>
          <w:rFonts w:ascii="Times New Roman" w:eastAsiaTheme="minorEastAsia" w:hAnsi="Times New Roman" w:cs="Times New Roman"/>
          <w:sz w:val="32"/>
          <w:szCs w:val="32"/>
        </w:rPr>
        <w:t>, определяющим для каждой линии серии является знач</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 xml:space="preserve">ние интенсивности в точке максимума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 xml:space="preserve"> ω</m:t>
            </m:r>
          </m:e>
          <m:sub>
            <m:r>
              <w:rPr>
                <w:rFonts w:ascii="Cambria Math" w:eastAsiaTheme="minorEastAsia" w:hAnsi="Cambria Math" w:cs="Times New Roman"/>
                <w:sz w:val="32"/>
                <w:szCs w:val="32"/>
                <w:lang w:val="en-US"/>
              </w:rPr>
              <m:t>n</m:t>
            </m:r>
            <m:r>
              <w:rPr>
                <w:rFonts w:ascii="Cambria Math" w:eastAsiaTheme="minorEastAsia" w:hAnsi="Cambria Math" w:cs="Times New Roman"/>
                <w:sz w:val="32"/>
                <w:szCs w:val="32"/>
              </w:rPr>
              <m:t>1</m:t>
            </m:r>
          </m:sub>
        </m:sSub>
      </m:oMath>
      <w:r w:rsidRPr="00991012">
        <w:rPr>
          <w:rFonts w:ascii="Times New Roman" w:eastAsiaTheme="minorEastAsia" w:hAnsi="Times New Roman" w:cs="Times New Roman"/>
          <w:sz w:val="32"/>
          <w:szCs w:val="32"/>
          <w:lang w:bidi="ru-RU"/>
        </w:rPr>
        <w:t>.</w:t>
      </w:r>
      <w:r w:rsidRPr="00991012">
        <w:rPr>
          <w:rFonts w:ascii="Times New Roman" w:eastAsiaTheme="minorEastAsia" w:hAnsi="Times New Roman" w:cs="Times New Roman"/>
          <w:sz w:val="32"/>
          <w:szCs w:val="32"/>
        </w:rPr>
        <w:t xml:space="preserve"> Поэтому это об</w:t>
      </w:r>
      <w:r w:rsidRPr="00991012">
        <w:rPr>
          <w:rFonts w:ascii="Times New Roman" w:eastAsiaTheme="minorEastAsia" w:hAnsi="Times New Roman" w:cs="Times New Roman"/>
          <w:sz w:val="32"/>
          <w:szCs w:val="32"/>
        </w:rPr>
        <w:t>у</w:t>
      </w:r>
      <w:r w:rsidRPr="00991012">
        <w:rPr>
          <w:rFonts w:ascii="Times New Roman" w:eastAsiaTheme="minorEastAsia" w:hAnsi="Times New Roman" w:cs="Times New Roman"/>
          <w:sz w:val="32"/>
          <w:szCs w:val="32"/>
        </w:rPr>
        <w:t>словливает изменение средней частоты лишь за счет изменения относительных интенсивностей различных линий.</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В качестве применения рассмотрим взаимодействие атома водорода с электромагнитным полем пролетающей ультрарел</w:t>
      </w:r>
      <w:r w:rsidRPr="00991012">
        <w:rPr>
          <w:rFonts w:ascii="Times New Roman" w:eastAsiaTheme="minorEastAsia" w:hAnsi="Times New Roman" w:cs="Times New Roman"/>
          <w:sz w:val="32"/>
          <w:szCs w:val="32"/>
        </w:rPr>
        <w:t>я</w:t>
      </w:r>
      <w:r w:rsidRPr="00991012">
        <w:rPr>
          <w:rFonts w:ascii="Times New Roman" w:eastAsiaTheme="minorEastAsia" w:hAnsi="Times New Roman" w:cs="Times New Roman"/>
          <w:sz w:val="32"/>
          <w:szCs w:val="32"/>
        </w:rPr>
        <w:t xml:space="preserve">тивистской частицы. Для этого конкретного взаимодействия в работах [1,2] приводится выражение для средней частоты серии Лаймана </w:t>
      </w:r>
      <m:oMath>
        <m:r>
          <w:rPr>
            <w:rFonts w:ascii="Cambria Math" w:eastAsiaTheme="minorEastAsia" w:hAnsi="Cambria Math" w:cs="Times New Roman"/>
            <w:sz w:val="32"/>
            <w:szCs w:val="32"/>
          </w:rPr>
          <m:t>&lt;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ω&gt;</m:t>
            </m:r>
          </m:e>
          <m:sub>
            <m:r>
              <w:rPr>
                <w:rFonts w:ascii="Cambria Math" w:eastAsiaTheme="minorEastAsia" w:hAnsi="Cambria Math" w:cs="Times New Roman"/>
                <w:sz w:val="32"/>
                <w:szCs w:val="32"/>
              </w:rPr>
              <m:t>L</m:t>
            </m:r>
          </m:sub>
        </m:sSub>
        <m:r>
          <w:rPr>
            <w:rFonts w:ascii="Cambria Math" w:eastAsiaTheme="minorEastAsia" w:hAnsi="Cambria Math" w:cs="Times New Roman"/>
            <w:sz w:val="32"/>
            <w:szCs w:val="32"/>
          </w:rPr>
          <m:t xml:space="preserve"> </m:t>
        </m:r>
      </m:oMath>
      <w:r w:rsidRPr="00991012">
        <w:rPr>
          <w:rFonts w:ascii="Times New Roman" w:eastAsiaTheme="minorEastAsia" w:hAnsi="Times New Roman" w:cs="Times New Roman"/>
          <w:sz w:val="32"/>
          <w:szCs w:val="32"/>
        </w:rPr>
        <w:t>при условии, что атом первоначально находи</w:t>
      </w:r>
      <w:r w:rsidRPr="00991012">
        <w:rPr>
          <w:rFonts w:ascii="Times New Roman" w:eastAsiaTheme="minorEastAsia" w:hAnsi="Times New Roman" w:cs="Times New Roman"/>
          <w:sz w:val="32"/>
          <w:szCs w:val="32"/>
        </w:rPr>
        <w:t>л</w:t>
      </w:r>
      <w:r w:rsidRPr="00991012">
        <w:rPr>
          <w:rFonts w:ascii="Times New Roman" w:eastAsiaTheme="minorEastAsia" w:hAnsi="Times New Roman" w:cs="Times New Roman"/>
          <w:sz w:val="32"/>
          <w:szCs w:val="32"/>
        </w:rPr>
        <w:t>ся в основном состоянии.</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Поэтому из проведенного выше анализа можно сделать сл</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дующий вывод. Найденное в [1,2]</w:t>
      </w:r>
      <m:oMath>
        <m:r>
          <w:rPr>
            <w:rFonts w:ascii="Cambria Math" w:eastAsiaTheme="minorEastAsia" w:hAnsi="Cambria Math" w:cs="Times New Roman"/>
            <w:sz w:val="32"/>
            <w:szCs w:val="32"/>
          </w:rPr>
          <m:t xml:space="preserve"> ∆</m:t>
        </m:r>
        <m:r>
          <w:rPr>
            <w:rFonts w:ascii="Cambria Math" w:eastAsiaTheme="minorEastAsia" w:hAnsi="Cambria Math" w:cs="Times New Roman"/>
            <w:sz w:val="32"/>
            <w:szCs w:val="32"/>
            <w:lang w:val="en-US"/>
          </w:rPr>
          <m:t>ω</m:t>
        </m:r>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отличие </w:t>
      </w:r>
      <m:oMath>
        <m:r>
          <w:rPr>
            <w:rFonts w:ascii="Cambria Math" w:eastAsiaTheme="minorEastAsia" w:hAnsi="Cambria Math" w:cs="Times New Roman"/>
            <w:sz w:val="32"/>
            <w:szCs w:val="32"/>
          </w:rPr>
          <m:t>&lt;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ω&gt;</m:t>
            </m:r>
          </m:e>
          <m:sub>
            <m:r>
              <w:rPr>
                <w:rFonts w:ascii="Cambria Math" w:eastAsiaTheme="minorEastAsia" w:hAnsi="Cambria Math" w:cs="Times New Roman"/>
                <w:sz w:val="32"/>
                <w:szCs w:val="32"/>
              </w:rPr>
              <m:t>L</m:t>
            </m:r>
          </m:sub>
        </m:sSub>
      </m:oMath>
      <w:r w:rsidRPr="00991012">
        <w:rPr>
          <w:rFonts w:ascii="Times New Roman" w:eastAsiaTheme="minorEastAsia" w:hAnsi="Times New Roman" w:cs="Times New Roman"/>
          <w:sz w:val="32"/>
          <w:szCs w:val="32"/>
        </w:rPr>
        <w:t xml:space="preserve"> </w:t>
      </w:r>
      <w:r w:rsidRPr="00991012">
        <w:rPr>
          <w:rFonts w:ascii="Times New Roman" w:eastAsiaTheme="minorEastAsia" w:hAnsi="Times New Roman" w:cs="Times New Roman"/>
          <w:sz w:val="32"/>
          <w:szCs w:val="32"/>
          <w:lang w:bidi="ru-RU"/>
        </w:rPr>
        <w:t>от средней частоты серии Лаймана в случае, когда внешнее во</w:t>
      </w:r>
      <w:r w:rsidRPr="00991012">
        <w:rPr>
          <w:rFonts w:ascii="Times New Roman" w:eastAsiaTheme="minorEastAsia" w:hAnsi="Times New Roman" w:cs="Times New Roman"/>
          <w:sz w:val="32"/>
          <w:szCs w:val="32"/>
          <w:lang w:bidi="ru-RU"/>
        </w:rPr>
        <w:t>з</w:t>
      </w:r>
      <w:r w:rsidRPr="00991012">
        <w:rPr>
          <w:rFonts w:ascii="Times New Roman" w:eastAsiaTheme="minorEastAsia" w:hAnsi="Times New Roman" w:cs="Times New Roman"/>
          <w:sz w:val="32"/>
          <w:szCs w:val="32"/>
          <w:lang w:bidi="ru-RU"/>
        </w:rPr>
        <w:t>мущение отсутствует и все уровни атома заселены равномерно, — обусловлено изменением относительных интенсивностей различных линий серии, а не сдвигом частот вынужденного и</w:t>
      </w:r>
      <w:r w:rsidRPr="00991012">
        <w:rPr>
          <w:rFonts w:ascii="Times New Roman" w:eastAsiaTheme="minorEastAsia" w:hAnsi="Times New Roman" w:cs="Times New Roman"/>
          <w:sz w:val="32"/>
          <w:szCs w:val="32"/>
          <w:lang w:bidi="ru-RU"/>
        </w:rPr>
        <w:t>з</w:t>
      </w:r>
      <w:r w:rsidRPr="00991012">
        <w:rPr>
          <w:rFonts w:ascii="Times New Roman" w:eastAsiaTheme="minorEastAsia" w:hAnsi="Times New Roman" w:cs="Times New Roman"/>
          <w:sz w:val="32"/>
          <w:szCs w:val="32"/>
          <w:lang w:bidi="ru-RU"/>
        </w:rPr>
        <w:t>лучения по сравнению с частотами спонтанного излучения (из-за смещения энергетических уровней атома в поле ультрарел</w:t>
      </w:r>
      <w:r w:rsidRPr="00991012">
        <w:rPr>
          <w:rFonts w:ascii="Times New Roman" w:eastAsiaTheme="minorEastAsia" w:hAnsi="Times New Roman" w:cs="Times New Roman"/>
          <w:sz w:val="32"/>
          <w:szCs w:val="32"/>
          <w:lang w:bidi="ru-RU"/>
        </w:rPr>
        <w:t>я</w:t>
      </w:r>
      <w:r w:rsidRPr="00991012">
        <w:rPr>
          <w:rFonts w:ascii="Times New Roman" w:eastAsiaTheme="minorEastAsia" w:hAnsi="Times New Roman" w:cs="Times New Roman"/>
          <w:sz w:val="32"/>
          <w:szCs w:val="32"/>
          <w:lang w:bidi="ru-RU"/>
        </w:rPr>
        <w:t>тивистской частицы), как об этом говорится в</w:t>
      </w:r>
      <w:r w:rsidRPr="00991012">
        <w:rPr>
          <w:rFonts w:ascii="Times New Roman" w:eastAsiaTheme="minorEastAsia" w:hAnsi="Times New Roman" w:cs="Times New Roman"/>
          <w:sz w:val="32"/>
          <w:szCs w:val="32"/>
        </w:rPr>
        <w:t>[1,2]</w:t>
      </w:r>
      <w:r w:rsidRPr="00991012">
        <w:rPr>
          <w:rFonts w:ascii="Times New Roman" w:eastAsiaTheme="minorEastAsia" w:hAnsi="Times New Roman" w:cs="Times New Roman"/>
          <w:sz w:val="32"/>
          <w:szCs w:val="32"/>
          <w:lang w:bidi="ru-RU"/>
        </w:rPr>
        <w:t>. Следов</w:t>
      </w:r>
      <w:r w:rsidRPr="00991012">
        <w:rPr>
          <w:rFonts w:ascii="Times New Roman" w:eastAsiaTheme="minorEastAsia" w:hAnsi="Times New Roman" w:cs="Times New Roman"/>
          <w:sz w:val="32"/>
          <w:szCs w:val="32"/>
          <w:lang w:bidi="ru-RU"/>
        </w:rPr>
        <w:t>а</w:t>
      </w:r>
      <w:r w:rsidRPr="00991012">
        <w:rPr>
          <w:rFonts w:ascii="Times New Roman" w:eastAsiaTheme="minorEastAsia" w:hAnsi="Times New Roman" w:cs="Times New Roman"/>
          <w:sz w:val="32"/>
          <w:szCs w:val="32"/>
          <w:lang w:bidi="ru-RU"/>
        </w:rPr>
        <w:t>тельно, полученные в этих работах оценки относятся не к сре</w:t>
      </w:r>
      <w:r w:rsidRPr="00991012">
        <w:rPr>
          <w:rFonts w:ascii="Times New Roman" w:eastAsiaTheme="minorEastAsia" w:hAnsi="Times New Roman" w:cs="Times New Roman"/>
          <w:sz w:val="32"/>
          <w:szCs w:val="32"/>
          <w:lang w:bidi="ru-RU"/>
        </w:rPr>
        <w:t>д</w:t>
      </w:r>
      <w:r w:rsidRPr="00991012">
        <w:rPr>
          <w:rFonts w:ascii="Times New Roman" w:eastAsiaTheme="minorEastAsia" w:hAnsi="Times New Roman" w:cs="Times New Roman"/>
          <w:sz w:val="32"/>
          <w:szCs w:val="32"/>
          <w:lang w:bidi="ru-RU"/>
        </w:rPr>
        <w:t>нему смещению частоты, как указывается в</w:t>
      </w:r>
      <w:r w:rsidRPr="00991012">
        <w:rPr>
          <w:rFonts w:ascii="Times New Roman" w:eastAsiaTheme="minorEastAsia" w:hAnsi="Times New Roman" w:cs="Times New Roman"/>
          <w:sz w:val="32"/>
          <w:szCs w:val="32"/>
        </w:rPr>
        <w:t>[1,2]</w:t>
      </w:r>
      <w:r w:rsidRPr="00991012">
        <w:rPr>
          <w:rFonts w:ascii="Times New Roman" w:eastAsiaTheme="minorEastAsia" w:hAnsi="Times New Roman" w:cs="Times New Roman"/>
          <w:sz w:val="32"/>
          <w:szCs w:val="32"/>
          <w:lang w:bidi="ru-RU"/>
        </w:rPr>
        <w:t>, а к смещению средней частоты (усреднение проводится для всех линий серии).</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lang w:bidi="ru-RU"/>
        </w:rPr>
      </w:pPr>
      <w:r w:rsidRPr="00991012">
        <w:rPr>
          <w:rFonts w:ascii="Times New Roman" w:eastAsiaTheme="minorEastAsia" w:hAnsi="Times New Roman" w:cs="Times New Roman"/>
          <w:sz w:val="32"/>
          <w:szCs w:val="32"/>
          <w:lang w:bidi="ru-RU"/>
        </w:rPr>
        <w:t xml:space="preserve">Поскольку зависимость </w:t>
      </w:r>
      <m:oMath>
        <m:r>
          <w:rPr>
            <w:rFonts w:ascii="Cambria Math" w:eastAsiaTheme="minorEastAsia" w:hAnsi="Cambria Math" w:cs="Times New Roman"/>
            <w:sz w:val="32"/>
            <w:szCs w:val="32"/>
            <w:lang w:bidi="ru-RU"/>
          </w:rPr>
          <m:t xml:space="preserve">∆ω </m:t>
        </m:r>
      </m:oMath>
      <w:r w:rsidRPr="00991012">
        <w:rPr>
          <w:rFonts w:ascii="Times New Roman" w:eastAsiaTheme="minorEastAsia" w:hAnsi="Times New Roman" w:cs="Times New Roman"/>
          <w:sz w:val="32"/>
          <w:szCs w:val="32"/>
          <w:lang w:bidi="ru-RU"/>
        </w:rPr>
        <w:t>от параметров движения част</w:t>
      </w:r>
      <w:r w:rsidRPr="00991012">
        <w:rPr>
          <w:rFonts w:ascii="Times New Roman" w:eastAsiaTheme="minorEastAsia" w:hAnsi="Times New Roman" w:cs="Times New Roman"/>
          <w:sz w:val="32"/>
          <w:szCs w:val="32"/>
          <w:lang w:bidi="ru-RU"/>
        </w:rPr>
        <w:t>и</w:t>
      </w:r>
      <w:r w:rsidRPr="00991012">
        <w:rPr>
          <w:rFonts w:ascii="Times New Roman" w:eastAsiaTheme="minorEastAsia" w:hAnsi="Times New Roman" w:cs="Times New Roman"/>
          <w:sz w:val="32"/>
          <w:szCs w:val="32"/>
          <w:lang w:bidi="ru-RU"/>
        </w:rPr>
        <w:t xml:space="preserve">цы предлагается в </w:t>
      </w:r>
      <w:r w:rsidRPr="00991012">
        <w:rPr>
          <w:rFonts w:ascii="Times New Roman" w:eastAsiaTheme="minorEastAsia" w:hAnsi="Times New Roman" w:cs="Times New Roman"/>
          <w:sz w:val="32"/>
          <w:szCs w:val="32"/>
          <w:lang w:bidi="en-US"/>
        </w:rPr>
        <w:t>[</w:t>
      </w:r>
      <w:r w:rsidRPr="00991012">
        <w:rPr>
          <w:rFonts w:ascii="Times New Roman" w:eastAsiaTheme="minorEastAsia" w:hAnsi="Times New Roman" w:cs="Times New Roman"/>
          <w:sz w:val="32"/>
          <w:szCs w:val="32"/>
          <w:lang w:bidi="ru-RU"/>
        </w:rPr>
        <w:t>1,2] в качестве основы для спектроскопич</w:t>
      </w:r>
      <w:r w:rsidRPr="00991012">
        <w:rPr>
          <w:rFonts w:ascii="Times New Roman" w:eastAsiaTheme="minorEastAsia" w:hAnsi="Times New Roman" w:cs="Times New Roman"/>
          <w:sz w:val="32"/>
          <w:szCs w:val="32"/>
          <w:lang w:bidi="ru-RU"/>
        </w:rPr>
        <w:t>е</w:t>
      </w:r>
      <w:r w:rsidRPr="00991012">
        <w:rPr>
          <w:rFonts w:ascii="Times New Roman" w:eastAsiaTheme="minorEastAsia" w:hAnsi="Times New Roman" w:cs="Times New Roman"/>
          <w:sz w:val="32"/>
          <w:szCs w:val="32"/>
          <w:lang w:bidi="ru-RU"/>
        </w:rPr>
        <w:t>ского метода детектирования частиц, то проведенное выше и</w:t>
      </w:r>
      <w:r w:rsidRPr="00991012">
        <w:rPr>
          <w:rFonts w:ascii="Times New Roman" w:eastAsiaTheme="minorEastAsia" w:hAnsi="Times New Roman" w:cs="Times New Roman"/>
          <w:sz w:val="32"/>
          <w:szCs w:val="32"/>
          <w:lang w:bidi="ru-RU"/>
        </w:rPr>
        <w:t>с</w:t>
      </w:r>
      <w:r w:rsidRPr="00991012">
        <w:rPr>
          <w:rFonts w:ascii="Times New Roman" w:eastAsiaTheme="minorEastAsia" w:hAnsi="Times New Roman" w:cs="Times New Roman"/>
          <w:sz w:val="32"/>
          <w:szCs w:val="32"/>
          <w:lang w:bidi="ru-RU"/>
        </w:rPr>
        <w:t xml:space="preserve">следование о правильной физической интерпретации </w:t>
      </w:r>
      <m:oMath>
        <m:r>
          <w:rPr>
            <w:rFonts w:ascii="Cambria Math" w:eastAsiaTheme="minorEastAsia" w:hAnsi="Cambria Math" w:cs="Times New Roman"/>
            <w:sz w:val="32"/>
            <w:szCs w:val="32"/>
            <w:lang w:bidi="ru-RU"/>
          </w:rPr>
          <m:t>∆ω</m:t>
        </m:r>
      </m:oMath>
      <w:r w:rsidRPr="00991012">
        <w:rPr>
          <w:rFonts w:ascii="Times New Roman" w:eastAsiaTheme="minorEastAsia" w:hAnsi="Times New Roman" w:cs="Times New Roman"/>
          <w:sz w:val="32"/>
          <w:szCs w:val="32"/>
          <w:lang w:bidi="ru-RU"/>
        </w:rPr>
        <w:t xml:space="preserve"> явл</w:t>
      </w:r>
      <w:r w:rsidRPr="00991012">
        <w:rPr>
          <w:rFonts w:ascii="Times New Roman" w:eastAsiaTheme="minorEastAsia" w:hAnsi="Times New Roman" w:cs="Times New Roman"/>
          <w:sz w:val="32"/>
          <w:szCs w:val="32"/>
          <w:lang w:bidi="ru-RU"/>
        </w:rPr>
        <w:t>я</w:t>
      </w:r>
      <w:r w:rsidRPr="00991012">
        <w:rPr>
          <w:rFonts w:ascii="Times New Roman" w:eastAsiaTheme="minorEastAsia" w:hAnsi="Times New Roman" w:cs="Times New Roman"/>
          <w:sz w:val="32"/>
          <w:szCs w:val="32"/>
          <w:lang w:bidi="ru-RU"/>
        </w:rPr>
        <w:t>ется важным, так как непосредственно касается методики эксп</w:t>
      </w:r>
      <w:r w:rsidRPr="00991012">
        <w:rPr>
          <w:rFonts w:ascii="Times New Roman" w:eastAsiaTheme="minorEastAsia" w:hAnsi="Times New Roman" w:cs="Times New Roman"/>
          <w:sz w:val="32"/>
          <w:szCs w:val="32"/>
          <w:lang w:bidi="ru-RU"/>
        </w:rPr>
        <w:t>е</w:t>
      </w:r>
      <w:r w:rsidRPr="00991012">
        <w:rPr>
          <w:rFonts w:ascii="Times New Roman" w:eastAsiaTheme="minorEastAsia" w:hAnsi="Times New Roman" w:cs="Times New Roman"/>
          <w:sz w:val="32"/>
          <w:szCs w:val="32"/>
          <w:lang w:bidi="ru-RU"/>
        </w:rPr>
        <w:t xml:space="preserve">риментального определения </w:t>
      </w:r>
      <m:oMath>
        <m:r>
          <w:rPr>
            <w:rFonts w:ascii="Cambria Math" w:eastAsiaTheme="minorEastAsia" w:hAnsi="Cambria Math" w:cs="Times New Roman"/>
            <w:sz w:val="32"/>
            <w:szCs w:val="32"/>
            <w:lang w:bidi="ru-RU"/>
          </w:rPr>
          <m:t>∆ω</m:t>
        </m:r>
      </m:oMath>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lang w:bidi="ru-RU"/>
        </w:rPr>
      </w:pPr>
      <w:r w:rsidRPr="00991012">
        <w:rPr>
          <w:rFonts w:ascii="Times New Roman" w:eastAsiaTheme="minorEastAsia" w:hAnsi="Times New Roman" w:cs="Times New Roman"/>
          <w:sz w:val="32"/>
          <w:szCs w:val="32"/>
          <w:lang w:bidi="ru-RU"/>
        </w:rPr>
        <w:t xml:space="preserve">В заключение отметим, что для правильного определения сдвигов частот излучения каждой линии при наличии внешнего неадиабатического воздействия необходимо рассматривать в (3) </w:t>
      </w:r>
      <w:r w:rsidRPr="00991012">
        <w:rPr>
          <w:rFonts w:ascii="Times New Roman" w:eastAsiaTheme="minorEastAsia" w:hAnsi="Times New Roman" w:cs="Times New Roman"/>
          <w:sz w:val="32"/>
          <w:szCs w:val="32"/>
          <w:lang w:bidi="ru-RU"/>
        </w:rPr>
        <w:lastRenderedPageBreak/>
        <w:t>диаграммы описывающие изменение контуров линий за счет сдвигов и уширений энергетических уровней во внешнем поле.</w:t>
      </w:r>
    </w:p>
    <w:p w:rsidR="009A46F4" w:rsidRDefault="009A46F4" w:rsidP="002234A4">
      <w:pPr>
        <w:spacing w:after="0" w:line="240" w:lineRule="auto"/>
        <w:jc w:val="both"/>
        <w:rPr>
          <w:rFonts w:ascii="Times New Roman" w:eastAsiaTheme="minorEastAsia" w:hAnsi="Times New Roman" w:cs="Times New Roman"/>
          <w:bCs/>
          <w:sz w:val="32"/>
          <w:szCs w:val="32"/>
          <w:lang w:bidi="ru-RU"/>
        </w:rPr>
      </w:pPr>
    </w:p>
    <w:p w:rsidR="00EF14CF" w:rsidRPr="009A46F4" w:rsidRDefault="00EF14CF" w:rsidP="002234A4">
      <w:pPr>
        <w:spacing w:after="0" w:line="240" w:lineRule="auto"/>
        <w:ind w:left="567" w:hanging="567"/>
        <w:jc w:val="both"/>
        <w:rPr>
          <w:rFonts w:ascii="Times New Roman" w:eastAsiaTheme="minorEastAsia" w:hAnsi="Times New Roman" w:cs="Times New Roman"/>
          <w:b/>
          <w:bCs/>
          <w:sz w:val="28"/>
          <w:szCs w:val="28"/>
          <w:lang w:bidi="ru-RU"/>
        </w:rPr>
      </w:pPr>
      <w:r w:rsidRPr="009A46F4">
        <w:rPr>
          <w:rFonts w:ascii="Times New Roman" w:eastAsiaTheme="minorEastAsia" w:hAnsi="Times New Roman" w:cs="Times New Roman"/>
          <w:b/>
          <w:bCs/>
          <w:sz w:val="28"/>
          <w:szCs w:val="28"/>
          <w:lang w:bidi="ru-RU"/>
        </w:rPr>
        <w:t>Литература</w:t>
      </w:r>
    </w:p>
    <w:p w:rsidR="00EF14CF" w:rsidRPr="009A46F4" w:rsidRDefault="00EF14CF" w:rsidP="002234A4">
      <w:pPr>
        <w:numPr>
          <w:ilvl w:val="0"/>
          <w:numId w:val="3"/>
        </w:numPr>
        <w:spacing w:after="0" w:line="240" w:lineRule="auto"/>
        <w:ind w:left="567" w:hanging="567"/>
        <w:jc w:val="both"/>
        <w:rPr>
          <w:rFonts w:ascii="Times New Roman" w:eastAsiaTheme="minorEastAsia" w:hAnsi="Times New Roman" w:cs="Times New Roman"/>
          <w:bCs/>
          <w:sz w:val="28"/>
          <w:szCs w:val="28"/>
          <w:lang w:bidi="ru-RU"/>
        </w:rPr>
      </w:pPr>
      <w:r w:rsidRPr="009A46F4">
        <w:rPr>
          <w:rFonts w:ascii="Times New Roman" w:eastAsiaTheme="minorEastAsia" w:hAnsi="Times New Roman" w:cs="Times New Roman"/>
          <w:sz w:val="28"/>
          <w:szCs w:val="28"/>
          <w:lang w:bidi="ru-RU"/>
        </w:rPr>
        <w:t>Григорьев</w:t>
      </w:r>
      <w:r w:rsidR="00D72D81" w:rsidRPr="00D72D81">
        <w:rPr>
          <w:rFonts w:ascii="Times New Roman" w:eastAsiaTheme="minorEastAsia" w:hAnsi="Times New Roman" w:cs="Times New Roman"/>
          <w:bCs/>
          <w:sz w:val="28"/>
          <w:szCs w:val="28"/>
          <w:lang w:bidi="ru-RU"/>
        </w:rPr>
        <w:t xml:space="preserve"> </w:t>
      </w:r>
      <w:r w:rsidR="00D72D81" w:rsidRPr="009A46F4">
        <w:rPr>
          <w:rFonts w:ascii="Times New Roman" w:eastAsiaTheme="minorEastAsia" w:hAnsi="Times New Roman" w:cs="Times New Roman"/>
          <w:bCs/>
          <w:sz w:val="28"/>
          <w:szCs w:val="28"/>
          <w:lang w:bidi="ru-RU"/>
        </w:rPr>
        <w:t>В. И.</w:t>
      </w:r>
      <w:r w:rsidRPr="009A46F4">
        <w:rPr>
          <w:rFonts w:ascii="Times New Roman" w:eastAsiaTheme="minorEastAsia" w:hAnsi="Times New Roman" w:cs="Times New Roman"/>
          <w:sz w:val="28"/>
          <w:szCs w:val="28"/>
          <w:lang w:bidi="ru-RU"/>
        </w:rPr>
        <w:t>,</w:t>
      </w:r>
      <w:r w:rsidRPr="009A46F4">
        <w:rPr>
          <w:rFonts w:ascii="Times New Roman" w:eastAsiaTheme="minorEastAsia" w:hAnsi="Times New Roman" w:cs="Times New Roman"/>
          <w:bCs/>
          <w:sz w:val="28"/>
          <w:szCs w:val="28"/>
          <w:lang w:bidi="ru-RU"/>
        </w:rPr>
        <w:t xml:space="preserve"> Е. Л. М у з ы л е в. </w:t>
      </w:r>
      <w:r w:rsidR="00D72D81">
        <w:rPr>
          <w:rFonts w:ascii="Times New Roman" w:eastAsiaTheme="minorEastAsia" w:hAnsi="Times New Roman" w:cs="Times New Roman"/>
          <w:bCs/>
          <w:sz w:val="28"/>
          <w:szCs w:val="28"/>
          <w:lang w:bidi="ru-RU"/>
        </w:rPr>
        <w:t xml:space="preserve">- </w:t>
      </w:r>
      <w:r w:rsidRPr="009A46F4">
        <w:rPr>
          <w:rFonts w:ascii="Times New Roman" w:eastAsiaTheme="minorEastAsia" w:hAnsi="Times New Roman" w:cs="Times New Roman"/>
          <w:bCs/>
          <w:sz w:val="28"/>
          <w:szCs w:val="28"/>
          <w:lang w:bidi="ru-RU"/>
        </w:rPr>
        <w:t xml:space="preserve">ДАН СССР, </w:t>
      </w:r>
      <w:r w:rsidR="00D72D81">
        <w:rPr>
          <w:rFonts w:ascii="Times New Roman" w:eastAsiaTheme="minorEastAsia" w:hAnsi="Times New Roman" w:cs="Times New Roman"/>
          <w:iCs/>
          <w:sz w:val="28"/>
          <w:szCs w:val="28"/>
          <w:lang w:bidi="ru-RU"/>
        </w:rPr>
        <w:t>198</w:t>
      </w:r>
      <w:r w:rsidR="00D72D81" w:rsidRPr="00D72D81">
        <w:rPr>
          <w:rFonts w:ascii="Times New Roman" w:eastAsiaTheme="minorEastAsia" w:hAnsi="Times New Roman" w:cs="Times New Roman"/>
          <w:iCs/>
          <w:sz w:val="28"/>
          <w:szCs w:val="28"/>
          <w:lang w:bidi="ru-RU"/>
        </w:rPr>
        <w:t>3. – 340</w:t>
      </w:r>
      <w:r w:rsidR="00D72D81">
        <w:rPr>
          <w:rFonts w:ascii="Times New Roman" w:eastAsiaTheme="minorEastAsia" w:hAnsi="Times New Roman" w:cs="Times New Roman"/>
          <w:iCs/>
          <w:sz w:val="28"/>
          <w:szCs w:val="28"/>
          <w:lang w:bidi="ru-RU"/>
        </w:rPr>
        <w:t xml:space="preserve"> </w:t>
      </w:r>
      <w:r w:rsidR="00D72D81" w:rsidRPr="00D72D81">
        <w:rPr>
          <w:rFonts w:ascii="Times New Roman" w:eastAsiaTheme="minorEastAsia" w:hAnsi="Times New Roman" w:cs="Times New Roman"/>
          <w:iCs/>
          <w:sz w:val="28"/>
          <w:szCs w:val="28"/>
          <w:lang w:bidi="ru-RU"/>
        </w:rPr>
        <w:t>с.</w:t>
      </w:r>
    </w:p>
    <w:p w:rsidR="00EF14CF" w:rsidRPr="009A46F4" w:rsidRDefault="00EF14CF" w:rsidP="002234A4">
      <w:pPr>
        <w:numPr>
          <w:ilvl w:val="0"/>
          <w:numId w:val="3"/>
        </w:numPr>
        <w:spacing w:after="0" w:line="240" w:lineRule="auto"/>
        <w:ind w:left="567" w:hanging="567"/>
        <w:jc w:val="both"/>
        <w:rPr>
          <w:rFonts w:ascii="Times New Roman" w:eastAsiaTheme="minorEastAsia" w:hAnsi="Times New Roman" w:cs="Times New Roman"/>
          <w:bCs/>
          <w:sz w:val="28"/>
          <w:szCs w:val="28"/>
          <w:lang w:bidi="ru-RU"/>
        </w:rPr>
      </w:pPr>
      <w:r w:rsidRPr="009A46F4">
        <w:rPr>
          <w:rFonts w:ascii="Times New Roman" w:eastAsiaTheme="minorEastAsia" w:hAnsi="Times New Roman" w:cs="Times New Roman"/>
          <w:bCs/>
          <w:sz w:val="28"/>
          <w:szCs w:val="28"/>
          <w:lang w:bidi="ru-RU"/>
        </w:rPr>
        <w:t xml:space="preserve">М у з ы л </w:t>
      </w:r>
      <w:r w:rsidR="00D72D81" w:rsidRPr="009A46F4">
        <w:rPr>
          <w:rFonts w:ascii="Times New Roman" w:eastAsiaTheme="minorEastAsia" w:hAnsi="Times New Roman" w:cs="Times New Roman"/>
          <w:bCs/>
          <w:sz w:val="28"/>
          <w:szCs w:val="28"/>
          <w:lang w:bidi="ru-RU"/>
        </w:rPr>
        <w:t xml:space="preserve">е </w:t>
      </w:r>
      <w:r w:rsidR="00D72D81">
        <w:rPr>
          <w:rFonts w:ascii="Times New Roman" w:eastAsiaTheme="minorEastAsia" w:hAnsi="Times New Roman" w:cs="Times New Roman"/>
          <w:bCs/>
          <w:sz w:val="28"/>
          <w:szCs w:val="28"/>
          <w:lang w:bidi="ru-RU"/>
        </w:rPr>
        <w:t>в</w:t>
      </w:r>
      <w:r w:rsidR="00D72D81" w:rsidRPr="009A46F4">
        <w:rPr>
          <w:rFonts w:ascii="Times New Roman" w:eastAsiaTheme="minorEastAsia" w:hAnsi="Times New Roman" w:cs="Times New Roman"/>
          <w:bCs/>
          <w:sz w:val="28"/>
          <w:szCs w:val="28"/>
          <w:lang w:bidi="ru-RU"/>
        </w:rPr>
        <w:t xml:space="preserve"> Е. Л. </w:t>
      </w:r>
      <w:r w:rsidR="00D72D81">
        <w:rPr>
          <w:rFonts w:ascii="Times New Roman" w:eastAsiaTheme="minorEastAsia" w:hAnsi="Times New Roman" w:cs="Times New Roman"/>
          <w:bCs/>
          <w:sz w:val="28"/>
          <w:szCs w:val="28"/>
          <w:lang w:bidi="ru-RU"/>
        </w:rPr>
        <w:t xml:space="preserve">Автореф. канд. дисс. – М., </w:t>
      </w:r>
      <w:r w:rsidRPr="009A46F4">
        <w:rPr>
          <w:rFonts w:ascii="Times New Roman" w:eastAsiaTheme="minorEastAsia" w:hAnsi="Times New Roman" w:cs="Times New Roman"/>
          <w:bCs/>
          <w:sz w:val="28"/>
          <w:szCs w:val="28"/>
          <w:lang w:bidi="ru-RU"/>
        </w:rPr>
        <w:t xml:space="preserve"> МГУ, 1973.</w:t>
      </w:r>
      <w:r w:rsidR="00D72D81">
        <w:rPr>
          <w:rFonts w:ascii="Times New Roman" w:eastAsiaTheme="minorEastAsia" w:hAnsi="Times New Roman" w:cs="Times New Roman"/>
          <w:bCs/>
          <w:sz w:val="28"/>
          <w:szCs w:val="28"/>
          <w:lang w:bidi="ru-RU"/>
        </w:rPr>
        <w:t xml:space="preserve"> – 28 с.</w:t>
      </w:r>
    </w:p>
    <w:p w:rsidR="00EF14CF" w:rsidRPr="009A46F4" w:rsidRDefault="00D72D81" w:rsidP="002234A4">
      <w:pPr>
        <w:numPr>
          <w:ilvl w:val="0"/>
          <w:numId w:val="3"/>
        </w:numPr>
        <w:spacing w:after="0" w:line="240" w:lineRule="auto"/>
        <w:ind w:left="567" w:hanging="567"/>
        <w:jc w:val="both"/>
        <w:rPr>
          <w:rFonts w:ascii="Times New Roman" w:eastAsiaTheme="minorEastAsia" w:hAnsi="Times New Roman" w:cs="Times New Roman"/>
          <w:bCs/>
          <w:sz w:val="28"/>
          <w:szCs w:val="28"/>
          <w:lang w:bidi="ru-RU"/>
        </w:rPr>
      </w:pPr>
      <w:r>
        <w:rPr>
          <w:rFonts w:ascii="Times New Roman" w:eastAsiaTheme="minorEastAsia" w:hAnsi="Times New Roman" w:cs="Times New Roman"/>
          <w:bCs/>
          <w:sz w:val="28"/>
          <w:szCs w:val="28"/>
          <w:lang w:bidi="ru-RU"/>
        </w:rPr>
        <w:t>Ш в е б е р</w:t>
      </w:r>
      <w:r w:rsidR="00EF14CF" w:rsidRPr="009A46F4">
        <w:rPr>
          <w:rFonts w:ascii="Times New Roman" w:eastAsiaTheme="minorEastAsia" w:hAnsi="Times New Roman" w:cs="Times New Roman"/>
          <w:bCs/>
          <w:sz w:val="28"/>
          <w:szCs w:val="28"/>
          <w:lang w:bidi="ru-RU"/>
        </w:rPr>
        <w:t xml:space="preserve"> </w:t>
      </w:r>
      <w:r w:rsidRPr="009A46F4">
        <w:rPr>
          <w:rFonts w:ascii="Times New Roman" w:eastAsiaTheme="minorEastAsia" w:hAnsi="Times New Roman" w:cs="Times New Roman"/>
          <w:bCs/>
          <w:sz w:val="28"/>
          <w:szCs w:val="28"/>
          <w:lang w:bidi="ru-RU"/>
        </w:rPr>
        <w:t xml:space="preserve">С. </w:t>
      </w:r>
      <w:r w:rsidR="00EF14CF" w:rsidRPr="009A46F4">
        <w:rPr>
          <w:rFonts w:ascii="Times New Roman" w:eastAsiaTheme="minorEastAsia" w:hAnsi="Times New Roman" w:cs="Times New Roman"/>
          <w:bCs/>
          <w:sz w:val="28"/>
          <w:szCs w:val="28"/>
          <w:lang w:bidi="ru-RU"/>
        </w:rPr>
        <w:t xml:space="preserve">Введение в релятивистскую квантовую теорию поля. </w:t>
      </w:r>
      <w:r>
        <w:rPr>
          <w:rFonts w:ascii="Times New Roman" w:eastAsiaTheme="minorEastAsia" w:hAnsi="Times New Roman" w:cs="Times New Roman"/>
          <w:bCs/>
          <w:sz w:val="28"/>
          <w:szCs w:val="28"/>
          <w:lang w:bidi="ru-RU"/>
        </w:rPr>
        <w:t xml:space="preserve">- </w:t>
      </w:r>
      <w:r w:rsidR="00EF14CF" w:rsidRPr="009A46F4">
        <w:rPr>
          <w:rFonts w:ascii="Times New Roman" w:eastAsiaTheme="minorEastAsia" w:hAnsi="Times New Roman" w:cs="Times New Roman"/>
          <w:bCs/>
          <w:sz w:val="28"/>
          <w:szCs w:val="28"/>
          <w:lang w:bidi="ru-RU"/>
        </w:rPr>
        <w:t>М., 19</w:t>
      </w:r>
      <w:r w:rsidR="00EF14CF" w:rsidRPr="00D72D81">
        <w:rPr>
          <w:rFonts w:ascii="Times New Roman" w:eastAsiaTheme="minorEastAsia" w:hAnsi="Times New Roman" w:cs="Times New Roman"/>
          <w:bCs/>
          <w:sz w:val="28"/>
          <w:szCs w:val="28"/>
          <w:lang w:bidi="ru-RU"/>
        </w:rPr>
        <w:t>93</w:t>
      </w:r>
      <w:r w:rsidR="00EF14CF" w:rsidRPr="009A46F4">
        <w:rPr>
          <w:rFonts w:ascii="Times New Roman" w:eastAsiaTheme="minorEastAsia" w:hAnsi="Times New Roman" w:cs="Times New Roman"/>
          <w:bCs/>
          <w:sz w:val="28"/>
          <w:szCs w:val="28"/>
          <w:lang w:bidi="ru-RU"/>
        </w:rPr>
        <w:t>.</w:t>
      </w:r>
      <w:r>
        <w:rPr>
          <w:rFonts w:ascii="Times New Roman" w:eastAsiaTheme="minorEastAsia" w:hAnsi="Times New Roman" w:cs="Times New Roman"/>
          <w:bCs/>
          <w:sz w:val="28"/>
          <w:szCs w:val="28"/>
          <w:lang w:bidi="ru-RU"/>
        </w:rPr>
        <w:t xml:space="preserve"> – 230 с.</w:t>
      </w:r>
    </w:p>
    <w:p w:rsidR="00EF14CF" w:rsidRPr="009A46F4" w:rsidRDefault="00EF14CF" w:rsidP="002234A4">
      <w:pPr>
        <w:numPr>
          <w:ilvl w:val="0"/>
          <w:numId w:val="3"/>
        </w:numPr>
        <w:spacing w:after="0" w:line="240" w:lineRule="auto"/>
        <w:ind w:left="567" w:hanging="567"/>
        <w:jc w:val="both"/>
        <w:rPr>
          <w:rFonts w:ascii="Times New Roman" w:eastAsiaTheme="minorEastAsia" w:hAnsi="Times New Roman" w:cs="Times New Roman"/>
          <w:bCs/>
          <w:sz w:val="28"/>
          <w:szCs w:val="28"/>
          <w:lang w:bidi="ru-RU"/>
        </w:rPr>
      </w:pPr>
      <w:r w:rsidRPr="009A46F4">
        <w:rPr>
          <w:rFonts w:ascii="Times New Roman" w:eastAsiaTheme="minorEastAsia" w:hAnsi="Times New Roman" w:cs="Times New Roman"/>
          <w:bCs/>
          <w:sz w:val="28"/>
          <w:szCs w:val="28"/>
          <w:lang w:bidi="ru-RU"/>
        </w:rPr>
        <w:t>С о б е л ь м а н</w:t>
      </w:r>
      <w:r w:rsidR="00D72D81" w:rsidRPr="00D72D81">
        <w:rPr>
          <w:rFonts w:ascii="Times New Roman" w:eastAsiaTheme="minorEastAsia" w:hAnsi="Times New Roman" w:cs="Times New Roman"/>
          <w:bCs/>
          <w:sz w:val="28"/>
          <w:szCs w:val="28"/>
          <w:lang w:bidi="ru-RU"/>
        </w:rPr>
        <w:t xml:space="preserve"> </w:t>
      </w:r>
      <w:r w:rsidR="00D72D81" w:rsidRPr="009A46F4">
        <w:rPr>
          <w:rFonts w:ascii="Times New Roman" w:eastAsiaTheme="minorEastAsia" w:hAnsi="Times New Roman" w:cs="Times New Roman"/>
          <w:bCs/>
          <w:sz w:val="28"/>
          <w:szCs w:val="28"/>
          <w:lang w:bidi="ru-RU"/>
        </w:rPr>
        <w:t>И. И.</w:t>
      </w:r>
      <w:r w:rsidRPr="009A46F4">
        <w:rPr>
          <w:rFonts w:ascii="Times New Roman" w:eastAsiaTheme="minorEastAsia" w:hAnsi="Times New Roman" w:cs="Times New Roman"/>
          <w:bCs/>
          <w:sz w:val="28"/>
          <w:szCs w:val="28"/>
          <w:lang w:bidi="ru-RU"/>
        </w:rPr>
        <w:t xml:space="preserve"> Введение в теорию атомных спектров. </w:t>
      </w:r>
      <w:r w:rsidR="00D72D81">
        <w:rPr>
          <w:rFonts w:ascii="Times New Roman" w:eastAsiaTheme="minorEastAsia" w:hAnsi="Times New Roman" w:cs="Times New Roman"/>
          <w:bCs/>
          <w:sz w:val="28"/>
          <w:szCs w:val="28"/>
          <w:lang w:bidi="ru-RU"/>
        </w:rPr>
        <w:t>-</w:t>
      </w:r>
      <w:r w:rsidRPr="009A46F4">
        <w:rPr>
          <w:rFonts w:ascii="Times New Roman" w:eastAsiaTheme="minorEastAsia" w:hAnsi="Times New Roman" w:cs="Times New Roman"/>
          <w:bCs/>
          <w:sz w:val="28"/>
          <w:szCs w:val="28"/>
          <w:lang w:bidi="ru-RU"/>
        </w:rPr>
        <w:t xml:space="preserve"> </w:t>
      </w:r>
      <w:r w:rsidR="00D72D81">
        <w:rPr>
          <w:rFonts w:ascii="Times New Roman" w:eastAsiaTheme="minorEastAsia" w:hAnsi="Times New Roman" w:cs="Times New Roman"/>
          <w:bCs/>
          <w:sz w:val="28"/>
          <w:szCs w:val="28"/>
          <w:lang w:bidi="ru-RU"/>
        </w:rPr>
        <w:t>М.:</w:t>
      </w:r>
      <w:r w:rsidR="00D72D81" w:rsidRPr="009A46F4">
        <w:rPr>
          <w:rFonts w:ascii="Times New Roman" w:eastAsiaTheme="minorEastAsia" w:hAnsi="Times New Roman" w:cs="Times New Roman"/>
          <w:bCs/>
          <w:sz w:val="28"/>
          <w:szCs w:val="28"/>
          <w:lang w:bidi="ru-RU"/>
        </w:rPr>
        <w:t xml:space="preserve"> </w:t>
      </w:r>
      <w:r w:rsidRPr="009A46F4">
        <w:rPr>
          <w:rFonts w:ascii="Times New Roman" w:eastAsiaTheme="minorEastAsia" w:hAnsi="Times New Roman" w:cs="Times New Roman"/>
          <w:bCs/>
          <w:sz w:val="28"/>
          <w:szCs w:val="28"/>
          <w:lang w:bidi="ru-RU"/>
        </w:rPr>
        <w:t xml:space="preserve">Физматгиз, </w:t>
      </w:r>
      <w:r w:rsidRPr="00D72D81">
        <w:rPr>
          <w:rFonts w:ascii="Times New Roman" w:eastAsiaTheme="minorEastAsia" w:hAnsi="Times New Roman" w:cs="Times New Roman"/>
          <w:bCs/>
          <w:sz w:val="28"/>
          <w:szCs w:val="28"/>
          <w:lang w:bidi="ru-RU"/>
        </w:rPr>
        <w:t>2000</w:t>
      </w:r>
      <w:r w:rsidRPr="009A46F4">
        <w:rPr>
          <w:rFonts w:ascii="Times New Roman" w:eastAsiaTheme="minorEastAsia" w:hAnsi="Times New Roman" w:cs="Times New Roman"/>
          <w:bCs/>
          <w:sz w:val="28"/>
          <w:szCs w:val="28"/>
          <w:lang w:bidi="ru-RU"/>
        </w:rPr>
        <w:t>.</w:t>
      </w:r>
      <w:r w:rsidR="00D72D81">
        <w:rPr>
          <w:rFonts w:ascii="Times New Roman" w:eastAsiaTheme="minorEastAsia" w:hAnsi="Times New Roman" w:cs="Times New Roman"/>
          <w:bCs/>
          <w:sz w:val="28"/>
          <w:szCs w:val="28"/>
          <w:lang w:bidi="ru-RU"/>
        </w:rPr>
        <w:t xml:space="preserve"> – 190 с.</w:t>
      </w:r>
    </w:p>
    <w:p w:rsidR="00EF14CF" w:rsidRPr="00991012" w:rsidRDefault="00EF14CF" w:rsidP="002234A4">
      <w:pPr>
        <w:spacing w:after="0" w:line="240" w:lineRule="auto"/>
        <w:ind w:firstLine="567"/>
        <w:jc w:val="both"/>
        <w:rPr>
          <w:rFonts w:ascii="Times New Roman" w:eastAsiaTheme="minorEastAsia" w:hAnsi="Times New Roman" w:cs="Times New Roman"/>
          <w:sz w:val="32"/>
          <w:szCs w:val="32"/>
        </w:rPr>
      </w:pPr>
    </w:p>
    <w:p w:rsidR="00AE257C" w:rsidRPr="00452D8A" w:rsidRDefault="00AE257C" w:rsidP="00AE257C">
      <w:pPr>
        <w:keepNext/>
        <w:keepLines/>
        <w:widowControl w:val="0"/>
        <w:spacing w:after="0" w:line="216" w:lineRule="auto"/>
        <w:jc w:val="right"/>
        <w:outlineLvl w:val="0"/>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t>Ёламанова Хурма Торениязовна</w:t>
      </w:r>
    </w:p>
    <w:p w:rsidR="00AE257C" w:rsidRPr="00452D8A" w:rsidRDefault="00AE257C" w:rsidP="00AE257C">
      <w:pPr>
        <w:spacing w:after="0" w:line="216" w:lineRule="auto"/>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cтудент</w:t>
      </w:r>
      <w:r w:rsidRPr="00452D8A">
        <w:rPr>
          <w:rFonts w:ascii="Times New Roman" w:eastAsia="Times New Roman" w:hAnsi="Times New Roman" w:cs="Times New Roman"/>
          <w:i/>
          <w:color w:val="000000"/>
          <w:sz w:val="32"/>
          <w:szCs w:val="32"/>
          <w:lang w:eastAsia="ru-RU"/>
        </w:rPr>
        <w:t>ка 31 гр</w:t>
      </w:r>
      <w:r w:rsidR="00872563">
        <w:rPr>
          <w:rFonts w:ascii="Times New Roman" w:eastAsia="Times New Roman" w:hAnsi="Times New Roman" w:cs="Times New Roman"/>
          <w:i/>
          <w:color w:val="000000"/>
          <w:sz w:val="32"/>
          <w:szCs w:val="32"/>
          <w:lang w:eastAsia="ru-RU"/>
        </w:rPr>
        <w:t>.</w:t>
      </w:r>
      <w:r w:rsidRPr="00452D8A">
        <w:rPr>
          <w:rFonts w:ascii="Times New Roman" w:eastAsia="Times New Roman" w:hAnsi="Times New Roman" w:cs="Times New Roman"/>
          <w:i/>
          <w:color w:val="000000"/>
          <w:sz w:val="32"/>
          <w:szCs w:val="32"/>
          <w:lang w:eastAsia="ru-RU"/>
        </w:rPr>
        <w:t>, ЕГФ</w:t>
      </w:r>
    </w:p>
    <w:p w:rsidR="009A46F4" w:rsidRPr="00991012" w:rsidRDefault="00C107FC" w:rsidP="002234A4">
      <w:pPr>
        <w:spacing w:after="0" w:line="240" w:lineRule="auto"/>
        <w:jc w:val="right"/>
        <w:rPr>
          <w:rFonts w:ascii="Times New Roman" w:hAnsi="Times New Roman" w:cs="Times New Roman"/>
          <w:i/>
          <w:sz w:val="32"/>
          <w:szCs w:val="32"/>
        </w:rPr>
      </w:pPr>
      <w:r w:rsidRPr="00185B23">
        <w:rPr>
          <w:rFonts w:ascii="Times New Roman" w:eastAsia="Times New Roman" w:hAnsi="Times New Roman" w:cs="Times New Roman"/>
          <w:i/>
          <w:color w:val="000000"/>
          <w:sz w:val="32"/>
          <w:szCs w:val="32"/>
          <w:lang w:eastAsia="ru-RU"/>
        </w:rPr>
        <w:t xml:space="preserve">E-mail: </w:t>
      </w:r>
      <w:hyperlink r:id="rId74" w:history="1">
        <w:r w:rsidR="009A46F4" w:rsidRPr="00991012">
          <w:rPr>
            <w:rStyle w:val="a9"/>
            <w:rFonts w:ascii="Times New Roman" w:hAnsi="Times New Roman" w:cs="Times New Roman"/>
            <w:i/>
            <w:sz w:val="32"/>
            <w:szCs w:val="32"/>
            <w:lang w:val="en-US"/>
          </w:rPr>
          <w:t>shanazarnurberdi</w:t>
        </w:r>
        <w:r w:rsidR="009A46F4" w:rsidRPr="00991012">
          <w:rPr>
            <w:rStyle w:val="a9"/>
            <w:rFonts w:ascii="Times New Roman" w:hAnsi="Times New Roman" w:cs="Times New Roman"/>
            <w:i/>
            <w:sz w:val="32"/>
            <w:szCs w:val="32"/>
          </w:rPr>
          <w:t>@</w:t>
        </w:r>
        <w:r w:rsidR="009A46F4" w:rsidRPr="00991012">
          <w:rPr>
            <w:rStyle w:val="a9"/>
            <w:rFonts w:ascii="Times New Roman" w:hAnsi="Times New Roman" w:cs="Times New Roman"/>
            <w:i/>
            <w:sz w:val="32"/>
            <w:szCs w:val="32"/>
            <w:lang w:val="en-US"/>
          </w:rPr>
          <w:t>gmail</w:t>
        </w:r>
        <w:r w:rsidR="009A46F4" w:rsidRPr="00991012">
          <w:rPr>
            <w:rStyle w:val="a9"/>
            <w:rFonts w:ascii="Times New Roman" w:hAnsi="Times New Roman" w:cs="Times New Roman"/>
            <w:i/>
            <w:sz w:val="32"/>
            <w:szCs w:val="32"/>
          </w:rPr>
          <w:t>.</w:t>
        </w:r>
        <w:r w:rsidR="009A46F4" w:rsidRPr="00991012">
          <w:rPr>
            <w:rStyle w:val="a9"/>
            <w:rFonts w:ascii="Times New Roman" w:hAnsi="Times New Roman" w:cs="Times New Roman"/>
            <w:i/>
            <w:sz w:val="32"/>
            <w:szCs w:val="32"/>
            <w:lang w:val="en-US"/>
          </w:rPr>
          <w:t>com</w:t>
        </w:r>
      </w:hyperlink>
      <w:r w:rsidR="009A46F4" w:rsidRPr="00991012">
        <w:rPr>
          <w:rFonts w:ascii="Times New Roman" w:hAnsi="Times New Roman" w:cs="Times New Roman"/>
          <w:i/>
          <w:sz w:val="32"/>
          <w:szCs w:val="32"/>
        </w:rPr>
        <w:t xml:space="preserve">   </w:t>
      </w:r>
    </w:p>
    <w:p w:rsidR="00C107FC" w:rsidRDefault="009A46F4" w:rsidP="002234A4">
      <w:pPr>
        <w:spacing w:after="0" w:line="240" w:lineRule="auto"/>
        <w:jc w:val="right"/>
        <w:rPr>
          <w:rFonts w:ascii="Times New Roman" w:hAnsi="Times New Roman" w:cs="Times New Roman"/>
          <w:bCs/>
          <w:i/>
          <w:sz w:val="32"/>
          <w:szCs w:val="32"/>
        </w:rPr>
      </w:pPr>
      <w:r w:rsidRPr="00CD6F6E">
        <w:rPr>
          <w:rFonts w:ascii="Times New Roman" w:hAnsi="Times New Roman" w:cs="Times New Roman"/>
          <w:b/>
          <w:bCs/>
          <w:i/>
          <w:sz w:val="32"/>
          <w:szCs w:val="32"/>
        </w:rPr>
        <w:t>Науч. руководитель</w:t>
      </w:r>
      <w:r w:rsidRPr="00991012">
        <w:rPr>
          <w:rFonts w:ascii="Times New Roman" w:hAnsi="Times New Roman" w:cs="Times New Roman"/>
          <w:bCs/>
          <w:i/>
          <w:sz w:val="32"/>
          <w:szCs w:val="32"/>
        </w:rPr>
        <w:t xml:space="preserve"> ст.пр. </w:t>
      </w:r>
    </w:p>
    <w:p w:rsidR="009A46F4" w:rsidRPr="00991012" w:rsidRDefault="009A46F4" w:rsidP="002234A4">
      <w:pPr>
        <w:spacing w:after="0" w:line="240" w:lineRule="auto"/>
        <w:jc w:val="right"/>
        <w:rPr>
          <w:rFonts w:ascii="Times New Roman" w:hAnsi="Times New Roman" w:cs="Times New Roman"/>
          <w:bCs/>
          <w:i/>
          <w:sz w:val="32"/>
          <w:szCs w:val="32"/>
        </w:rPr>
      </w:pPr>
      <w:r w:rsidRPr="00991012">
        <w:rPr>
          <w:rFonts w:ascii="Times New Roman" w:hAnsi="Times New Roman" w:cs="Times New Roman"/>
          <w:b/>
          <w:i/>
          <w:iCs/>
          <w:sz w:val="32"/>
          <w:szCs w:val="32"/>
        </w:rPr>
        <w:t>Оразова Найла Абдирасуловна</w:t>
      </w:r>
    </w:p>
    <w:p w:rsidR="00C107FC" w:rsidRPr="00991012" w:rsidRDefault="00C107FC" w:rsidP="00C107FC">
      <w:pPr>
        <w:spacing w:after="0" w:line="240" w:lineRule="auto"/>
        <w:jc w:val="right"/>
        <w:rPr>
          <w:rFonts w:ascii="Times New Roman" w:hAnsi="Times New Roman" w:cs="Times New Roman"/>
          <w:bCs/>
          <w:i/>
          <w:sz w:val="32"/>
          <w:szCs w:val="32"/>
        </w:rPr>
      </w:pPr>
      <w:r w:rsidRPr="00185B23">
        <w:rPr>
          <w:rFonts w:ascii="Times New Roman" w:eastAsia="Times New Roman" w:hAnsi="Times New Roman" w:cs="Times New Roman"/>
          <w:i/>
          <w:color w:val="000000"/>
          <w:sz w:val="32"/>
          <w:szCs w:val="32"/>
          <w:lang w:eastAsia="ru-RU"/>
        </w:rPr>
        <w:t xml:space="preserve">E-mail: </w:t>
      </w:r>
      <w:hyperlink r:id="rId75" w:history="1">
        <w:r w:rsidRPr="00991012">
          <w:rPr>
            <w:rStyle w:val="a9"/>
            <w:rFonts w:ascii="Times New Roman" w:hAnsi="Times New Roman" w:cs="Times New Roman"/>
            <w:bCs/>
            <w:i/>
            <w:sz w:val="32"/>
            <w:szCs w:val="32"/>
          </w:rPr>
          <w:t>naila61@mail.ru</w:t>
        </w:r>
      </w:hyperlink>
      <w:r w:rsidRPr="00991012">
        <w:rPr>
          <w:rFonts w:ascii="Times New Roman" w:hAnsi="Times New Roman" w:cs="Times New Roman"/>
          <w:bCs/>
          <w:i/>
          <w:sz w:val="32"/>
          <w:szCs w:val="32"/>
        </w:rPr>
        <w:t xml:space="preserve">   </w:t>
      </w:r>
    </w:p>
    <w:p w:rsidR="009A46F4" w:rsidRPr="00991012" w:rsidRDefault="009A46F4" w:rsidP="002234A4">
      <w:pPr>
        <w:spacing w:after="0" w:line="240" w:lineRule="auto"/>
        <w:jc w:val="right"/>
        <w:rPr>
          <w:rFonts w:ascii="Times New Roman" w:hAnsi="Times New Roman" w:cs="Times New Roman"/>
          <w:b/>
          <w:sz w:val="32"/>
          <w:szCs w:val="32"/>
        </w:rPr>
      </w:pPr>
      <w:r w:rsidRPr="00991012">
        <w:rPr>
          <w:rFonts w:ascii="Times New Roman" w:hAnsi="Times New Roman" w:cs="Times New Roman"/>
          <w:i/>
          <w:sz w:val="32"/>
          <w:szCs w:val="32"/>
        </w:rPr>
        <w:t>Карачаево-Черкесский государственный университет</w:t>
      </w:r>
    </w:p>
    <w:p w:rsidR="009A46F4" w:rsidRPr="00991012" w:rsidRDefault="00706156" w:rsidP="002234A4">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и</w:t>
      </w:r>
      <w:r w:rsidR="009A46F4" w:rsidRPr="00991012">
        <w:rPr>
          <w:rFonts w:ascii="Times New Roman" w:hAnsi="Times New Roman" w:cs="Times New Roman"/>
          <w:i/>
          <w:sz w:val="32"/>
          <w:szCs w:val="32"/>
        </w:rPr>
        <w:t>мени У. Д. Алиева, г. Карачаевск, Россия</w:t>
      </w:r>
    </w:p>
    <w:p w:rsidR="00EF14CF" w:rsidRPr="00991012" w:rsidRDefault="00EF14CF" w:rsidP="002234A4">
      <w:pPr>
        <w:spacing w:after="0" w:line="240" w:lineRule="auto"/>
        <w:ind w:firstLine="567"/>
        <w:jc w:val="both"/>
        <w:rPr>
          <w:rFonts w:ascii="Times New Roman" w:hAnsi="Times New Roman" w:cs="Times New Roman"/>
          <w:sz w:val="32"/>
          <w:szCs w:val="32"/>
        </w:rPr>
      </w:pPr>
    </w:p>
    <w:p w:rsidR="00C20B65" w:rsidRPr="00991012" w:rsidRDefault="00C20B65" w:rsidP="00471DAC">
      <w:pPr>
        <w:spacing w:after="0" w:line="240" w:lineRule="auto"/>
        <w:ind w:firstLineChars="100" w:firstLine="321"/>
        <w:jc w:val="center"/>
        <w:rPr>
          <w:rFonts w:ascii="Times New Roman" w:hAnsi="Times New Roman" w:cs="Times New Roman"/>
          <w:b/>
          <w:sz w:val="32"/>
          <w:szCs w:val="32"/>
        </w:rPr>
      </w:pPr>
      <w:r w:rsidRPr="00991012">
        <w:rPr>
          <w:rFonts w:ascii="Times New Roman" w:hAnsi="Times New Roman" w:cs="Times New Roman"/>
          <w:b/>
          <w:sz w:val="32"/>
          <w:szCs w:val="32"/>
        </w:rPr>
        <w:t>СПОСОБ ПОЛУЧЕНИЯ 3Н-ТИАЗОЛОНА-2</w:t>
      </w:r>
      <w:r w:rsidRPr="00991012">
        <w:rPr>
          <w:rFonts w:ascii="Times New Roman" w:hAnsi="Times New Roman" w:cs="Times New Roman"/>
          <w:b/>
          <w:sz w:val="32"/>
          <w:szCs w:val="32"/>
        </w:rPr>
        <w:cr/>
      </w:r>
    </w:p>
    <w:p w:rsidR="00C20B65" w:rsidRPr="009A46F4" w:rsidRDefault="00C20B65" w:rsidP="002234A4">
      <w:pPr>
        <w:spacing w:after="0" w:line="240" w:lineRule="auto"/>
        <w:ind w:firstLine="567"/>
        <w:jc w:val="both"/>
        <w:rPr>
          <w:rFonts w:ascii="Times New Roman" w:hAnsi="Times New Roman" w:cs="Times New Roman"/>
          <w:i/>
          <w:sz w:val="32"/>
          <w:szCs w:val="32"/>
        </w:rPr>
      </w:pPr>
      <w:r w:rsidRPr="009A46F4">
        <w:rPr>
          <w:rFonts w:ascii="Times New Roman" w:hAnsi="Times New Roman" w:cs="Times New Roman"/>
          <w:b/>
          <w:i/>
          <w:sz w:val="32"/>
          <w:szCs w:val="32"/>
        </w:rPr>
        <w:t>Аннотация:</w:t>
      </w:r>
      <w:r w:rsidRPr="009A46F4">
        <w:rPr>
          <w:rFonts w:ascii="Times New Roman" w:hAnsi="Times New Roman" w:cs="Times New Roman"/>
          <w:i/>
          <w:sz w:val="32"/>
          <w:szCs w:val="32"/>
        </w:rPr>
        <w:t xml:space="preserve"> Синтезирован 2-ацетокситиазол и разраб</w:t>
      </w:r>
      <w:r w:rsidRPr="009A46F4">
        <w:rPr>
          <w:rFonts w:ascii="Times New Roman" w:hAnsi="Times New Roman" w:cs="Times New Roman"/>
          <w:i/>
          <w:sz w:val="32"/>
          <w:szCs w:val="32"/>
        </w:rPr>
        <w:t>о</w:t>
      </w:r>
      <w:r w:rsidRPr="009A46F4">
        <w:rPr>
          <w:rFonts w:ascii="Times New Roman" w:hAnsi="Times New Roman" w:cs="Times New Roman"/>
          <w:i/>
          <w:sz w:val="32"/>
          <w:szCs w:val="32"/>
        </w:rPr>
        <w:t>тан способ получения из него 3Н-тиазолона-2.</w:t>
      </w:r>
    </w:p>
    <w:p w:rsidR="00C20B65" w:rsidRPr="009A46F4" w:rsidRDefault="00C20B65" w:rsidP="002234A4">
      <w:pPr>
        <w:spacing w:after="0" w:line="240" w:lineRule="auto"/>
        <w:ind w:firstLine="567"/>
        <w:jc w:val="both"/>
        <w:rPr>
          <w:rFonts w:ascii="Times New Roman" w:hAnsi="Times New Roman" w:cs="Times New Roman"/>
          <w:i/>
          <w:spacing w:val="-4"/>
          <w:sz w:val="32"/>
          <w:szCs w:val="32"/>
        </w:rPr>
      </w:pPr>
      <w:r w:rsidRPr="009A46F4">
        <w:rPr>
          <w:rFonts w:ascii="Times New Roman" w:hAnsi="Times New Roman" w:cs="Times New Roman"/>
          <w:b/>
          <w:i/>
          <w:spacing w:val="-4"/>
          <w:sz w:val="32"/>
          <w:szCs w:val="32"/>
        </w:rPr>
        <w:t>Ключевые слова:</w:t>
      </w:r>
      <w:r w:rsidRPr="009A46F4">
        <w:rPr>
          <w:rFonts w:ascii="Times New Roman" w:hAnsi="Times New Roman" w:cs="Times New Roman"/>
          <w:i/>
          <w:spacing w:val="-4"/>
          <w:sz w:val="32"/>
          <w:szCs w:val="32"/>
        </w:rPr>
        <w:t xml:space="preserve"> синтез, 2-цетоокситиазол, 3Н-тиазолон-2</w:t>
      </w:r>
    </w:p>
    <w:p w:rsidR="009A46F4" w:rsidRDefault="009A46F4" w:rsidP="002234A4">
      <w:pPr>
        <w:spacing w:after="0" w:line="240" w:lineRule="auto"/>
        <w:ind w:firstLine="567"/>
        <w:jc w:val="both"/>
        <w:rPr>
          <w:rFonts w:ascii="Times New Roman" w:hAnsi="Times New Roman" w:cs="Times New Roman"/>
          <w:sz w:val="32"/>
          <w:szCs w:val="32"/>
        </w:rPr>
      </w:pPr>
    </w:p>
    <w:p w:rsidR="00C20B65" w:rsidRPr="00991012"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2-Гидрокситиазол представляет интерес не только в связи с особенностями его строения, обу</w:t>
      </w:r>
      <w:r w:rsidR="00AE257C">
        <w:rPr>
          <w:rFonts w:ascii="Times New Roman" w:hAnsi="Times New Roman" w:cs="Times New Roman"/>
          <w:sz w:val="32"/>
          <w:szCs w:val="32"/>
        </w:rPr>
        <w:t>словливающими особенности его</w:t>
      </w:r>
      <w:r w:rsidRPr="00991012">
        <w:rPr>
          <w:rFonts w:ascii="Times New Roman" w:hAnsi="Times New Roman" w:cs="Times New Roman"/>
          <w:sz w:val="32"/>
          <w:szCs w:val="32"/>
        </w:rPr>
        <w:t xml:space="preserve"> химических свойств, но и в связи с изысканием биологич</w:t>
      </w:r>
      <w:r w:rsidRPr="00991012">
        <w:rPr>
          <w:rFonts w:ascii="Times New Roman" w:hAnsi="Times New Roman" w:cs="Times New Roman"/>
          <w:sz w:val="32"/>
          <w:szCs w:val="32"/>
        </w:rPr>
        <w:t>е</w:t>
      </w:r>
      <w:r w:rsidRPr="00991012">
        <w:rPr>
          <w:rFonts w:ascii="Times New Roman" w:hAnsi="Times New Roman" w:cs="Times New Roman"/>
          <w:sz w:val="32"/>
          <w:szCs w:val="32"/>
        </w:rPr>
        <w:t>ски активных соединений на его основе. В работе [1] по</w:t>
      </w:r>
      <w:r w:rsidR="00AE257C">
        <w:rPr>
          <w:rFonts w:ascii="Times New Roman" w:hAnsi="Times New Roman" w:cs="Times New Roman"/>
          <w:sz w:val="32"/>
          <w:szCs w:val="32"/>
        </w:rPr>
        <w:t>казано, что 2-гидрокситиазолы в</w:t>
      </w:r>
      <w:r w:rsidRPr="00991012">
        <w:rPr>
          <w:rFonts w:ascii="Times New Roman" w:hAnsi="Times New Roman" w:cs="Times New Roman"/>
          <w:sz w:val="32"/>
          <w:szCs w:val="32"/>
        </w:rPr>
        <w:t xml:space="preserve"> кристаллическом виде и в растворах суще</w:t>
      </w:r>
      <w:r w:rsidR="00AE257C">
        <w:rPr>
          <w:rFonts w:ascii="Times New Roman" w:hAnsi="Times New Roman" w:cs="Times New Roman"/>
          <w:sz w:val="32"/>
          <w:szCs w:val="32"/>
        </w:rPr>
        <w:t>ствуют преимущественно в форме</w:t>
      </w:r>
      <w:r w:rsidRPr="00991012">
        <w:rPr>
          <w:rFonts w:ascii="Times New Roman" w:hAnsi="Times New Roman" w:cs="Times New Roman"/>
          <w:sz w:val="32"/>
          <w:szCs w:val="32"/>
        </w:rPr>
        <w:t xml:space="preserve"> 3Н-т</w:t>
      </w:r>
      <w:r w:rsidR="00AE257C">
        <w:rPr>
          <w:rFonts w:ascii="Times New Roman" w:hAnsi="Times New Roman" w:cs="Times New Roman"/>
          <w:sz w:val="32"/>
          <w:szCs w:val="32"/>
        </w:rPr>
        <w:t>иазолонов-2. 3Н-Тиазолон-2 (I)</w:t>
      </w:r>
      <w:r w:rsidRPr="00991012">
        <w:rPr>
          <w:rFonts w:ascii="Times New Roman" w:hAnsi="Times New Roman" w:cs="Times New Roman"/>
          <w:sz w:val="32"/>
          <w:szCs w:val="32"/>
        </w:rPr>
        <w:t xml:space="preserve"> лег</w:t>
      </w:r>
      <w:r w:rsidR="00AE257C">
        <w:rPr>
          <w:rFonts w:ascii="Times New Roman" w:hAnsi="Times New Roman" w:cs="Times New Roman"/>
          <w:sz w:val="32"/>
          <w:szCs w:val="32"/>
        </w:rPr>
        <w:t>ко вступает в реакцию [4+2]</w:t>
      </w:r>
      <w:r w:rsidRPr="00991012">
        <w:rPr>
          <w:rFonts w:ascii="Times New Roman" w:hAnsi="Times New Roman" w:cs="Times New Roman"/>
          <w:sz w:val="32"/>
          <w:szCs w:val="32"/>
        </w:rPr>
        <w:t xml:space="preserve"> циклоприсоед</w:t>
      </w:r>
      <w:r w:rsidRPr="00991012">
        <w:rPr>
          <w:rFonts w:ascii="Times New Roman" w:hAnsi="Times New Roman" w:cs="Times New Roman"/>
          <w:sz w:val="32"/>
          <w:szCs w:val="32"/>
        </w:rPr>
        <w:t>и</w:t>
      </w:r>
      <w:r w:rsidR="00AE257C">
        <w:rPr>
          <w:rFonts w:ascii="Times New Roman" w:hAnsi="Times New Roman" w:cs="Times New Roman"/>
          <w:sz w:val="32"/>
          <w:szCs w:val="32"/>
        </w:rPr>
        <w:t xml:space="preserve">нения с циклическими диенами, что используется для </w:t>
      </w:r>
      <w:r w:rsidRPr="00991012">
        <w:rPr>
          <w:rFonts w:ascii="Times New Roman" w:hAnsi="Times New Roman" w:cs="Times New Roman"/>
          <w:sz w:val="32"/>
          <w:szCs w:val="32"/>
        </w:rPr>
        <w:t>стереос</w:t>
      </w:r>
      <w:r w:rsidRPr="00991012">
        <w:rPr>
          <w:rFonts w:ascii="Times New Roman" w:hAnsi="Times New Roman" w:cs="Times New Roman"/>
          <w:sz w:val="32"/>
          <w:szCs w:val="32"/>
        </w:rPr>
        <w:t>е</w:t>
      </w:r>
      <w:r w:rsidRPr="00991012">
        <w:rPr>
          <w:rFonts w:ascii="Times New Roman" w:hAnsi="Times New Roman" w:cs="Times New Roman"/>
          <w:sz w:val="32"/>
          <w:szCs w:val="32"/>
        </w:rPr>
        <w:t>лектив</w:t>
      </w:r>
      <w:r w:rsidR="00AE257C">
        <w:rPr>
          <w:rFonts w:ascii="Times New Roman" w:hAnsi="Times New Roman" w:cs="Times New Roman"/>
          <w:sz w:val="32"/>
          <w:szCs w:val="32"/>
        </w:rPr>
        <w:t>ного синтеза оптически чистых</w:t>
      </w:r>
      <w:r w:rsidRPr="00991012">
        <w:rPr>
          <w:rFonts w:ascii="Times New Roman" w:hAnsi="Times New Roman" w:cs="Times New Roman"/>
          <w:sz w:val="32"/>
          <w:szCs w:val="32"/>
        </w:rPr>
        <w:t xml:space="preserve"> меркаптоами</w:t>
      </w:r>
      <w:r w:rsidR="00AE257C">
        <w:rPr>
          <w:rFonts w:ascii="Times New Roman" w:hAnsi="Times New Roman" w:cs="Times New Roman"/>
          <w:sz w:val="32"/>
          <w:szCs w:val="32"/>
        </w:rPr>
        <w:t xml:space="preserve">нов </w:t>
      </w:r>
      <w:r w:rsidRPr="00991012">
        <w:rPr>
          <w:rFonts w:ascii="Times New Roman" w:hAnsi="Times New Roman" w:cs="Times New Roman"/>
          <w:sz w:val="32"/>
          <w:szCs w:val="32"/>
        </w:rPr>
        <w:t>по</w:t>
      </w:r>
      <w:r w:rsidR="00AE257C">
        <w:rPr>
          <w:rFonts w:ascii="Times New Roman" w:hAnsi="Times New Roman" w:cs="Times New Roman"/>
          <w:sz w:val="32"/>
          <w:szCs w:val="32"/>
        </w:rPr>
        <w:t xml:space="preserve">сле </w:t>
      </w:r>
      <w:r w:rsidRPr="00991012">
        <w:rPr>
          <w:rFonts w:ascii="Times New Roman" w:hAnsi="Times New Roman" w:cs="Times New Roman"/>
          <w:sz w:val="32"/>
          <w:szCs w:val="32"/>
        </w:rPr>
        <w:t>гидролиз</w:t>
      </w:r>
      <w:r w:rsidR="00AE257C">
        <w:rPr>
          <w:rFonts w:ascii="Times New Roman" w:hAnsi="Times New Roman" w:cs="Times New Roman"/>
          <w:sz w:val="32"/>
          <w:szCs w:val="32"/>
        </w:rPr>
        <w:t>а</w:t>
      </w:r>
      <w:r w:rsidRPr="00991012">
        <w:rPr>
          <w:rFonts w:ascii="Times New Roman" w:hAnsi="Times New Roman" w:cs="Times New Roman"/>
          <w:sz w:val="32"/>
          <w:szCs w:val="32"/>
        </w:rPr>
        <w:t xml:space="preserve"> тиазолонового кольца [2].</w:t>
      </w:r>
    </w:p>
    <w:p w:rsidR="00C20B65" w:rsidRPr="00991012" w:rsidRDefault="00AE257C" w:rsidP="003B087C">
      <w:pPr>
        <w:spacing w:after="0" w:line="216"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Среди производных 3Н-тиазолона-2 </w:t>
      </w:r>
      <w:r w:rsidR="00C20B65" w:rsidRPr="00991012">
        <w:rPr>
          <w:rFonts w:ascii="Times New Roman" w:hAnsi="Times New Roman" w:cs="Times New Roman"/>
          <w:sz w:val="32"/>
          <w:szCs w:val="32"/>
        </w:rPr>
        <w:t xml:space="preserve">найдены соединения, обладающие </w:t>
      </w:r>
      <w:r>
        <w:rPr>
          <w:rFonts w:ascii="Times New Roman" w:hAnsi="Times New Roman" w:cs="Times New Roman"/>
          <w:sz w:val="32"/>
          <w:szCs w:val="32"/>
        </w:rPr>
        <w:t xml:space="preserve">противовирусной, бактерицидной, фунгицидной, </w:t>
      </w:r>
      <w:r w:rsidR="00C20B65" w:rsidRPr="00991012">
        <w:rPr>
          <w:rFonts w:ascii="Times New Roman" w:hAnsi="Times New Roman" w:cs="Times New Roman"/>
          <w:sz w:val="32"/>
          <w:szCs w:val="32"/>
        </w:rPr>
        <w:t>противовоспалительной и гипохолестеринемической активн</w:t>
      </w:r>
      <w:r w:rsidR="00C20B65" w:rsidRPr="00991012">
        <w:rPr>
          <w:rFonts w:ascii="Times New Roman" w:hAnsi="Times New Roman" w:cs="Times New Roman"/>
          <w:sz w:val="32"/>
          <w:szCs w:val="32"/>
        </w:rPr>
        <w:t>о</w:t>
      </w:r>
      <w:r w:rsidR="00C20B65" w:rsidRPr="00991012">
        <w:rPr>
          <w:rFonts w:ascii="Times New Roman" w:hAnsi="Times New Roman" w:cs="Times New Roman"/>
          <w:sz w:val="32"/>
          <w:szCs w:val="32"/>
        </w:rPr>
        <w:t>стью [3].</w:t>
      </w:r>
    </w:p>
    <w:p w:rsidR="00C20B65" w:rsidRPr="00991012"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lastRenderedPageBreak/>
        <w:t xml:space="preserve">Однако получение незамещенного 3Н-тиазолона-2 </w:t>
      </w:r>
      <w:r w:rsidR="00CD6F6E">
        <w:rPr>
          <w:rFonts w:ascii="Times New Roman" w:hAnsi="Times New Roman" w:cs="Times New Roman"/>
          <w:sz w:val="32"/>
          <w:szCs w:val="32"/>
        </w:rPr>
        <w:t xml:space="preserve">(I) </w:t>
      </w:r>
      <w:r w:rsidRPr="00991012">
        <w:rPr>
          <w:rFonts w:ascii="Times New Roman" w:hAnsi="Times New Roman" w:cs="Times New Roman"/>
          <w:sz w:val="32"/>
          <w:szCs w:val="32"/>
        </w:rPr>
        <w:t>пре</w:t>
      </w:r>
      <w:r w:rsidRPr="00991012">
        <w:rPr>
          <w:rFonts w:ascii="Times New Roman" w:hAnsi="Times New Roman" w:cs="Times New Roman"/>
          <w:sz w:val="32"/>
          <w:szCs w:val="32"/>
        </w:rPr>
        <w:t>д</w:t>
      </w:r>
      <w:r w:rsidR="00AE257C">
        <w:rPr>
          <w:rFonts w:ascii="Times New Roman" w:hAnsi="Times New Roman" w:cs="Times New Roman"/>
          <w:sz w:val="32"/>
          <w:szCs w:val="32"/>
        </w:rPr>
        <w:t>ставляет определенные</w:t>
      </w:r>
      <w:r w:rsidRPr="00991012">
        <w:rPr>
          <w:rFonts w:ascii="Times New Roman" w:hAnsi="Times New Roman" w:cs="Times New Roman"/>
          <w:sz w:val="32"/>
          <w:szCs w:val="32"/>
        </w:rPr>
        <w:t xml:space="preserve"> </w:t>
      </w:r>
      <w:r w:rsidR="00CD6F6E" w:rsidRPr="00991012">
        <w:rPr>
          <w:rFonts w:ascii="Times New Roman" w:hAnsi="Times New Roman" w:cs="Times New Roman"/>
          <w:sz w:val="32"/>
          <w:szCs w:val="32"/>
        </w:rPr>
        <w:t>трудности,</w:t>
      </w:r>
      <w:r w:rsidR="00AE257C">
        <w:rPr>
          <w:rFonts w:ascii="Times New Roman" w:hAnsi="Times New Roman" w:cs="Times New Roman"/>
          <w:sz w:val="32"/>
          <w:szCs w:val="32"/>
        </w:rPr>
        <w:t xml:space="preserve"> обусловленные либо </w:t>
      </w:r>
      <w:r w:rsidRPr="00991012">
        <w:rPr>
          <w:rFonts w:ascii="Times New Roman" w:hAnsi="Times New Roman" w:cs="Times New Roman"/>
          <w:sz w:val="32"/>
          <w:szCs w:val="32"/>
        </w:rPr>
        <w:t>низк</w:t>
      </w:r>
      <w:r w:rsidRPr="00991012">
        <w:rPr>
          <w:rFonts w:ascii="Times New Roman" w:hAnsi="Times New Roman" w:cs="Times New Roman"/>
          <w:sz w:val="32"/>
          <w:szCs w:val="32"/>
        </w:rPr>
        <w:t>и</w:t>
      </w:r>
      <w:r w:rsidRPr="00991012">
        <w:rPr>
          <w:rFonts w:ascii="Times New Roman" w:hAnsi="Times New Roman" w:cs="Times New Roman"/>
          <w:sz w:val="32"/>
          <w:szCs w:val="32"/>
        </w:rPr>
        <w:t>ми выходами, либо большой длительностью реакций. При вза</w:t>
      </w:r>
      <w:r w:rsidRPr="00991012">
        <w:rPr>
          <w:rFonts w:ascii="Times New Roman" w:hAnsi="Times New Roman" w:cs="Times New Roman"/>
          <w:sz w:val="32"/>
          <w:szCs w:val="32"/>
        </w:rPr>
        <w:t>и</w:t>
      </w:r>
      <w:r w:rsidRPr="00991012">
        <w:rPr>
          <w:rFonts w:ascii="Times New Roman" w:hAnsi="Times New Roman" w:cs="Times New Roman"/>
          <w:sz w:val="32"/>
          <w:szCs w:val="32"/>
        </w:rPr>
        <w:t>м</w:t>
      </w:r>
      <w:r w:rsidR="00AE257C">
        <w:rPr>
          <w:rFonts w:ascii="Times New Roman" w:hAnsi="Times New Roman" w:cs="Times New Roman"/>
          <w:sz w:val="32"/>
          <w:szCs w:val="32"/>
        </w:rPr>
        <w:t>одействии тиокарбамата аммония с</w:t>
      </w:r>
      <w:r w:rsidRPr="00991012">
        <w:rPr>
          <w:rFonts w:ascii="Times New Roman" w:hAnsi="Times New Roman" w:cs="Times New Roman"/>
          <w:sz w:val="32"/>
          <w:szCs w:val="32"/>
        </w:rPr>
        <w:t xml:space="preserve"> α,β-дихлор-этиловым эф</w:t>
      </w:r>
      <w:r w:rsidRPr="00991012">
        <w:rPr>
          <w:rFonts w:ascii="Times New Roman" w:hAnsi="Times New Roman" w:cs="Times New Roman"/>
          <w:sz w:val="32"/>
          <w:szCs w:val="32"/>
        </w:rPr>
        <w:t>и</w:t>
      </w:r>
      <w:r w:rsidRPr="00991012">
        <w:rPr>
          <w:rFonts w:ascii="Times New Roman" w:hAnsi="Times New Roman" w:cs="Times New Roman"/>
          <w:sz w:val="32"/>
          <w:szCs w:val="32"/>
        </w:rPr>
        <w:t>ром [4] или хлорацетальдегидом [5] I обра</w:t>
      </w:r>
      <w:r w:rsidR="00AE257C">
        <w:rPr>
          <w:rFonts w:ascii="Times New Roman" w:hAnsi="Times New Roman" w:cs="Times New Roman"/>
          <w:sz w:val="32"/>
          <w:szCs w:val="32"/>
        </w:rPr>
        <w:t xml:space="preserve">зуется с выходом лишь 12-15%. </w:t>
      </w:r>
      <w:r w:rsidRPr="00991012">
        <w:rPr>
          <w:rFonts w:ascii="Times New Roman" w:hAnsi="Times New Roman" w:cs="Times New Roman"/>
          <w:sz w:val="32"/>
          <w:szCs w:val="32"/>
        </w:rPr>
        <w:t>2-Хлор-(бром)тиазолы легко омыляются водными растворами щелочей, однако выходы I очень низкие [6]. Лучшие результаты получаются при  длительном кипячении (48 часов) 2-бромтиазола с карбонатом натрия в трет-бутиловом спирте [2] и при термическом разложении гидрохлорида 2-этокситиазола [</w:t>
      </w:r>
      <w:r w:rsidR="00BD1524">
        <w:rPr>
          <w:rFonts w:ascii="Times New Roman" w:hAnsi="Times New Roman" w:cs="Times New Roman"/>
          <w:sz w:val="32"/>
          <w:szCs w:val="32"/>
        </w:rPr>
        <w:t>3</w:t>
      </w:r>
      <w:r w:rsidRPr="00991012">
        <w:rPr>
          <w:rFonts w:ascii="Times New Roman" w:hAnsi="Times New Roman" w:cs="Times New Roman"/>
          <w:sz w:val="32"/>
          <w:szCs w:val="32"/>
        </w:rPr>
        <w:t>]. Нами были апробированы различные теоретически  прие</w:t>
      </w:r>
      <w:r w:rsidRPr="00991012">
        <w:rPr>
          <w:rFonts w:ascii="Times New Roman" w:hAnsi="Times New Roman" w:cs="Times New Roman"/>
          <w:sz w:val="32"/>
          <w:szCs w:val="32"/>
        </w:rPr>
        <w:t>м</w:t>
      </w:r>
      <w:r w:rsidR="00AE257C">
        <w:rPr>
          <w:rFonts w:ascii="Times New Roman" w:hAnsi="Times New Roman" w:cs="Times New Roman"/>
          <w:sz w:val="32"/>
          <w:szCs w:val="32"/>
        </w:rPr>
        <w:t>лемые методы получения I.</w:t>
      </w:r>
      <w:r w:rsidRPr="00991012">
        <w:rPr>
          <w:rFonts w:ascii="Times New Roman" w:hAnsi="Times New Roman" w:cs="Times New Roman"/>
          <w:sz w:val="32"/>
          <w:szCs w:val="32"/>
        </w:rPr>
        <w:t xml:space="preserve"> На схеме показаны изученные нами пути синтеза I. При разложении 2-тиазолилдиазоний сульфата, полученного из 2-аминотиазола (II) I не образуе</w:t>
      </w:r>
      <w:r w:rsidR="00AE257C">
        <w:rPr>
          <w:rFonts w:ascii="Times New Roman" w:hAnsi="Times New Roman" w:cs="Times New Roman"/>
          <w:sz w:val="32"/>
          <w:szCs w:val="32"/>
        </w:rPr>
        <w:t>тся. Не удалось получить I и при</w:t>
      </w:r>
      <w:r w:rsidRPr="00991012">
        <w:rPr>
          <w:rFonts w:ascii="Times New Roman" w:hAnsi="Times New Roman" w:cs="Times New Roman"/>
          <w:sz w:val="32"/>
          <w:szCs w:val="32"/>
        </w:rPr>
        <w:t xml:space="preserve"> попытке цикли</w:t>
      </w:r>
      <w:r w:rsidR="00AE257C">
        <w:rPr>
          <w:rFonts w:ascii="Times New Roman" w:hAnsi="Times New Roman" w:cs="Times New Roman"/>
          <w:sz w:val="32"/>
          <w:szCs w:val="32"/>
        </w:rPr>
        <w:t>зации</w:t>
      </w:r>
      <w:r w:rsidRPr="00991012">
        <w:rPr>
          <w:rFonts w:ascii="Times New Roman" w:hAnsi="Times New Roman" w:cs="Times New Roman"/>
          <w:sz w:val="32"/>
          <w:szCs w:val="32"/>
        </w:rPr>
        <w:t xml:space="preserve"> диметилацеталя тиоци</w:t>
      </w:r>
      <w:r w:rsidRPr="00991012">
        <w:rPr>
          <w:rFonts w:ascii="Times New Roman" w:hAnsi="Times New Roman" w:cs="Times New Roman"/>
          <w:sz w:val="32"/>
          <w:szCs w:val="32"/>
        </w:rPr>
        <w:t>а</w:t>
      </w:r>
      <w:r w:rsidRPr="00991012">
        <w:rPr>
          <w:rFonts w:ascii="Times New Roman" w:hAnsi="Times New Roman" w:cs="Times New Roman"/>
          <w:sz w:val="32"/>
          <w:szCs w:val="32"/>
        </w:rPr>
        <w:t>натоацетальдегида (III) в 10% серной кислоте.</w:t>
      </w:r>
    </w:p>
    <w:p w:rsidR="00C20B65" w:rsidRPr="00991012"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Поскольку 2-бромтиазол (IV) при взаимодействии с водн</w:t>
      </w:r>
      <w:r w:rsidRPr="00991012">
        <w:rPr>
          <w:rFonts w:ascii="Times New Roman" w:hAnsi="Times New Roman" w:cs="Times New Roman"/>
          <w:sz w:val="32"/>
          <w:szCs w:val="32"/>
        </w:rPr>
        <w:t>ы</w:t>
      </w:r>
      <w:r w:rsidRPr="00991012">
        <w:rPr>
          <w:rFonts w:ascii="Times New Roman" w:hAnsi="Times New Roman" w:cs="Times New Roman"/>
          <w:sz w:val="32"/>
          <w:szCs w:val="32"/>
        </w:rPr>
        <w:t>ми щелочами дает I с очень низким выходом, по-видимому, вследствие гидролиза</w:t>
      </w:r>
      <w:r w:rsidR="00AE257C">
        <w:rPr>
          <w:rFonts w:ascii="Times New Roman" w:hAnsi="Times New Roman" w:cs="Times New Roman"/>
          <w:sz w:val="32"/>
          <w:szCs w:val="32"/>
        </w:rPr>
        <w:t xml:space="preserve"> тиазолонового кольца, нами изучено </w:t>
      </w:r>
      <w:r w:rsidRPr="00991012">
        <w:rPr>
          <w:rFonts w:ascii="Times New Roman" w:hAnsi="Times New Roman" w:cs="Times New Roman"/>
          <w:sz w:val="32"/>
          <w:szCs w:val="32"/>
        </w:rPr>
        <w:t>ег</w:t>
      </w:r>
      <w:r w:rsidR="00AE257C">
        <w:rPr>
          <w:rFonts w:ascii="Times New Roman" w:hAnsi="Times New Roman" w:cs="Times New Roman"/>
          <w:sz w:val="32"/>
          <w:szCs w:val="32"/>
        </w:rPr>
        <w:t xml:space="preserve">о </w:t>
      </w:r>
      <w:r w:rsidR="009A46F4">
        <w:rPr>
          <w:rFonts w:ascii="Times New Roman" w:hAnsi="Times New Roman" w:cs="Times New Roman"/>
          <w:sz w:val="32"/>
          <w:szCs w:val="32"/>
        </w:rPr>
        <w:t xml:space="preserve">взаимодействие </w:t>
      </w:r>
      <w:r w:rsidR="00AE257C">
        <w:rPr>
          <w:rFonts w:ascii="Times New Roman" w:hAnsi="Times New Roman" w:cs="Times New Roman"/>
          <w:sz w:val="32"/>
          <w:szCs w:val="32"/>
        </w:rPr>
        <w:t xml:space="preserve">с гидроксидом калия в среде сухого ДМСО. </w:t>
      </w:r>
      <w:r w:rsidRPr="00991012">
        <w:rPr>
          <w:rFonts w:ascii="Times New Roman" w:hAnsi="Times New Roman" w:cs="Times New Roman"/>
          <w:sz w:val="32"/>
          <w:szCs w:val="32"/>
        </w:rPr>
        <w:t xml:space="preserve">При комнатной </w:t>
      </w:r>
      <w:r w:rsidR="00AE257C">
        <w:rPr>
          <w:rFonts w:ascii="Times New Roman" w:hAnsi="Times New Roman" w:cs="Times New Roman"/>
          <w:sz w:val="32"/>
          <w:szCs w:val="32"/>
        </w:rPr>
        <w:t xml:space="preserve">температуре реакция практически не идет. </w:t>
      </w:r>
      <w:r w:rsidRPr="00991012">
        <w:rPr>
          <w:rFonts w:ascii="Times New Roman" w:hAnsi="Times New Roman" w:cs="Times New Roman"/>
          <w:sz w:val="32"/>
          <w:szCs w:val="32"/>
        </w:rPr>
        <w:t>З</w:t>
      </w:r>
      <w:r w:rsidRPr="00991012">
        <w:rPr>
          <w:rFonts w:ascii="Times New Roman" w:hAnsi="Times New Roman" w:cs="Times New Roman"/>
          <w:sz w:val="32"/>
          <w:szCs w:val="32"/>
        </w:rPr>
        <w:t>а</w:t>
      </w:r>
      <w:r w:rsidRPr="00991012">
        <w:rPr>
          <w:rFonts w:ascii="Times New Roman" w:hAnsi="Times New Roman" w:cs="Times New Roman"/>
          <w:sz w:val="32"/>
          <w:szCs w:val="32"/>
        </w:rPr>
        <w:t>ме</w:t>
      </w:r>
      <w:r w:rsidR="00AE257C">
        <w:rPr>
          <w:rFonts w:ascii="Times New Roman" w:hAnsi="Times New Roman" w:cs="Times New Roman"/>
          <w:sz w:val="32"/>
          <w:szCs w:val="32"/>
        </w:rPr>
        <w:t>тное взаимодействие наблюдается при температурах</w:t>
      </w:r>
      <w:r w:rsidRPr="00991012">
        <w:rPr>
          <w:rFonts w:ascii="Times New Roman" w:hAnsi="Times New Roman" w:cs="Times New Roman"/>
          <w:sz w:val="32"/>
          <w:szCs w:val="32"/>
        </w:rPr>
        <w:t xml:space="preserve"> вы</w:t>
      </w:r>
      <w:r w:rsidR="00AE257C">
        <w:rPr>
          <w:rFonts w:ascii="Times New Roman" w:hAnsi="Times New Roman" w:cs="Times New Roman"/>
          <w:sz w:val="32"/>
          <w:szCs w:val="32"/>
        </w:rPr>
        <w:t>ше 60°C, что подтверждается</w:t>
      </w:r>
      <w:r w:rsidRPr="00991012">
        <w:rPr>
          <w:rFonts w:ascii="Times New Roman" w:hAnsi="Times New Roman" w:cs="Times New Roman"/>
          <w:sz w:val="32"/>
          <w:szCs w:val="32"/>
        </w:rPr>
        <w:t xml:space="preserve"> и</w:t>
      </w:r>
      <w:r w:rsidR="00AE257C">
        <w:rPr>
          <w:rFonts w:ascii="Times New Roman" w:hAnsi="Times New Roman" w:cs="Times New Roman"/>
          <w:sz w:val="32"/>
          <w:szCs w:val="32"/>
        </w:rPr>
        <w:t xml:space="preserve">счезновением характерного запаха IV и образованием осадка бромида </w:t>
      </w:r>
      <w:r w:rsidRPr="00991012">
        <w:rPr>
          <w:rFonts w:ascii="Times New Roman" w:hAnsi="Times New Roman" w:cs="Times New Roman"/>
          <w:sz w:val="32"/>
          <w:szCs w:val="32"/>
        </w:rPr>
        <w:t>калия. Однако, реакционная масса при этом сильно темнеет и выделить из нее I с приемл</w:t>
      </w:r>
      <w:r w:rsidRPr="00991012">
        <w:rPr>
          <w:rFonts w:ascii="Times New Roman" w:hAnsi="Times New Roman" w:cs="Times New Roman"/>
          <w:sz w:val="32"/>
          <w:szCs w:val="32"/>
        </w:rPr>
        <w:t>е</w:t>
      </w:r>
      <w:r w:rsidRPr="00991012">
        <w:rPr>
          <w:rFonts w:ascii="Times New Roman" w:hAnsi="Times New Roman" w:cs="Times New Roman"/>
          <w:sz w:val="32"/>
          <w:szCs w:val="32"/>
        </w:rPr>
        <w:t>мым выходом не удается из-за значительного осмоления.</w:t>
      </w:r>
    </w:p>
    <w:p w:rsidR="00C20B65" w:rsidRPr="00991012" w:rsidRDefault="00C20B65" w:rsidP="003B087C">
      <w:pPr>
        <w:spacing w:after="0" w:line="216" w:lineRule="auto"/>
        <w:ind w:firstLine="567"/>
        <w:jc w:val="center"/>
        <w:rPr>
          <w:rFonts w:ascii="Times New Roman" w:hAnsi="Times New Roman" w:cs="Times New Roman"/>
          <w:sz w:val="32"/>
          <w:szCs w:val="32"/>
        </w:rPr>
      </w:pPr>
      <w:r w:rsidRPr="00991012">
        <w:rPr>
          <w:rFonts w:ascii="Times New Roman" w:hAnsi="Times New Roman" w:cs="Times New Roman"/>
          <w:noProof/>
          <w:sz w:val="32"/>
          <w:szCs w:val="32"/>
          <w:lang w:eastAsia="ru-RU"/>
        </w:rPr>
        <w:drawing>
          <wp:inline distT="0" distB="0" distL="0" distR="0" wp14:anchorId="5C9FDB50" wp14:editId="7BAD6F30">
            <wp:extent cx="2952750" cy="2657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952750" cy="2657475"/>
                    </a:xfrm>
                    <a:prstGeom prst="rect">
                      <a:avLst/>
                    </a:prstGeom>
                  </pic:spPr>
                </pic:pic>
              </a:graphicData>
            </a:graphic>
          </wp:inline>
        </w:drawing>
      </w:r>
    </w:p>
    <w:p w:rsidR="009A46F4" w:rsidRDefault="009A46F4" w:rsidP="003B087C">
      <w:pPr>
        <w:spacing w:after="0" w:line="216" w:lineRule="auto"/>
        <w:ind w:firstLine="567"/>
        <w:jc w:val="both"/>
        <w:rPr>
          <w:rFonts w:ascii="Times New Roman" w:hAnsi="Times New Roman" w:cs="Times New Roman"/>
          <w:sz w:val="32"/>
          <w:szCs w:val="32"/>
        </w:rPr>
      </w:pPr>
    </w:p>
    <w:p w:rsidR="00AF4447"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Изучено деметилирование 2-метокситиазола (V) под де</w:t>
      </w:r>
      <w:r w:rsidRPr="00991012">
        <w:rPr>
          <w:rFonts w:ascii="Times New Roman" w:hAnsi="Times New Roman" w:cs="Times New Roman"/>
          <w:sz w:val="32"/>
          <w:szCs w:val="32"/>
        </w:rPr>
        <w:t>й</w:t>
      </w:r>
      <w:r w:rsidRPr="00991012">
        <w:rPr>
          <w:rFonts w:ascii="Times New Roman" w:hAnsi="Times New Roman" w:cs="Times New Roman"/>
          <w:sz w:val="32"/>
          <w:szCs w:val="32"/>
        </w:rPr>
        <w:t>ствием сухого хлористого водорода в среде метанола. Исходный V легко и с хорошим выходом (85-90%) получается при взаим</w:t>
      </w:r>
      <w:r w:rsidRPr="00991012">
        <w:rPr>
          <w:rFonts w:ascii="Times New Roman" w:hAnsi="Times New Roman" w:cs="Times New Roman"/>
          <w:sz w:val="32"/>
          <w:szCs w:val="32"/>
        </w:rPr>
        <w:t>о</w:t>
      </w:r>
      <w:r w:rsidRPr="00991012">
        <w:rPr>
          <w:rFonts w:ascii="Times New Roman" w:hAnsi="Times New Roman" w:cs="Times New Roman"/>
          <w:sz w:val="32"/>
          <w:szCs w:val="32"/>
        </w:rPr>
        <w:lastRenderedPageBreak/>
        <w:t>действии IV с метилатом натрия в метаноле. При дефлегмир</w:t>
      </w:r>
      <w:r w:rsidRPr="00991012">
        <w:rPr>
          <w:rFonts w:ascii="Times New Roman" w:hAnsi="Times New Roman" w:cs="Times New Roman"/>
          <w:sz w:val="32"/>
          <w:szCs w:val="32"/>
        </w:rPr>
        <w:t>о</w:t>
      </w:r>
      <w:r w:rsidR="00AE257C">
        <w:rPr>
          <w:rFonts w:ascii="Times New Roman" w:hAnsi="Times New Roman" w:cs="Times New Roman"/>
          <w:sz w:val="32"/>
          <w:szCs w:val="32"/>
        </w:rPr>
        <w:t xml:space="preserve">вании метанольного раствора V, насыщенного сухим </w:t>
      </w:r>
      <w:r w:rsidRPr="00991012">
        <w:rPr>
          <w:rFonts w:ascii="Times New Roman" w:hAnsi="Times New Roman" w:cs="Times New Roman"/>
          <w:sz w:val="32"/>
          <w:szCs w:val="32"/>
        </w:rPr>
        <w:t>хлористым  водо</w:t>
      </w:r>
      <w:r w:rsidR="00AE257C">
        <w:rPr>
          <w:rFonts w:ascii="Times New Roman" w:hAnsi="Times New Roman" w:cs="Times New Roman"/>
          <w:sz w:val="32"/>
          <w:szCs w:val="32"/>
        </w:rPr>
        <w:t xml:space="preserve">родом до прекращения выделения хлористого </w:t>
      </w:r>
      <w:r w:rsidRPr="00991012">
        <w:rPr>
          <w:rFonts w:ascii="Times New Roman" w:hAnsi="Times New Roman" w:cs="Times New Roman"/>
          <w:sz w:val="32"/>
          <w:szCs w:val="32"/>
        </w:rPr>
        <w:t>ме</w:t>
      </w:r>
      <w:r w:rsidR="00AE257C">
        <w:rPr>
          <w:rFonts w:ascii="Times New Roman" w:hAnsi="Times New Roman" w:cs="Times New Roman"/>
          <w:sz w:val="32"/>
          <w:szCs w:val="32"/>
        </w:rPr>
        <w:t xml:space="preserve">тила </w:t>
      </w:r>
      <w:r w:rsidRPr="00991012">
        <w:rPr>
          <w:rFonts w:ascii="Times New Roman" w:hAnsi="Times New Roman" w:cs="Times New Roman"/>
          <w:sz w:val="32"/>
          <w:szCs w:val="32"/>
        </w:rPr>
        <w:t>(1,5-2 часа), образуется осадок белого цвета, который по данным хр</w:t>
      </w:r>
      <w:r w:rsidRPr="00991012">
        <w:rPr>
          <w:rFonts w:ascii="Times New Roman" w:hAnsi="Times New Roman" w:cs="Times New Roman"/>
          <w:sz w:val="32"/>
          <w:szCs w:val="32"/>
        </w:rPr>
        <w:t>о</w:t>
      </w:r>
      <w:r w:rsidRPr="00991012">
        <w:rPr>
          <w:rFonts w:ascii="Times New Roman" w:hAnsi="Times New Roman" w:cs="Times New Roman"/>
          <w:sz w:val="32"/>
          <w:szCs w:val="32"/>
        </w:rPr>
        <w:t xml:space="preserve">матомасс-спектрометрического анализа </w:t>
      </w:r>
      <w:r w:rsidR="00AE257C">
        <w:rPr>
          <w:rFonts w:ascii="Times New Roman" w:hAnsi="Times New Roman" w:cs="Times New Roman"/>
          <w:sz w:val="32"/>
          <w:szCs w:val="32"/>
        </w:rPr>
        <w:t>и ЯМР 13С-, 1Н-спектроскопии и представляет собой</w:t>
      </w:r>
      <w:r w:rsidRPr="00991012">
        <w:rPr>
          <w:rFonts w:ascii="Times New Roman" w:hAnsi="Times New Roman" w:cs="Times New Roman"/>
          <w:sz w:val="32"/>
          <w:szCs w:val="32"/>
        </w:rPr>
        <w:t xml:space="preserve"> 5-(2'-оксотиазолидинил-4')3Н-тиазолон-2 (VI). </w:t>
      </w:r>
    </w:p>
    <w:p w:rsidR="00C20B65" w:rsidRPr="00991012"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 данным хроматомасс-спектрометрического исследов</w:t>
      </w:r>
      <w:r w:rsidRPr="00991012">
        <w:rPr>
          <w:rFonts w:ascii="Times New Roman" w:hAnsi="Times New Roman" w:cs="Times New Roman"/>
          <w:sz w:val="32"/>
          <w:szCs w:val="32"/>
        </w:rPr>
        <w:t>а</w:t>
      </w:r>
      <w:r w:rsidRPr="00991012">
        <w:rPr>
          <w:rFonts w:ascii="Times New Roman" w:hAnsi="Times New Roman" w:cs="Times New Roman"/>
          <w:sz w:val="32"/>
          <w:szCs w:val="32"/>
        </w:rPr>
        <w:t>ния полученного продукта содержание VI в нем составляет 98,7%, а в масс-спектре н</w:t>
      </w:r>
      <w:r w:rsidR="00AE257C">
        <w:rPr>
          <w:rFonts w:ascii="Times New Roman" w:hAnsi="Times New Roman" w:cs="Times New Roman"/>
          <w:sz w:val="32"/>
          <w:szCs w:val="32"/>
        </w:rPr>
        <w:t xml:space="preserve">аблюдается пик молекулярного </w:t>
      </w:r>
      <w:r w:rsidRPr="00991012">
        <w:rPr>
          <w:rFonts w:ascii="Times New Roman" w:hAnsi="Times New Roman" w:cs="Times New Roman"/>
          <w:sz w:val="32"/>
          <w:szCs w:val="32"/>
        </w:rPr>
        <w:t>иона [М+] 202, что соответствует молекулярной массе VI. В ЯМР 13С-спектре VI наблюдаются шесть сигналов с химическими сдвигами (δ м.д.): 35,9 (С5'), 53,6 (С4'), 119,2 (С5), 120,1 (С4), 172,6 и 172,9 (С2 и С2'), что подтверждает  наличие в структуре  шести атомов углерода. В ЯМР1Н-спектре VI наблюдаются шесть сигналов, химические сдвиги и мультиплетность которых  подтверждают его строение. Соединение VI было  получено  р</w:t>
      </w:r>
      <w:r w:rsidRPr="00991012">
        <w:rPr>
          <w:rFonts w:ascii="Times New Roman" w:hAnsi="Times New Roman" w:cs="Times New Roman"/>
          <w:sz w:val="32"/>
          <w:szCs w:val="32"/>
        </w:rPr>
        <w:t>а</w:t>
      </w:r>
      <w:r w:rsidRPr="00991012">
        <w:rPr>
          <w:rFonts w:ascii="Times New Roman" w:hAnsi="Times New Roman" w:cs="Times New Roman"/>
          <w:sz w:val="32"/>
          <w:szCs w:val="32"/>
        </w:rPr>
        <w:t>нее  как  побочный продукт при термическом разложении ги</w:t>
      </w:r>
      <w:r w:rsidRPr="00991012">
        <w:rPr>
          <w:rFonts w:ascii="Times New Roman" w:hAnsi="Times New Roman" w:cs="Times New Roman"/>
          <w:sz w:val="32"/>
          <w:szCs w:val="32"/>
        </w:rPr>
        <w:t>д</w:t>
      </w:r>
      <w:r w:rsidR="00AE257C">
        <w:rPr>
          <w:rFonts w:ascii="Times New Roman" w:hAnsi="Times New Roman" w:cs="Times New Roman"/>
          <w:sz w:val="32"/>
          <w:szCs w:val="32"/>
        </w:rPr>
        <w:t>рохлорида 2-этокситиазола [1</w:t>
      </w:r>
      <w:r w:rsidRPr="00991012">
        <w:rPr>
          <w:rFonts w:ascii="Times New Roman" w:hAnsi="Times New Roman" w:cs="Times New Roman"/>
          <w:sz w:val="32"/>
          <w:szCs w:val="32"/>
        </w:rPr>
        <w:t>] и при обработке 2-хлортиазол-5 карбоновой кисло</w:t>
      </w:r>
      <w:r w:rsidR="00AE257C">
        <w:rPr>
          <w:rFonts w:ascii="Times New Roman" w:hAnsi="Times New Roman" w:cs="Times New Roman"/>
          <w:sz w:val="32"/>
          <w:szCs w:val="32"/>
        </w:rPr>
        <w:t>ты минеральными кислотами  [5].</w:t>
      </w:r>
      <w:r w:rsidRPr="00991012">
        <w:rPr>
          <w:rFonts w:ascii="Times New Roman" w:hAnsi="Times New Roman" w:cs="Times New Roman"/>
          <w:sz w:val="32"/>
          <w:szCs w:val="32"/>
        </w:rPr>
        <w:t xml:space="preserve"> Температ</w:t>
      </w:r>
      <w:r w:rsidRPr="00991012">
        <w:rPr>
          <w:rFonts w:ascii="Times New Roman" w:hAnsi="Times New Roman" w:cs="Times New Roman"/>
          <w:sz w:val="32"/>
          <w:szCs w:val="32"/>
        </w:rPr>
        <w:t>у</w:t>
      </w:r>
      <w:r w:rsidR="00AE257C">
        <w:rPr>
          <w:rFonts w:ascii="Times New Roman" w:hAnsi="Times New Roman" w:cs="Times New Roman"/>
          <w:sz w:val="32"/>
          <w:szCs w:val="32"/>
        </w:rPr>
        <w:t>ра плавления</w:t>
      </w:r>
      <w:r w:rsidRPr="00991012">
        <w:rPr>
          <w:rFonts w:ascii="Times New Roman" w:hAnsi="Times New Roman" w:cs="Times New Roman"/>
          <w:sz w:val="32"/>
          <w:szCs w:val="32"/>
        </w:rPr>
        <w:t xml:space="preserve"> продукта VI соответствует литературным данным. В связи с тем, что в кислой среде I димеризуется, пред</w:t>
      </w:r>
      <w:r w:rsidR="00AE257C">
        <w:rPr>
          <w:rFonts w:ascii="Times New Roman" w:hAnsi="Times New Roman" w:cs="Times New Roman"/>
          <w:sz w:val="32"/>
          <w:szCs w:val="32"/>
        </w:rPr>
        <w:t xml:space="preserve">ставляло </w:t>
      </w:r>
      <w:r w:rsidRPr="00991012">
        <w:rPr>
          <w:rFonts w:ascii="Times New Roman" w:hAnsi="Times New Roman" w:cs="Times New Roman"/>
          <w:sz w:val="32"/>
          <w:szCs w:val="32"/>
        </w:rPr>
        <w:t>интерес синтезировать не описанный в литературе 2-ацетокситиазол (VII) с тем, чтобы изучить возможность его  щ</w:t>
      </w:r>
      <w:r w:rsidRPr="00991012">
        <w:rPr>
          <w:rFonts w:ascii="Times New Roman" w:hAnsi="Times New Roman" w:cs="Times New Roman"/>
          <w:sz w:val="32"/>
          <w:szCs w:val="32"/>
        </w:rPr>
        <w:t>е</w:t>
      </w:r>
      <w:r w:rsidRPr="00991012">
        <w:rPr>
          <w:rFonts w:ascii="Times New Roman" w:hAnsi="Times New Roman" w:cs="Times New Roman"/>
          <w:sz w:val="32"/>
          <w:szCs w:val="32"/>
        </w:rPr>
        <w:t>лочного гидролиза до I. VII был получен с хорошим выходом при взаимодействии IV с плавленым ацетатом натрия в кипящей ледяной уксусной кислоте.</w:t>
      </w:r>
    </w:p>
    <w:p w:rsidR="00C20B65" w:rsidRPr="00991012"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Строение VII подтверждено ИК, ЯМР</w:t>
      </w:r>
      <w:r w:rsidR="00AE257C">
        <w:rPr>
          <w:rFonts w:ascii="Times New Roman" w:hAnsi="Times New Roman" w:cs="Times New Roman"/>
          <w:sz w:val="32"/>
          <w:szCs w:val="32"/>
        </w:rPr>
        <w:t xml:space="preserve"> 13С-, 1Н-спектрами и данными </w:t>
      </w:r>
      <w:r w:rsidRPr="00991012">
        <w:rPr>
          <w:rFonts w:ascii="Times New Roman" w:hAnsi="Times New Roman" w:cs="Times New Roman"/>
          <w:sz w:val="32"/>
          <w:szCs w:val="32"/>
        </w:rPr>
        <w:t>хроматомасс-спектрометрическог</w:t>
      </w:r>
      <w:r w:rsidR="00AE257C">
        <w:rPr>
          <w:rFonts w:ascii="Times New Roman" w:hAnsi="Times New Roman" w:cs="Times New Roman"/>
          <w:sz w:val="32"/>
          <w:szCs w:val="32"/>
        </w:rPr>
        <w:t xml:space="preserve">о анализа. В  ИК спектре VII наблюдаются </w:t>
      </w:r>
      <w:r w:rsidRPr="00991012">
        <w:rPr>
          <w:rFonts w:ascii="Times New Roman" w:hAnsi="Times New Roman" w:cs="Times New Roman"/>
          <w:sz w:val="32"/>
          <w:szCs w:val="32"/>
        </w:rPr>
        <w:t>по</w:t>
      </w:r>
      <w:r w:rsidR="00AE257C">
        <w:rPr>
          <w:rFonts w:ascii="Times New Roman" w:hAnsi="Times New Roman" w:cs="Times New Roman"/>
          <w:sz w:val="32"/>
          <w:szCs w:val="32"/>
        </w:rPr>
        <w:t xml:space="preserve">лосы  поглощения,  характерны для валентных колебаний С-Н в ароматических соединениях, С=О и </w:t>
      </w:r>
      <w:r w:rsidRPr="00991012">
        <w:rPr>
          <w:rFonts w:ascii="Times New Roman" w:hAnsi="Times New Roman" w:cs="Times New Roman"/>
          <w:sz w:val="32"/>
          <w:szCs w:val="32"/>
        </w:rPr>
        <w:t>С-О  в  сложных  эфирах  фенолов 3101, 1705 и 1227 см-1 соо</w:t>
      </w:r>
      <w:r w:rsidRPr="00991012">
        <w:rPr>
          <w:rFonts w:ascii="Times New Roman" w:hAnsi="Times New Roman" w:cs="Times New Roman"/>
          <w:sz w:val="32"/>
          <w:szCs w:val="32"/>
        </w:rPr>
        <w:t>т</w:t>
      </w:r>
      <w:r w:rsidR="00AE257C">
        <w:rPr>
          <w:rFonts w:ascii="Times New Roman" w:hAnsi="Times New Roman" w:cs="Times New Roman"/>
          <w:sz w:val="32"/>
          <w:szCs w:val="32"/>
        </w:rPr>
        <w:t>ветственно [3</w:t>
      </w:r>
      <w:r w:rsidRPr="00991012">
        <w:rPr>
          <w:rFonts w:ascii="Times New Roman" w:hAnsi="Times New Roman" w:cs="Times New Roman"/>
          <w:sz w:val="32"/>
          <w:szCs w:val="32"/>
        </w:rPr>
        <w:t>]. В спектре ЯМР13С наблюдаются  пять  сигналов  атомов углерода  с  химическими  сдвигами  (δ  м.д.):  25,0 (СН3),  105,1  (С5),  121,6  (С4),  168,9  (С2),  и  171,5 (СО). В ЯМР 1Н-спектре наблюдаются следующие сигналы (δ  м.д.):  синглет  интенсивностью  3Н  с химическим  сдвигом  2,46  и  два  дублета  интенсивностью  1Н,  с  химическими  сдвигами  6,63  и 7,33  и  КССВ  5,5  Гц.  соответствующие  протонам м</w:t>
      </w:r>
      <w:r w:rsidRPr="00991012">
        <w:rPr>
          <w:rFonts w:ascii="Times New Roman" w:hAnsi="Times New Roman" w:cs="Times New Roman"/>
          <w:sz w:val="32"/>
          <w:szCs w:val="32"/>
        </w:rPr>
        <w:t>е</w:t>
      </w:r>
      <w:r w:rsidRPr="00991012">
        <w:rPr>
          <w:rFonts w:ascii="Times New Roman" w:hAnsi="Times New Roman" w:cs="Times New Roman"/>
          <w:sz w:val="32"/>
          <w:szCs w:val="32"/>
        </w:rPr>
        <w:t>тильной группы и тиазольного кольца. Хроматомасс-спектрометрический  анализ  подтвердил значение  молекуля</w:t>
      </w:r>
      <w:r w:rsidRPr="00991012">
        <w:rPr>
          <w:rFonts w:ascii="Times New Roman" w:hAnsi="Times New Roman" w:cs="Times New Roman"/>
          <w:sz w:val="32"/>
          <w:szCs w:val="32"/>
        </w:rPr>
        <w:t>р</w:t>
      </w:r>
      <w:r w:rsidRPr="00991012">
        <w:rPr>
          <w:rFonts w:ascii="Times New Roman" w:hAnsi="Times New Roman" w:cs="Times New Roman"/>
          <w:sz w:val="32"/>
          <w:szCs w:val="32"/>
        </w:rPr>
        <w:t>ной  массы  VII  ([М+]  143)  и показал, что чистота продукта с</w:t>
      </w:r>
      <w:r w:rsidRPr="00991012">
        <w:rPr>
          <w:rFonts w:ascii="Times New Roman" w:hAnsi="Times New Roman" w:cs="Times New Roman"/>
          <w:sz w:val="32"/>
          <w:szCs w:val="32"/>
        </w:rPr>
        <w:t>о</w:t>
      </w:r>
      <w:r w:rsidRPr="00991012">
        <w:rPr>
          <w:rFonts w:ascii="Times New Roman" w:hAnsi="Times New Roman" w:cs="Times New Roman"/>
          <w:sz w:val="32"/>
          <w:szCs w:val="32"/>
        </w:rPr>
        <w:t>ставляет не менее 99,0%.</w:t>
      </w:r>
    </w:p>
    <w:p w:rsidR="00C20B65" w:rsidRPr="00991012"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lastRenderedPageBreak/>
        <w:t>ИК  спектpы  измеpены  на  пpибоpе Shimadzu FTIR-8400S в таблетках KBr. ЯМP 1Н- и ЯМР13С-спектpы измеpены на спе</w:t>
      </w:r>
      <w:r w:rsidRPr="00991012">
        <w:rPr>
          <w:rFonts w:ascii="Times New Roman" w:hAnsi="Times New Roman" w:cs="Times New Roman"/>
          <w:sz w:val="32"/>
          <w:szCs w:val="32"/>
        </w:rPr>
        <w:t>к</w:t>
      </w:r>
      <w:r w:rsidRPr="00991012">
        <w:rPr>
          <w:rFonts w:ascii="Times New Roman" w:hAnsi="Times New Roman" w:cs="Times New Roman"/>
          <w:sz w:val="32"/>
          <w:szCs w:val="32"/>
        </w:rPr>
        <w:t>трометре JEOL JNM  ECX-400  (pабочая  частота  400  МГц)  в pаствоpах  ДМСО-d6  и  CDCl3  c  внутpенним  стандаpтом  ГМДС.  Хроматограммы и  масс-спектры получены  на  хром</w:t>
      </w:r>
      <w:r w:rsidRPr="00991012">
        <w:rPr>
          <w:rFonts w:ascii="Times New Roman" w:hAnsi="Times New Roman" w:cs="Times New Roman"/>
          <w:sz w:val="32"/>
          <w:szCs w:val="32"/>
        </w:rPr>
        <w:t>а</w:t>
      </w:r>
      <w:r w:rsidRPr="00991012">
        <w:rPr>
          <w:rFonts w:ascii="Times New Roman" w:hAnsi="Times New Roman" w:cs="Times New Roman"/>
          <w:sz w:val="32"/>
          <w:szCs w:val="32"/>
        </w:rPr>
        <w:t>томасс-спектрометре  Finnigan Trace DSQ с энергией ионизации 70 эВ.  2-Амин</w:t>
      </w:r>
      <w:r w:rsidR="00AE257C">
        <w:rPr>
          <w:rFonts w:ascii="Times New Roman" w:hAnsi="Times New Roman" w:cs="Times New Roman"/>
          <w:sz w:val="32"/>
          <w:szCs w:val="32"/>
        </w:rPr>
        <w:t>отиазол получен  по  методу  [1], 2-бромтиазол  по  методу  [4</w:t>
      </w:r>
      <w:r w:rsidRPr="00991012">
        <w:rPr>
          <w:rFonts w:ascii="Times New Roman" w:hAnsi="Times New Roman" w:cs="Times New Roman"/>
          <w:sz w:val="32"/>
          <w:szCs w:val="32"/>
        </w:rPr>
        <w:t>],  2-метокситиазол  по методу [5].</w:t>
      </w:r>
    </w:p>
    <w:p w:rsidR="00C20B65" w:rsidRPr="00991012"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b/>
          <w:i/>
          <w:sz w:val="32"/>
          <w:szCs w:val="32"/>
        </w:rPr>
        <w:t>5-(2'-Оксотиазолидинил-4')3Н-тиазолон-2 (VI</w:t>
      </w:r>
      <w:r w:rsidRPr="00991012">
        <w:rPr>
          <w:rFonts w:ascii="Times New Roman" w:hAnsi="Times New Roman" w:cs="Times New Roman"/>
          <w:sz w:val="32"/>
          <w:szCs w:val="32"/>
        </w:rPr>
        <w:t xml:space="preserve">). Раствор 11,5 </w:t>
      </w:r>
      <w:r w:rsidR="00AE257C">
        <w:rPr>
          <w:rFonts w:ascii="Times New Roman" w:hAnsi="Times New Roman" w:cs="Times New Roman"/>
          <w:sz w:val="32"/>
          <w:szCs w:val="32"/>
        </w:rPr>
        <w:t xml:space="preserve">г (0,1 моля) V в 40 мл метанола насыщают </w:t>
      </w:r>
      <w:r w:rsidRPr="00991012">
        <w:rPr>
          <w:rFonts w:ascii="Times New Roman" w:hAnsi="Times New Roman" w:cs="Times New Roman"/>
          <w:sz w:val="32"/>
          <w:szCs w:val="32"/>
        </w:rPr>
        <w:t>сухим  хлор</w:t>
      </w:r>
      <w:r w:rsidRPr="00991012">
        <w:rPr>
          <w:rFonts w:ascii="Times New Roman" w:hAnsi="Times New Roman" w:cs="Times New Roman"/>
          <w:sz w:val="32"/>
          <w:szCs w:val="32"/>
        </w:rPr>
        <w:t>и</w:t>
      </w:r>
      <w:r w:rsidR="00AE257C">
        <w:rPr>
          <w:rFonts w:ascii="Times New Roman" w:hAnsi="Times New Roman" w:cs="Times New Roman"/>
          <w:sz w:val="32"/>
          <w:szCs w:val="32"/>
        </w:rPr>
        <w:t>стым водородом и</w:t>
      </w:r>
      <w:r w:rsidRPr="00991012">
        <w:rPr>
          <w:rFonts w:ascii="Times New Roman" w:hAnsi="Times New Roman" w:cs="Times New Roman"/>
          <w:sz w:val="32"/>
          <w:szCs w:val="32"/>
        </w:rPr>
        <w:t xml:space="preserve"> затем </w:t>
      </w:r>
      <w:r w:rsidR="00AE257C">
        <w:rPr>
          <w:rFonts w:ascii="Times New Roman" w:hAnsi="Times New Roman" w:cs="Times New Roman"/>
          <w:sz w:val="32"/>
          <w:szCs w:val="32"/>
        </w:rPr>
        <w:t xml:space="preserve">дефлегмируют до прекращения </w:t>
      </w:r>
      <w:r w:rsidRPr="00991012">
        <w:rPr>
          <w:rFonts w:ascii="Times New Roman" w:hAnsi="Times New Roman" w:cs="Times New Roman"/>
          <w:sz w:val="32"/>
          <w:szCs w:val="32"/>
        </w:rPr>
        <w:t>выд</w:t>
      </w:r>
      <w:r w:rsidRPr="00991012">
        <w:rPr>
          <w:rFonts w:ascii="Times New Roman" w:hAnsi="Times New Roman" w:cs="Times New Roman"/>
          <w:sz w:val="32"/>
          <w:szCs w:val="32"/>
        </w:rPr>
        <w:t>е</w:t>
      </w:r>
      <w:r w:rsidRPr="00991012">
        <w:rPr>
          <w:rFonts w:ascii="Times New Roman" w:hAnsi="Times New Roman" w:cs="Times New Roman"/>
          <w:sz w:val="32"/>
          <w:szCs w:val="32"/>
        </w:rPr>
        <w:t>ления хлористого метила (1-1,5 часа, через 30-40 минут набл</w:t>
      </w:r>
      <w:r w:rsidRPr="00991012">
        <w:rPr>
          <w:rFonts w:ascii="Times New Roman" w:hAnsi="Times New Roman" w:cs="Times New Roman"/>
          <w:sz w:val="32"/>
          <w:szCs w:val="32"/>
        </w:rPr>
        <w:t>ю</w:t>
      </w:r>
      <w:r w:rsidRPr="00991012">
        <w:rPr>
          <w:rFonts w:ascii="Times New Roman" w:hAnsi="Times New Roman" w:cs="Times New Roman"/>
          <w:sz w:val="32"/>
          <w:szCs w:val="32"/>
        </w:rPr>
        <w:t>дается образование белого осадка). Ре</w:t>
      </w:r>
      <w:r w:rsidR="00AE257C">
        <w:rPr>
          <w:rFonts w:ascii="Times New Roman" w:hAnsi="Times New Roman" w:cs="Times New Roman"/>
          <w:sz w:val="32"/>
          <w:szCs w:val="32"/>
        </w:rPr>
        <w:t>акционную смесь</w:t>
      </w:r>
      <w:r w:rsidRPr="00991012">
        <w:rPr>
          <w:rFonts w:ascii="Times New Roman" w:hAnsi="Times New Roman" w:cs="Times New Roman"/>
          <w:sz w:val="32"/>
          <w:szCs w:val="32"/>
        </w:rPr>
        <w:t xml:space="preserve"> упар</w:t>
      </w:r>
      <w:r w:rsidRPr="00991012">
        <w:rPr>
          <w:rFonts w:ascii="Times New Roman" w:hAnsi="Times New Roman" w:cs="Times New Roman"/>
          <w:sz w:val="32"/>
          <w:szCs w:val="32"/>
        </w:rPr>
        <w:t>и</w:t>
      </w:r>
      <w:r w:rsidR="00AE257C">
        <w:rPr>
          <w:rFonts w:ascii="Times New Roman" w:hAnsi="Times New Roman" w:cs="Times New Roman"/>
          <w:sz w:val="32"/>
          <w:szCs w:val="32"/>
        </w:rPr>
        <w:t xml:space="preserve">вают на роторном </w:t>
      </w:r>
      <w:r w:rsidRPr="00991012">
        <w:rPr>
          <w:rFonts w:ascii="Times New Roman" w:hAnsi="Times New Roman" w:cs="Times New Roman"/>
          <w:sz w:val="32"/>
          <w:szCs w:val="32"/>
        </w:rPr>
        <w:t>ис</w:t>
      </w:r>
      <w:r w:rsidR="00AE257C">
        <w:rPr>
          <w:rFonts w:ascii="Times New Roman" w:hAnsi="Times New Roman" w:cs="Times New Roman"/>
          <w:sz w:val="32"/>
          <w:szCs w:val="32"/>
        </w:rPr>
        <w:t xml:space="preserve">парителе досуха. Сухой остаток </w:t>
      </w:r>
      <w:r w:rsidRPr="00991012">
        <w:rPr>
          <w:rFonts w:ascii="Times New Roman" w:hAnsi="Times New Roman" w:cs="Times New Roman"/>
          <w:sz w:val="32"/>
          <w:szCs w:val="32"/>
        </w:rPr>
        <w:t>обрабат</w:t>
      </w:r>
      <w:r w:rsidRPr="00991012">
        <w:rPr>
          <w:rFonts w:ascii="Times New Roman" w:hAnsi="Times New Roman" w:cs="Times New Roman"/>
          <w:sz w:val="32"/>
          <w:szCs w:val="32"/>
        </w:rPr>
        <w:t>ы</w:t>
      </w:r>
      <w:r w:rsidR="00AE257C">
        <w:rPr>
          <w:rFonts w:ascii="Times New Roman" w:hAnsi="Times New Roman" w:cs="Times New Roman"/>
          <w:sz w:val="32"/>
          <w:szCs w:val="32"/>
        </w:rPr>
        <w:t>вают при</w:t>
      </w:r>
      <w:r w:rsidRPr="00991012">
        <w:rPr>
          <w:rFonts w:ascii="Times New Roman" w:hAnsi="Times New Roman" w:cs="Times New Roman"/>
          <w:sz w:val="32"/>
          <w:szCs w:val="32"/>
        </w:rPr>
        <w:t xml:space="preserve"> перем</w:t>
      </w:r>
      <w:r w:rsidR="00AE257C">
        <w:rPr>
          <w:rFonts w:ascii="Times New Roman" w:hAnsi="Times New Roman" w:cs="Times New Roman"/>
          <w:sz w:val="32"/>
          <w:szCs w:val="32"/>
        </w:rPr>
        <w:t xml:space="preserve">ешивании насыщенным раствором </w:t>
      </w:r>
      <w:r w:rsidRPr="00991012">
        <w:rPr>
          <w:rFonts w:ascii="Times New Roman" w:hAnsi="Times New Roman" w:cs="Times New Roman"/>
          <w:sz w:val="32"/>
          <w:szCs w:val="32"/>
        </w:rPr>
        <w:t>гидрокарб</w:t>
      </w:r>
      <w:r w:rsidRPr="00991012">
        <w:rPr>
          <w:rFonts w:ascii="Times New Roman" w:hAnsi="Times New Roman" w:cs="Times New Roman"/>
          <w:sz w:val="32"/>
          <w:szCs w:val="32"/>
        </w:rPr>
        <w:t>о</w:t>
      </w:r>
      <w:r w:rsidR="00AE257C">
        <w:rPr>
          <w:rFonts w:ascii="Times New Roman" w:hAnsi="Times New Roman" w:cs="Times New Roman"/>
          <w:sz w:val="32"/>
          <w:szCs w:val="32"/>
        </w:rPr>
        <w:t xml:space="preserve">ната </w:t>
      </w:r>
      <w:r w:rsidRPr="00991012">
        <w:rPr>
          <w:rFonts w:ascii="Times New Roman" w:hAnsi="Times New Roman" w:cs="Times New Roman"/>
          <w:sz w:val="32"/>
          <w:szCs w:val="32"/>
        </w:rPr>
        <w:t>натрия до рН 6. Осадок отфильтровывают, промывают  в</w:t>
      </w:r>
      <w:r w:rsidRPr="00991012">
        <w:rPr>
          <w:rFonts w:ascii="Times New Roman" w:hAnsi="Times New Roman" w:cs="Times New Roman"/>
          <w:sz w:val="32"/>
          <w:szCs w:val="32"/>
        </w:rPr>
        <w:t>о</w:t>
      </w:r>
      <w:r w:rsidR="00AE257C">
        <w:rPr>
          <w:rFonts w:ascii="Times New Roman" w:hAnsi="Times New Roman" w:cs="Times New Roman"/>
          <w:sz w:val="32"/>
          <w:szCs w:val="32"/>
        </w:rPr>
        <w:t>дой сушат при 105°С.</w:t>
      </w:r>
      <w:r w:rsidRPr="00991012">
        <w:rPr>
          <w:rFonts w:ascii="Times New Roman" w:hAnsi="Times New Roman" w:cs="Times New Roman"/>
          <w:sz w:val="32"/>
          <w:szCs w:val="32"/>
        </w:rPr>
        <w:t xml:space="preserve"> Получают 10,0-10,1 г (91-92%) продукта белого цвета с т.пл. 228-30°С. После перекристаллизации из 70% водного этанола т.</w:t>
      </w:r>
      <w:r w:rsidR="00AE257C">
        <w:rPr>
          <w:rFonts w:ascii="Times New Roman" w:hAnsi="Times New Roman" w:cs="Times New Roman"/>
          <w:sz w:val="32"/>
          <w:szCs w:val="32"/>
        </w:rPr>
        <w:t>пл. 232-4°С. По данным работы [5</w:t>
      </w:r>
      <w:r w:rsidRPr="00991012">
        <w:rPr>
          <w:rFonts w:ascii="Times New Roman" w:hAnsi="Times New Roman" w:cs="Times New Roman"/>
          <w:sz w:val="32"/>
          <w:szCs w:val="32"/>
        </w:rPr>
        <w:t>] т.пл.  232-4°С. ЯМР1Н-спектр, (ДМСО-d6, обозначение геминальных протонов: Н5'а и Н5'б) δ, м.д.: 11,09 (1Н, с, Н3), 8,54 (1Н, с, Н3'), 6,85 (1Н, с, Н4), 4,90 (1Н,  дд,  J4',5'a  7,6,  J4',5'б  5,7,  Н4'),  3,68  (1Н,  дд, J5'a,4'  7,6,  J5'a,5'б  11,7,  Н5'а),  3,22  (1Н,  дд, J5'б,5'а 11,7, J5'б, 4' 5,7, Н5'б). ЯМР13С-спектр (ДМСО-d6), δ м.д.: 35,9 (С5'), 53,6 (С4'), 119,2 (С5), 120,1 (С4), 172,6 и 172,9 (С2 и С2').</w:t>
      </w:r>
    </w:p>
    <w:p w:rsidR="00C20B65" w:rsidRPr="00991012" w:rsidRDefault="00C20B65" w:rsidP="003B087C">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b/>
          <w:i/>
          <w:sz w:val="32"/>
          <w:szCs w:val="32"/>
        </w:rPr>
        <w:t>2-Ацетокситиазол (VII).</w:t>
      </w:r>
      <w:r w:rsidRPr="00991012">
        <w:rPr>
          <w:rFonts w:ascii="Times New Roman" w:hAnsi="Times New Roman" w:cs="Times New Roman"/>
          <w:sz w:val="32"/>
          <w:szCs w:val="32"/>
        </w:rPr>
        <w:t xml:space="preserve"> Смесь 49,2 г (0,3 моля) IV, 49,2 г (0,6 моля плавленого ацетата натрия и 100 мл ледяной уксусной кислоты дефлегмируют 8  часов.  Уксусную  кислоту  отгоняют  на роторном  испарителе  в  вакууме  водоструйного насоса при температуре бани 80°С. Остаток охлаждают  и  обрабатывают  насыщенным  раствором гидрокарбоната натрия до рН 7,5-8. Продукт экстрагируют хлористым метиленом и экстракт сушат на  безводном  сульфате  натрия.  Хлористый  метилен  отгон</w:t>
      </w:r>
      <w:r w:rsidRPr="00991012">
        <w:rPr>
          <w:rFonts w:ascii="Times New Roman" w:hAnsi="Times New Roman" w:cs="Times New Roman"/>
          <w:sz w:val="32"/>
          <w:szCs w:val="32"/>
        </w:rPr>
        <w:t>я</w:t>
      </w:r>
      <w:r w:rsidRPr="00991012">
        <w:rPr>
          <w:rFonts w:ascii="Times New Roman" w:hAnsi="Times New Roman" w:cs="Times New Roman"/>
          <w:sz w:val="32"/>
          <w:szCs w:val="32"/>
        </w:rPr>
        <w:t>ют,  в  остатке  получают  коричневато-желтое масло. Выход н</w:t>
      </w:r>
      <w:r w:rsidRPr="00991012">
        <w:rPr>
          <w:rFonts w:ascii="Times New Roman" w:hAnsi="Times New Roman" w:cs="Times New Roman"/>
          <w:sz w:val="32"/>
          <w:szCs w:val="32"/>
        </w:rPr>
        <w:t>е</w:t>
      </w:r>
      <w:r w:rsidRPr="00991012">
        <w:rPr>
          <w:rFonts w:ascii="Times New Roman" w:hAnsi="Times New Roman" w:cs="Times New Roman"/>
          <w:sz w:val="32"/>
          <w:szCs w:val="32"/>
        </w:rPr>
        <w:t>очищенного VII 38,7-39,5 г (90-92%),  проба  Бельштейна  отр</w:t>
      </w:r>
      <w:r w:rsidRPr="00991012">
        <w:rPr>
          <w:rFonts w:ascii="Times New Roman" w:hAnsi="Times New Roman" w:cs="Times New Roman"/>
          <w:sz w:val="32"/>
          <w:szCs w:val="32"/>
        </w:rPr>
        <w:t>и</w:t>
      </w:r>
      <w:r w:rsidRPr="00991012">
        <w:rPr>
          <w:rFonts w:ascii="Times New Roman" w:hAnsi="Times New Roman" w:cs="Times New Roman"/>
          <w:sz w:val="32"/>
          <w:szCs w:val="32"/>
        </w:rPr>
        <w:t>цательна.  По данным хроматомасс-спектрометрического анал</w:t>
      </w:r>
      <w:r w:rsidRPr="00991012">
        <w:rPr>
          <w:rFonts w:ascii="Times New Roman" w:hAnsi="Times New Roman" w:cs="Times New Roman"/>
          <w:sz w:val="32"/>
          <w:szCs w:val="32"/>
        </w:rPr>
        <w:t>и</w:t>
      </w:r>
      <w:r w:rsidRPr="00991012">
        <w:rPr>
          <w:rFonts w:ascii="Times New Roman" w:hAnsi="Times New Roman" w:cs="Times New Roman"/>
          <w:sz w:val="32"/>
          <w:szCs w:val="32"/>
        </w:rPr>
        <w:t>за содержание VII в сыром продукте 94-95%. Сырой продукт очищают методом  колоночной  хроматографии на силикагеле (элюент – четыреххлористый  углерод).  После отгонки чет</w:t>
      </w:r>
      <w:r w:rsidRPr="00991012">
        <w:rPr>
          <w:rFonts w:ascii="Times New Roman" w:hAnsi="Times New Roman" w:cs="Times New Roman"/>
          <w:sz w:val="32"/>
          <w:szCs w:val="32"/>
        </w:rPr>
        <w:t>ы</w:t>
      </w:r>
      <w:r w:rsidRPr="00991012">
        <w:rPr>
          <w:rFonts w:ascii="Times New Roman" w:hAnsi="Times New Roman" w:cs="Times New Roman"/>
          <w:sz w:val="32"/>
          <w:szCs w:val="32"/>
        </w:rPr>
        <w:t>реххлористого углерода на роторном испарителе в вакууме в</w:t>
      </w:r>
      <w:r w:rsidRPr="00991012">
        <w:rPr>
          <w:rFonts w:ascii="Times New Roman" w:hAnsi="Times New Roman" w:cs="Times New Roman"/>
          <w:sz w:val="32"/>
          <w:szCs w:val="32"/>
        </w:rPr>
        <w:t>о</w:t>
      </w:r>
      <w:r w:rsidRPr="00991012">
        <w:rPr>
          <w:rFonts w:ascii="Times New Roman" w:hAnsi="Times New Roman" w:cs="Times New Roman"/>
          <w:sz w:val="32"/>
          <w:szCs w:val="32"/>
        </w:rPr>
        <w:t>доструйного  насоса  получают  31,0-32,5  г  продукта  с  чист</w:t>
      </w:r>
      <w:r w:rsidRPr="00991012">
        <w:rPr>
          <w:rFonts w:ascii="Times New Roman" w:hAnsi="Times New Roman" w:cs="Times New Roman"/>
          <w:sz w:val="32"/>
          <w:szCs w:val="32"/>
        </w:rPr>
        <w:t>о</w:t>
      </w:r>
      <w:r w:rsidRPr="00991012">
        <w:rPr>
          <w:rFonts w:ascii="Times New Roman" w:hAnsi="Times New Roman" w:cs="Times New Roman"/>
          <w:sz w:val="32"/>
          <w:szCs w:val="32"/>
        </w:rPr>
        <w:t>той  99,0-99,2%  в  виде  бесцветных кристаллов, т.пл. 41-2°С. Масс-спектр,  m/z, (Iотн. , %): [М+] 143(100). ИК спектр, ν, см</w:t>
      </w:r>
      <w:r w:rsidR="009A46F4">
        <w:rPr>
          <w:rFonts w:ascii="Times New Roman" w:hAnsi="Times New Roman" w:cs="Times New Roman"/>
          <w:sz w:val="32"/>
          <w:szCs w:val="32"/>
        </w:rPr>
        <w:t xml:space="preserve">-1: </w:t>
      </w:r>
      <w:r w:rsidR="009A46F4">
        <w:rPr>
          <w:rFonts w:ascii="Times New Roman" w:hAnsi="Times New Roman" w:cs="Times New Roman"/>
          <w:sz w:val="32"/>
          <w:szCs w:val="32"/>
        </w:rPr>
        <w:lastRenderedPageBreak/>
        <w:t xml:space="preserve">3101 (С-Нар.), 1705  (С=О), 1227 (С-О). </w:t>
      </w:r>
      <w:r w:rsidRPr="00991012">
        <w:rPr>
          <w:rFonts w:ascii="Times New Roman" w:hAnsi="Times New Roman" w:cs="Times New Roman"/>
          <w:sz w:val="32"/>
          <w:szCs w:val="32"/>
        </w:rPr>
        <w:t>ЯМР1Н-спектр  (ДМСО-d6), δ, м.д.: 2,46 (3Н, с, СН3), 6,63 (1Н, д, J5,4 5,5, H5),  7,</w:t>
      </w:r>
      <w:r w:rsidR="009A46F4">
        <w:rPr>
          <w:rFonts w:ascii="Times New Roman" w:hAnsi="Times New Roman" w:cs="Times New Roman"/>
          <w:sz w:val="32"/>
          <w:szCs w:val="32"/>
        </w:rPr>
        <w:t xml:space="preserve">33  (1H,  </w:t>
      </w:r>
      <w:r w:rsidR="00BD1524">
        <w:rPr>
          <w:rFonts w:ascii="Times New Roman" w:hAnsi="Times New Roman" w:cs="Times New Roman"/>
          <w:sz w:val="32"/>
          <w:szCs w:val="32"/>
        </w:rPr>
        <w:t>д, J4,5</w:t>
      </w:r>
      <w:r w:rsidR="009A46F4">
        <w:rPr>
          <w:rFonts w:ascii="Times New Roman" w:hAnsi="Times New Roman" w:cs="Times New Roman"/>
          <w:sz w:val="32"/>
          <w:szCs w:val="32"/>
        </w:rPr>
        <w:t xml:space="preserve"> 5,5, H4). </w:t>
      </w:r>
      <w:r w:rsidRPr="00991012">
        <w:rPr>
          <w:rFonts w:ascii="Times New Roman" w:hAnsi="Times New Roman" w:cs="Times New Roman"/>
          <w:sz w:val="32"/>
          <w:szCs w:val="32"/>
        </w:rPr>
        <w:t>ЯМР13С-спектр (ДМС</w:t>
      </w:r>
      <w:r w:rsidR="00BD1524">
        <w:rPr>
          <w:rFonts w:ascii="Times New Roman" w:hAnsi="Times New Roman" w:cs="Times New Roman"/>
          <w:sz w:val="32"/>
          <w:szCs w:val="32"/>
        </w:rPr>
        <w:t>О-d6), δ,</w:t>
      </w:r>
      <w:r w:rsidR="009A46F4">
        <w:rPr>
          <w:rFonts w:ascii="Times New Roman" w:hAnsi="Times New Roman" w:cs="Times New Roman"/>
          <w:sz w:val="32"/>
          <w:szCs w:val="32"/>
        </w:rPr>
        <w:t xml:space="preserve"> м.д.: 25,0  (СН3), 105,1 (С5), </w:t>
      </w:r>
      <w:r w:rsidRPr="00991012">
        <w:rPr>
          <w:rFonts w:ascii="Times New Roman" w:hAnsi="Times New Roman" w:cs="Times New Roman"/>
          <w:sz w:val="32"/>
          <w:szCs w:val="32"/>
        </w:rPr>
        <w:t>121,6 (С4), 168,9 (С2), и 171,5 (СО).</w:t>
      </w:r>
    </w:p>
    <w:p w:rsidR="009A46F4" w:rsidRDefault="009A46F4" w:rsidP="002234A4">
      <w:pPr>
        <w:spacing w:after="0" w:line="240" w:lineRule="auto"/>
        <w:jc w:val="both"/>
        <w:rPr>
          <w:rFonts w:ascii="Times New Roman" w:hAnsi="Times New Roman" w:cs="Times New Roman"/>
          <w:sz w:val="32"/>
          <w:szCs w:val="32"/>
        </w:rPr>
      </w:pPr>
    </w:p>
    <w:p w:rsidR="00C20B65" w:rsidRPr="009A46F4" w:rsidRDefault="00C20B65" w:rsidP="003B087C">
      <w:pPr>
        <w:spacing w:after="0" w:line="216" w:lineRule="auto"/>
        <w:jc w:val="both"/>
        <w:rPr>
          <w:rFonts w:ascii="Times New Roman" w:hAnsi="Times New Roman" w:cs="Times New Roman"/>
          <w:b/>
          <w:sz w:val="28"/>
          <w:szCs w:val="28"/>
        </w:rPr>
      </w:pPr>
      <w:r w:rsidRPr="009A46F4">
        <w:rPr>
          <w:rFonts w:ascii="Times New Roman" w:hAnsi="Times New Roman" w:cs="Times New Roman"/>
          <w:b/>
          <w:sz w:val="28"/>
          <w:szCs w:val="28"/>
        </w:rPr>
        <w:t>Л</w:t>
      </w:r>
      <w:r w:rsidR="009A46F4" w:rsidRPr="009A46F4">
        <w:rPr>
          <w:rFonts w:ascii="Times New Roman" w:hAnsi="Times New Roman" w:cs="Times New Roman"/>
          <w:b/>
          <w:sz w:val="28"/>
          <w:szCs w:val="28"/>
        </w:rPr>
        <w:t>итература</w:t>
      </w:r>
    </w:p>
    <w:p w:rsidR="00C20B65" w:rsidRPr="009A46F4" w:rsidRDefault="00BD1524" w:rsidP="00C51D44">
      <w:pPr>
        <w:pStyle w:val="a8"/>
        <w:numPr>
          <w:ilvl w:val="0"/>
          <w:numId w:val="45"/>
        </w:numPr>
        <w:tabs>
          <w:tab w:val="left" w:pos="1134"/>
        </w:tabs>
        <w:spacing w:after="0" w:line="216" w:lineRule="auto"/>
        <w:ind w:left="567" w:hanging="567"/>
        <w:jc w:val="both"/>
        <w:rPr>
          <w:rFonts w:ascii="Times New Roman" w:hAnsi="Times New Roman" w:cs="Times New Roman"/>
          <w:sz w:val="28"/>
          <w:szCs w:val="28"/>
          <w:lang w:val="en-US"/>
        </w:rPr>
      </w:pPr>
      <w:r>
        <w:rPr>
          <w:rFonts w:ascii="Times New Roman" w:hAnsi="Times New Roman" w:cs="Times New Roman"/>
          <w:sz w:val="28"/>
          <w:szCs w:val="28"/>
          <w:lang w:val="en-US"/>
        </w:rPr>
        <w:t>Haake</w:t>
      </w:r>
      <w:r w:rsidR="00C20B65" w:rsidRPr="00471DAC">
        <w:rPr>
          <w:rFonts w:ascii="Times New Roman" w:hAnsi="Times New Roman" w:cs="Times New Roman"/>
          <w:sz w:val="28"/>
          <w:szCs w:val="28"/>
          <w:lang w:val="en-US"/>
        </w:rPr>
        <w:t xml:space="preserve"> P.,  Bausher  L.P.  //  J.Phys.Chem.  </w:t>
      </w:r>
      <w:r w:rsidR="00C20B65" w:rsidRPr="009A46F4">
        <w:rPr>
          <w:rFonts w:ascii="Times New Roman" w:hAnsi="Times New Roman" w:cs="Times New Roman"/>
          <w:sz w:val="28"/>
          <w:szCs w:val="28"/>
          <w:lang w:val="en-US"/>
        </w:rPr>
        <w:t>1968.  V.  72.  P. 2215.</w:t>
      </w:r>
    </w:p>
    <w:p w:rsidR="00C20B65" w:rsidRPr="009A46F4" w:rsidRDefault="00C20B65" w:rsidP="00C51D44">
      <w:pPr>
        <w:pStyle w:val="a8"/>
        <w:numPr>
          <w:ilvl w:val="0"/>
          <w:numId w:val="45"/>
        </w:numPr>
        <w:tabs>
          <w:tab w:val="left" w:pos="1134"/>
        </w:tabs>
        <w:spacing w:after="0" w:line="216" w:lineRule="auto"/>
        <w:ind w:left="567" w:hanging="567"/>
        <w:jc w:val="both"/>
        <w:rPr>
          <w:rFonts w:ascii="Times New Roman" w:hAnsi="Times New Roman" w:cs="Times New Roman"/>
          <w:sz w:val="28"/>
          <w:szCs w:val="28"/>
          <w:lang w:val="en-US"/>
        </w:rPr>
      </w:pPr>
      <w:r w:rsidRPr="009A46F4">
        <w:rPr>
          <w:rFonts w:ascii="Times New Roman" w:hAnsi="Times New Roman" w:cs="Times New Roman"/>
          <w:sz w:val="28"/>
          <w:szCs w:val="28"/>
          <w:lang w:val="en-US"/>
        </w:rPr>
        <w:t>Hoshimoto  S.,  Natsunaga  H.,  Kunieda  T.  //  Chem.  &amp; Pharm. Bull. 2000. V. 48. N 10. P. 1541-1544.</w:t>
      </w:r>
    </w:p>
    <w:p w:rsidR="00C20B65" w:rsidRPr="009A46F4" w:rsidRDefault="00C20B65" w:rsidP="00C51D44">
      <w:pPr>
        <w:pStyle w:val="a8"/>
        <w:numPr>
          <w:ilvl w:val="0"/>
          <w:numId w:val="45"/>
        </w:numPr>
        <w:tabs>
          <w:tab w:val="left" w:pos="1134"/>
        </w:tabs>
        <w:spacing w:after="0" w:line="216" w:lineRule="auto"/>
        <w:ind w:left="567" w:hanging="567"/>
        <w:jc w:val="both"/>
        <w:rPr>
          <w:rFonts w:ascii="Times New Roman" w:hAnsi="Times New Roman" w:cs="Times New Roman"/>
          <w:spacing w:val="-4"/>
          <w:sz w:val="28"/>
          <w:szCs w:val="28"/>
          <w:lang w:val="en-US"/>
        </w:rPr>
      </w:pPr>
      <w:r w:rsidRPr="009A46F4">
        <w:rPr>
          <w:rFonts w:ascii="Times New Roman" w:hAnsi="Times New Roman" w:cs="Times New Roman"/>
          <w:spacing w:val="-4"/>
          <w:sz w:val="28"/>
          <w:szCs w:val="28"/>
          <w:lang w:val="en-US"/>
        </w:rPr>
        <w:t>Roussel C., Chanon M., Barone R.Thiazole and its derivatives. Part 2. Jacques V. Metzger Ed., J. Wiley – Interscience Publication. 1979. P. 438.</w:t>
      </w:r>
    </w:p>
    <w:p w:rsidR="00C20B65" w:rsidRPr="009A46F4" w:rsidRDefault="00C20B65" w:rsidP="00C51D44">
      <w:pPr>
        <w:pStyle w:val="a8"/>
        <w:numPr>
          <w:ilvl w:val="0"/>
          <w:numId w:val="45"/>
        </w:numPr>
        <w:tabs>
          <w:tab w:val="left" w:pos="1134"/>
        </w:tabs>
        <w:spacing w:after="0" w:line="216" w:lineRule="auto"/>
        <w:ind w:left="567" w:hanging="567"/>
        <w:jc w:val="both"/>
        <w:rPr>
          <w:rFonts w:ascii="Times New Roman" w:hAnsi="Times New Roman" w:cs="Times New Roman"/>
          <w:sz w:val="28"/>
          <w:szCs w:val="28"/>
          <w:lang w:val="en-US"/>
        </w:rPr>
      </w:pPr>
      <w:r w:rsidRPr="009A46F4">
        <w:rPr>
          <w:rFonts w:ascii="Times New Roman" w:hAnsi="Times New Roman" w:cs="Times New Roman"/>
          <w:sz w:val="28"/>
          <w:szCs w:val="28"/>
          <w:lang w:val="en-US"/>
        </w:rPr>
        <w:t>Ganapathi K., Venkataraman A. // Proc. Indian Acad. Sci. Sect. A. 1945. P. 359.</w:t>
      </w:r>
    </w:p>
    <w:p w:rsidR="00C20B65" w:rsidRPr="00AE257C" w:rsidRDefault="00C20B65" w:rsidP="00C51D44">
      <w:pPr>
        <w:pStyle w:val="a8"/>
        <w:numPr>
          <w:ilvl w:val="0"/>
          <w:numId w:val="45"/>
        </w:numPr>
        <w:tabs>
          <w:tab w:val="left" w:pos="1134"/>
        </w:tabs>
        <w:spacing w:after="0" w:line="216" w:lineRule="auto"/>
        <w:ind w:left="567" w:hanging="567"/>
        <w:jc w:val="both"/>
        <w:rPr>
          <w:rFonts w:ascii="Times New Roman" w:hAnsi="Times New Roman" w:cs="Times New Roman"/>
          <w:sz w:val="28"/>
          <w:szCs w:val="28"/>
          <w:lang w:val="en-US"/>
        </w:rPr>
      </w:pPr>
      <w:r w:rsidRPr="009A46F4">
        <w:rPr>
          <w:rFonts w:ascii="Times New Roman" w:hAnsi="Times New Roman" w:cs="Times New Roman"/>
          <w:sz w:val="28"/>
          <w:szCs w:val="28"/>
          <w:lang w:val="en-US"/>
        </w:rPr>
        <w:t>Ganapathi K., Kulkarni K. // Proc. Indian Acad. Sci. Sect. A. 1953. V. 37. P. 58.</w:t>
      </w:r>
    </w:p>
    <w:p w:rsidR="00AE257C" w:rsidRPr="004801C2" w:rsidRDefault="00AE257C" w:rsidP="003B087C">
      <w:pPr>
        <w:tabs>
          <w:tab w:val="left" w:pos="1134"/>
        </w:tabs>
        <w:spacing w:after="0" w:line="216" w:lineRule="auto"/>
        <w:jc w:val="both"/>
        <w:rPr>
          <w:rFonts w:ascii="Times New Roman" w:hAnsi="Times New Roman" w:cs="Times New Roman"/>
          <w:sz w:val="28"/>
          <w:szCs w:val="28"/>
          <w:lang w:val="en-US"/>
        </w:rPr>
      </w:pPr>
    </w:p>
    <w:p w:rsidR="00AE257C" w:rsidRPr="004801C2" w:rsidRDefault="00AE257C" w:rsidP="003B087C">
      <w:pPr>
        <w:tabs>
          <w:tab w:val="left" w:pos="1134"/>
        </w:tabs>
        <w:spacing w:after="0" w:line="216" w:lineRule="auto"/>
        <w:jc w:val="both"/>
        <w:rPr>
          <w:rFonts w:ascii="Times New Roman" w:hAnsi="Times New Roman" w:cs="Times New Roman"/>
          <w:sz w:val="28"/>
          <w:szCs w:val="28"/>
          <w:lang w:val="en-US"/>
        </w:rPr>
      </w:pPr>
    </w:p>
    <w:p w:rsidR="00AE257C" w:rsidRPr="00452D8A" w:rsidRDefault="00AE257C" w:rsidP="00AE257C">
      <w:pPr>
        <w:keepNext/>
        <w:keepLines/>
        <w:widowControl w:val="0"/>
        <w:spacing w:after="0" w:line="216" w:lineRule="auto"/>
        <w:jc w:val="right"/>
        <w:outlineLvl w:val="0"/>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t>Ёламанова Хурма Торениязовна</w:t>
      </w:r>
    </w:p>
    <w:p w:rsidR="00AE257C" w:rsidRPr="00452D8A" w:rsidRDefault="00AE257C" w:rsidP="00AE257C">
      <w:pPr>
        <w:spacing w:after="0" w:line="216" w:lineRule="auto"/>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cтудент</w:t>
      </w:r>
      <w:r w:rsidR="00706156">
        <w:rPr>
          <w:rFonts w:ascii="Times New Roman" w:eastAsia="Times New Roman" w:hAnsi="Times New Roman" w:cs="Times New Roman"/>
          <w:i/>
          <w:color w:val="000000"/>
          <w:sz w:val="32"/>
          <w:szCs w:val="32"/>
          <w:lang w:eastAsia="ru-RU"/>
        </w:rPr>
        <w:t>ка 31 гр.</w:t>
      </w:r>
      <w:r w:rsidRPr="00452D8A">
        <w:rPr>
          <w:rFonts w:ascii="Times New Roman" w:eastAsia="Times New Roman" w:hAnsi="Times New Roman" w:cs="Times New Roman"/>
          <w:i/>
          <w:color w:val="000000"/>
          <w:sz w:val="32"/>
          <w:szCs w:val="32"/>
          <w:lang w:eastAsia="ru-RU"/>
        </w:rPr>
        <w:t>, ЕГФ</w:t>
      </w:r>
    </w:p>
    <w:p w:rsidR="00AE257C" w:rsidRPr="00706156" w:rsidRDefault="00C107FC" w:rsidP="00AE257C">
      <w:pPr>
        <w:spacing w:after="0" w:line="240" w:lineRule="auto"/>
        <w:jc w:val="right"/>
        <w:rPr>
          <w:rFonts w:ascii="Times New Roman" w:hAnsi="Times New Roman" w:cs="Times New Roman"/>
          <w:i/>
          <w:sz w:val="32"/>
          <w:szCs w:val="32"/>
        </w:rPr>
      </w:pPr>
      <w:r w:rsidRPr="00C107FC">
        <w:rPr>
          <w:rFonts w:ascii="Times New Roman" w:eastAsia="Times New Roman" w:hAnsi="Times New Roman" w:cs="Times New Roman"/>
          <w:i/>
          <w:color w:val="000000"/>
          <w:sz w:val="32"/>
          <w:szCs w:val="32"/>
          <w:lang w:val="en-US" w:eastAsia="ru-RU"/>
        </w:rPr>
        <w:t>E</w:t>
      </w:r>
      <w:r w:rsidRPr="00706156">
        <w:rPr>
          <w:rFonts w:ascii="Times New Roman" w:eastAsia="Times New Roman" w:hAnsi="Times New Roman" w:cs="Times New Roman"/>
          <w:i/>
          <w:color w:val="000000"/>
          <w:sz w:val="32"/>
          <w:szCs w:val="32"/>
          <w:lang w:eastAsia="ru-RU"/>
        </w:rPr>
        <w:t>-</w:t>
      </w:r>
      <w:r w:rsidRPr="00C107FC">
        <w:rPr>
          <w:rFonts w:ascii="Times New Roman" w:eastAsia="Times New Roman" w:hAnsi="Times New Roman" w:cs="Times New Roman"/>
          <w:i/>
          <w:color w:val="000000"/>
          <w:sz w:val="32"/>
          <w:szCs w:val="32"/>
          <w:lang w:val="en-US" w:eastAsia="ru-RU"/>
        </w:rPr>
        <w:t>mail</w:t>
      </w:r>
      <w:r w:rsidRPr="00706156">
        <w:rPr>
          <w:rFonts w:ascii="Times New Roman" w:eastAsia="Times New Roman" w:hAnsi="Times New Roman" w:cs="Times New Roman"/>
          <w:i/>
          <w:color w:val="000000"/>
          <w:sz w:val="32"/>
          <w:szCs w:val="32"/>
          <w:lang w:eastAsia="ru-RU"/>
        </w:rPr>
        <w:t xml:space="preserve">: </w:t>
      </w:r>
      <w:hyperlink r:id="rId77" w:history="1">
        <w:r w:rsidR="00AE257C" w:rsidRPr="00991012">
          <w:rPr>
            <w:rStyle w:val="a9"/>
            <w:rFonts w:ascii="Times New Roman" w:hAnsi="Times New Roman" w:cs="Times New Roman"/>
            <w:i/>
            <w:sz w:val="32"/>
            <w:szCs w:val="32"/>
            <w:lang w:val="en-US"/>
          </w:rPr>
          <w:t>shanazarnurberdi</w:t>
        </w:r>
        <w:r w:rsidR="00AE257C" w:rsidRPr="00706156">
          <w:rPr>
            <w:rStyle w:val="a9"/>
            <w:rFonts w:ascii="Times New Roman" w:hAnsi="Times New Roman" w:cs="Times New Roman"/>
            <w:i/>
            <w:sz w:val="32"/>
            <w:szCs w:val="32"/>
          </w:rPr>
          <w:t>@</w:t>
        </w:r>
        <w:r w:rsidR="00AE257C" w:rsidRPr="00991012">
          <w:rPr>
            <w:rStyle w:val="a9"/>
            <w:rFonts w:ascii="Times New Roman" w:hAnsi="Times New Roman" w:cs="Times New Roman"/>
            <w:i/>
            <w:sz w:val="32"/>
            <w:szCs w:val="32"/>
            <w:lang w:val="en-US"/>
          </w:rPr>
          <w:t>gmail</w:t>
        </w:r>
        <w:r w:rsidR="00AE257C" w:rsidRPr="00706156">
          <w:rPr>
            <w:rStyle w:val="a9"/>
            <w:rFonts w:ascii="Times New Roman" w:hAnsi="Times New Roman" w:cs="Times New Roman"/>
            <w:i/>
            <w:sz w:val="32"/>
            <w:szCs w:val="32"/>
          </w:rPr>
          <w:t>.</w:t>
        </w:r>
        <w:r w:rsidR="00AE257C" w:rsidRPr="00991012">
          <w:rPr>
            <w:rStyle w:val="a9"/>
            <w:rFonts w:ascii="Times New Roman" w:hAnsi="Times New Roman" w:cs="Times New Roman"/>
            <w:i/>
            <w:sz w:val="32"/>
            <w:szCs w:val="32"/>
            <w:lang w:val="en-US"/>
          </w:rPr>
          <w:t>com</w:t>
        </w:r>
      </w:hyperlink>
      <w:r w:rsidR="00AE257C" w:rsidRPr="00706156">
        <w:rPr>
          <w:rFonts w:ascii="Times New Roman" w:hAnsi="Times New Roman" w:cs="Times New Roman"/>
          <w:i/>
          <w:sz w:val="32"/>
          <w:szCs w:val="32"/>
        </w:rPr>
        <w:t xml:space="preserve">   </w:t>
      </w:r>
    </w:p>
    <w:p w:rsidR="00C107FC" w:rsidRDefault="00C107FC" w:rsidP="00AE257C">
      <w:pPr>
        <w:spacing w:after="0" w:line="240" w:lineRule="auto"/>
        <w:jc w:val="right"/>
        <w:rPr>
          <w:rFonts w:ascii="Times New Roman" w:hAnsi="Times New Roman" w:cs="Times New Roman"/>
          <w:bCs/>
          <w:i/>
          <w:sz w:val="32"/>
          <w:szCs w:val="32"/>
        </w:rPr>
      </w:pPr>
      <w:r w:rsidRPr="00185B23">
        <w:rPr>
          <w:rFonts w:ascii="Times New Roman" w:eastAsia="Times New Roman" w:hAnsi="Times New Roman" w:cs="Times New Roman"/>
          <w:b/>
          <w:i/>
          <w:color w:val="000000"/>
          <w:sz w:val="32"/>
          <w:szCs w:val="32"/>
          <w:lang w:eastAsia="ru-RU"/>
        </w:rPr>
        <w:t>Научный руководитель</w:t>
      </w:r>
      <w:r w:rsidRPr="00185B23">
        <w:rPr>
          <w:rFonts w:ascii="Times New Roman" w:eastAsia="Times New Roman" w:hAnsi="Times New Roman" w:cs="Times New Roman"/>
          <w:i/>
          <w:color w:val="000000"/>
          <w:sz w:val="32"/>
          <w:szCs w:val="32"/>
          <w:lang w:eastAsia="ru-RU"/>
        </w:rPr>
        <w:t xml:space="preserve"> </w:t>
      </w:r>
      <w:r w:rsidR="00AE257C" w:rsidRPr="00991012">
        <w:rPr>
          <w:rFonts w:ascii="Times New Roman" w:hAnsi="Times New Roman" w:cs="Times New Roman"/>
          <w:bCs/>
          <w:i/>
          <w:sz w:val="32"/>
          <w:szCs w:val="32"/>
        </w:rPr>
        <w:t>ст.п</w:t>
      </w:r>
      <w:r w:rsidR="00706156">
        <w:rPr>
          <w:rFonts w:ascii="Times New Roman" w:hAnsi="Times New Roman" w:cs="Times New Roman"/>
          <w:bCs/>
          <w:i/>
          <w:sz w:val="32"/>
          <w:szCs w:val="32"/>
        </w:rPr>
        <w:t>реподаватель</w:t>
      </w:r>
      <w:r w:rsidR="00AE257C" w:rsidRPr="00991012">
        <w:rPr>
          <w:rFonts w:ascii="Times New Roman" w:hAnsi="Times New Roman" w:cs="Times New Roman"/>
          <w:bCs/>
          <w:i/>
          <w:sz w:val="32"/>
          <w:szCs w:val="32"/>
        </w:rPr>
        <w:t xml:space="preserve"> </w:t>
      </w:r>
    </w:p>
    <w:p w:rsidR="00AE257C" w:rsidRPr="00991012" w:rsidRDefault="00AE257C" w:rsidP="00AE257C">
      <w:pPr>
        <w:spacing w:after="0" w:line="240" w:lineRule="auto"/>
        <w:jc w:val="right"/>
        <w:rPr>
          <w:rFonts w:ascii="Times New Roman" w:hAnsi="Times New Roman" w:cs="Times New Roman"/>
          <w:bCs/>
          <w:i/>
          <w:sz w:val="32"/>
          <w:szCs w:val="32"/>
        </w:rPr>
      </w:pPr>
      <w:r w:rsidRPr="00991012">
        <w:rPr>
          <w:rFonts w:ascii="Times New Roman" w:hAnsi="Times New Roman" w:cs="Times New Roman"/>
          <w:b/>
          <w:i/>
          <w:iCs/>
          <w:sz w:val="32"/>
          <w:szCs w:val="32"/>
        </w:rPr>
        <w:t>Оразова Найла Абдирасуловна</w:t>
      </w:r>
    </w:p>
    <w:p w:rsidR="00706156" w:rsidRDefault="00706156" w:rsidP="00706156">
      <w:pPr>
        <w:spacing w:after="0" w:line="240" w:lineRule="auto"/>
        <w:jc w:val="right"/>
        <w:rPr>
          <w:rFonts w:ascii="Times New Roman" w:hAnsi="Times New Roman" w:cs="Times New Roman"/>
          <w:sz w:val="28"/>
          <w:szCs w:val="28"/>
        </w:rPr>
      </w:pPr>
      <w:r w:rsidRPr="00C107FC">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eastAsia="ru-RU"/>
        </w:rPr>
        <w:t>-</w:t>
      </w:r>
      <w:r w:rsidRPr="00C107FC">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eastAsia="ru-RU"/>
        </w:rPr>
        <w:t xml:space="preserve">: </w:t>
      </w:r>
      <w:hyperlink r:id="rId78" w:history="1">
        <w:r w:rsidRPr="00991012">
          <w:rPr>
            <w:rStyle w:val="a9"/>
            <w:rFonts w:ascii="Times New Roman" w:hAnsi="Times New Roman" w:cs="Times New Roman"/>
            <w:bCs/>
            <w:i/>
            <w:sz w:val="32"/>
            <w:szCs w:val="32"/>
          </w:rPr>
          <w:t>naila61@mail.ru</w:t>
        </w:r>
      </w:hyperlink>
      <w:r w:rsidRPr="00991012">
        <w:rPr>
          <w:rFonts w:ascii="Times New Roman" w:hAnsi="Times New Roman" w:cs="Times New Roman"/>
          <w:bCs/>
          <w:i/>
          <w:sz w:val="32"/>
          <w:szCs w:val="32"/>
        </w:rPr>
        <w:t xml:space="preserve">   </w:t>
      </w:r>
    </w:p>
    <w:p w:rsidR="00AE257C" w:rsidRPr="00991012" w:rsidRDefault="00AE257C" w:rsidP="00AE257C">
      <w:pPr>
        <w:spacing w:after="0" w:line="240" w:lineRule="auto"/>
        <w:jc w:val="right"/>
        <w:rPr>
          <w:rFonts w:ascii="Times New Roman" w:hAnsi="Times New Roman" w:cs="Times New Roman"/>
          <w:b/>
          <w:sz w:val="32"/>
          <w:szCs w:val="32"/>
        </w:rPr>
      </w:pPr>
      <w:r w:rsidRPr="00991012">
        <w:rPr>
          <w:rFonts w:ascii="Times New Roman" w:hAnsi="Times New Roman" w:cs="Times New Roman"/>
          <w:i/>
          <w:sz w:val="32"/>
          <w:szCs w:val="32"/>
        </w:rPr>
        <w:t>Карачаево-Черкесский государственный университет</w:t>
      </w:r>
    </w:p>
    <w:p w:rsidR="00AE257C" w:rsidRPr="00991012" w:rsidRDefault="00B516ED" w:rsidP="00AE257C">
      <w:pPr>
        <w:spacing w:after="0" w:line="240" w:lineRule="auto"/>
        <w:jc w:val="right"/>
        <w:rPr>
          <w:rFonts w:ascii="Times New Roman" w:hAnsi="Times New Roman" w:cs="Times New Roman"/>
          <w:i/>
          <w:sz w:val="32"/>
          <w:szCs w:val="32"/>
        </w:rPr>
      </w:pPr>
      <w:r w:rsidRPr="00991012">
        <w:rPr>
          <w:rFonts w:ascii="Times New Roman" w:hAnsi="Times New Roman" w:cs="Times New Roman"/>
          <w:i/>
          <w:sz w:val="32"/>
          <w:szCs w:val="32"/>
        </w:rPr>
        <w:t>и</w:t>
      </w:r>
      <w:r w:rsidR="00AE257C" w:rsidRPr="00991012">
        <w:rPr>
          <w:rFonts w:ascii="Times New Roman" w:hAnsi="Times New Roman" w:cs="Times New Roman"/>
          <w:i/>
          <w:sz w:val="32"/>
          <w:szCs w:val="32"/>
        </w:rPr>
        <w:t>мени У. Д. Алиева, г. Карачаевск, Россия</w:t>
      </w:r>
    </w:p>
    <w:p w:rsidR="00BD1524" w:rsidRDefault="00BD1524" w:rsidP="00AE257C">
      <w:pPr>
        <w:tabs>
          <w:tab w:val="left" w:pos="1134"/>
        </w:tabs>
        <w:spacing w:after="0" w:line="240" w:lineRule="auto"/>
        <w:jc w:val="both"/>
        <w:rPr>
          <w:rFonts w:ascii="Times New Roman" w:hAnsi="Times New Roman" w:cs="Times New Roman"/>
          <w:sz w:val="28"/>
          <w:szCs w:val="28"/>
        </w:rPr>
      </w:pPr>
    </w:p>
    <w:p w:rsidR="009A46F4" w:rsidRDefault="00C20B65"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СРАВНИТЕЛЬНЫЙ АНАЛИЗ МАТЕМАТИЧЕСКИХ </w:t>
      </w:r>
    </w:p>
    <w:p w:rsidR="009A46F4" w:rsidRDefault="00C20B65"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МЕТОДОВ ПОДАВЛЕНИЯ ШУМА </w:t>
      </w:r>
    </w:p>
    <w:p w:rsidR="00C20B65" w:rsidRPr="00991012" w:rsidRDefault="00C20B65"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НА ПОЛЯРИЗАЦИОННЫХ КРИВЫХ</w:t>
      </w:r>
    </w:p>
    <w:p w:rsidR="00C20B65" w:rsidRPr="00991012" w:rsidRDefault="00C20B65" w:rsidP="002234A4">
      <w:pPr>
        <w:spacing w:after="0" w:line="240" w:lineRule="auto"/>
        <w:ind w:firstLine="567"/>
        <w:jc w:val="both"/>
        <w:rPr>
          <w:rFonts w:ascii="Times New Roman" w:hAnsi="Times New Roman" w:cs="Times New Roman"/>
          <w:bCs/>
          <w:i/>
          <w:sz w:val="32"/>
          <w:szCs w:val="32"/>
        </w:rPr>
      </w:pPr>
    </w:p>
    <w:p w:rsidR="00C20B65" w:rsidRPr="00AF4447" w:rsidRDefault="00C20B65" w:rsidP="002234A4">
      <w:pPr>
        <w:spacing w:after="0" w:line="240" w:lineRule="auto"/>
        <w:ind w:firstLine="567"/>
        <w:jc w:val="both"/>
        <w:rPr>
          <w:rFonts w:ascii="Times New Roman" w:hAnsi="Times New Roman" w:cs="Times New Roman"/>
          <w:i/>
          <w:sz w:val="32"/>
          <w:szCs w:val="32"/>
        </w:rPr>
      </w:pPr>
      <w:r w:rsidRPr="00AF4447">
        <w:rPr>
          <w:rFonts w:ascii="Times New Roman" w:hAnsi="Times New Roman" w:cs="Times New Roman"/>
          <w:b/>
          <w:i/>
          <w:sz w:val="32"/>
          <w:szCs w:val="32"/>
        </w:rPr>
        <w:t>Аннотация:</w:t>
      </w:r>
      <w:r w:rsidRPr="00AF4447">
        <w:rPr>
          <w:rFonts w:ascii="Times New Roman" w:hAnsi="Times New Roman" w:cs="Times New Roman"/>
          <w:i/>
          <w:sz w:val="32"/>
          <w:szCs w:val="32"/>
        </w:rPr>
        <w:t xml:space="preserve"> Проведено сравнение ряда математических методов, используемых в вольтамперометрическом анализе для удаления помех. Для эффективной фильтрации помех предл</w:t>
      </w:r>
      <w:r w:rsidRPr="00AF4447">
        <w:rPr>
          <w:rFonts w:ascii="Times New Roman" w:hAnsi="Times New Roman" w:cs="Times New Roman"/>
          <w:i/>
          <w:sz w:val="32"/>
          <w:szCs w:val="32"/>
        </w:rPr>
        <w:t>о</w:t>
      </w:r>
      <w:r w:rsidRPr="00AF4447">
        <w:rPr>
          <w:rFonts w:ascii="Times New Roman" w:hAnsi="Times New Roman" w:cs="Times New Roman"/>
          <w:i/>
          <w:sz w:val="32"/>
          <w:szCs w:val="32"/>
        </w:rPr>
        <w:t>жено использовать метод вейвлет-преобразования.</w:t>
      </w:r>
    </w:p>
    <w:p w:rsidR="00C20B65" w:rsidRPr="00AF4447" w:rsidRDefault="00C20B65" w:rsidP="002234A4">
      <w:pPr>
        <w:spacing w:after="0" w:line="240" w:lineRule="auto"/>
        <w:ind w:firstLine="567"/>
        <w:jc w:val="both"/>
        <w:rPr>
          <w:rFonts w:ascii="Times New Roman" w:hAnsi="Times New Roman" w:cs="Times New Roman"/>
          <w:i/>
          <w:sz w:val="32"/>
          <w:szCs w:val="32"/>
        </w:rPr>
      </w:pPr>
      <w:r w:rsidRPr="00AF4447">
        <w:rPr>
          <w:rFonts w:ascii="Times New Roman" w:hAnsi="Times New Roman" w:cs="Times New Roman"/>
          <w:b/>
          <w:i/>
          <w:sz w:val="32"/>
          <w:szCs w:val="32"/>
        </w:rPr>
        <w:t xml:space="preserve">Ключевые слова: </w:t>
      </w:r>
      <w:r w:rsidRPr="00AF4447">
        <w:rPr>
          <w:rFonts w:ascii="Times New Roman" w:hAnsi="Times New Roman" w:cs="Times New Roman"/>
          <w:i/>
          <w:sz w:val="32"/>
          <w:szCs w:val="32"/>
        </w:rPr>
        <w:t>Вольтаметрический анализ, Фурье-фильтрация, Вейвлет преобразования, анализ, сигнал.</w:t>
      </w:r>
    </w:p>
    <w:p w:rsidR="00AF4447" w:rsidRDefault="00AF4447" w:rsidP="002234A4">
      <w:pPr>
        <w:spacing w:after="0" w:line="240" w:lineRule="auto"/>
        <w:ind w:firstLine="567"/>
        <w:jc w:val="both"/>
        <w:rPr>
          <w:rFonts w:ascii="Times New Roman" w:hAnsi="Times New Roman" w:cs="Times New Roman"/>
          <w:sz w:val="32"/>
          <w:szCs w:val="32"/>
        </w:rPr>
      </w:pP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Шумы различной природы на поляризационных кривых существенно ограничивают аналитические возможности воль</w:t>
      </w:r>
      <w:r w:rsidRPr="00991012">
        <w:rPr>
          <w:rFonts w:ascii="Times New Roman" w:hAnsi="Times New Roman" w:cs="Times New Roman"/>
          <w:sz w:val="32"/>
          <w:szCs w:val="32"/>
        </w:rPr>
        <w:t>т</w:t>
      </w:r>
      <w:r w:rsidRPr="00991012">
        <w:rPr>
          <w:rFonts w:ascii="Times New Roman" w:hAnsi="Times New Roman" w:cs="Times New Roman"/>
          <w:sz w:val="32"/>
          <w:szCs w:val="32"/>
        </w:rPr>
        <w:t xml:space="preserve">амперометрических методов анализа. Для математической фильтрации шумов используют методы подвижного среднего («оконный метод»), фильтры Баттерворта, Чебышева  и  др., </w:t>
      </w:r>
      <w:r w:rsidRPr="00991012">
        <w:rPr>
          <w:rFonts w:ascii="Times New Roman" w:hAnsi="Times New Roman" w:cs="Times New Roman"/>
          <w:sz w:val="32"/>
          <w:szCs w:val="32"/>
        </w:rPr>
        <w:lastRenderedPageBreak/>
        <w:t>пре</w:t>
      </w:r>
      <w:r w:rsidR="00BD1524">
        <w:rPr>
          <w:rFonts w:ascii="Times New Roman" w:hAnsi="Times New Roman" w:cs="Times New Roman"/>
          <w:sz w:val="32"/>
          <w:szCs w:val="32"/>
        </w:rPr>
        <w:t>образование  Фурье, B-сплайн [</w:t>
      </w:r>
      <w:r w:rsidRPr="00991012">
        <w:rPr>
          <w:rFonts w:ascii="Times New Roman" w:hAnsi="Times New Roman" w:cs="Times New Roman"/>
          <w:sz w:val="32"/>
          <w:szCs w:val="32"/>
        </w:rPr>
        <w:t>7]. Предложен оригинальный подход к фильтрации помех, когда отфильтрованным сигналом считается моделирующая функция, параметры которой под</w:t>
      </w:r>
      <w:r w:rsidRPr="00991012">
        <w:rPr>
          <w:rFonts w:ascii="Times New Roman" w:hAnsi="Times New Roman" w:cs="Times New Roman"/>
          <w:sz w:val="32"/>
          <w:szCs w:val="32"/>
        </w:rPr>
        <w:t>о</w:t>
      </w:r>
      <w:r w:rsidRPr="00991012">
        <w:rPr>
          <w:rFonts w:ascii="Times New Roman" w:hAnsi="Times New Roman" w:cs="Times New Roman"/>
          <w:sz w:val="32"/>
          <w:szCs w:val="32"/>
        </w:rPr>
        <w:t>браны так, чтобы она в максимальной степени соответство</w:t>
      </w:r>
      <w:r w:rsidR="00BD1524">
        <w:rPr>
          <w:rFonts w:ascii="Times New Roman" w:hAnsi="Times New Roman" w:cs="Times New Roman"/>
          <w:sz w:val="32"/>
          <w:szCs w:val="32"/>
        </w:rPr>
        <w:t>вала зашумленному сигналу [3</w:t>
      </w:r>
      <w:r w:rsidRPr="00991012">
        <w:rPr>
          <w:rFonts w:ascii="Times New Roman" w:hAnsi="Times New Roman" w:cs="Times New Roman"/>
          <w:sz w:val="32"/>
          <w:szCs w:val="32"/>
        </w:rPr>
        <w:t>].</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 практике вольтамперометрического анализа наиболее ч</w:t>
      </w:r>
      <w:r w:rsidRPr="00991012">
        <w:rPr>
          <w:rFonts w:ascii="Times New Roman" w:hAnsi="Times New Roman" w:cs="Times New Roman"/>
          <w:sz w:val="32"/>
          <w:szCs w:val="32"/>
        </w:rPr>
        <w:t>а</w:t>
      </w:r>
      <w:r w:rsidRPr="00991012">
        <w:rPr>
          <w:rFonts w:ascii="Times New Roman" w:hAnsi="Times New Roman" w:cs="Times New Roman"/>
          <w:sz w:val="32"/>
          <w:szCs w:val="32"/>
        </w:rPr>
        <w:t>сто используют методы подвижного среднего и Фурье-преобразования. Суть метода подвижного среднего состоит в сглаживании неравномерностей сигнала, масштаб которых по оси абсцисс тем меньше, чем меньше размер  заданного «окна  фильтрации». Метод Фурье-фильтрации состоит в разложении вольтамперометрического сигнала в ряд Фурье и преобразов</w:t>
      </w:r>
      <w:r w:rsidRPr="00991012">
        <w:rPr>
          <w:rFonts w:ascii="Times New Roman" w:hAnsi="Times New Roman" w:cs="Times New Roman"/>
          <w:sz w:val="32"/>
          <w:szCs w:val="32"/>
        </w:rPr>
        <w:t>а</w:t>
      </w:r>
      <w:r w:rsidRPr="00991012">
        <w:rPr>
          <w:rFonts w:ascii="Times New Roman" w:hAnsi="Times New Roman" w:cs="Times New Roman"/>
          <w:sz w:val="32"/>
          <w:szCs w:val="32"/>
        </w:rPr>
        <w:t>нии полученного таким образом частотного спектра. Метод Фурье позволяет проводить фильтрацию периодических помех определенной частоты. Апериодический шум этим методом не удаляется.</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Предложен ряд новых математических методов, среди кот</w:t>
      </w:r>
      <w:r w:rsidRPr="00991012">
        <w:rPr>
          <w:rFonts w:ascii="Times New Roman" w:hAnsi="Times New Roman" w:cs="Times New Roman"/>
          <w:sz w:val="32"/>
          <w:szCs w:val="32"/>
        </w:rPr>
        <w:t>о</w:t>
      </w:r>
      <w:r w:rsidRPr="00991012">
        <w:rPr>
          <w:rFonts w:ascii="Times New Roman" w:hAnsi="Times New Roman" w:cs="Times New Roman"/>
          <w:sz w:val="32"/>
          <w:szCs w:val="32"/>
        </w:rPr>
        <w:t>рых большой интерес представляет вейвлет-преобразование. Впервые метод вейвлет-преобразования был использован для анализа свойств сейсмич</w:t>
      </w:r>
      <w:r w:rsidR="00BD1524">
        <w:rPr>
          <w:rFonts w:ascii="Times New Roman" w:hAnsi="Times New Roman" w:cs="Times New Roman"/>
          <w:sz w:val="32"/>
          <w:szCs w:val="32"/>
        </w:rPr>
        <w:t>еских и акустических сигналов [7</w:t>
      </w:r>
      <w:r w:rsidRPr="00991012">
        <w:rPr>
          <w:rFonts w:ascii="Times New Roman" w:hAnsi="Times New Roman" w:cs="Times New Roman"/>
          <w:sz w:val="32"/>
          <w:szCs w:val="32"/>
        </w:rPr>
        <w:t>]. М</w:t>
      </w:r>
      <w:r w:rsidRPr="00991012">
        <w:rPr>
          <w:rFonts w:ascii="Times New Roman" w:hAnsi="Times New Roman" w:cs="Times New Roman"/>
          <w:sz w:val="32"/>
          <w:szCs w:val="32"/>
        </w:rPr>
        <w:t>а</w:t>
      </w:r>
      <w:r w:rsidRPr="00991012">
        <w:rPr>
          <w:rFonts w:ascii="Times New Roman" w:hAnsi="Times New Roman" w:cs="Times New Roman"/>
          <w:sz w:val="32"/>
          <w:szCs w:val="32"/>
        </w:rPr>
        <w:t>тематические методы, основанные на вейвлет-преобразовании, применяют для решения различных задач (распознавание обр</w:t>
      </w:r>
      <w:r w:rsidRPr="00991012">
        <w:rPr>
          <w:rFonts w:ascii="Times New Roman" w:hAnsi="Times New Roman" w:cs="Times New Roman"/>
          <w:sz w:val="32"/>
          <w:szCs w:val="32"/>
        </w:rPr>
        <w:t>а</w:t>
      </w:r>
      <w:r w:rsidRPr="00991012">
        <w:rPr>
          <w:rFonts w:ascii="Times New Roman" w:hAnsi="Times New Roman" w:cs="Times New Roman"/>
          <w:sz w:val="32"/>
          <w:szCs w:val="32"/>
        </w:rPr>
        <w:t>зов, обработка сигналов, анализ изображений, сжатие данны</w:t>
      </w:r>
      <w:r w:rsidR="00BD1524">
        <w:rPr>
          <w:rFonts w:ascii="Times New Roman" w:hAnsi="Times New Roman" w:cs="Times New Roman"/>
          <w:sz w:val="32"/>
          <w:szCs w:val="32"/>
        </w:rPr>
        <w:t>х, шумоподавление и т.д. [1</w:t>
      </w:r>
      <w:r w:rsidRPr="00991012">
        <w:rPr>
          <w:rFonts w:ascii="Times New Roman" w:hAnsi="Times New Roman" w:cs="Times New Roman"/>
          <w:sz w:val="32"/>
          <w:szCs w:val="32"/>
        </w:rPr>
        <w:t>].</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Вейвлет-преобразование состоит в разложении сигнала по базису, сконструированному из солитоноподобной функции («единичная волна» – солитон) посредством масштабных изм</w:t>
      </w:r>
      <w:r w:rsidRPr="00991012">
        <w:rPr>
          <w:rFonts w:ascii="Times New Roman" w:hAnsi="Times New Roman" w:cs="Times New Roman"/>
          <w:sz w:val="32"/>
          <w:szCs w:val="32"/>
        </w:rPr>
        <w:t>е</w:t>
      </w:r>
      <w:r w:rsidR="00BD1524">
        <w:rPr>
          <w:rFonts w:ascii="Times New Roman" w:hAnsi="Times New Roman" w:cs="Times New Roman"/>
          <w:sz w:val="32"/>
          <w:szCs w:val="32"/>
        </w:rPr>
        <w:t>нений и переносов [1, 3</w:t>
      </w:r>
      <w:r w:rsidRPr="00991012">
        <w:rPr>
          <w:rFonts w:ascii="Times New Roman" w:hAnsi="Times New Roman" w:cs="Times New Roman"/>
          <w:sz w:val="32"/>
          <w:szCs w:val="32"/>
        </w:rPr>
        <w:t>]. Результатом вейвлет-преобразования одномерного сигнала является вейвлет-спектр этого сигнала. В отличие от преобразования Фурье этот спектр является тре</w:t>
      </w:r>
      <w:r w:rsidRPr="00991012">
        <w:rPr>
          <w:rFonts w:ascii="Times New Roman" w:hAnsi="Times New Roman" w:cs="Times New Roman"/>
          <w:sz w:val="32"/>
          <w:szCs w:val="32"/>
        </w:rPr>
        <w:t>х</w:t>
      </w:r>
      <w:r w:rsidRPr="00991012">
        <w:rPr>
          <w:rFonts w:ascii="Times New Roman" w:hAnsi="Times New Roman" w:cs="Times New Roman"/>
          <w:sz w:val="32"/>
          <w:szCs w:val="32"/>
        </w:rPr>
        <w:t>мерным (по одной из осей откладывается параметр, по другой – частота, по третьей – вейвлет-коэффициент). В результате поя</w:t>
      </w:r>
      <w:r w:rsidRPr="00991012">
        <w:rPr>
          <w:rFonts w:ascii="Times New Roman" w:hAnsi="Times New Roman" w:cs="Times New Roman"/>
          <w:sz w:val="32"/>
          <w:szCs w:val="32"/>
        </w:rPr>
        <w:t>в</w:t>
      </w:r>
      <w:r w:rsidRPr="00991012">
        <w:rPr>
          <w:rFonts w:ascii="Times New Roman" w:hAnsi="Times New Roman" w:cs="Times New Roman"/>
          <w:sz w:val="32"/>
          <w:szCs w:val="32"/>
        </w:rPr>
        <w:t>ляется возможность анализировать свойства сигнала одновр</w:t>
      </w:r>
      <w:r w:rsidRPr="00991012">
        <w:rPr>
          <w:rFonts w:ascii="Times New Roman" w:hAnsi="Times New Roman" w:cs="Times New Roman"/>
          <w:sz w:val="32"/>
          <w:szCs w:val="32"/>
        </w:rPr>
        <w:t>е</w:t>
      </w:r>
      <w:r w:rsidRPr="00991012">
        <w:rPr>
          <w:rFonts w:ascii="Times New Roman" w:hAnsi="Times New Roman" w:cs="Times New Roman"/>
          <w:sz w:val="32"/>
          <w:szCs w:val="32"/>
        </w:rPr>
        <w:t>менно в физическом (время, координата) и в частотном пр</w:t>
      </w:r>
      <w:r w:rsidRPr="00991012">
        <w:rPr>
          <w:rFonts w:ascii="Times New Roman" w:hAnsi="Times New Roman" w:cs="Times New Roman"/>
          <w:sz w:val="32"/>
          <w:szCs w:val="32"/>
        </w:rPr>
        <w:t>о</w:t>
      </w:r>
      <w:r w:rsidRPr="00991012">
        <w:rPr>
          <w:rFonts w:ascii="Times New Roman" w:hAnsi="Times New Roman" w:cs="Times New Roman"/>
          <w:sz w:val="32"/>
          <w:szCs w:val="32"/>
        </w:rPr>
        <w:t>странствах. Обрабатывая вейвлет-спектр сигнала, мы можем отфильтровывать как периодические, так и апериодические п</w:t>
      </w:r>
      <w:r w:rsidRPr="00991012">
        <w:rPr>
          <w:rFonts w:ascii="Times New Roman" w:hAnsi="Times New Roman" w:cs="Times New Roman"/>
          <w:sz w:val="32"/>
          <w:szCs w:val="32"/>
        </w:rPr>
        <w:t>о</w:t>
      </w:r>
      <w:r w:rsidRPr="00991012">
        <w:rPr>
          <w:rFonts w:ascii="Times New Roman" w:hAnsi="Times New Roman" w:cs="Times New Roman"/>
          <w:sz w:val="32"/>
          <w:szCs w:val="32"/>
        </w:rPr>
        <w:t>мехи и локальные неравномерности сигнала. Следует отметить, что данные об использовании этого метода в вольтампероме</w:t>
      </w:r>
      <w:r w:rsidRPr="00991012">
        <w:rPr>
          <w:rFonts w:ascii="Times New Roman" w:hAnsi="Times New Roman" w:cs="Times New Roman"/>
          <w:sz w:val="32"/>
          <w:szCs w:val="32"/>
        </w:rPr>
        <w:t>т</w:t>
      </w:r>
      <w:r w:rsidRPr="00991012">
        <w:rPr>
          <w:rFonts w:ascii="Times New Roman" w:hAnsi="Times New Roman" w:cs="Times New Roman"/>
          <w:sz w:val="32"/>
          <w:szCs w:val="32"/>
        </w:rPr>
        <w:t>рическом анализе отсутствуют. Цель нашего исследования с</w:t>
      </w:r>
      <w:r w:rsidRPr="00991012">
        <w:rPr>
          <w:rFonts w:ascii="Times New Roman" w:hAnsi="Times New Roman" w:cs="Times New Roman"/>
          <w:sz w:val="32"/>
          <w:szCs w:val="32"/>
        </w:rPr>
        <w:t>о</w:t>
      </w:r>
      <w:r w:rsidRPr="00991012">
        <w:rPr>
          <w:rFonts w:ascii="Times New Roman" w:hAnsi="Times New Roman" w:cs="Times New Roman"/>
          <w:sz w:val="32"/>
          <w:szCs w:val="32"/>
        </w:rPr>
        <w:lastRenderedPageBreak/>
        <w:t>стояла в сравнении эффективности шумоподавления методами подвижного среднего, Фурье и вейвлет-преобразования.</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Для исследования были использованы реальные вольта</w:t>
      </w:r>
      <w:r w:rsidRPr="00991012">
        <w:rPr>
          <w:rFonts w:ascii="Times New Roman" w:hAnsi="Times New Roman" w:cs="Times New Roman"/>
          <w:sz w:val="32"/>
          <w:szCs w:val="32"/>
        </w:rPr>
        <w:t>м</w:t>
      </w:r>
      <w:r w:rsidRPr="00991012">
        <w:rPr>
          <w:rFonts w:ascii="Times New Roman" w:hAnsi="Times New Roman" w:cs="Times New Roman"/>
          <w:sz w:val="32"/>
          <w:szCs w:val="32"/>
        </w:rPr>
        <w:t>перные кривые (рис. 1), полученные при определении мышьяка (III) методом инверсионной вольтамперометрии. Фоновым эле</w:t>
      </w:r>
      <w:r w:rsidRPr="00991012">
        <w:rPr>
          <w:rFonts w:ascii="Times New Roman" w:hAnsi="Times New Roman" w:cs="Times New Roman"/>
          <w:sz w:val="32"/>
          <w:szCs w:val="32"/>
        </w:rPr>
        <w:t>к</w:t>
      </w:r>
      <w:r w:rsidRPr="00991012">
        <w:rPr>
          <w:rFonts w:ascii="Times New Roman" w:hAnsi="Times New Roman" w:cs="Times New Roman"/>
          <w:sz w:val="32"/>
          <w:szCs w:val="32"/>
        </w:rPr>
        <w:t>тролитом служил раствор ЭДТА с добавкой фосфорной кисл</w:t>
      </w:r>
      <w:r w:rsidRPr="00991012">
        <w:rPr>
          <w:rFonts w:ascii="Times New Roman" w:hAnsi="Times New Roman" w:cs="Times New Roman"/>
          <w:sz w:val="32"/>
          <w:szCs w:val="32"/>
        </w:rPr>
        <w:t>о</w:t>
      </w:r>
      <w:r w:rsidRPr="00991012">
        <w:rPr>
          <w:rFonts w:ascii="Times New Roman" w:hAnsi="Times New Roman" w:cs="Times New Roman"/>
          <w:sz w:val="32"/>
          <w:szCs w:val="32"/>
        </w:rPr>
        <w:t>ты, рабочим электродом – золотой дисковый электрод, вспом</w:t>
      </w:r>
      <w:r w:rsidRPr="00991012">
        <w:rPr>
          <w:rFonts w:ascii="Times New Roman" w:hAnsi="Times New Roman" w:cs="Times New Roman"/>
          <w:sz w:val="32"/>
          <w:szCs w:val="32"/>
        </w:rPr>
        <w:t>о</w:t>
      </w:r>
      <w:r w:rsidRPr="00991012">
        <w:rPr>
          <w:rFonts w:ascii="Times New Roman" w:hAnsi="Times New Roman" w:cs="Times New Roman"/>
          <w:sz w:val="32"/>
          <w:szCs w:val="32"/>
        </w:rPr>
        <w:t>гательным – Pt-проволока, электродом сравнения – хлоридс</w:t>
      </w:r>
      <w:r w:rsidRPr="00991012">
        <w:rPr>
          <w:rFonts w:ascii="Times New Roman" w:hAnsi="Times New Roman" w:cs="Times New Roman"/>
          <w:sz w:val="32"/>
          <w:szCs w:val="32"/>
        </w:rPr>
        <w:t>е</w:t>
      </w:r>
      <w:r w:rsidRPr="00991012">
        <w:rPr>
          <w:rFonts w:ascii="Times New Roman" w:hAnsi="Times New Roman" w:cs="Times New Roman"/>
          <w:sz w:val="32"/>
          <w:szCs w:val="32"/>
        </w:rPr>
        <w:t>ребряный электрод.</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Обработку кривых проводили на персональном компьютере с использованием программного обеспечения, разработанного в лаборатории электрохимических методов анализа Московского государственного уни</w:t>
      </w:r>
      <w:r w:rsidR="00BD1524">
        <w:rPr>
          <w:rFonts w:ascii="Times New Roman" w:hAnsi="Times New Roman" w:cs="Times New Roman"/>
          <w:sz w:val="32"/>
          <w:szCs w:val="32"/>
        </w:rPr>
        <w:t>верситета им. М.В. Ломоносова [6</w:t>
      </w:r>
      <w:r w:rsidRPr="00991012">
        <w:rPr>
          <w:rFonts w:ascii="Times New Roman" w:hAnsi="Times New Roman" w:cs="Times New Roman"/>
          <w:sz w:val="32"/>
          <w:szCs w:val="32"/>
        </w:rPr>
        <w:t>], и п</w:t>
      </w:r>
      <w:r w:rsidRPr="00991012">
        <w:rPr>
          <w:rFonts w:ascii="Times New Roman" w:hAnsi="Times New Roman" w:cs="Times New Roman"/>
          <w:sz w:val="32"/>
          <w:szCs w:val="32"/>
        </w:rPr>
        <w:t>а</w:t>
      </w:r>
      <w:r w:rsidRPr="00991012">
        <w:rPr>
          <w:rFonts w:ascii="Times New Roman" w:hAnsi="Times New Roman" w:cs="Times New Roman"/>
          <w:sz w:val="32"/>
          <w:szCs w:val="32"/>
        </w:rPr>
        <w:t>кета «MATLAB».</w:t>
      </w:r>
    </w:p>
    <w:p w:rsidR="009A46F4"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Исследование фильтрации шума методом подвижного сре</w:t>
      </w:r>
      <w:r w:rsidRPr="00991012">
        <w:rPr>
          <w:rFonts w:ascii="Times New Roman" w:hAnsi="Times New Roman" w:cs="Times New Roman"/>
          <w:sz w:val="32"/>
          <w:szCs w:val="32"/>
        </w:rPr>
        <w:t>д</w:t>
      </w:r>
      <w:r w:rsidRPr="00991012">
        <w:rPr>
          <w:rFonts w:ascii="Times New Roman" w:hAnsi="Times New Roman" w:cs="Times New Roman"/>
          <w:sz w:val="32"/>
          <w:szCs w:val="32"/>
        </w:rPr>
        <w:t>него проводили при различных размерах окна. Поскольку при однократной фильтрации  этот  метод  не</w:t>
      </w:r>
      <w:r w:rsidR="009A46F4" w:rsidRPr="009A46F4">
        <w:rPr>
          <w:rFonts w:ascii="Times New Roman" w:hAnsi="Times New Roman" w:cs="Times New Roman"/>
          <w:sz w:val="32"/>
          <w:szCs w:val="32"/>
        </w:rPr>
        <w:t xml:space="preserve"> </w:t>
      </w:r>
      <w:r w:rsidR="009A46F4" w:rsidRPr="00991012">
        <w:rPr>
          <w:rFonts w:ascii="Times New Roman" w:hAnsi="Times New Roman" w:cs="Times New Roman"/>
          <w:sz w:val="32"/>
          <w:szCs w:val="32"/>
        </w:rPr>
        <w:t>обеспечивает получ</w:t>
      </w:r>
      <w:r w:rsidR="009A46F4" w:rsidRPr="00991012">
        <w:rPr>
          <w:rFonts w:ascii="Times New Roman" w:hAnsi="Times New Roman" w:cs="Times New Roman"/>
          <w:sz w:val="32"/>
          <w:szCs w:val="32"/>
        </w:rPr>
        <w:t>е</w:t>
      </w:r>
      <w:r w:rsidR="009A46F4" w:rsidRPr="00991012">
        <w:rPr>
          <w:rFonts w:ascii="Times New Roman" w:hAnsi="Times New Roman" w:cs="Times New Roman"/>
          <w:sz w:val="32"/>
          <w:szCs w:val="32"/>
        </w:rPr>
        <w:t>ния гладкой кривой, шумоподавление с его помощью необх</w:t>
      </w:r>
      <w:r w:rsidR="009A46F4" w:rsidRPr="00991012">
        <w:rPr>
          <w:rFonts w:ascii="Times New Roman" w:hAnsi="Times New Roman" w:cs="Times New Roman"/>
          <w:sz w:val="32"/>
          <w:szCs w:val="32"/>
        </w:rPr>
        <w:t>о</w:t>
      </w:r>
      <w:r w:rsidR="009A46F4" w:rsidRPr="00991012">
        <w:rPr>
          <w:rFonts w:ascii="Times New Roman" w:hAnsi="Times New Roman" w:cs="Times New Roman"/>
          <w:sz w:val="32"/>
          <w:szCs w:val="32"/>
        </w:rPr>
        <w:t>димо проводить не менее 3 раз.</w:t>
      </w:r>
    </w:p>
    <w:p w:rsidR="00C20B65" w:rsidRPr="00991012" w:rsidRDefault="00C20B65" w:rsidP="002234A4">
      <w:pPr>
        <w:spacing w:after="0" w:line="240" w:lineRule="auto"/>
        <w:ind w:firstLine="567"/>
        <w:jc w:val="both"/>
        <w:rPr>
          <w:rFonts w:ascii="Times New Roman" w:hAnsi="Times New Roman" w:cs="Times New Roman"/>
          <w:sz w:val="32"/>
          <w:szCs w:val="32"/>
        </w:rPr>
      </w:pPr>
    </w:p>
    <w:p w:rsidR="00C20B65" w:rsidRDefault="00C20B65" w:rsidP="002234A4">
      <w:pPr>
        <w:spacing w:after="0" w:line="240" w:lineRule="auto"/>
        <w:jc w:val="center"/>
        <w:rPr>
          <w:rFonts w:ascii="Times New Roman" w:hAnsi="Times New Roman" w:cs="Times New Roman"/>
          <w:sz w:val="28"/>
          <w:szCs w:val="28"/>
        </w:rPr>
      </w:pPr>
      <w:r w:rsidRPr="009A46F4">
        <w:rPr>
          <w:rFonts w:ascii="Times New Roman" w:hAnsi="Times New Roman" w:cs="Times New Roman"/>
          <w:noProof/>
          <w:sz w:val="28"/>
          <w:szCs w:val="28"/>
          <w:lang w:eastAsia="ru-RU"/>
        </w:rPr>
        <w:drawing>
          <wp:inline distT="0" distB="0" distL="0" distR="0" wp14:anchorId="7BAEB0B4" wp14:editId="77BDE505">
            <wp:extent cx="4121623" cy="30720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4146125" cy="3090319"/>
                    </a:xfrm>
                    <a:prstGeom prst="rect">
                      <a:avLst/>
                    </a:prstGeom>
                  </pic:spPr>
                </pic:pic>
              </a:graphicData>
            </a:graphic>
          </wp:inline>
        </w:drawing>
      </w:r>
    </w:p>
    <w:p w:rsidR="003B087C" w:rsidRPr="009A46F4" w:rsidRDefault="003B087C" w:rsidP="002234A4">
      <w:pPr>
        <w:spacing w:after="0" w:line="240" w:lineRule="auto"/>
        <w:jc w:val="center"/>
        <w:rPr>
          <w:rFonts w:ascii="Times New Roman" w:hAnsi="Times New Roman" w:cs="Times New Roman"/>
          <w:sz w:val="28"/>
          <w:szCs w:val="28"/>
        </w:rPr>
      </w:pPr>
    </w:p>
    <w:p w:rsidR="003B087C" w:rsidRDefault="00C20B65" w:rsidP="002234A4">
      <w:pPr>
        <w:spacing w:after="0" w:line="240" w:lineRule="auto"/>
        <w:jc w:val="center"/>
        <w:rPr>
          <w:rFonts w:ascii="Times New Roman" w:hAnsi="Times New Roman" w:cs="Times New Roman"/>
          <w:i/>
          <w:sz w:val="28"/>
          <w:szCs w:val="28"/>
        </w:rPr>
      </w:pPr>
      <w:r w:rsidRPr="009A46F4">
        <w:rPr>
          <w:rFonts w:ascii="Times New Roman" w:hAnsi="Times New Roman" w:cs="Times New Roman"/>
          <w:i/>
          <w:sz w:val="28"/>
          <w:szCs w:val="28"/>
        </w:rPr>
        <w:t xml:space="preserve">Рис. 1. Вольтамперная кривая 0,333 мкг/мл As(III). </w:t>
      </w:r>
    </w:p>
    <w:p w:rsidR="00C20B65" w:rsidRPr="009A46F4" w:rsidRDefault="00C20B65" w:rsidP="002234A4">
      <w:pPr>
        <w:spacing w:after="0" w:line="240" w:lineRule="auto"/>
        <w:jc w:val="center"/>
        <w:rPr>
          <w:rFonts w:ascii="Times New Roman" w:hAnsi="Times New Roman" w:cs="Times New Roman"/>
          <w:i/>
          <w:sz w:val="28"/>
          <w:szCs w:val="28"/>
        </w:rPr>
      </w:pPr>
      <w:r w:rsidRPr="009A46F4">
        <w:rPr>
          <w:rFonts w:ascii="Times New Roman" w:hAnsi="Times New Roman" w:cs="Times New Roman"/>
          <w:i/>
          <w:sz w:val="28"/>
          <w:szCs w:val="28"/>
        </w:rPr>
        <w:t>tэ = 35 с,Eэ = –0,7 В, V = 0,4 В/с</w:t>
      </w:r>
      <w:r w:rsidRPr="009A46F4">
        <w:rPr>
          <w:rFonts w:ascii="Times New Roman" w:hAnsi="Times New Roman" w:cs="Times New Roman"/>
          <w:i/>
          <w:sz w:val="28"/>
          <w:szCs w:val="28"/>
        </w:rPr>
        <w:cr/>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Проведено изучение процесса шумоподавления методом Фурье при определении диапазона удаляемых частот вручную. </w:t>
      </w:r>
      <w:r w:rsidRPr="00991012">
        <w:rPr>
          <w:rFonts w:ascii="Times New Roman" w:hAnsi="Times New Roman" w:cs="Times New Roman"/>
          <w:sz w:val="32"/>
          <w:szCs w:val="32"/>
        </w:rPr>
        <w:lastRenderedPageBreak/>
        <w:t>На Фурье-спектре видны 2 близких пика при частоте 50 Гц, что обусловлено наводками от сети переменного тока 50 Гц. Из спектра была удалена область 45–55 Гц, после чего было прои</w:t>
      </w:r>
      <w:r w:rsidRPr="00991012">
        <w:rPr>
          <w:rFonts w:ascii="Times New Roman" w:hAnsi="Times New Roman" w:cs="Times New Roman"/>
          <w:sz w:val="32"/>
          <w:szCs w:val="32"/>
        </w:rPr>
        <w:t>з</w:t>
      </w:r>
      <w:r w:rsidRPr="00991012">
        <w:rPr>
          <w:rFonts w:ascii="Times New Roman" w:hAnsi="Times New Roman" w:cs="Times New Roman"/>
          <w:sz w:val="32"/>
          <w:szCs w:val="32"/>
        </w:rPr>
        <w:t>ведено обратное преобразование Фурье. На полученной кривой наблюдается апериодический шум, и для получения гладкой кривой необходимо последующее применение других методов шумоподавления.</w:t>
      </w:r>
    </w:p>
    <w:p w:rsidR="00C20B65" w:rsidRPr="009A46F4" w:rsidRDefault="00C20B65" w:rsidP="002234A4">
      <w:pPr>
        <w:spacing w:after="0" w:line="240" w:lineRule="auto"/>
        <w:ind w:hanging="142"/>
        <w:jc w:val="center"/>
        <w:rPr>
          <w:rFonts w:ascii="Times New Roman" w:hAnsi="Times New Roman" w:cs="Times New Roman"/>
          <w:sz w:val="28"/>
          <w:szCs w:val="28"/>
          <w:lang w:val="en-US"/>
        </w:rPr>
      </w:pPr>
      <w:r w:rsidRPr="009A46F4">
        <w:rPr>
          <w:rFonts w:ascii="Times New Roman" w:hAnsi="Times New Roman" w:cs="Times New Roman"/>
          <w:noProof/>
          <w:sz w:val="28"/>
          <w:szCs w:val="28"/>
          <w:lang w:eastAsia="ru-RU"/>
        </w:rPr>
        <w:drawing>
          <wp:inline distT="0" distB="0" distL="0" distR="0" wp14:anchorId="4B07E5EE" wp14:editId="090CB1B5">
            <wp:extent cx="3234519" cy="360299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3245724" cy="3615471"/>
                    </a:xfrm>
                    <a:prstGeom prst="rect">
                      <a:avLst/>
                    </a:prstGeom>
                  </pic:spPr>
                </pic:pic>
              </a:graphicData>
            </a:graphic>
          </wp:inline>
        </w:drawing>
      </w:r>
    </w:p>
    <w:p w:rsidR="003B087C" w:rsidRDefault="00C20B65" w:rsidP="002234A4">
      <w:pPr>
        <w:spacing w:after="0" w:line="240" w:lineRule="auto"/>
        <w:ind w:hanging="142"/>
        <w:jc w:val="center"/>
        <w:rPr>
          <w:rFonts w:ascii="Times New Roman" w:hAnsi="Times New Roman" w:cs="Times New Roman"/>
          <w:i/>
          <w:sz w:val="28"/>
          <w:szCs w:val="28"/>
        </w:rPr>
      </w:pPr>
      <w:r w:rsidRPr="009A46F4">
        <w:rPr>
          <w:rFonts w:ascii="Times New Roman" w:hAnsi="Times New Roman" w:cs="Times New Roman"/>
          <w:i/>
          <w:sz w:val="28"/>
          <w:szCs w:val="28"/>
        </w:rPr>
        <w:t xml:space="preserve">Рис. 2. Пики мышьяка, полученные после фильтрации: </w:t>
      </w:r>
    </w:p>
    <w:p w:rsidR="00C20B65" w:rsidRPr="009A46F4" w:rsidRDefault="00C20B65" w:rsidP="002234A4">
      <w:pPr>
        <w:spacing w:after="0" w:line="240" w:lineRule="auto"/>
        <w:ind w:hanging="142"/>
        <w:jc w:val="center"/>
        <w:rPr>
          <w:rFonts w:ascii="Times New Roman" w:hAnsi="Times New Roman" w:cs="Times New Roman"/>
          <w:i/>
          <w:sz w:val="28"/>
          <w:szCs w:val="28"/>
        </w:rPr>
      </w:pPr>
      <w:r w:rsidRPr="009A46F4">
        <w:rPr>
          <w:rFonts w:ascii="Times New Roman" w:hAnsi="Times New Roman" w:cs="Times New Roman"/>
          <w:i/>
          <w:sz w:val="28"/>
          <w:szCs w:val="28"/>
        </w:rPr>
        <w:t>подвижным средним (1), методом Фурье и подвижным средним (2), вейвлет-преобразованием (3)</w:t>
      </w:r>
      <w:r w:rsidRPr="009A46F4">
        <w:rPr>
          <w:rFonts w:ascii="Times New Roman" w:hAnsi="Times New Roman" w:cs="Times New Roman"/>
          <w:i/>
          <w:sz w:val="28"/>
          <w:szCs w:val="28"/>
        </w:rPr>
        <w:cr/>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Для шумоподавления методом вейвлет-преобразования был использован программный пакет «MATLAB». Здесь, в отличие от преобразования Фурье, не требуется дополнительного сгл</w:t>
      </w:r>
      <w:r w:rsidRPr="00991012">
        <w:rPr>
          <w:rFonts w:ascii="Times New Roman" w:hAnsi="Times New Roman" w:cs="Times New Roman"/>
          <w:sz w:val="32"/>
          <w:szCs w:val="32"/>
        </w:rPr>
        <w:t>а</w:t>
      </w:r>
      <w:r w:rsidRPr="00991012">
        <w:rPr>
          <w:rFonts w:ascii="Times New Roman" w:hAnsi="Times New Roman" w:cs="Times New Roman"/>
          <w:sz w:val="32"/>
          <w:szCs w:val="32"/>
        </w:rPr>
        <w:t>живания вольтамперной кривой. Кроме того, в отличие от мет</w:t>
      </w:r>
      <w:r w:rsidRPr="00991012">
        <w:rPr>
          <w:rFonts w:ascii="Times New Roman" w:hAnsi="Times New Roman" w:cs="Times New Roman"/>
          <w:sz w:val="32"/>
          <w:szCs w:val="32"/>
        </w:rPr>
        <w:t>о</w:t>
      </w:r>
      <w:r w:rsidRPr="00991012">
        <w:rPr>
          <w:rFonts w:ascii="Times New Roman" w:hAnsi="Times New Roman" w:cs="Times New Roman"/>
          <w:sz w:val="32"/>
          <w:szCs w:val="32"/>
        </w:rPr>
        <w:t>да Фурье, где диапазон удаляемых частот выбирается экспер</w:t>
      </w:r>
      <w:r w:rsidRPr="00991012">
        <w:rPr>
          <w:rFonts w:ascii="Times New Roman" w:hAnsi="Times New Roman" w:cs="Times New Roman"/>
          <w:sz w:val="32"/>
          <w:szCs w:val="32"/>
        </w:rPr>
        <w:t>и</w:t>
      </w:r>
      <w:r w:rsidRPr="00991012">
        <w:rPr>
          <w:rFonts w:ascii="Times New Roman" w:hAnsi="Times New Roman" w:cs="Times New Roman"/>
          <w:sz w:val="32"/>
          <w:szCs w:val="32"/>
        </w:rPr>
        <w:t>ментатором вручную, сглаживание проводится в полностью а</w:t>
      </w:r>
      <w:r w:rsidRPr="00991012">
        <w:rPr>
          <w:rFonts w:ascii="Times New Roman" w:hAnsi="Times New Roman" w:cs="Times New Roman"/>
          <w:sz w:val="32"/>
          <w:szCs w:val="32"/>
        </w:rPr>
        <w:t>в</w:t>
      </w:r>
      <w:r w:rsidRPr="00991012">
        <w:rPr>
          <w:rFonts w:ascii="Times New Roman" w:hAnsi="Times New Roman" w:cs="Times New Roman"/>
          <w:sz w:val="32"/>
          <w:szCs w:val="32"/>
        </w:rPr>
        <w:t>томатическом режиме.</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На рис. 2 представлены сигналы мышьяка после фильтр</w:t>
      </w:r>
      <w:r w:rsidRPr="00991012">
        <w:rPr>
          <w:rFonts w:ascii="Times New Roman" w:hAnsi="Times New Roman" w:cs="Times New Roman"/>
          <w:sz w:val="32"/>
          <w:szCs w:val="32"/>
        </w:rPr>
        <w:t>а</w:t>
      </w:r>
      <w:r w:rsidRPr="00991012">
        <w:rPr>
          <w:rFonts w:ascii="Times New Roman" w:hAnsi="Times New Roman" w:cs="Times New Roman"/>
          <w:sz w:val="32"/>
          <w:szCs w:val="32"/>
        </w:rPr>
        <w:t>ции путем трехкратного шумоподавления методом подвижного среднего (1), Фурье-фильтрации с удалением частот 45–55 Гц и последующим однократным сглаживанием методом подвижного среднего (2) и вейвлет-методом (3).</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lastRenderedPageBreak/>
        <w:t>Используемый метод шумоподавления оказывает влияние на параметры вольтамперных пиков. Метод подвижного средн</w:t>
      </w:r>
      <w:r w:rsidRPr="00991012">
        <w:rPr>
          <w:rFonts w:ascii="Times New Roman" w:hAnsi="Times New Roman" w:cs="Times New Roman"/>
          <w:sz w:val="32"/>
          <w:szCs w:val="32"/>
        </w:rPr>
        <w:t>е</w:t>
      </w:r>
      <w:r w:rsidRPr="00991012">
        <w:rPr>
          <w:rFonts w:ascii="Times New Roman" w:hAnsi="Times New Roman" w:cs="Times New Roman"/>
          <w:sz w:val="32"/>
          <w:szCs w:val="32"/>
        </w:rPr>
        <w:t>го приводит к снижению высоты пиков после обработки. Мет</w:t>
      </w:r>
      <w:r w:rsidRPr="00991012">
        <w:rPr>
          <w:rFonts w:ascii="Times New Roman" w:hAnsi="Times New Roman" w:cs="Times New Roman"/>
          <w:sz w:val="32"/>
          <w:szCs w:val="32"/>
        </w:rPr>
        <w:t>о</w:t>
      </w:r>
      <w:r w:rsidRPr="00991012">
        <w:rPr>
          <w:rFonts w:ascii="Times New Roman" w:hAnsi="Times New Roman" w:cs="Times New Roman"/>
          <w:sz w:val="32"/>
          <w:szCs w:val="32"/>
        </w:rPr>
        <w:t>дом Фурье получают гладкую кривую только в сочетании с д</w:t>
      </w:r>
      <w:r w:rsidRPr="00991012">
        <w:rPr>
          <w:rFonts w:ascii="Times New Roman" w:hAnsi="Times New Roman" w:cs="Times New Roman"/>
          <w:sz w:val="32"/>
          <w:szCs w:val="32"/>
        </w:rPr>
        <w:t>о</w:t>
      </w:r>
      <w:r w:rsidRPr="00991012">
        <w:rPr>
          <w:rFonts w:ascii="Times New Roman" w:hAnsi="Times New Roman" w:cs="Times New Roman"/>
          <w:sz w:val="32"/>
          <w:szCs w:val="32"/>
        </w:rPr>
        <w:t>полнительным сглаживанием. Вейвлет-преобразование позвол</w:t>
      </w:r>
      <w:r w:rsidRPr="00991012">
        <w:rPr>
          <w:rFonts w:ascii="Times New Roman" w:hAnsi="Times New Roman" w:cs="Times New Roman"/>
          <w:sz w:val="32"/>
          <w:szCs w:val="32"/>
        </w:rPr>
        <w:t>я</w:t>
      </w:r>
      <w:r w:rsidRPr="00991012">
        <w:rPr>
          <w:rFonts w:ascii="Times New Roman" w:hAnsi="Times New Roman" w:cs="Times New Roman"/>
          <w:sz w:val="32"/>
          <w:szCs w:val="32"/>
        </w:rPr>
        <w:t>ет получить гладкую кривую после однократной фильтрации.</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Различие высот одних и тех же сигналов после удаления шума достигает 10%. Однако коэффициенты корреляции и у</w:t>
      </w:r>
      <w:r w:rsidRPr="00991012">
        <w:rPr>
          <w:rFonts w:ascii="Times New Roman" w:hAnsi="Times New Roman" w:cs="Times New Roman"/>
          <w:sz w:val="32"/>
          <w:szCs w:val="32"/>
        </w:rPr>
        <w:t>г</w:t>
      </w:r>
      <w:r w:rsidRPr="00991012">
        <w:rPr>
          <w:rFonts w:ascii="Times New Roman" w:hAnsi="Times New Roman" w:cs="Times New Roman"/>
          <w:sz w:val="32"/>
          <w:szCs w:val="32"/>
        </w:rPr>
        <w:t>ловые коэффициенты для градуировочных графиков, получе</w:t>
      </w:r>
      <w:r w:rsidRPr="00991012">
        <w:rPr>
          <w:rFonts w:ascii="Times New Roman" w:hAnsi="Times New Roman" w:cs="Times New Roman"/>
          <w:sz w:val="32"/>
          <w:szCs w:val="32"/>
        </w:rPr>
        <w:t>н</w:t>
      </w:r>
      <w:r w:rsidRPr="00991012">
        <w:rPr>
          <w:rFonts w:ascii="Times New Roman" w:hAnsi="Times New Roman" w:cs="Times New Roman"/>
          <w:sz w:val="32"/>
          <w:szCs w:val="32"/>
        </w:rPr>
        <w:t>ных при фильтрации шума разными методами, отличаются м</w:t>
      </w:r>
      <w:r w:rsidRPr="00991012">
        <w:rPr>
          <w:rFonts w:ascii="Times New Roman" w:hAnsi="Times New Roman" w:cs="Times New Roman"/>
          <w:sz w:val="32"/>
          <w:szCs w:val="32"/>
        </w:rPr>
        <w:t>а</w:t>
      </w:r>
      <w:r w:rsidRPr="00991012">
        <w:rPr>
          <w:rFonts w:ascii="Times New Roman" w:hAnsi="Times New Roman" w:cs="Times New Roman"/>
          <w:sz w:val="32"/>
          <w:szCs w:val="32"/>
        </w:rPr>
        <w:t>ло. Из вышесказанного следует, что метод вейвлет-преобразования перспективен для использования в вольтамп</w:t>
      </w:r>
      <w:r w:rsidRPr="00991012">
        <w:rPr>
          <w:rFonts w:ascii="Times New Roman" w:hAnsi="Times New Roman" w:cs="Times New Roman"/>
          <w:sz w:val="32"/>
          <w:szCs w:val="32"/>
        </w:rPr>
        <w:t>е</w:t>
      </w:r>
      <w:r w:rsidRPr="00991012">
        <w:rPr>
          <w:rFonts w:ascii="Times New Roman" w:hAnsi="Times New Roman" w:cs="Times New Roman"/>
          <w:sz w:val="32"/>
          <w:szCs w:val="32"/>
        </w:rPr>
        <w:t>рометрическом анализе.</w:t>
      </w:r>
    </w:p>
    <w:p w:rsidR="00C20B65" w:rsidRPr="003B087C" w:rsidRDefault="00C20B65" w:rsidP="002234A4">
      <w:pPr>
        <w:spacing w:after="0" w:line="240" w:lineRule="auto"/>
        <w:ind w:firstLine="567"/>
        <w:jc w:val="both"/>
        <w:rPr>
          <w:rFonts w:ascii="Times New Roman" w:hAnsi="Times New Roman" w:cs="Times New Roman"/>
          <w:sz w:val="16"/>
          <w:szCs w:val="16"/>
        </w:rPr>
      </w:pPr>
    </w:p>
    <w:p w:rsidR="00C20B65" w:rsidRPr="009A46F4" w:rsidRDefault="00C20B65" w:rsidP="002234A4">
      <w:pPr>
        <w:spacing w:after="0" w:line="240" w:lineRule="auto"/>
        <w:jc w:val="both"/>
        <w:rPr>
          <w:rFonts w:ascii="Times New Roman" w:hAnsi="Times New Roman" w:cs="Times New Roman"/>
          <w:b/>
          <w:sz w:val="28"/>
          <w:szCs w:val="28"/>
          <w:lang w:val="en-US"/>
        </w:rPr>
      </w:pPr>
      <w:r w:rsidRPr="009A46F4">
        <w:rPr>
          <w:rFonts w:ascii="Times New Roman" w:hAnsi="Times New Roman" w:cs="Times New Roman"/>
          <w:b/>
          <w:sz w:val="28"/>
          <w:szCs w:val="28"/>
        </w:rPr>
        <w:t>Л</w:t>
      </w:r>
      <w:r w:rsidR="009A46F4" w:rsidRPr="009A46F4">
        <w:rPr>
          <w:rFonts w:ascii="Times New Roman" w:hAnsi="Times New Roman" w:cs="Times New Roman"/>
          <w:b/>
          <w:sz w:val="28"/>
          <w:szCs w:val="28"/>
        </w:rPr>
        <w:t>итература</w:t>
      </w:r>
    </w:p>
    <w:p w:rsidR="00C20B65" w:rsidRPr="009A46F4" w:rsidRDefault="00C20B65" w:rsidP="00C51D44">
      <w:pPr>
        <w:pStyle w:val="a8"/>
        <w:numPr>
          <w:ilvl w:val="0"/>
          <w:numId w:val="46"/>
        </w:numPr>
        <w:spacing w:after="0" w:line="240" w:lineRule="auto"/>
        <w:ind w:left="567" w:hanging="567"/>
        <w:jc w:val="both"/>
        <w:rPr>
          <w:rFonts w:ascii="Times New Roman" w:hAnsi="Times New Roman" w:cs="Times New Roman"/>
          <w:sz w:val="28"/>
          <w:szCs w:val="28"/>
          <w:lang w:val="en-US"/>
        </w:rPr>
      </w:pPr>
      <w:r w:rsidRPr="009A46F4">
        <w:rPr>
          <w:rFonts w:ascii="Times New Roman" w:hAnsi="Times New Roman" w:cs="Times New Roman"/>
          <w:sz w:val="28"/>
          <w:szCs w:val="28"/>
          <w:lang w:val="en-US"/>
        </w:rPr>
        <w:t>Economou A., Fielden P.R. // Anal. Chim. Acta. 1995. 305. P. 165.</w:t>
      </w:r>
    </w:p>
    <w:p w:rsidR="00C20B65" w:rsidRPr="009A46F4" w:rsidRDefault="00C20B65" w:rsidP="00C51D44">
      <w:pPr>
        <w:pStyle w:val="a8"/>
        <w:numPr>
          <w:ilvl w:val="0"/>
          <w:numId w:val="46"/>
        </w:numPr>
        <w:spacing w:after="0" w:line="240" w:lineRule="auto"/>
        <w:ind w:left="567" w:hanging="567"/>
        <w:jc w:val="both"/>
        <w:rPr>
          <w:rFonts w:ascii="Times New Roman" w:hAnsi="Times New Roman" w:cs="Times New Roman"/>
          <w:sz w:val="28"/>
          <w:szCs w:val="28"/>
          <w:lang w:val="en-US"/>
        </w:rPr>
      </w:pPr>
      <w:r w:rsidRPr="009A46F4">
        <w:rPr>
          <w:rFonts w:ascii="Times New Roman" w:hAnsi="Times New Roman" w:cs="Times New Roman"/>
          <w:sz w:val="28"/>
          <w:szCs w:val="28"/>
          <w:lang w:val="en-US"/>
        </w:rPr>
        <w:t xml:space="preserve">Lynn P.A. An introduction to the analysis and processing of signals. </w:t>
      </w:r>
      <w:r w:rsidR="00BD1524" w:rsidRPr="00BD1524">
        <w:rPr>
          <w:rFonts w:ascii="Times New Roman" w:hAnsi="Times New Roman" w:cs="Times New Roman"/>
          <w:sz w:val="28"/>
          <w:szCs w:val="28"/>
          <w:lang w:val="en-US"/>
        </w:rPr>
        <w:t xml:space="preserve">- </w:t>
      </w:r>
      <w:r w:rsidRPr="009A46F4">
        <w:rPr>
          <w:rFonts w:ascii="Times New Roman" w:hAnsi="Times New Roman" w:cs="Times New Roman"/>
          <w:sz w:val="28"/>
          <w:szCs w:val="28"/>
          <w:lang w:val="en-US"/>
        </w:rPr>
        <w:t>London: MacMillan. 1982. Chap. 9.</w:t>
      </w:r>
    </w:p>
    <w:p w:rsidR="00C20B65" w:rsidRPr="009A46F4" w:rsidRDefault="00C20B65" w:rsidP="00C51D44">
      <w:pPr>
        <w:pStyle w:val="a8"/>
        <w:numPr>
          <w:ilvl w:val="0"/>
          <w:numId w:val="46"/>
        </w:numPr>
        <w:spacing w:after="0" w:line="240" w:lineRule="auto"/>
        <w:ind w:left="567" w:hanging="567"/>
        <w:jc w:val="both"/>
        <w:rPr>
          <w:rFonts w:ascii="Times New Roman" w:hAnsi="Times New Roman" w:cs="Times New Roman"/>
          <w:sz w:val="28"/>
          <w:szCs w:val="28"/>
          <w:lang w:val="en-US"/>
        </w:rPr>
      </w:pPr>
      <w:r w:rsidRPr="009A46F4">
        <w:rPr>
          <w:rFonts w:ascii="Times New Roman" w:hAnsi="Times New Roman" w:cs="Times New Roman"/>
          <w:sz w:val="28"/>
          <w:szCs w:val="28"/>
          <w:lang w:val="en-US"/>
        </w:rPr>
        <w:t>Chow C.W.K., Davey D.E., Mulcahy D.E. // Anal. Chim. Acta. 1997. 338. P. 167.</w:t>
      </w:r>
    </w:p>
    <w:p w:rsidR="00C20B65" w:rsidRPr="009A46F4" w:rsidRDefault="00C20B65" w:rsidP="00C51D44">
      <w:pPr>
        <w:pStyle w:val="a8"/>
        <w:numPr>
          <w:ilvl w:val="0"/>
          <w:numId w:val="46"/>
        </w:numPr>
        <w:spacing w:after="0" w:line="240" w:lineRule="auto"/>
        <w:ind w:left="567" w:hanging="567"/>
        <w:jc w:val="both"/>
        <w:rPr>
          <w:rFonts w:ascii="Times New Roman" w:hAnsi="Times New Roman" w:cs="Times New Roman"/>
          <w:sz w:val="28"/>
          <w:szCs w:val="28"/>
          <w:lang w:val="en-US"/>
        </w:rPr>
      </w:pPr>
      <w:r w:rsidRPr="009A46F4">
        <w:rPr>
          <w:rFonts w:ascii="Times New Roman" w:hAnsi="Times New Roman" w:cs="Times New Roman"/>
          <w:sz w:val="28"/>
          <w:szCs w:val="28"/>
          <w:lang w:val="en-US"/>
        </w:rPr>
        <w:t>Chow C.W.K., Davey D.E., Mulcahy D.E., Yeow T.C.W. // Anal. Chim. Acta. 1995. 307. P. 15.</w:t>
      </w:r>
    </w:p>
    <w:p w:rsidR="00C20B65" w:rsidRPr="009A46F4" w:rsidRDefault="00C20B65" w:rsidP="00C51D44">
      <w:pPr>
        <w:pStyle w:val="a8"/>
        <w:numPr>
          <w:ilvl w:val="0"/>
          <w:numId w:val="46"/>
        </w:numPr>
        <w:spacing w:after="0" w:line="240" w:lineRule="auto"/>
        <w:ind w:left="567" w:hanging="567"/>
        <w:jc w:val="both"/>
        <w:rPr>
          <w:rFonts w:ascii="Times New Roman" w:hAnsi="Times New Roman" w:cs="Times New Roman"/>
          <w:sz w:val="28"/>
          <w:szCs w:val="28"/>
        </w:rPr>
      </w:pPr>
      <w:r w:rsidRPr="009A46F4">
        <w:rPr>
          <w:rFonts w:ascii="Times New Roman" w:hAnsi="Times New Roman" w:cs="Times New Roman"/>
          <w:sz w:val="28"/>
          <w:szCs w:val="28"/>
          <w:lang w:val="en-US"/>
        </w:rPr>
        <w:t xml:space="preserve">Zou X.Y., Mo X.Y. // Anal. </w:t>
      </w:r>
      <w:r w:rsidRPr="009A46F4">
        <w:rPr>
          <w:rFonts w:ascii="Times New Roman" w:hAnsi="Times New Roman" w:cs="Times New Roman"/>
          <w:sz w:val="28"/>
          <w:szCs w:val="28"/>
        </w:rPr>
        <w:t>Chim. Acta. 1997. 340. P. 115.</w:t>
      </w:r>
    </w:p>
    <w:p w:rsidR="00C20B65" w:rsidRPr="00BD1524" w:rsidRDefault="00C20B65" w:rsidP="00C51D44">
      <w:pPr>
        <w:pStyle w:val="a8"/>
        <w:numPr>
          <w:ilvl w:val="0"/>
          <w:numId w:val="46"/>
        </w:numPr>
        <w:spacing w:after="0" w:line="240" w:lineRule="auto"/>
        <w:ind w:left="567" w:hanging="567"/>
        <w:jc w:val="both"/>
        <w:rPr>
          <w:rFonts w:ascii="Times New Roman" w:hAnsi="Times New Roman" w:cs="Times New Roman"/>
          <w:sz w:val="28"/>
          <w:szCs w:val="28"/>
        </w:rPr>
      </w:pPr>
      <w:r w:rsidRPr="009A46F4">
        <w:rPr>
          <w:rFonts w:ascii="Times New Roman" w:hAnsi="Times New Roman" w:cs="Times New Roman"/>
          <w:sz w:val="28"/>
          <w:szCs w:val="28"/>
        </w:rPr>
        <w:t>Румянцев А.Ю. Компьютеризированный многокомпонентный воль</w:t>
      </w:r>
      <w:r w:rsidRPr="009A46F4">
        <w:rPr>
          <w:rFonts w:ascii="Times New Roman" w:hAnsi="Times New Roman" w:cs="Times New Roman"/>
          <w:sz w:val="28"/>
          <w:szCs w:val="28"/>
        </w:rPr>
        <w:t>т</w:t>
      </w:r>
      <w:r w:rsidRPr="009A46F4">
        <w:rPr>
          <w:rFonts w:ascii="Times New Roman" w:hAnsi="Times New Roman" w:cs="Times New Roman"/>
          <w:sz w:val="28"/>
          <w:szCs w:val="28"/>
        </w:rPr>
        <w:t xml:space="preserve">амперометрический анализ: Автореф. дис. ... канд. хим. наук. </w:t>
      </w:r>
      <w:r w:rsidR="00BD1524">
        <w:rPr>
          <w:rFonts w:ascii="Times New Roman" w:hAnsi="Times New Roman" w:cs="Times New Roman"/>
          <w:sz w:val="28"/>
          <w:szCs w:val="28"/>
        </w:rPr>
        <w:t xml:space="preserve">- </w:t>
      </w:r>
      <w:r w:rsidRPr="009A46F4">
        <w:rPr>
          <w:rFonts w:ascii="Times New Roman" w:hAnsi="Times New Roman" w:cs="Times New Roman"/>
          <w:sz w:val="28"/>
          <w:szCs w:val="28"/>
        </w:rPr>
        <w:t>М</w:t>
      </w:r>
      <w:r w:rsidRPr="00BD1524">
        <w:rPr>
          <w:rFonts w:ascii="Times New Roman" w:hAnsi="Times New Roman" w:cs="Times New Roman"/>
          <w:sz w:val="28"/>
          <w:szCs w:val="28"/>
        </w:rPr>
        <w:t>., 2000.</w:t>
      </w:r>
      <w:r w:rsidR="00BD1524">
        <w:rPr>
          <w:rFonts w:ascii="Times New Roman" w:hAnsi="Times New Roman" w:cs="Times New Roman"/>
          <w:sz w:val="28"/>
          <w:szCs w:val="28"/>
        </w:rPr>
        <w:t xml:space="preserve"> – 23 с.</w:t>
      </w:r>
    </w:p>
    <w:p w:rsidR="00C20B65" w:rsidRPr="00991012" w:rsidRDefault="00C20B65" w:rsidP="002234A4">
      <w:pPr>
        <w:spacing w:after="0" w:line="240" w:lineRule="auto"/>
        <w:ind w:firstLine="567"/>
        <w:jc w:val="both"/>
        <w:rPr>
          <w:rFonts w:ascii="Times New Roman" w:hAnsi="Times New Roman" w:cs="Times New Roman"/>
          <w:sz w:val="32"/>
          <w:szCs w:val="32"/>
        </w:rPr>
      </w:pPr>
    </w:p>
    <w:p w:rsidR="009A46F4" w:rsidRDefault="009A46F4" w:rsidP="002234A4">
      <w:pPr>
        <w:spacing w:after="0" w:line="240" w:lineRule="auto"/>
        <w:jc w:val="right"/>
        <w:rPr>
          <w:rFonts w:ascii="Times New Roman" w:eastAsia="Calibri" w:hAnsi="Times New Roman" w:cs="Times New Roman"/>
          <w:i/>
          <w:sz w:val="32"/>
          <w:szCs w:val="32"/>
        </w:rPr>
      </w:pPr>
    </w:p>
    <w:p w:rsidR="009A46F4" w:rsidRPr="00AF4447" w:rsidRDefault="009A46F4" w:rsidP="002234A4">
      <w:pPr>
        <w:spacing w:after="0" w:line="240" w:lineRule="auto"/>
        <w:jc w:val="right"/>
        <w:rPr>
          <w:rFonts w:ascii="Times New Roman" w:eastAsia="Calibri" w:hAnsi="Times New Roman" w:cs="Times New Roman"/>
          <w:b/>
          <w:i/>
          <w:sz w:val="32"/>
          <w:szCs w:val="32"/>
        </w:rPr>
      </w:pPr>
      <w:r w:rsidRPr="00AF4447">
        <w:rPr>
          <w:rFonts w:ascii="Times New Roman" w:eastAsia="Calibri" w:hAnsi="Times New Roman" w:cs="Times New Roman"/>
          <w:b/>
          <w:i/>
          <w:sz w:val="32"/>
          <w:szCs w:val="32"/>
        </w:rPr>
        <w:t>Жумаева Узукжемал Ягшымырадовна</w:t>
      </w:r>
    </w:p>
    <w:p w:rsidR="009A46F4" w:rsidRPr="009A46F4" w:rsidRDefault="00BD1524" w:rsidP="002234A4">
      <w:pPr>
        <w:spacing w:after="0" w:line="240" w:lineRule="auto"/>
        <w:jc w:val="right"/>
        <w:rPr>
          <w:rFonts w:ascii="Times New Roman" w:eastAsia="Calibri" w:hAnsi="Times New Roman" w:cs="Times New Roman"/>
          <w:i/>
          <w:sz w:val="32"/>
          <w:szCs w:val="32"/>
        </w:rPr>
      </w:pPr>
      <w:r>
        <w:rPr>
          <w:rFonts w:ascii="Times New Roman" w:eastAsia="Calibri" w:hAnsi="Times New Roman" w:cs="Times New Roman"/>
          <w:i/>
          <w:sz w:val="32"/>
          <w:szCs w:val="32"/>
        </w:rPr>
        <w:t xml:space="preserve">студентка </w:t>
      </w:r>
      <w:r w:rsidR="009A46F4" w:rsidRPr="009A46F4">
        <w:rPr>
          <w:rFonts w:ascii="Times New Roman" w:eastAsia="Calibri" w:hAnsi="Times New Roman" w:cs="Times New Roman"/>
          <w:i/>
          <w:sz w:val="32"/>
          <w:szCs w:val="32"/>
        </w:rPr>
        <w:t>51 гр</w:t>
      </w:r>
      <w:r w:rsidR="00706156">
        <w:rPr>
          <w:rFonts w:ascii="Times New Roman" w:eastAsia="Calibri" w:hAnsi="Times New Roman" w:cs="Times New Roman"/>
          <w:i/>
          <w:sz w:val="32"/>
          <w:szCs w:val="32"/>
        </w:rPr>
        <w:t>.</w:t>
      </w:r>
      <w:r w:rsidR="009A46F4" w:rsidRPr="009A46F4">
        <w:rPr>
          <w:rFonts w:ascii="Times New Roman" w:eastAsia="Calibri" w:hAnsi="Times New Roman" w:cs="Times New Roman"/>
          <w:i/>
          <w:sz w:val="32"/>
          <w:szCs w:val="32"/>
        </w:rPr>
        <w:t>, ФМФ</w:t>
      </w:r>
    </w:p>
    <w:p w:rsidR="009A46F4" w:rsidRPr="009A46F4" w:rsidRDefault="00B516ED" w:rsidP="002234A4">
      <w:pPr>
        <w:spacing w:after="0" w:line="240" w:lineRule="auto"/>
        <w:jc w:val="right"/>
        <w:rPr>
          <w:rFonts w:ascii="Times New Roman" w:eastAsia="Calibri" w:hAnsi="Times New Roman" w:cs="Times New Roman"/>
          <w:i/>
          <w:sz w:val="32"/>
          <w:szCs w:val="32"/>
          <w:lang w:val="tk-TM"/>
        </w:rPr>
      </w:pPr>
      <w:r w:rsidRPr="00185B23">
        <w:rPr>
          <w:rFonts w:ascii="Times New Roman" w:eastAsia="Times New Roman" w:hAnsi="Times New Roman" w:cs="Times New Roman"/>
          <w:i/>
          <w:color w:val="000000"/>
          <w:sz w:val="32"/>
          <w:szCs w:val="32"/>
          <w:lang w:val="en-US" w:eastAsia="ru-RU"/>
        </w:rPr>
        <w:t>E</w:t>
      </w:r>
      <w:r w:rsidRPr="00F75265">
        <w:rPr>
          <w:rFonts w:ascii="Times New Roman" w:eastAsia="Times New Roman" w:hAnsi="Times New Roman" w:cs="Times New Roman"/>
          <w:i/>
          <w:color w:val="000000"/>
          <w:sz w:val="32"/>
          <w:szCs w:val="32"/>
          <w:lang w:val="en-US" w:eastAsia="ru-RU"/>
        </w:rPr>
        <w:t>-</w:t>
      </w:r>
      <w:r w:rsidRPr="00185B23">
        <w:rPr>
          <w:rFonts w:ascii="Times New Roman" w:eastAsia="Times New Roman" w:hAnsi="Times New Roman" w:cs="Times New Roman"/>
          <w:i/>
          <w:color w:val="000000"/>
          <w:sz w:val="32"/>
          <w:szCs w:val="32"/>
          <w:lang w:val="en-US" w:eastAsia="ru-RU"/>
        </w:rPr>
        <w:t>mail</w:t>
      </w:r>
      <w:r w:rsidRPr="00F75265">
        <w:rPr>
          <w:rFonts w:ascii="Times New Roman" w:eastAsia="Times New Roman" w:hAnsi="Times New Roman" w:cs="Times New Roman"/>
          <w:i/>
          <w:color w:val="000000"/>
          <w:sz w:val="32"/>
          <w:szCs w:val="32"/>
          <w:lang w:val="en-US" w:eastAsia="ru-RU"/>
        </w:rPr>
        <w:t xml:space="preserve">: </w:t>
      </w:r>
      <w:hyperlink r:id="rId81" w:history="1">
        <w:r w:rsidR="00872563" w:rsidRPr="00AD7ACF">
          <w:rPr>
            <w:rStyle w:val="a9"/>
            <w:rFonts w:ascii="Times New Roman" w:eastAsia="Calibri" w:hAnsi="Times New Roman" w:cs="Times New Roman"/>
            <w:i/>
            <w:sz w:val="32"/>
            <w:szCs w:val="32"/>
            <w:lang w:val="tk-TM"/>
          </w:rPr>
          <w:t>Uzuk.jumayewa@mail.ru</w:t>
        </w:r>
      </w:hyperlink>
      <w:r w:rsidR="00872563">
        <w:rPr>
          <w:rFonts w:ascii="Times New Roman" w:eastAsia="Calibri" w:hAnsi="Times New Roman" w:cs="Times New Roman"/>
          <w:i/>
          <w:sz w:val="32"/>
          <w:szCs w:val="32"/>
          <w:lang w:val="tk-TM"/>
        </w:rPr>
        <w:t xml:space="preserve"> </w:t>
      </w:r>
    </w:p>
    <w:p w:rsidR="00AF4447" w:rsidRDefault="009A46F4" w:rsidP="002234A4">
      <w:pPr>
        <w:spacing w:after="0" w:line="240" w:lineRule="auto"/>
        <w:jc w:val="right"/>
        <w:rPr>
          <w:rFonts w:ascii="Times New Roman" w:eastAsia="Calibri" w:hAnsi="Times New Roman" w:cs="Times New Roman"/>
          <w:i/>
          <w:sz w:val="32"/>
          <w:szCs w:val="32"/>
        </w:rPr>
      </w:pPr>
      <w:r w:rsidRPr="00AF4447">
        <w:rPr>
          <w:rFonts w:ascii="Times New Roman" w:eastAsia="Calibri" w:hAnsi="Times New Roman" w:cs="Times New Roman"/>
          <w:b/>
          <w:i/>
          <w:sz w:val="32"/>
          <w:szCs w:val="32"/>
        </w:rPr>
        <w:t>Научный руководитель:</w:t>
      </w:r>
      <w:r w:rsidRPr="009A46F4">
        <w:rPr>
          <w:rFonts w:ascii="Times New Roman" w:eastAsia="Calibri" w:hAnsi="Times New Roman" w:cs="Times New Roman"/>
          <w:i/>
          <w:sz w:val="32"/>
          <w:szCs w:val="32"/>
        </w:rPr>
        <w:t xml:space="preserve"> </w:t>
      </w:r>
      <w:r w:rsidR="00B516ED" w:rsidRPr="00185B23">
        <w:rPr>
          <w:rFonts w:ascii="Times New Roman" w:eastAsia="Calibri" w:hAnsi="Times New Roman" w:cs="Times New Roman"/>
          <w:i/>
          <w:sz w:val="32"/>
          <w:szCs w:val="32"/>
        </w:rPr>
        <w:t xml:space="preserve">к.ф.-м.н., </w:t>
      </w:r>
      <w:r w:rsidRPr="009A46F4">
        <w:rPr>
          <w:rFonts w:ascii="Times New Roman" w:eastAsia="Calibri" w:hAnsi="Times New Roman" w:cs="Times New Roman"/>
          <w:i/>
          <w:sz w:val="32"/>
          <w:szCs w:val="32"/>
        </w:rPr>
        <w:t>доцент,</w:t>
      </w:r>
    </w:p>
    <w:p w:rsidR="00AF4447" w:rsidRDefault="009A46F4" w:rsidP="00AF4447">
      <w:pPr>
        <w:spacing w:after="0" w:line="240" w:lineRule="auto"/>
        <w:ind w:firstLine="567"/>
        <w:jc w:val="right"/>
        <w:rPr>
          <w:rFonts w:ascii="Times New Roman" w:eastAsia="Times New Roman" w:hAnsi="Times New Roman" w:cs="Times New Roman"/>
          <w:i/>
          <w:color w:val="000000"/>
          <w:sz w:val="32"/>
          <w:szCs w:val="32"/>
          <w:lang w:eastAsia="ru-RU"/>
        </w:rPr>
      </w:pPr>
      <w:r w:rsidRPr="00AF4447">
        <w:rPr>
          <w:rFonts w:ascii="Times New Roman" w:eastAsia="Calibri" w:hAnsi="Times New Roman" w:cs="Times New Roman"/>
          <w:b/>
          <w:i/>
          <w:sz w:val="32"/>
          <w:szCs w:val="32"/>
        </w:rPr>
        <w:t>Бостанова Фатима Ахмедовна</w:t>
      </w:r>
    </w:p>
    <w:p w:rsidR="00AF4447" w:rsidRPr="007038EC" w:rsidRDefault="00AF4447" w:rsidP="00AF4447">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AF4447" w:rsidRDefault="00AF4447" w:rsidP="00AF4447">
      <w:pPr>
        <w:spacing w:after="0" w:line="240" w:lineRule="auto"/>
        <w:ind w:firstLine="567"/>
        <w:jc w:val="right"/>
        <w:rPr>
          <w:rFonts w:ascii="Times New Roman" w:hAnsi="Times New Roman" w:cs="Times New Roman"/>
          <w:bCs/>
          <w:i/>
          <w:color w:val="000000"/>
          <w:sz w:val="32"/>
          <w:szCs w:val="32"/>
        </w:rPr>
      </w:pPr>
      <w:r w:rsidRPr="007038EC">
        <w:rPr>
          <w:rFonts w:ascii="Times New Roman" w:eastAsia="Times New Roman" w:hAnsi="Times New Roman" w:cs="Times New Roman"/>
          <w:i/>
          <w:color w:val="000000"/>
          <w:sz w:val="32"/>
          <w:szCs w:val="32"/>
          <w:lang w:eastAsia="ru-RU"/>
        </w:rPr>
        <w:t>имени У.Д. Алиева, г. Карачаевск, Россия</w:t>
      </w:r>
      <w:r w:rsidRPr="009D7EF4">
        <w:rPr>
          <w:rFonts w:ascii="Times New Roman" w:hAnsi="Times New Roman" w:cs="Times New Roman"/>
          <w:bCs/>
          <w:i/>
          <w:color w:val="000000"/>
          <w:sz w:val="32"/>
          <w:szCs w:val="32"/>
        </w:rPr>
        <w:t xml:space="preserve"> </w:t>
      </w:r>
    </w:p>
    <w:p w:rsidR="009A46F4" w:rsidRPr="00AF4447" w:rsidRDefault="009A46F4" w:rsidP="002234A4">
      <w:pPr>
        <w:spacing w:after="0" w:line="240" w:lineRule="auto"/>
        <w:jc w:val="right"/>
        <w:rPr>
          <w:rFonts w:ascii="Times New Roman" w:eastAsia="Calibri" w:hAnsi="Times New Roman" w:cs="Times New Roman"/>
          <w:b/>
          <w:i/>
          <w:sz w:val="32"/>
          <w:szCs w:val="32"/>
        </w:rPr>
      </w:pPr>
    </w:p>
    <w:p w:rsidR="00C20B65" w:rsidRPr="00991012" w:rsidRDefault="00C20B65"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ОСНОВНЫЕ ПОНЯТИЯ ДИФФЕРЕНЦИАЛЬНОГО УРАВНЕНИЯ ПЕРВОГО ПОРЯДКА</w:t>
      </w:r>
    </w:p>
    <w:p w:rsidR="00167288" w:rsidRDefault="00167288" w:rsidP="00167288">
      <w:pPr>
        <w:pStyle w:val="a7"/>
        <w:shd w:val="clear" w:color="auto" w:fill="FFFFFF"/>
        <w:spacing w:before="0" w:beforeAutospacing="0" w:after="0" w:afterAutospacing="0"/>
        <w:ind w:firstLine="567"/>
        <w:jc w:val="both"/>
        <w:textAlignment w:val="baseline"/>
        <w:rPr>
          <w:b/>
          <w:color w:val="30373B"/>
          <w:sz w:val="32"/>
          <w:szCs w:val="32"/>
        </w:rPr>
      </w:pPr>
    </w:p>
    <w:p w:rsidR="00167288" w:rsidRPr="00167288" w:rsidRDefault="00167288" w:rsidP="00167288">
      <w:pPr>
        <w:pStyle w:val="a7"/>
        <w:shd w:val="clear" w:color="auto" w:fill="FFFFFF"/>
        <w:spacing w:before="0" w:beforeAutospacing="0" w:after="0" w:afterAutospacing="0"/>
        <w:ind w:firstLine="567"/>
        <w:jc w:val="both"/>
        <w:textAlignment w:val="baseline"/>
        <w:rPr>
          <w:i/>
          <w:sz w:val="32"/>
          <w:szCs w:val="32"/>
        </w:rPr>
      </w:pPr>
      <w:r w:rsidRPr="00167288">
        <w:rPr>
          <w:b/>
          <w:i/>
          <w:sz w:val="32"/>
          <w:szCs w:val="32"/>
        </w:rPr>
        <w:t>Аннотация.</w:t>
      </w:r>
      <w:r w:rsidRPr="00167288">
        <w:rPr>
          <w:i/>
          <w:sz w:val="32"/>
          <w:szCs w:val="32"/>
        </w:rPr>
        <w:t xml:space="preserve"> В физике, математике и в других естестве</w:t>
      </w:r>
      <w:r w:rsidRPr="00167288">
        <w:rPr>
          <w:i/>
          <w:sz w:val="32"/>
          <w:szCs w:val="32"/>
        </w:rPr>
        <w:t>н</w:t>
      </w:r>
      <w:r w:rsidRPr="00167288">
        <w:rPr>
          <w:i/>
          <w:sz w:val="32"/>
          <w:szCs w:val="32"/>
        </w:rPr>
        <w:t>ных науках часто используются численные и эмпирические м</w:t>
      </w:r>
      <w:r w:rsidRPr="00167288">
        <w:rPr>
          <w:i/>
          <w:sz w:val="32"/>
          <w:szCs w:val="32"/>
        </w:rPr>
        <w:t>е</w:t>
      </w:r>
      <w:r w:rsidRPr="00167288">
        <w:rPr>
          <w:i/>
          <w:sz w:val="32"/>
          <w:szCs w:val="32"/>
        </w:rPr>
        <w:lastRenderedPageBreak/>
        <w:t>тоды для решения прямых и обратных задач. Особенно роль дифференциальных уравнений при решении таких задач.</w:t>
      </w:r>
    </w:p>
    <w:p w:rsidR="00167288" w:rsidRPr="00167288" w:rsidRDefault="00167288" w:rsidP="00167288">
      <w:pPr>
        <w:pStyle w:val="a7"/>
        <w:spacing w:before="0" w:beforeAutospacing="0" w:after="0" w:afterAutospacing="0"/>
        <w:ind w:firstLine="567"/>
        <w:jc w:val="both"/>
        <w:rPr>
          <w:color w:val="000000"/>
          <w:sz w:val="32"/>
          <w:szCs w:val="32"/>
        </w:rPr>
      </w:pPr>
      <w:r w:rsidRPr="00167288">
        <w:rPr>
          <w:b/>
          <w:i/>
          <w:sz w:val="32"/>
          <w:szCs w:val="32"/>
        </w:rPr>
        <w:t>Ключевые слова.</w:t>
      </w:r>
      <w:r w:rsidRPr="00167288">
        <w:rPr>
          <w:color w:val="000000"/>
          <w:sz w:val="32"/>
          <w:szCs w:val="32"/>
        </w:rPr>
        <w:t xml:space="preserve"> </w:t>
      </w:r>
      <w:r w:rsidRPr="00167288">
        <w:rPr>
          <w:i/>
          <w:color w:val="000000"/>
          <w:sz w:val="32"/>
          <w:szCs w:val="32"/>
        </w:rPr>
        <w:t>Дифференциальное уравнение, единстве</w:t>
      </w:r>
      <w:r w:rsidRPr="00167288">
        <w:rPr>
          <w:i/>
          <w:color w:val="000000"/>
          <w:sz w:val="32"/>
          <w:szCs w:val="32"/>
        </w:rPr>
        <w:t>н</w:t>
      </w:r>
      <w:r w:rsidRPr="00167288">
        <w:rPr>
          <w:i/>
          <w:color w:val="000000"/>
          <w:sz w:val="32"/>
          <w:szCs w:val="32"/>
        </w:rPr>
        <w:t xml:space="preserve">ное решение, дополнительные (начальные) условия, задача отыскания решения, </w:t>
      </w:r>
      <w:r w:rsidRPr="00167288">
        <w:rPr>
          <w:i/>
          <w:iCs/>
          <w:color w:val="000000"/>
          <w:sz w:val="32"/>
          <w:szCs w:val="32"/>
        </w:rPr>
        <w:t>задача Коши.</w:t>
      </w:r>
    </w:p>
    <w:p w:rsidR="00167288" w:rsidRPr="00991012" w:rsidRDefault="00167288" w:rsidP="002234A4">
      <w:pPr>
        <w:spacing w:after="0" w:line="240" w:lineRule="auto"/>
        <w:ind w:firstLine="567"/>
        <w:jc w:val="both"/>
        <w:rPr>
          <w:rFonts w:ascii="Times New Roman" w:hAnsi="Times New Roman" w:cs="Times New Roman"/>
          <w:b/>
          <w:sz w:val="32"/>
          <w:szCs w:val="32"/>
        </w:rPr>
      </w:pPr>
    </w:p>
    <w:p w:rsidR="00C20B65" w:rsidRPr="003B087C" w:rsidRDefault="00BD1524" w:rsidP="002234A4">
      <w:pPr>
        <w:spacing w:after="0" w:line="240" w:lineRule="auto"/>
        <w:ind w:firstLine="567"/>
        <w:jc w:val="both"/>
        <w:rPr>
          <w:rFonts w:ascii="Times New Roman" w:hAnsi="Times New Roman" w:cs="Times New Roman"/>
          <w:spacing w:val="-4"/>
          <w:sz w:val="32"/>
          <w:szCs w:val="32"/>
        </w:rPr>
      </w:pPr>
      <w:r w:rsidRPr="003B087C">
        <w:rPr>
          <w:rFonts w:ascii="Times New Roman" w:hAnsi="Times New Roman" w:cs="Times New Roman"/>
          <w:spacing w:val="-4"/>
          <w:sz w:val="32"/>
          <w:szCs w:val="32"/>
        </w:rPr>
        <w:t>Множественное описание</w:t>
      </w:r>
      <w:r w:rsidR="00C20B65" w:rsidRPr="003B087C">
        <w:rPr>
          <w:rFonts w:ascii="Times New Roman" w:hAnsi="Times New Roman" w:cs="Times New Roman"/>
          <w:spacing w:val="-4"/>
          <w:sz w:val="32"/>
          <w:szCs w:val="32"/>
        </w:rPr>
        <w:t xml:space="preserve"> самых разнообразных процес</w:t>
      </w:r>
      <w:r w:rsidRPr="003B087C">
        <w:rPr>
          <w:rFonts w:ascii="Times New Roman" w:hAnsi="Times New Roman" w:cs="Times New Roman"/>
          <w:spacing w:val="-4"/>
          <w:sz w:val="32"/>
          <w:szCs w:val="32"/>
        </w:rPr>
        <w:t>сов, приводит часто к уравнениям</w:t>
      </w:r>
      <w:r w:rsidR="00C20B65" w:rsidRPr="003B087C">
        <w:rPr>
          <w:rFonts w:ascii="Times New Roman" w:hAnsi="Times New Roman" w:cs="Times New Roman"/>
          <w:spacing w:val="-4"/>
          <w:sz w:val="32"/>
          <w:szCs w:val="32"/>
        </w:rPr>
        <w:t>, связующим незави</w:t>
      </w:r>
      <w:r w:rsidRPr="003B087C">
        <w:rPr>
          <w:rFonts w:ascii="Times New Roman" w:hAnsi="Times New Roman" w:cs="Times New Roman"/>
          <w:spacing w:val="-4"/>
          <w:sz w:val="32"/>
          <w:szCs w:val="32"/>
        </w:rPr>
        <w:t>симую перемену искомой функции</w:t>
      </w:r>
      <w:r w:rsidR="00C20B65" w:rsidRPr="003B087C">
        <w:rPr>
          <w:rFonts w:ascii="Times New Roman" w:hAnsi="Times New Roman" w:cs="Times New Roman"/>
          <w:spacing w:val="-4"/>
          <w:sz w:val="32"/>
          <w:szCs w:val="32"/>
        </w:rPr>
        <w:t>,</w:t>
      </w:r>
      <w:r w:rsidRPr="003B087C">
        <w:rPr>
          <w:rFonts w:ascii="Times New Roman" w:hAnsi="Times New Roman" w:cs="Times New Roman"/>
          <w:spacing w:val="-4"/>
          <w:sz w:val="32"/>
          <w:szCs w:val="32"/>
        </w:rPr>
        <w:t xml:space="preserve"> </w:t>
      </w:r>
      <w:r w:rsidR="00C20B65" w:rsidRPr="003B087C">
        <w:rPr>
          <w:rFonts w:ascii="Times New Roman" w:hAnsi="Times New Roman" w:cs="Times New Roman"/>
          <w:spacing w:val="-4"/>
          <w:sz w:val="32"/>
          <w:szCs w:val="32"/>
        </w:rPr>
        <w:t>и производная этой функции. Так</w:t>
      </w:r>
      <w:r w:rsidRPr="003B087C">
        <w:rPr>
          <w:rFonts w:ascii="Times New Roman" w:hAnsi="Times New Roman" w:cs="Times New Roman"/>
          <w:spacing w:val="-4"/>
          <w:sz w:val="32"/>
          <w:szCs w:val="32"/>
        </w:rPr>
        <w:t>ое</w:t>
      </w:r>
      <w:r w:rsidR="00C20B65" w:rsidRPr="003B087C">
        <w:rPr>
          <w:rFonts w:ascii="Times New Roman" w:hAnsi="Times New Roman" w:cs="Times New Roman"/>
          <w:spacing w:val="-4"/>
          <w:sz w:val="32"/>
          <w:szCs w:val="32"/>
        </w:rPr>
        <w:t xml:space="preserve"> уравне</w:t>
      </w:r>
      <w:r w:rsidRPr="003B087C">
        <w:rPr>
          <w:rFonts w:ascii="Times New Roman" w:hAnsi="Times New Roman" w:cs="Times New Roman"/>
          <w:spacing w:val="-4"/>
          <w:sz w:val="32"/>
          <w:szCs w:val="32"/>
        </w:rPr>
        <w:t>ние</w:t>
      </w:r>
      <w:r w:rsidR="00C20B65" w:rsidRPr="003B087C">
        <w:rPr>
          <w:rFonts w:ascii="Times New Roman" w:hAnsi="Times New Roman" w:cs="Times New Roman"/>
          <w:spacing w:val="-4"/>
          <w:sz w:val="32"/>
          <w:szCs w:val="32"/>
        </w:rPr>
        <w:t xml:space="preserve"> называется </w:t>
      </w:r>
      <w:r w:rsidR="00C20B65" w:rsidRPr="003B087C">
        <w:rPr>
          <w:rFonts w:ascii="Times New Roman" w:hAnsi="Times New Roman" w:cs="Times New Roman"/>
          <w:i/>
          <w:iCs/>
          <w:color w:val="000000"/>
          <w:spacing w:val="-4"/>
          <w:sz w:val="32"/>
          <w:szCs w:val="32"/>
        </w:rPr>
        <w:t xml:space="preserve">дифференциальным уравнения. </w:t>
      </w:r>
      <w:r w:rsidR="00C20B65" w:rsidRPr="003B087C">
        <w:rPr>
          <w:rFonts w:ascii="Times New Roman" w:hAnsi="Times New Roman" w:cs="Times New Roman"/>
          <w:color w:val="000000"/>
          <w:spacing w:val="-4"/>
          <w:sz w:val="32"/>
          <w:szCs w:val="32"/>
        </w:rPr>
        <w:t>Уравнение</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rStyle w:val="HTML"/>
          <w:color w:val="000000"/>
          <w:sz w:val="32"/>
          <w:szCs w:val="32"/>
        </w:rPr>
        <w:t>F</w:t>
      </w:r>
      <w:r w:rsidRPr="00991012">
        <w:rPr>
          <w:color w:val="000000"/>
          <w:sz w:val="32"/>
          <w:szCs w:val="32"/>
        </w:rPr>
        <w:t>(</w:t>
      </w:r>
      <w:r w:rsidRPr="00991012">
        <w:rPr>
          <w:rStyle w:val="HTML"/>
          <w:color w:val="000000"/>
          <w:sz w:val="32"/>
          <w:szCs w:val="32"/>
          <w:lang w:val="en-US"/>
        </w:rPr>
        <w:t>m</w:t>
      </w:r>
      <w:r w:rsidRPr="00991012">
        <w:rPr>
          <w:color w:val="000000"/>
          <w:sz w:val="32"/>
          <w:szCs w:val="32"/>
        </w:rPr>
        <w:t>, </w:t>
      </w:r>
      <w:r w:rsidRPr="00991012">
        <w:rPr>
          <w:rStyle w:val="HTML"/>
          <w:color w:val="000000"/>
          <w:sz w:val="32"/>
          <w:szCs w:val="32"/>
          <w:lang w:val="en-US"/>
        </w:rPr>
        <w:t>n</w:t>
      </w:r>
      <w:r w:rsidRPr="00991012">
        <w:rPr>
          <w:color w:val="000000"/>
          <w:sz w:val="32"/>
          <w:szCs w:val="32"/>
        </w:rPr>
        <w:t>, </w:t>
      </w:r>
      <w:r w:rsidRPr="00991012">
        <w:rPr>
          <w:rStyle w:val="HTML"/>
          <w:color w:val="000000"/>
          <w:sz w:val="32"/>
          <w:szCs w:val="32"/>
          <w:lang w:val="en-US"/>
        </w:rPr>
        <w:t>n</w:t>
      </w:r>
      <w:r w:rsidRPr="00991012">
        <w:rPr>
          <w:color w:val="000000"/>
          <w:sz w:val="32"/>
          <w:szCs w:val="32"/>
        </w:rPr>
        <w:t> ') = 0,</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где </w:t>
      </w:r>
      <w:r w:rsidRPr="00991012">
        <w:rPr>
          <w:rStyle w:val="HTML"/>
          <w:color w:val="000000"/>
          <w:sz w:val="32"/>
          <w:szCs w:val="32"/>
          <w:lang w:val="en-US"/>
        </w:rPr>
        <w:t>n</w:t>
      </w:r>
      <w:r w:rsidRPr="00991012">
        <w:rPr>
          <w:color w:val="000000"/>
          <w:sz w:val="32"/>
          <w:szCs w:val="32"/>
        </w:rPr>
        <w:t> = </w:t>
      </w:r>
      <w:r w:rsidRPr="00991012">
        <w:rPr>
          <w:rStyle w:val="HTML"/>
          <w:color w:val="000000"/>
          <w:sz w:val="32"/>
          <w:szCs w:val="32"/>
          <w:lang w:val="en-US"/>
        </w:rPr>
        <w:t>n</w:t>
      </w:r>
      <w:r w:rsidRPr="00991012">
        <w:rPr>
          <w:color w:val="000000"/>
          <w:sz w:val="32"/>
          <w:szCs w:val="32"/>
        </w:rPr>
        <w:t>(</w:t>
      </w:r>
      <w:r w:rsidRPr="00991012">
        <w:rPr>
          <w:rStyle w:val="HTML"/>
          <w:color w:val="000000"/>
          <w:sz w:val="32"/>
          <w:szCs w:val="32"/>
          <w:lang w:val="en-US"/>
        </w:rPr>
        <w:t>m</w:t>
      </w:r>
      <w:r w:rsidRPr="00991012">
        <w:rPr>
          <w:color w:val="000000"/>
          <w:sz w:val="32"/>
          <w:szCs w:val="32"/>
        </w:rPr>
        <w:t>) — неявным виде, непрерывно дифференцир</w:t>
      </w:r>
      <w:r w:rsidRPr="00991012">
        <w:rPr>
          <w:color w:val="000000"/>
          <w:sz w:val="32"/>
          <w:szCs w:val="32"/>
        </w:rPr>
        <w:t>у</w:t>
      </w:r>
      <w:r w:rsidRPr="00991012">
        <w:rPr>
          <w:color w:val="000000"/>
          <w:sz w:val="32"/>
          <w:szCs w:val="32"/>
        </w:rPr>
        <w:t>ема на (</w:t>
      </w:r>
      <w:r w:rsidRPr="00991012">
        <w:rPr>
          <w:rStyle w:val="HTML"/>
          <w:color w:val="000000"/>
          <w:sz w:val="32"/>
          <w:szCs w:val="32"/>
        </w:rPr>
        <w:t>a</w:t>
      </w:r>
      <w:r w:rsidRPr="00991012">
        <w:rPr>
          <w:color w:val="000000"/>
          <w:sz w:val="32"/>
          <w:szCs w:val="32"/>
        </w:rPr>
        <w:t>,</w:t>
      </w:r>
      <w:r w:rsidRPr="00991012">
        <w:rPr>
          <w:rStyle w:val="HTML"/>
          <w:color w:val="000000"/>
          <w:sz w:val="32"/>
          <w:szCs w:val="32"/>
        </w:rPr>
        <w:t>b</w:t>
      </w:r>
      <w:r w:rsidRPr="00991012">
        <w:rPr>
          <w:color w:val="000000"/>
          <w:sz w:val="32"/>
          <w:szCs w:val="32"/>
        </w:rPr>
        <w:t>) функция, называется </w:t>
      </w:r>
      <w:r w:rsidRPr="00991012">
        <w:rPr>
          <w:i/>
          <w:iCs/>
          <w:color w:val="000000"/>
          <w:sz w:val="32"/>
          <w:szCs w:val="32"/>
        </w:rPr>
        <w:t>обыкновенным дифференц</w:t>
      </w:r>
      <w:r w:rsidRPr="00991012">
        <w:rPr>
          <w:i/>
          <w:iCs/>
          <w:color w:val="000000"/>
          <w:sz w:val="32"/>
          <w:szCs w:val="32"/>
        </w:rPr>
        <w:t>и</w:t>
      </w:r>
      <w:r w:rsidRPr="00991012">
        <w:rPr>
          <w:i/>
          <w:iCs/>
          <w:color w:val="000000"/>
          <w:sz w:val="32"/>
          <w:szCs w:val="32"/>
        </w:rPr>
        <w:t>альным уравнением первого порядка</w:t>
      </w:r>
      <w:r w:rsidRPr="00991012">
        <w:rPr>
          <w:color w:val="000000"/>
          <w:sz w:val="32"/>
          <w:szCs w:val="32"/>
        </w:rPr>
        <w:t>. Если оно решено относ</w:t>
      </w:r>
      <w:r w:rsidRPr="00991012">
        <w:rPr>
          <w:color w:val="000000"/>
          <w:sz w:val="32"/>
          <w:szCs w:val="32"/>
        </w:rPr>
        <w:t>и</w:t>
      </w:r>
      <w:r w:rsidRPr="00991012">
        <w:rPr>
          <w:color w:val="000000"/>
          <w:sz w:val="32"/>
          <w:szCs w:val="32"/>
        </w:rPr>
        <w:t>тельного производной то записывается следующим виде:</w:t>
      </w:r>
    </w:p>
    <w:p w:rsidR="00C20B65" w:rsidRPr="00991012" w:rsidRDefault="00821335" w:rsidP="002234A4">
      <w:pPr>
        <w:pStyle w:val="a7"/>
        <w:spacing w:before="0" w:beforeAutospacing="0" w:after="0" w:afterAutospacing="0"/>
        <w:ind w:firstLine="567"/>
        <w:jc w:val="both"/>
        <w:rPr>
          <w:color w:val="000000"/>
          <w:sz w:val="32"/>
          <w:szCs w:val="32"/>
        </w:rPr>
      </w:pPr>
      <m:oMathPara>
        <m:oMath>
          <m:sSup>
            <m:sSupPr>
              <m:ctrlPr>
                <w:rPr>
                  <w:rFonts w:ascii="Cambria Math" w:hAnsi="Cambria Math"/>
                  <w:i/>
                  <w:color w:val="000000"/>
                  <w:sz w:val="32"/>
                  <w:szCs w:val="32"/>
                </w:rPr>
              </m:ctrlPr>
            </m:sSupPr>
            <m:e>
              <m:r>
                <w:rPr>
                  <w:rFonts w:ascii="Cambria Math" w:hAnsi="Cambria Math"/>
                  <w:color w:val="000000"/>
                  <w:sz w:val="32"/>
                  <w:szCs w:val="32"/>
                </w:rPr>
                <m:t>n</m:t>
              </m:r>
            </m:e>
            <m:sup>
              <m:r>
                <w:rPr>
                  <w:rFonts w:ascii="Cambria Math" w:hAnsi="Cambria Math"/>
                  <w:color w:val="000000"/>
                  <w:sz w:val="32"/>
                  <w:szCs w:val="32"/>
                </w:rPr>
                <m:t>'</m:t>
              </m:r>
            </m:sup>
          </m:sSup>
          <m:r>
            <w:rPr>
              <w:rFonts w:ascii="Cambria Math" w:hAnsi="Cambria Math"/>
              <w:color w:val="000000"/>
              <w:sz w:val="32"/>
              <w:szCs w:val="32"/>
            </w:rPr>
            <m:t>=f</m:t>
          </m:r>
          <m:d>
            <m:dPr>
              <m:ctrlPr>
                <w:rPr>
                  <w:rFonts w:ascii="Cambria Math" w:hAnsi="Cambria Math"/>
                  <w:i/>
                  <w:color w:val="000000"/>
                  <w:sz w:val="32"/>
                  <w:szCs w:val="32"/>
                </w:rPr>
              </m:ctrlPr>
            </m:dPr>
            <m:e>
              <m:r>
                <w:rPr>
                  <w:rFonts w:ascii="Cambria Math" w:hAnsi="Cambria Math"/>
                  <w:color w:val="000000"/>
                  <w:sz w:val="32"/>
                  <w:szCs w:val="32"/>
                </w:rPr>
                <m:t>m,n</m:t>
              </m:r>
            </m:e>
          </m:d>
        </m:oMath>
      </m:oMathPara>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Функция </w:t>
      </w:r>
      <w:r w:rsidRPr="00991012">
        <w:rPr>
          <w:rStyle w:val="HTML"/>
          <w:color w:val="000000"/>
          <w:sz w:val="32"/>
          <w:szCs w:val="32"/>
          <w:lang w:val="en-US"/>
        </w:rPr>
        <w:t>n</w:t>
      </w:r>
      <w:r w:rsidRPr="00991012">
        <w:rPr>
          <w:color w:val="000000"/>
          <w:sz w:val="32"/>
          <w:szCs w:val="32"/>
        </w:rPr>
        <w:t> = </w:t>
      </w:r>
      <w:r w:rsidRPr="00991012">
        <w:rPr>
          <w:rStyle w:val="HTML"/>
          <w:color w:val="000000"/>
          <w:sz w:val="32"/>
          <w:szCs w:val="32"/>
          <w:lang w:val="en-US"/>
        </w:rPr>
        <w:t>n</w:t>
      </w:r>
      <w:r w:rsidRPr="00991012">
        <w:rPr>
          <w:color w:val="000000"/>
          <w:sz w:val="32"/>
          <w:szCs w:val="32"/>
        </w:rPr>
        <w:t>(</w:t>
      </w:r>
      <w:r w:rsidRPr="00991012">
        <w:rPr>
          <w:rStyle w:val="HTML"/>
          <w:color w:val="000000"/>
          <w:sz w:val="32"/>
          <w:szCs w:val="32"/>
          <w:lang w:val="en-US"/>
        </w:rPr>
        <w:t>m</w:t>
      </w:r>
      <w:r w:rsidRPr="00991012">
        <w:rPr>
          <w:color w:val="000000"/>
          <w:sz w:val="32"/>
          <w:szCs w:val="32"/>
        </w:rPr>
        <w:t>) называется </w:t>
      </w:r>
      <w:r w:rsidRPr="00991012">
        <w:rPr>
          <w:i/>
          <w:iCs/>
          <w:color w:val="000000"/>
          <w:sz w:val="32"/>
          <w:szCs w:val="32"/>
        </w:rPr>
        <w:t>решением дифференциального уравнения</w:t>
      </w:r>
      <w:r w:rsidRPr="00991012">
        <w:rPr>
          <w:color w:val="000000"/>
          <w:sz w:val="32"/>
          <w:szCs w:val="32"/>
        </w:rPr>
        <w:t> </w:t>
      </w:r>
      <w:r w:rsidRPr="00991012">
        <w:rPr>
          <w:rStyle w:val="HTML"/>
          <w:color w:val="000000"/>
          <w:sz w:val="32"/>
          <w:szCs w:val="32"/>
        </w:rPr>
        <w:t>F</w:t>
      </w:r>
      <w:r w:rsidRPr="00991012">
        <w:rPr>
          <w:color w:val="000000"/>
          <w:sz w:val="32"/>
          <w:szCs w:val="32"/>
        </w:rPr>
        <w:t>(</w:t>
      </w:r>
      <w:r w:rsidRPr="00991012">
        <w:rPr>
          <w:rStyle w:val="HTML"/>
          <w:color w:val="000000"/>
          <w:sz w:val="32"/>
          <w:szCs w:val="32"/>
          <w:lang w:val="en-US"/>
        </w:rPr>
        <w:t>m</w:t>
      </w:r>
      <w:r w:rsidRPr="00991012">
        <w:rPr>
          <w:color w:val="000000"/>
          <w:sz w:val="32"/>
          <w:szCs w:val="32"/>
        </w:rPr>
        <w:t>, </w:t>
      </w:r>
      <w:r w:rsidRPr="00991012">
        <w:rPr>
          <w:rStyle w:val="HTML"/>
          <w:color w:val="000000"/>
          <w:sz w:val="32"/>
          <w:szCs w:val="32"/>
          <w:lang w:val="en-US"/>
        </w:rPr>
        <w:t>n</w:t>
      </w:r>
      <w:r w:rsidRPr="00991012">
        <w:rPr>
          <w:color w:val="000000"/>
          <w:sz w:val="32"/>
          <w:szCs w:val="32"/>
        </w:rPr>
        <w:t>, </w:t>
      </w:r>
      <w:r w:rsidRPr="00991012">
        <w:rPr>
          <w:rStyle w:val="HTML"/>
          <w:color w:val="000000"/>
          <w:sz w:val="32"/>
          <w:szCs w:val="32"/>
          <w:lang w:val="en-US"/>
        </w:rPr>
        <w:t>n</w:t>
      </w:r>
      <w:r w:rsidRPr="00991012">
        <w:rPr>
          <w:color w:val="000000"/>
          <w:sz w:val="32"/>
          <w:szCs w:val="32"/>
        </w:rPr>
        <w:t> ') = 0, если она непрерывно дифференцир</w:t>
      </w:r>
      <w:r w:rsidRPr="00991012">
        <w:rPr>
          <w:color w:val="000000"/>
          <w:sz w:val="32"/>
          <w:szCs w:val="32"/>
        </w:rPr>
        <w:t>у</w:t>
      </w:r>
      <w:r w:rsidRPr="00991012">
        <w:rPr>
          <w:color w:val="000000"/>
          <w:sz w:val="32"/>
          <w:szCs w:val="32"/>
        </w:rPr>
        <w:t>ема на (</w:t>
      </w:r>
      <w:r w:rsidRPr="00991012">
        <w:rPr>
          <w:rStyle w:val="HTML"/>
          <w:color w:val="000000"/>
          <w:sz w:val="32"/>
          <w:szCs w:val="32"/>
        </w:rPr>
        <w:t>a</w:t>
      </w:r>
      <w:r w:rsidRPr="00991012">
        <w:rPr>
          <w:color w:val="000000"/>
          <w:sz w:val="32"/>
          <w:szCs w:val="32"/>
        </w:rPr>
        <w:t>,</w:t>
      </w:r>
      <w:r w:rsidRPr="00991012">
        <w:rPr>
          <w:rStyle w:val="HTML"/>
          <w:color w:val="000000"/>
          <w:sz w:val="32"/>
          <w:szCs w:val="32"/>
        </w:rPr>
        <w:t>b</w:t>
      </w:r>
      <w:r w:rsidRPr="00991012">
        <w:rPr>
          <w:color w:val="000000"/>
          <w:sz w:val="32"/>
          <w:szCs w:val="32"/>
        </w:rPr>
        <w:t>) и</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rStyle w:val="HTML"/>
          <w:color w:val="000000"/>
          <w:sz w:val="32"/>
          <w:szCs w:val="32"/>
        </w:rPr>
        <w:t>F</w:t>
      </w:r>
      <w:r w:rsidRPr="00991012">
        <w:rPr>
          <w:color w:val="000000"/>
          <w:sz w:val="32"/>
          <w:szCs w:val="32"/>
        </w:rPr>
        <w:t>(</w:t>
      </w:r>
      <w:r w:rsidRPr="00991012">
        <w:rPr>
          <w:rStyle w:val="HTML"/>
          <w:color w:val="000000"/>
          <w:sz w:val="32"/>
          <w:szCs w:val="32"/>
          <w:lang w:val="en-US"/>
        </w:rPr>
        <w:t>m</w:t>
      </w:r>
      <w:r w:rsidRPr="00991012">
        <w:rPr>
          <w:color w:val="000000"/>
          <w:sz w:val="32"/>
          <w:szCs w:val="32"/>
        </w:rPr>
        <w:t>, </w:t>
      </w:r>
      <w:r w:rsidRPr="00991012">
        <w:rPr>
          <w:rStyle w:val="HTML"/>
          <w:color w:val="000000"/>
          <w:sz w:val="32"/>
          <w:szCs w:val="32"/>
          <w:lang w:val="en-US"/>
        </w:rPr>
        <w:t>n</w:t>
      </w:r>
      <w:r w:rsidRPr="00991012">
        <w:rPr>
          <w:color w:val="000000"/>
          <w:sz w:val="32"/>
          <w:szCs w:val="32"/>
        </w:rPr>
        <w:t>(</w:t>
      </w:r>
      <w:r w:rsidRPr="00991012">
        <w:rPr>
          <w:rStyle w:val="HTML"/>
          <w:color w:val="000000"/>
          <w:sz w:val="32"/>
          <w:szCs w:val="32"/>
          <w:lang w:val="en-US"/>
        </w:rPr>
        <w:t>m</w:t>
      </w:r>
      <w:r w:rsidRPr="00991012">
        <w:rPr>
          <w:color w:val="000000"/>
          <w:sz w:val="32"/>
          <w:szCs w:val="32"/>
        </w:rPr>
        <w:t>), </w:t>
      </w:r>
      <w:r w:rsidRPr="00991012">
        <w:rPr>
          <w:rStyle w:val="HTML"/>
          <w:color w:val="000000"/>
          <w:sz w:val="32"/>
          <w:szCs w:val="32"/>
          <w:lang w:val="en-US"/>
        </w:rPr>
        <w:t>n</w:t>
      </w:r>
      <w:r w:rsidRPr="00991012">
        <w:rPr>
          <w:color w:val="000000"/>
          <w:sz w:val="32"/>
          <w:szCs w:val="32"/>
        </w:rPr>
        <w:t>'(</w:t>
      </w:r>
      <w:r w:rsidRPr="00991012">
        <w:rPr>
          <w:rStyle w:val="HTML"/>
          <w:color w:val="000000"/>
          <w:sz w:val="32"/>
          <w:szCs w:val="32"/>
          <w:lang w:val="en-US"/>
        </w:rPr>
        <w:t>m</w:t>
      </w:r>
      <w:r w:rsidRPr="00991012">
        <w:rPr>
          <w:color w:val="000000"/>
          <w:sz w:val="32"/>
          <w:szCs w:val="32"/>
        </w:rPr>
        <w:t>)) ≡ 0</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для всех </w:t>
      </w:r>
      <w:r w:rsidRPr="00991012">
        <w:rPr>
          <w:rStyle w:val="HTML"/>
          <w:color w:val="000000"/>
          <w:sz w:val="32"/>
          <w:szCs w:val="32"/>
        </w:rPr>
        <w:t>x</w:t>
      </w:r>
      <w:r w:rsidRPr="00991012">
        <w:rPr>
          <w:color w:val="000000"/>
          <w:sz w:val="32"/>
          <w:szCs w:val="32"/>
        </w:rPr>
        <w:t> из (</w:t>
      </w:r>
      <w:r w:rsidRPr="00991012">
        <w:rPr>
          <w:rStyle w:val="HTML"/>
          <w:color w:val="000000"/>
          <w:sz w:val="32"/>
          <w:szCs w:val="32"/>
        </w:rPr>
        <w:t>a</w:t>
      </w:r>
      <w:r w:rsidRPr="00991012">
        <w:rPr>
          <w:color w:val="000000"/>
          <w:sz w:val="32"/>
          <w:szCs w:val="32"/>
        </w:rPr>
        <w:t>,</w:t>
      </w:r>
      <w:r w:rsidRPr="00991012">
        <w:rPr>
          <w:rStyle w:val="HTML"/>
          <w:color w:val="000000"/>
          <w:sz w:val="32"/>
          <w:szCs w:val="32"/>
        </w:rPr>
        <w:t>b</w:t>
      </w:r>
      <w:r w:rsidRPr="00991012">
        <w:rPr>
          <w:color w:val="000000"/>
          <w:sz w:val="32"/>
          <w:szCs w:val="32"/>
        </w:rPr>
        <w:t>) . График решения дифференциального уравнения называют </w:t>
      </w:r>
      <w:r w:rsidRPr="00991012">
        <w:rPr>
          <w:i/>
          <w:iCs/>
          <w:color w:val="000000"/>
          <w:sz w:val="32"/>
          <w:szCs w:val="32"/>
        </w:rPr>
        <w:t>интегральной кривой дифференциального уравнения</w:t>
      </w:r>
      <w:r w:rsidRPr="00991012">
        <w:rPr>
          <w:color w:val="000000"/>
          <w:sz w:val="32"/>
          <w:szCs w:val="32"/>
        </w:rPr>
        <w:t>.</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Дифференциальное уравнение 1–го порядка имеет беск</w:t>
      </w:r>
      <w:r w:rsidRPr="00991012">
        <w:rPr>
          <w:color w:val="000000"/>
          <w:sz w:val="32"/>
          <w:szCs w:val="32"/>
        </w:rPr>
        <w:t>о</w:t>
      </w:r>
      <w:r w:rsidRPr="00991012">
        <w:rPr>
          <w:color w:val="000000"/>
          <w:sz w:val="32"/>
          <w:szCs w:val="32"/>
        </w:rPr>
        <w:t>нечно много решений. Для того чтобы выделить единственное решение, нужно задать дополнительные (начальные) условия. Задача отыскания решения </w:t>
      </w:r>
      <w:r w:rsidRPr="00991012">
        <w:rPr>
          <w:rStyle w:val="HTML"/>
          <w:color w:val="000000"/>
          <w:sz w:val="32"/>
          <w:szCs w:val="32"/>
          <w:lang w:val="en-US"/>
        </w:rPr>
        <w:t>n</w:t>
      </w:r>
      <w:r w:rsidRPr="00991012">
        <w:rPr>
          <w:color w:val="000000"/>
          <w:sz w:val="32"/>
          <w:szCs w:val="32"/>
        </w:rPr>
        <w:t> = </w:t>
      </w:r>
      <w:r w:rsidRPr="00991012">
        <w:rPr>
          <w:rStyle w:val="HTML"/>
          <w:color w:val="000000"/>
          <w:sz w:val="32"/>
          <w:szCs w:val="32"/>
          <w:lang w:val="en-US"/>
        </w:rPr>
        <w:t>n</w:t>
      </w:r>
      <w:r w:rsidRPr="00991012">
        <w:rPr>
          <w:color w:val="000000"/>
          <w:sz w:val="32"/>
          <w:szCs w:val="32"/>
        </w:rPr>
        <w:t>(</w:t>
      </w:r>
      <w:r w:rsidRPr="00991012">
        <w:rPr>
          <w:rStyle w:val="HTML"/>
          <w:color w:val="000000"/>
          <w:sz w:val="32"/>
          <w:szCs w:val="32"/>
          <w:lang w:val="en-US"/>
        </w:rPr>
        <w:t>m</w:t>
      </w:r>
      <w:r w:rsidRPr="00991012">
        <w:rPr>
          <w:color w:val="000000"/>
          <w:sz w:val="32"/>
          <w:szCs w:val="32"/>
        </w:rPr>
        <w:t>) уравнения</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rStyle w:val="HTML"/>
          <w:color w:val="000000"/>
          <w:sz w:val="32"/>
          <w:szCs w:val="32"/>
        </w:rPr>
        <w:t>F</w:t>
      </w:r>
      <w:r w:rsidRPr="00991012">
        <w:rPr>
          <w:color w:val="000000"/>
          <w:sz w:val="32"/>
          <w:szCs w:val="32"/>
        </w:rPr>
        <w:t>(</w:t>
      </w:r>
      <w:r w:rsidRPr="00991012">
        <w:rPr>
          <w:rStyle w:val="HTML"/>
          <w:color w:val="000000"/>
          <w:sz w:val="32"/>
          <w:szCs w:val="32"/>
          <w:lang w:val="en-US"/>
        </w:rPr>
        <w:t>m</w:t>
      </w:r>
      <w:r w:rsidRPr="00991012">
        <w:rPr>
          <w:color w:val="000000"/>
          <w:sz w:val="32"/>
          <w:szCs w:val="32"/>
        </w:rPr>
        <w:t>, </w:t>
      </w:r>
      <w:r w:rsidRPr="00991012">
        <w:rPr>
          <w:rStyle w:val="HTML"/>
          <w:color w:val="000000"/>
          <w:sz w:val="32"/>
          <w:szCs w:val="32"/>
          <w:lang w:val="en-US"/>
        </w:rPr>
        <w:t>n</w:t>
      </w:r>
      <w:r w:rsidRPr="00991012">
        <w:rPr>
          <w:color w:val="000000"/>
          <w:sz w:val="32"/>
          <w:szCs w:val="32"/>
        </w:rPr>
        <w:t>, </w:t>
      </w:r>
      <w:r w:rsidRPr="00991012">
        <w:rPr>
          <w:rStyle w:val="HTML"/>
          <w:color w:val="000000"/>
          <w:sz w:val="32"/>
          <w:szCs w:val="32"/>
          <w:lang w:val="en-US"/>
        </w:rPr>
        <w:t>n</w:t>
      </w:r>
      <w:r w:rsidRPr="00991012">
        <w:rPr>
          <w:color w:val="000000"/>
          <w:sz w:val="32"/>
          <w:szCs w:val="32"/>
        </w:rPr>
        <w:t> ' ) = 0 ,</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удовлетворяющего условию </w:t>
      </w:r>
      <w:r w:rsidRPr="00991012">
        <w:rPr>
          <w:rStyle w:val="HTML"/>
          <w:color w:val="000000"/>
          <w:sz w:val="32"/>
          <w:szCs w:val="32"/>
          <w:lang w:val="en-US"/>
        </w:rPr>
        <w:t>n</w:t>
      </w:r>
      <w:r w:rsidRPr="00991012">
        <w:rPr>
          <w:color w:val="000000"/>
          <w:sz w:val="32"/>
          <w:szCs w:val="32"/>
        </w:rPr>
        <w:t>(</w:t>
      </w:r>
      <w:r w:rsidRPr="00991012">
        <w:rPr>
          <w:rStyle w:val="HTML"/>
          <w:color w:val="000000"/>
          <w:sz w:val="32"/>
          <w:szCs w:val="32"/>
          <w:lang w:val="en-US"/>
        </w:rPr>
        <w:t>m</w:t>
      </w:r>
      <w:r w:rsidRPr="00991012">
        <w:rPr>
          <w:color w:val="000000"/>
          <w:sz w:val="32"/>
          <w:szCs w:val="32"/>
        </w:rPr>
        <w:t>0) = </w:t>
      </w:r>
      <w:r w:rsidRPr="00991012">
        <w:rPr>
          <w:rStyle w:val="HTML"/>
          <w:color w:val="000000"/>
          <w:sz w:val="32"/>
          <w:szCs w:val="32"/>
          <w:lang w:val="en-US"/>
        </w:rPr>
        <w:t>n</w:t>
      </w:r>
      <w:r w:rsidRPr="00991012">
        <w:rPr>
          <w:color w:val="000000"/>
          <w:sz w:val="32"/>
          <w:szCs w:val="32"/>
        </w:rPr>
        <w:t>0, называется </w:t>
      </w:r>
      <w:r w:rsidRPr="00991012">
        <w:rPr>
          <w:i/>
          <w:iCs/>
          <w:color w:val="000000"/>
          <w:sz w:val="32"/>
          <w:szCs w:val="32"/>
        </w:rPr>
        <w:t>задачей Коши </w:t>
      </w:r>
      <w:r w:rsidRPr="00991012">
        <w:rPr>
          <w:color w:val="000000"/>
          <w:sz w:val="32"/>
          <w:szCs w:val="32"/>
        </w:rPr>
        <w:t>(или начальной задачей).</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Условие </w:t>
      </w:r>
      <w:r w:rsidRPr="00991012">
        <w:rPr>
          <w:rStyle w:val="HTML"/>
          <w:color w:val="000000"/>
          <w:sz w:val="32"/>
          <w:szCs w:val="32"/>
          <w:lang w:val="en-US"/>
        </w:rPr>
        <w:t>n</w:t>
      </w:r>
      <w:r w:rsidRPr="00991012">
        <w:rPr>
          <w:color w:val="000000"/>
          <w:sz w:val="32"/>
          <w:szCs w:val="32"/>
        </w:rPr>
        <w:t>(</w:t>
      </w:r>
      <w:r w:rsidRPr="00991012">
        <w:rPr>
          <w:rStyle w:val="HTML"/>
          <w:color w:val="000000"/>
          <w:sz w:val="32"/>
          <w:szCs w:val="32"/>
          <w:lang w:val="en-US"/>
        </w:rPr>
        <w:t>m</w:t>
      </w:r>
      <w:r w:rsidRPr="00991012">
        <w:rPr>
          <w:color w:val="000000"/>
          <w:sz w:val="32"/>
          <w:szCs w:val="32"/>
        </w:rPr>
        <w:t>0) = </w:t>
      </w:r>
      <w:r w:rsidRPr="00991012">
        <w:rPr>
          <w:rStyle w:val="HTML"/>
          <w:color w:val="000000"/>
          <w:sz w:val="32"/>
          <w:szCs w:val="32"/>
          <w:lang w:val="en-US"/>
        </w:rPr>
        <w:t>n</w:t>
      </w:r>
      <w:r w:rsidRPr="00991012">
        <w:rPr>
          <w:color w:val="000000"/>
          <w:sz w:val="32"/>
          <w:szCs w:val="32"/>
        </w:rPr>
        <w:t>0 — начальное условие.</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Любое конкретное решение </w:t>
      </w:r>
      <w:r w:rsidRPr="00991012">
        <w:rPr>
          <w:rStyle w:val="HTML"/>
          <w:color w:val="000000"/>
          <w:sz w:val="32"/>
          <w:szCs w:val="32"/>
          <w:lang w:val="en-US"/>
        </w:rPr>
        <w:t>n</w:t>
      </w:r>
      <w:r w:rsidRPr="00991012">
        <w:rPr>
          <w:color w:val="000000"/>
          <w:sz w:val="32"/>
          <w:szCs w:val="32"/>
        </w:rPr>
        <w:t>= </w:t>
      </w:r>
      <w:r w:rsidRPr="00991012">
        <w:rPr>
          <w:rStyle w:val="HTML"/>
          <w:color w:val="000000"/>
          <w:sz w:val="32"/>
          <w:szCs w:val="32"/>
          <w:lang w:val="en-US"/>
        </w:rPr>
        <w:t>n</w:t>
      </w:r>
      <w:r w:rsidRPr="00991012">
        <w:rPr>
          <w:color w:val="000000"/>
          <w:sz w:val="32"/>
          <w:szCs w:val="32"/>
        </w:rPr>
        <w:t>(</w:t>
      </w:r>
      <w:r w:rsidRPr="00991012">
        <w:rPr>
          <w:rStyle w:val="HTML"/>
          <w:color w:val="000000"/>
          <w:sz w:val="32"/>
          <w:szCs w:val="32"/>
          <w:lang w:val="en-US"/>
        </w:rPr>
        <w:t>m</w:t>
      </w:r>
      <w:r w:rsidRPr="00991012">
        <w:rPr>
          <w:color w:val="000000"/>
          <w:sz w:val="32"/>
          <w:szCs w:val="32"/>
        </w:rPr>
        <w:t>) (решение задачи Коши) уравнения 1–го порядка, называется </w:t>
      </w:r>
      <w:r w:rsidRPr="00991012">
        <w:rPr>
          <w:i/>
          <w:iCs/>
          <w:color w:val="000000"/>
          <w:sz w:val="32"/>
          <w:szCs w:val="32"/>
        </w:rPr>
        <w:t>частным решением уравн</w:t>
      </w:r>
      <w:r w:rsidRPr="00991012">
        <w:rPr>
          <w:i/>
          <w:iCs/>
          <w:color w:val="000000"/>
          <w:sz w:val="32"/>
          <w:szCs w:val="32"/>
        </w:rPr>
        <w:t>е</w:t>
      </w:r>
      <w:r w:rsidRPr="00991012">
        <w:rPr>
          <w:i/>
          <w:iCs/>
          <w:color w:val="000000"/>
          <w:sz w:val="32"/>
          <w:szCs w:val="32"/>
        </w:rPr>
        <w:t>ния</w:t>
      </w:r>
      <w:r w:rsidRPr="00991012">
        <w:rPr>
          <w:color w:val="000000"/>
          <w:sz w:val="32"/>
          <w:szCs w:val="32"/>
        </w:rPr>
        <w:t>. Общее решение уравнения, записанное в неявной форме </w:t>
      </w:r>
      <w:r w:rsidRPr="00991012">
        <w:rPr>
          <w:rStyle w:val="HTML"/>
          <w:color w:val="000000"/>
          <w:sz w:val="32"/>
          <w:szCs w:val="32"/>
          <w:lang w:val="en-US"/>
        </w:rPr>
        <w:t>F</w:t>
      </w:r>
      <w:r w:rsidRPr="00991012">
        <w:rPr>
          <w:color w:val="000000"/>
          <w:sz w:val="32"/>
          <w:szCs w:val="32"/>
        </w:rPr>
        <w:t>(</w:t>
      </w:r>
      <w:r w:rsidRPr="00991012">
        <w:rPr>
          <w:rStyle w:val="HTML"/>
          <w:color w:val="000000"/>
          <w:sz w:val="32"/>
          <w:szCs w:val="32"/>
          <w:lang w:val="en-US"/>
        </w:rPr>
        <w:t>m</w:t>
      </w:r>
      <w:r w:rsidRPr="00991012">
        <w:rPr>
          <w:color w:val="000000"/>
          <w:sz w:val="32"/>
          <w:szCs w:val="32"/>
        </w:rPr>
        <w:t>,</w:t>
      </w:r>
      <w:r w:rsidRPr="00991012">
        <w:rPr>
          <w:rStyle w:val="HTML"/>
          <w:color w:val="000000"/>
          <w:sz w:val="32"/>
          <w:szCs w:val="32"/>
        </w:rPr>
        <w:t> </w:t>
      </w:r>
      <w:r w:rsidRPr="00991012">
        <w:rPr>
          <w:rStyle w:val="HTML"/>
          <w:color w:val="000000"/>
          <w:sz w:val="32"/>
          <w:szCs w:val="32"/>
          <w:lang w:val="en-US"/>
        </w:rPr>
        <w:t>n</w:t>
      </w:r>
      <w:r w:rsidRPr="00991012">
        <w:rPr>
          <w:color w:val="000000"/>
          <w:sz w:val="32"/>
          <w:szCs w:val="32"/>
        </w:rPr>
        <w:t>) = </w:t>
      </w:r>
      <w:r w:rsidRPr="00991012">
        <w:rPr>
          <w:i/>
          <w:iCs/>
          <w:color w:val="000000"/>
          <w:sz w:val="32"/>
          <w:szCs w:val="32"/>
        </w:rPr>
        <w:t>C</w:t>
      </w:r>
      <w:r w:rsidRPr="00991012">
        <w:rPr>
          <w:color w:val="000000"/>
          <w:sz w:val="32"/>
          <w:szCs w:val="32"/>
        </w:rPr>
        <w:t>, называется </w:t>
      </w:r>
      <w:r w:rsidRPr="00991012">
        <w:rPr>
          <w:i/>
          <w:iCs/>
          <w:color w:val="000000"/>
          <w:sz w:val="32"/>
          <w:szCs w:val="32"/>
        </w:rPr>
        <w:t>общим интегралом уравнения</w:t>
      </w:r>
      <w:r w:rsidRPr="00991012">
        <w:rPr>
          <w:color w:val="000000"/>
          <w:sz w:val="32"/>
          <w:szCs w:val="32"/>
        </w:rPr>
        <w:t>. Частное решение уравнения, записанное в неявной фо</w:t>
      </w:r>
      <w:r w:rsidRPr="00991012">
        <w:rPr>
          <w:color w:val="000000"/>
          <w:sz w:val="32"/>
          <w:szCs w:val="32"/>
        </w:rPr>
        <w:t>р</w:t>
      </w:r>
      <w:r w:rsidRPr="00991012">
        <w:rPr>
          <w:color w:val="000000"/>
          <w:sz w:val="32"/>
          <w:szCs w:val="32"/>
        </w:rPr>
        <w:t>ме </w:t>
      </w:r>
      <w:r w:rsidRPr="00991012">
        <w:rPr>
          <w:rStyle w:val="HTML"/>
          <w:color w:val="000000"/>
          <w:sz w:val="32"/>
          <w:szCs w:val="32"/>
          <w:lang w:val="en-US"/>
        </w:rPr>
        <w:t>F</w:t>
      </w:r>
      <w:r w:rsidRPr="00991012">
        <w:rPr>
          <w:color w:val="000000"/>
          <w:sz w:val="32"/>
          <w:szCs w:val="32"/>
        </w:rPr>
        <w:t>(</w:t>
      </w:r>
      <w:r w:rsidRPr="00991012">
        <w:rPr>
          <w:rStyle w:val="HTML"/>
          <w:color w:val="000000"/>
          <w:sz w:val="32"/>
          <w:szCs w:val="32"/>
          <w:lang w:val="en-US"/>
        </w:rPr>
        <w:t>m</w:t>
      </w:r>
      <w:r w:rsidRPr="00991012">
        <w:rPr>
          <w:color w:val="000000"/>
          <w:sz w:val="32"/>
          <w:szCs w:val="32"/>
        </w:rPr>
        <w:t>,</w:t>
      </w:r>
      <w:r w:rsidRPr="00991012">
        <w:rPr>
          <w:rStyle w:val="HTML"/>
          <w:color w:val="000000"/>
          <w:sz w:val="32"/>
          <w:szCs w:val="32"/>
        </w:rPr>
        <w:t> </w:t>
      </w:r>
      <w:r w:rsidRPr="00991012">
        <w:rPr>
          <w:rStyle w:val="HTML"/>
          <w:color w:val="000000"/>
          <w:sz w:val="32"/>
          <w:szCs w:val="32"/>
          <w:lang w:val="en-US"/>
        </w:rPr>
        <w:t>n</w:t>
      </w:r>
      <w:r w:rsidRPr="00991012">
        <w:rPr>
          <w:color w:val="000000"/>
          <w:sz w:val="32"/>
          <w:szCs w:val="32"/>
        </w:rPr>
        <w:t>) = 0, называется </w:t>
      </w:r>
      <w:r w:rsidRPr="00991012">
        <w:rPr>
          <w:i/>
          <w:iCs/>
          <w:color w:val="000000"/>
          <w:sz w:val="32"/>
          <w:szCs w:val="32"/>
        </w:rPr>
        <w:t>частным интегралом уравнения</w:t>
      </w:r>
      <w:r w:rsidRPr="00991012">
        <w:rPr>
          <w:color w:val="000000"/>
          <w:sz w:val="32"/>
          <w:szCs w:val="32"/>
        </w:rPr>
        <w:t>.</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lastRenderedPageBreak/>
        <w:t>Уравнение 1-го порядка, разрешенное относительно прои</w:t>
      </w:r>
      <w:r w:rsidRPr="00991012">
        <w:rPr>
          <w:color w:val="000000"/>
          <w:sz w:val="32"/>
          <w:szCs w:val="32"/>
        </w:rPr>
        <w:t>з</w:t>
      </w:r>
      <w:r w:rsidRPr="00991012">
        <w:rPr>
          <w:color w:val="000000"/>
          <w:sz w:val="32"/>
          <w:szCs w:val="32"/>
        </w:rPr>
        <w:t>водной, называют уравнением, записанными в нормальной форме:</w:t>
      </w:r>
    </w:p>
    <w:p w:rsidR="00C20B65" w:rsidRPr="00991012" w:rsidRDefault="00821335" w:rsidP="002234A4">
      <w:pPr>
        <w:pStyle w:val="a7"/>
        <w:spacing w:before="0" w:beforeAutospacing="0" w:after="0" w:afterAutospacing="0"/>
        <w:ind w:firstLine="567"/>
        <w:jc w:val="both"/>
        <w:rPr>
          <w:i/>
          <w:color w:val="000000"/>
          <w:sz w:val="32"/>
          <w:szCs w:val="32"/>
          <w:lang w:val="en-US"/>
        </w:rPr>
      </w:pPr>
      <m:oMathPara>
        <m:oMath>
          <m:f>
            <m:fPr>
              <m:ctrlPr>
                <w:rPr>
                  <w:rFonts w:ascii="Cambria Math" w:hAnsi="Cambria Math"/>
                  <w:i/>
                  <w:color w:val="000000"/>
                  <w:sz w:val="32"/>
                  <w:szCs w:val="32"/>
                </w:rPr>
              </m:ctrlPr>
            </m:fPr>
            <m:num>
              <m:r>
                <w:rPr>
                  <w:rFonts w:ascii="Cambria Math" w:hAnsi="Cambria Math"/>
                  <w:color w:val="000000"/>
                  <w:sz w:val="32"/>
                  <w:szCs w:val="32"/>
                </w:rPr>
                <m:t>dn</m:t>
              </m:r>
            </m:num>
            <m:den>
              <m:r>
                <w:rPr>
                  <w:rFonts w:ascii="Cambria Math" w:hAnsi="Cambria Math"/>
                  <w:color w:val="000000"/>
                  <w:sz w:val="32"/>
                  <w:szCs w:val="32"/>
                </w:rPr>
                <m:t>dm</m:t>
              </m:r>
            </m:den>
          </m:f>
          <m:r>
            <w:rPr>
              <w:rFonts w:ascii="Cambria Math" w:hAnsi="Cambria Math"/>
              <w:color w:val="000000"/>
              <w:sz w:val="32"/>
              <w:szCs w:val="32"/>
            </w:rPr>
            <m:t>=f(m,n)</m:t>
          </m:r>
        </m:oMath>
      </m:oMathPara>
    </w:p>
    <w:p w:rsidR="00C20B65" w:rsidRPr="00991012" w:rsidRDefault="00C20B65" w:rsidP="002234A4">
      <w:pPr>
        <w:pStyle w:val="a7"/>
        <w:spacing w:before="0" w:beforeAutospacing="0" w:after="0" w:afterAutospacing="0"/>
        <w:ind w:firstLine="567"/>
        <w:jc w:val="both"/>
        <w:rPr>
          <w:color w:val="000000"/>
          <w:sz w:val="32"/>
          <w:szCs w:val="32"/>
        </w:rPr>
      </w:pPr>
      <w:r w:rsidRPr="00991012">
        <w:rPr>
          <w:i/>
          <w:color w:val="000000"/>
          <w:sz w:val="32"/>
          <w:szCs w:val="32"/>
        </w:rPr>
        <w:t xml:space="preserve">Аналогично  </w:t>
      </w:r>
      <w:r w:rsidRPr="00991012">
        <w:rPr>
          <w:color w:val="000000"/>
          <w:sz w:val="32"/>
          <w:szCs w:val="32"/>
        </w:rPr>
        <w:t xml:space="preserve">дифференциальная уравнения </w:t>
      </w:r>
      <w:r w:rsidRPr="00991012">
        <w:rPr>
          <w:color w:val="000000"/>
          <w:sz w:val="32"/>
          <w:szCs w:val="32"/>
          <w:lang w:val="en-US"/>
        </w:rPr>
        <w:t>n</w:t>
      </w:r>
      <w:r w:rsidRPr="00991012">
        <w:rPr>
          <w:color w:val="000000"/>
          <w:sz w:val="32"/>
          <w:szCs w:val="32"/>
        </w:rPr>
        <w:t xml:space="preserve"> порядка наз</w:t>
      </w:r>
      <w:r w:rsidRPr="00991012">
        <w:rPr>
          <w:color w:val="000000"/>
          <w:sz w:val="32"/>
          <w:szCs w:val="32"/>
        </w:rPr>
        <w:t>ы</w:t>
      </w:r>
      <w:r w:rsidRPr="00991012">
        <w:rPr>
          <w:color w:val="000000"/>
          <w:sz w:val="32"/>
          <w:szCs w:val="32"/>
        </w:rPr>
        <w:t xml:space="preserve">вается уравнение который содержит производного порядка </w:t>
      </w:r>
      <w:r w:rsidRPr="00991012">
        <w:rPr>
          <w:color w:val="000000"/>
          <w:sz w:val="32"/>
          <w:szCs w:val="32"/>
          <w:lang w:val="en-US"/>
        </w:rPr>
        <w:t>n</w:t>
      </w:r>
      <w:r w:rsidRPr="00991012">
        <w:rPr>
          <w:color w:val="000000"/>
          <w:sz w:val="32"/>
          <w:szCs w:val="32"/>
        </w:rPr>
        <w:t xml:space="preserve"> ,но не выше</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lang w:val="en-US"/>
        </w:rPr>
        <w:t>F</w:t>
      </w:r>
      <w:r w:rsidRPr="00991012">
        <w:rPr>
          <w:color w:val="000000"/>
          <w:sz w:val="32"/>
          <w:szCs w:val="32"/>
        </w:rPr>
        <w:t>(</w:t>
      </w:r>
      <w:r w:rsidRPr="00991012">
        <w:rPr>
          <w:color w:val="000000"/>
          <w:sz w:val="32"/>
          <w:szCs w:val="32"/>
          <w:lang w:val="en-US"/>
        </w:rPr>
        <w:t>m</w:t>
      </w:r>
      <w:r w:rsidRPr="00991012">
        <w:rPr>
          <w:color w:val="000000"/>
          <w:sz w:val="32"/>
          <w:szCs w:val="32"/>
        </w:rPr>
        <w:t xml:space="preserve">, </w:t>
      </w:r>
      <w:r w:rsidRPr="00991012">
        <w:rPr>
          <w:color w:val="000000"/>
          <w:sz w:val="32"/>
          <w:szCs w:val="32"/>
          <w:lang w:val="en-US"/>
        </w:rPr>
        <w:t>n</w:t>
      </w:r>
      <w:r w:rsidRPr="00991012">
        <w:rPr>
          <w:color w:val="000000"/>
          <w:sz w:val="32"/>
          <w:szCs w:val="32"/>
        </w:rPr>
        <w:t xml:space="preserve"> ,</w:t>
      </w:r>
      <m:oMath>
        <m:sSup>
          <m:sSupPr>
            <m:ctrlPr>
              <w:rPr>
                <w:rFonts w:ascii="Cambria Math" w:hAnsi="Cambria Math"/>
                <w:i/>
                <w:color w:val="000000"/>
                <w:sz w:val="32"/>
                <w:szCs w:val="32"/>
                <w:lang w:val="en-US"/>
              </w:rPr>
            </m:ctrlPr>
          </m:sSupPr>
          <m:e>
            <m:r>
              <w:rPr>
                <w:rFonts w:ascii="Cambria Math" w:hAnsi="Cambria Math"/>
                <w:color w:val="000000"/>
                <w:sz w:val="32"/>
                <w:szCs w:val="32"/>
                <w:lang w:val="en-US"/>
              </w:rPr>
              <m:t>n</m:t>
            </m:r>
          </m:e>
          <m:sup>
            <m:r>
              <w:rPr>
                <w:rFonts w:ascii="Cambria Math" w:hAnsi="Cambria Math"/>
                <w:color w:val="000000"/>
                <w:sz w:val="32"/>
                <w:szCs w:val="32"/>
              </w:rPr>
              <m:t>'</m:t>
            </m:r>
          </m:sup>
        </m:sSup>
        <m:r>
          <w:rPr>
            <w:rFonts w:ascii="Cambria Math" w:hAnsi="Cambria Math"/>
            <w:color w:val="000000"/>
            <w:sz w:val="32"/>
            <w:szCs w:val="32"/>
          </w:rPr>
          <m:t>,</m:t>
        </m:r>
        <m:sSup>
          <m:sSupPr>
            <m:ctrlPr>
              <w:rPr>
                <w:rFonts w:ascii="Cambria Math" w:hAnsi="Cambria Math"/>
                <w:i/>
                <w:color w:val="000000"/>
                <w:sz w:val="32"/>
                <w:szCs w:val="32"/>
                <w:lang w:val="en-US"/>
              </w:rPr>
            </m:ctrlPr>
          </m:sSupPr>
          <m:e>
            <m:r>
              <w:rPr>
                <w:rFonts w:ascii="Cambria Math" w:hAnsi="Cambria Math"/>
                <w:color w:val="000000"/>
                <w:sz w:val="32"/>
                <w:szCs w:val="32"/>
                <w:lang w:val="en-US"/>
              </w:rPr>
              <m:t>n</m:t>
            </m:r>
          </m:e>
          <m:sup>
            <m:r>
              <w:rPr>
                <w:rFonts w:ascii="Cambria Math" w:hAnsi="Cambria Math"/>
                <w:color w:val="000000"/>
                <w:sz w:val="32"/>
                <w:szCs w:val="32"/>
              </w:rPr>
              <m:t>''</m:t>
            </m:r>
          </m:sup>
        </m:sSup>
        <m:r>
          <w:rPr>
            <w:rFonts w:ascii="Cambria Math" w:hAnsi="Cambria Math"/>
            <w:color w:val="000000"/>
            <w:sz w:val="32"/>
            <w:szCs w:val="32"/>
          </w:rPr>
          <m:t>,…,</m:t>
        </m:r>
        <m:sSup>
          <m:sSupPr>
            <m:ctrlPr>
              <w:rPr>
                <w:rFonts w:ascii="Cambria Math" w:hAnsi="Cambria Math"/>
                <w:i/>
                <w:color w:val="000000"/>
                <w:sz w:val="32"/>
                <w:szCs w:val="32"/>
                <w:lang w:val="en-US"/>
              </w:rPr>
            </m:ctrlPr>
          </m:sSupPr>
          <m:e>
            <m:r>
              <w:rPr>
                <w:rFonts w:ascii="Cambria Math" w:hAnsi="Cambria Math"/>
                <w:color w:val="000000"/>
                <w:sz w:val="32"/>
                <w:szCs w:val="32"/>
                <w:lang w:val="en-US"/>
              </w:rPr>
              <m:t>n</m:t>
            </m:r>
          </m:e>
          <m:sup>
            <m:r>
              <w:rPr>
                <w:rFonts w:ascii="Cambria Math" w:hAnsi="Cambria Math"/>
                <w:color w:val="000000"/>
                <w:sz w:val="32"/>
                <w:szCs w:val="32"/>
              </w:rPr>
              <m:t>(</m:t>
            </m:r>
            <m:r>
              <w:rPr>
                <w:rFonts w:ascii="Cambria Math" w:hAnsi="Cambria Math"/>
                <w:color w:val="000000"/>
                <w:sz w:val="32"/>
                <w:szCs w:val="32"/>
                <w:lang w:val="en-US"/>
              </w:rPr>
              <m:t>n</m:t>
            </m:r>
            <m:r>
              <w:rPr>
                <w:rFonts w:ascii="Cambria Math" w:hAnsi="Cambria Math"/>
                <w:color w:val="000000"/>
                <w:sz w:val="32"/>
                <w:szCs w:val="32"/>
              </w:rPr>
              <m:t>)</m:t>
            </m:r>
          </m:sup>
        </m:sSup>
        <m:r>
          <w:rPr>
            <w:rFonts w:ascii="Cambria Math" w:hAnsi="Cambria Math"/>
            <w:color w:val="000000"/>
            <w:sz w:val="32"/>
            <w:szCs w:val="32"/>
          </w:rPr>
          <m:t>)=0</m:t>
        </m:r>
      </m:oMath>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Если искомая функция является одного аргумента то ди</w:t>
      </w:r>
      <w:r w:rsidRPr="00991012">
        <w:rPr>
          <w:color w:val="000000"/>
          <w:sz w:val="32"/>
          <w:szCs w:val="32"/>
        </w:rPr>
        <w:t>ф</w:t>
      </w:r>
      <w:r w:rsidRPr="00991012">
        <w:rPr>
          <w:color w:val="000000"/>
          <w:sz w:val="32"/>
          <w:szCs w:val="32"/>
        </w:rPr>
        <w:t>ференциальная уравнения называется обыкновенным.</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Если- же искомая функция зависит нескольких переменах, то дифференциальная уравнения называется уравнением час</w:t>
      </w:r>
      <w:r w:rsidRPr="00991012">
        <w:rPr>
          <w:color w:val="000000"/>
          <w:sz w:val="32"/>
          <w:szCs w:val="32"/>
        </w:rPr>
        <w:t>т</w:t>
      </w:r>
      <w:r w:rsidRPr="00991012">
        <w:rPr>
          <w:color w:val="000000"/>
          <w:sz w:val="32"/>
          <w:szCs w:val="32"/>
        </w:rPr>
        <w:t>ных произвольных.</w:t>
      </w:r>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Нап: 3</w:t>
      </w:r>
      <w:r w:rsidRPr="00991012">
        <w:rPr>
          <w:color w:val="000000"/>
          <w:sz w:val="32"/>
          <w:szCs w:val="32"/>
          <w:lang w:val="en-US"/>
        </w:rPr>
        <w:t>x</w:t>
      </w:r>
      <m:oMath>
        <m:sSup>
          <m:sSupPr>
            <m:ctrlPr>
              <w:rPr>
                <w:rFonts w:ascii="Cambria Math" w:hAnsi="Cambria Math"/>
                <w:i/>
                <w:color w:val="000000"/>
                <w:sz w:val="32"/>
                <w:szCs w:val="32"/>
                <w:lang w:val="en-US"/>
              </w:rPr>
            </m:ctrlPr>
          </m:sSupPr>
          <m:e>
            <m:r>
              <w:rPr>
                <w:rFonts w:ascii="Cambria Math" w:hAnsi="Cambria Math"/>
                <w:color w:val="000000"/>
                <w:sz w:val="32"/>
                <w:szCs w:val="32"/>
                <w:lang w:val="en-US"/>
              </w:rPr>
              <m:t>y</m:t>
            </m:r>
          </m:e>
          <m:sup>
            <m:r>
              <w:rPr>
                <w:rFonts w:ascii="Cambria Math" w:hAnsi="Cambria Math"/>
                <w:color w:val="000000"/>
                <w:sz w:val="32"/>
                <w:szCs w:val="32"/>
              </w:rPr>
              <m:t>'</m:t>
            </m:r>
          </m:sup>
        </m:sSup>
        <m:r>
          <w:rPr>
            <w:rFonts w:ascii="Cambria Math" w:hAnsi="Cambria Math"/>
            <w:color w:val="000000"/>
            <w:sz w:val="32"/>
            <w:szCs w:val="32"/>
          </w:rPr>
          <m:t>-3</m:t>
        </m:r>
        <m:r>
          <w:rPr>
            <w:rFonts w:ascii="Cambria Math" w:hAnsi="Cambria Math"/>
            <w:color w:val="000000"/>
            <w:sz w:val="32"/>
            <w:szCs w:val="32"/>
            <w:lang w:val="en-US"/>
          </w:rPr>
          <m:t>y</m:t>
        </m:r>
        <m:r>
          <w:rPr>
            <w:rFonts w:ascii="Cambria Math" w:hAnsi="Cambria Math"/>
            <w:color w:val="000000"/>
            <w:sz w:val="32"/>
            <w:szCs w:val="32"/>
          </w:rPr>
          <m:t>=0</m:t>
        </m:r>
      </m:oMath>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 xml:space="preserve">Где  </w:t>
      </w:r>
      <w:r w:rsidRPr="00991012">
        <w:rPr>
          <w:color w:val="000000"/>
          <w:sz w:val="32"/>
          <w:szCs w:val="32"/>
          <w:lang w:val="en-US"/>
        </w:rPr>
        <w:t>m</w:t>
      </w:r>
      <w:r w:rsidRPr="00991012">
        <w:rPr>
          <w:color w:val="000000"/>
          <w:sz w:val="32"/>
          <w:szCs w:val="32"/>
        </w:rPr>
        <w:t>=</w:t>
      </w:r>
      <w:r w:rsidRPr="00991012">
        <w:rPr>
          <w:color w:val="000000"/>
          <w:sz w:val="32"/>
          <w:szCs w:val="32"/>
          <w:lang w:val="en-US"/>
        </w:rPr>
        <w:t>f</w:t>
      </w:r>
      <w:r w:rsidRPr="00991012">
        <w:rPr>
          <w:color w:val="000000"/>
          <w:sz w:val="32"/>
          <w:szCs w:val="32"/>
        </w:rPr>
        <w:t>(</w:t>
      </w:r>
      <w:r w:rsidRPr="00991012">
        <w:rPr>
          <w:color w:val="000000"/>
          <w:sz w:val="32"/>
          <w:szCs w:val="32"/>
          <w:lang w:val="en-US"/>
        </w:rPr>
        <w:t>n</w:t>
      </w:r>
      <w:r w:rsidRPr="00991012">
        <w:rPr>
          <w:color w:val="000000"/>
          <w:sz w:val="32"/>
          <w:szCs w:val="32"/>
        </w:rPr>
        <w:t>) обыкновенна  дифференциальная уравнения.</w:t>
      </w:r>
    </w:p>
    <w:p w:rsidR="00C20B65" w:rsidRPr="00991012" w:rsidRDefault="00821335" w:rsidP="002234A4">
      <w:pPr>
        <w:pStyle w:val="a7"/>
        <w:spacing w:before="0" w:beforeAutospacing="0" w:after="0" w:afterAutospacing="0"/>
        <w:ind w:firstLine="567"/>
        <w:jc w:val="both"/>
        <w:rPr>
          <w:color w:val="000000"/>
          <w:sz w:val="32"/>
          <w:szCs w:val="32"/>
          <w:lang w:val="en-US"/>
        </w:rPr>
      </w:pPr>
      <m:oMathPara>
        <m:oMath>
          <m:sSubSup>
            <m:sSubSupPr>
              <m:ctrlPr>
                <w:rPr>
                  <w:rFonts w:ascii="Cambria Math" w:hAnsi="Cambria Math"/>
                  <w:i/>
                  <w:color w:val="000000"/>
                  <w:sz w:val="32"/>
                  <w:szCs w:val="32"/>
                </w:rPr>
              </m:ctrlPr>
            </m:sSubSupPr>
            <m:e>
              <m:r>
                <w:rPr>
                  <w:rFonts w:ascii="Cambria Math" w:hAnsi="Cambria Math"/>
                  <w:color w:val="000000"/>
                  <w:sz w:val="32"/>
                  <w:szCs w:val="32"/>
                </w:rPr>
                <m:t>U</m:t>
              </m:r>
            </m:e>
            <m:sub>
              <m:r>
                <w:rPr>
                  <w:rFonts w:ascii="Cambria Math" w:hAnsi="Cambria Math"/>
                  <w:color w:val="000000"/>
                  <w:sz w:val="32"/>
                  <w:szCs w:val="32"/>
                </w:rPr>
                <m:t>m</m:t>
              </m:r>
            </m:sub>
            <m:sup>
              <m:r>
                <w:rPr>
                  <w:rFonts w:ascii="Cambria Math" w:hAnsi="Cambria Math"/>
                  <w:color w:val="000000"/>
                  <w:sz w:val="32"/>
                  <w:szCs w:val="32"/>
                </w:rPr>
                <m:t>'</m:t>
              </m:r>
            </m:sup>
          </m:sSubSup>
          <m:r>
            <w:rPr>
              <w:rFonts w:ascii="Cambria Math" w:hAnsi="Cambria Math"/>
              <w:color w:val="000000"/>
              <w:sz w:val="32"/>
              <w:szCs w:val="32"/>
            </w:rPr>
            <m:t>-</m:t>
          </m:r>
          <m:sSubSup>
            <m:sSubSupPr>
              <m:ctrlPr>
                <w:rPr>
                  <w:rFonts w:ascii="Cambria Math" w:hAnsi="Cambria Math"/>
                  <w:i/>
                  <w:color w:val="000000"/>
                  <w:sz w:val="32"/>
                  <w:szCs w:val="32"/>
                </w:rPr>
              </m:ctrlPr>
            </m:sSubSupPr>
            <m:e>
              <m:r>
                <w:rPr>
                  <w:rFonts w:ascii="Cambria Math" w:hAnsi="Cambria Math"/>
                  <w:color w:val="000000"/>
                  <w:sz w:val="32"/>
                  <w:szCs w:val="32"/>
                </w:rPr>
                <m:t>U</m:t>
              </m:r>
            </m:e>
            <m:sub>
              <m:r>
                <w:rPr>
                  <w:rFonts w:ascii="Cambria Math" w:hAnsi="Cambria Math"/>
                  <w:color w:val="000000"/>
                  <w:sz w:val="32"/>
                  <w:szCs w:val="32"/>
                </w:rPr>
                <m:t>n</m:t>
              </m:r>
            </m:sub>
            <m:sup>
              <m:r>
                <w:rPr>
                  <w:rFonts w:ascii="Cambria Math" w:hAnsi="Cambria Math"/>
                  <w:color w:val="000000"/>
                  <w:sz w:val="32"/>
                  <w:szCs w:val="32"/>
                </w:rPr>
                <m:t>'</m:t>
              </m:r>
            </m:sup>
          </m:sSubSup>
          <m:r>
            <w:rPr>
              <w:rFonts w:ascii="Cambria Math" w:hAnsi="Cambria Math"/>
              <w:color w:val="000000"/>
              <w:sz w:val="32"/>
              <w:szCs w:val="32"/>
            </w:rPr>
            <m:t>+mn=0</m:t>
          </m:r>
        </m:oMath>
      </m:oMathPara>
    </w:p>
    <w:p w:rsidR="00C20B65" w:rsidRPr="00991012" w:rsidRDefault="00C20B65" w:rsidP="002234A4">
      <w:pPr>
        <w:pStyle w:val="a7"/>
        <w:spacing w:before="0" w:beforeAutospacing="0" w:after="0" w:afterAutospacing="0"/>
        <w:ind w:firstLine="567"/>
        <w:jc w:val="both"/>
        <w:rPr>
          <w:color w:val="000000"/>
          <w:sz w:val="32"/>
          <w:szCs w:val="32"/>
        </w:rPr>
      </w:pPr>
      <w:r w:rsidRPr="00991012">
        <w:rPr>
          <w:color w:val="000000"/>
          <w:sz w:val="32"/>
          <w:szCs w:val="32"/>
        </w:rPr>
        <w:t xml:space="preserve">Где </w:t>
      </w:r>
      <w:r w:rsidRPr="00991012">
        <w:rPr>
          <w:color w:val="000000"/>
          <w:sz w:val="32"/>
          <w:szCs w:val="32"/>
          <w:lang w:val="en-US"/>
        </w:rPr>
        <w:t>U</w:t>
      </w:r>
      <w:r w:rsidRPr="00991012">
        <w:rPr>
          <w:color w:val="000000"/>
          <w:sz w:val="32"/>
          <w:szCs w:val="32"/>
        </w:rPr>
        <w:t>=</w:t>
      </w:r>
      <w:r w:rsidRPr="00991012">
        <w:rPr>
          <w:color w:val="000000"/>
          <w:sz w:val="32"/>
          <w:szCs w:val="32"/>
          <w:lang w:val="en-US"/>
        </w:rPr>
        <w:t>U</w:t>
      </w:r>
      <w:r w:rsidRPr="00991012">
        <w:rPr>
          <w:color w:val="000000"/>
          <w:sz w:val="32"/>
          <w:szCs w:val="32"/>
        </w:rPr>
        <w:t>(</w:t>
      </w:r>
      <w:r w:rsidRPr="00991012">
        <w:rPr>
          <w:color w:val="000000"/>
          <w:sz w:val="32"/>
          <w:szCs w:val="32"/>
          <w:lang w:val="en-US"/>
        </w:rPr>
        <w:t>m</w:t>
      </w:r>
      <w:r w:rsidRPr="00991012">
        <w:rPr>
          <w:color w:val="000000"/>
          <w:sz w:val="32"/>
          <w:szCs w:val="32"/>
        </w:rPr>
        <w:t xml:space="preserve">, </w:t>
      </w:r>
      <w:r w:rsidRPr="00991012">
        <w:rPr>
          <w:color w:val="000000"/>
          <w:sz w:val="32"/>
          <w:szCs w:val="32"/>
          <w:lang w:val="en-US"/>
        </w:rPr>
        <w:t>n</w:t>
      </w:r>
      <w:r w:rsidRPr="00991012">
        <w:rPr>
          <w:color w:val="000000"/>
          <w:sz w:val="32"/>
          <w:szCs w:val="32"/>
        </w:rPr>
        <w:t>) дифференциальная уравнения в частных производно первого порядка.</w:t>
      </w:r>
    </w:p>
    <w:p w:rsidR="00C20B65" w:rsidRPr="00991012" w:rsidRDefault="00C20B65"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b/>
          <w:sz w:val="32"/>
          <w:szCs w:val="32"/>
        </w:rPr>
        <w:t>Опр</w:t>
      </w:r>
      <w:r w:rsidR="00BD1524">
        <w:rPr>
          <w:rFonts w:ascii="Times New Roman" w:hAnsi="Times New Roman" w:cs="Times New Roman"/>
          <w:b/>
          <w:sz w:val="32"/>
          <w:szCs w:val="32"/>
        </w:rPr>
        <w:t>.</w:t>
      </w:r>
      <w:r w:rsidRPr="00991012">
        <w:rPr>
          <w:rFonts w:ascii="Times New Roman" w:hAnsi="Times New Roman" w:cs="Times New Roman"/>
          <w:b/>
          <w:sz w:val="32"/>
          <w:szCs w:val="32"/>
        </w:rPr>
        <w:t xml:space="preserve">: </w:t>
      </w:r>
      <w:r w:rsidR="00BD1524">
        <w:rPr>
          <w:rFonts w:ascii="Times New Roman" w:hAnsi="Times New Roman" w:cs="Times New Roman"/>
          <w:sz w:val="32"/>
          <w:szCs w:val="32"/>
        </w:rPr>
        <w:t>Решением</w:t>
      </w:r>
      <w:r w:rsidRPr="00991012">
        <w:rPr>
          <w:rFonts w:ascii="Times New Roman" w:hAnsi="Times New Roman" w:cs="Times New Roman"/>
          <w:sz w:val="32"/>
          <w:szCs w:val="32"/>
        </w:rPr>
        <w:t xml:space="preserve"> </w:t>
      </w:r>
      <w:r w:rsidRPr="00991012">
        <w:rPr>
          <w:rFonts w:ascii="Times New Roman" w:hAnsi="Times New Roman" w:cs="Times New Roman"/>
          <w:color w:val="000000"/>
          <w:sz w:val="32"/>
          <w:szCs w:val="32"/>
        </w:rPr>
        <w:t>дифференциальная уравнения первого п</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рядка называется всякая функция которые при постановки в уравнение обращается с его тожества</w:t>
      </w:r>
    </w:p>
    <w:p w:rsidR="00C20B65" w:rsidRPr="00991012" w:rsidRDefault="00C20B65"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Пример1: Посмотрим решения примера</w:t>
      </w:r>
    </w:p>
    <w:p w:rsidR="00C20B65" w:rsidRPr="00991012" w:rsidRDefault="0082133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sSup>
            <m:sSupPr>
              <m:ctrlPr>
                <w:rPr>
                  <w:rFonts w:ascii="Cambria Math" w:hAnsi="Cambria Math" w:cs="Times New Roman"/>
                  <w:i/>
                  <w:color w:val="000000"/>
                  <w:sz w:val="32"/>
                  <w:szCs w:val="32"/>
                </w:rPr>
              </m:ctrlPr>
            </m:sSupPr>
            <m:e>
              <m:r>
                <w:rPr>
                  <w:rFonts w:ascii="Cambria Math" w:hAnsi="Cambria Math" w:cs="Times New Roman"/>
                  <w:color w:val="000000"/>
                  <w:sz w:val="32"/>
                  <w:szCs w:val="32"/>
                </w:rPr>
                <m:t>y</m:t>
              </m:r>
            </m:e>
            <m:sup>
              <m:r>
                <w:rPr>
                  <w:rFonts w:ascii="Cambria Math" w:hAnsi="Cambria Math" w:cs="Times New Roman"/>
                  <w:color w:val="000000"/>
                  <w:sz w:val="32"/>
                  <w:szCs w:val="32"/>
                </w:rPr>
                <m:t>''</m:t>
              </m:r>
            </m:sup>
          </m:sSup>
          <m:r>
            <w:rPr>
              <w:rFonts w:ascii="Cambria Math" w:hAnsi="Cambria Math" w:cs="Times New Roman"/>
              <w:color w:val="000000"/>
              <w:sz w:val="32"/>
              <w:szCs w:val="32"/>
            </w:rPr>
            <m:t>+</m:t>
          </m:r>
          <m:sSup>
            <m:sSupPr>
              <m:ctrlPr>
                <w:rPr>
                  <w:rFonts w:ascii="Cambria Math" w:hAnsi="Cambria Math" w:cs="Times New Roman"/>
                  <w:i/>
                  <w:color w:val="000000"/>
                  <w:sz w:val="32"/>
                  <w:szCs w:val="32"/>
                </w:rPr>
              </m:ctrlPr>
            </m:sSupPr>
            <m:e>
              <m:r>
                <w:rPr>
                  <w:rFonts w:ascii="Cambria Math" w:hAnsi="Cambria Math" w:cs="Times New Roman"/>
                  <w:color w:val="000000"/>
                  <w:sz w:val="32"/>
                  <w:szCs w:val="32"/>
                </w:rPr>
                <m:t>3y</m:t>
              </m:r>
            </m:e>
            <m:sup>
              <m:r>
                <w:rPr>
                  <w:rFonts w:ascii="Cambria Math" w:hAnsi="Cambria Math" w:cs="Times New Roman"/>
                  <w:color w:val="000000"/>
                  <w:sz w:val="32"/>
                  <w:szCs w:val="32"/>
                </w:rPr>
                <m:t>'</m:t>
              </m:r>
            </m:sup>
          </m:sSup>
          <m:r>
            <w:rPr>
              <w:rFonts w:ascii="Cambria Math" w:hAnsi="Cambria Math" w:cs="Times New Roman"/>
              <w:color w:val="000000"/>
              <w:sz w:val="32"/>
              <w:szCs w:val="32"/>
            </w:rPr>
            <m:t>+2y=0</m:t>
          </m:r>
        </m:oMath>
      </m:oMathPara>
    </w:p>
    <w:p w:rsidR="00C20B65" w:rsidRPr="00991012" w:rsidRDefault="0082133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sSup>
            <m:sSupPr>
              <m:ctrlPr>
                <w:rPr>
                  <w:rFonts w:ascii="Cambria Math" w:hAnsi="Cambria Math" w:cs="Times New Roman"/>
                  <w:i/>
                  <w:color w:val="000000"/>
                  <w:sz w:val="32"/>
                  <w:szCs w:val="32"/>
                </w:rPr>
              </m:ctrlPr>
            </m:sSupPr>
            <m:e>
              <m:r>
                <w:rPr>
                  <w:rFonts w:ascii="Cambria Math" w:hAnsi="Cambria Math" w:cs="Times New Roman"/>
                  <w:color w:val="000000"/>
                  <w:sz w:val="32"/>
                  <w:szCs w:val="32"/>
                </w:rPr>
                <m:t>γ</m:t>
              </m:r>
            </m:e>
            <m:sup>
              <m:r>
                <w:rPr>
                  <w:rFonts w:ascii="Cambria Math" w:hAnsi="Cambria Math" w:cs="Times New Roman"/>
                  <w:color w:val="000000"/>
                  <w:sz w:val="32"/>
                  <w:szCs w:val="32"/>
                </w:rPr>
                <m:t>2</m:t>
              </m:r>
            </m:sup>
          </m:sSup>
          <m:r>
            <w:rPr>
              <w:rFonts w:ascii="Cambria Math" w:hAnsi="Cambria Math" w:cs="Times New Roman"/>
              <w:color w:val="000000"/>
              <w:sz w:val="32"/>
              <w:szCs w:val="32"/>
            </w:rPr>
            <m:t>+3γ+2=0</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r>
            <w:rPr>
              <w:rFonts w:ascii="Cambria Math" w:hAnsi="Cambria Math" w:cs="Times New Roman"/>
              <w:color w:val="000000"/>
              <w:sz w:val="32"/>
              <w:szCs w:val="32"/>
              <w:lang w:val="en-US"/>
            </w:rPr>
            <m:t>D=</m:t>
          </m:r>
          <m:sSup>
            <m:sSupPr>
              <m:ctrlPr>
                <w:rPr>
                  <w:rFonts w:ascii="Cambria Math" w:hAnsi="Cambria Math" w:cs="Times New Roman"/>
                  <w:i/>
                  <w:color w:val="000000"/>
                  <w:sz w:val="32"/>
                  <w:szCs w:val="32"/>
                  <w:lang w:val="en-US"/>
                </w:rPr>
              </m:ctrlPr>
            </m:sSupPr>
            <m:e>
              <m:r>
                <w:rPr>
                  <w:rFonts w:ascii="Cambria Math" w:hAnsi="Cambria Math" w:cs="Times New Roman"/>
                  <w:color w:val="000000"/>
                  <w:sz w:val="32"/>
                  <w:szCs w:val="32"/>
                  <w:lang w:val="en-US"/>
                </w:rPr>
                <m:t>b</m:t>
              </m:r>
            </m:e>
            <m:sup>
              <m:r>
                <w:rPr>
                  <w:rFonts w:ascii="Cambria Math" w:hAnsi="Cambria Math" w:cs="Times New Roman"/>
                  <w:color w:val="000000"/>
                  <w:sz w:val="32"/>
                  <w:szCs w:val="32"/>
                  <w:lang w:val="en-US"/>
                </w:rPr>
                <m:t>2</m:t>
              </m:r>
            </m:sup>
          </m:sSup>
          <m:r>
            <w:rPr>
              <w:rFonts w:ascii="Cambria Math" w:hAnsi="Cambria Math" w:cs="Times New Roman"/>
              <w:color w:val="000000"/>
              <w:sz w:val="32"/>
              <w:szCs w:val="32"/>
              <w:lang w:val="en-US"/>
            </w:rPr>
            <m:t>-4ac=9-4*1*2=1</m:t>
          </m:r>
        </m:oMath>
      </m:oMathPara>
    </w:p>
    <w:p w:rsidR="00C20B65" w:rsidRPr="00991012" w:rsidRDefault="0082133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γ</m:t>
              </m:r>
            </m:e>
            <m:sub>
              <m:r>
                <w:rPr>
                  <w:rFonts w:ascii="Cambria Math" w:eastAsiaTheme="minorEastAsia" w:hAnsi="Cambria Math" w:cs="Times New Roman"/>
                  <w:color w:val="000000"/>
                  <w:sz w:val="32"/>
                  <w:szCs w:val="32"/>
                  <w:lang w:val="en-US"/>
                </w:rPr>
                <m:t>1,2</m:t>
              </m:r>
            </m:sub>
          </m:sSub>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-b±</m:t>
              </m:r>
              <m:rad>
                <m:radPr>
                  <m:degHide m:val="1"/>
                  <m:ctrlPr>
                    <w:rPr>
                      <w:rFonts w:ascii="Cambria Math" w:eastAsiaTheme="minorEastAsia" w:hAnsi="Cambria Math" w:cs="Times New Roman"/>
                      <w:i/>
                      <w:color w:val="000000"/>
                      <w:sz w:val="32"/>
                      <w:szCs w:val="32"/>
                      <w:lang w:val="en-US"/>
                    </w:rPr>
                  </m:ctrlPr>
                </m:radPr>
                <m:deg/>
                <m:e>
                  <m:r>
                    <w:rPr>
                      <w:rFonts w:ascii="Cambria Math" w:eastAsiaTheme="minorEastAsia" w:hAnsi="Cambria Math" w:cs="Times New Roman"/>
                      <w:color w:val="000000"/>
                      <w:sz w:val="32"/>
                      <w:szCs w:val="32"/>
                      <w:lang w:val="en-US"/>
                    </w:rPr>
                    <m:t>D</m:t>
                  </m:r>
                </m:e>
              </m:rad>
            </m:num>
            <m:den>
              <m:r>
                <w:rPr>
                  <w:rFonts w:ascii="Cambria Math" w:eastAsiaTheme="minorEastAsia" w:hAnsi="Cambria Math" w:cs="Times New Roman"/>
                  <w:color w:val="000000"/>
                  <w:sz w:val="32"/>
                  <w:szCs w:val="32"/>
                  <w:lang w:val="en-US"/>
                </w:rPr>
                <m:t>2a</m:t>
              </m:r>
            </m:den>
          </m:f>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-3±</m:t>
              </m:r>
              <m:rad>
                <m:radPr>
                  <m:degHide m:val="1"/>
                  <m:ctrlPr>
                    <w:rPr>
                      <w:rFonts w:ascii="Cambria Math" w:eastAsiaTheme="minorEastAsia" w:hAnsi="Cambria Math" w:cs="Times New Roman"/>
                      <w:i/>
                      <w:color w:val="000000"/>
                      <w:sz w:val="32"/>
                      <w:szCs w:val="32"/>
                      <w:lang w:val="en-US"/>
                    </w:rPr>
                  </m:ctrlPr>
                </m:radPr>
                <m:deg/>
                <m:e>
                  <m:r>
                    <w:rPr>
                      <w:rFonts w:ascii="Cambria Math" w:eastAsiaTheme="minorEastAsia" w:hAnsi="Cambria Math" w:cs="Times New Roman"/>
                      <w:color w:val="000000"/>
                      <w:sz w:val="32"/>
                      <w:szCs w:val="32"/>
                      <w:lang w:val="en-US"/>
                    </w:rPr>
                    <m:t>1</m:t>
                  </m:r>
                </m:e>
              </m:rad>
            </m:num>
            <m:den>
              <m:r>
                <w:rPr>
                  <w:rFonts w:ascii="Cambria Math" w:eastAsiaTheme="minorEastAsia" w:hAnsi="Cambria Math" w:cs="Times New Roman"/>
                  <w:color w:val="000000"/>
                  <w:sz w:val="32"/>
                  <w:szCs w:val="32"/>
                  <w:lang w:val="en-US"/>
                </w:rPr>
                <m:t>2</m:t>
              </m:r>
            </m:den>
          </m:f>
        </m:oMath>
      </m:oMathPara>
    </w:p>
    <w:p w:rsidR="00C20B65" w:rsidRPr="00991012" w:rsidRDefault="0082133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γ</m:t>
              </m:r>
            </m:e>
            <m:sub>
              <m:r>
                <w:rPr>
                  <w:rFonts w:ascii="Cambria Math" w:eastAsiaTheme="minorEastAsia" w:hAnsi="Cambria Math" w:cs="Times New Roman"/>
                  <w:color w:val="000000"/>
                  <w:sz w:val="32"/>
                  <w:szCs w:val="32"/>
                  <w:lang w:val="en-US"/>
                </w:rPr>
                <m:t>1</m:t>
              </m:r>
            </m:sub>
          </m:sSub>
          <m:r>
            <w:rPr>
              <w:rFonts w:ascii="Cambria Math" w:eastAsiaTheme="minorEastAsia" w:hAnsi="Cambria Math" w:cs="Times New Roman"/>
              <w:color w:val="000000"/>
              <w:sz w:val="32"/>
              <w:szCs w:val="32"/>
              <w:lang w:val="en-US"/>
            </w:rPr>
            <m:t>=-1</m:t>
          </m:r>
        </m:oMath>
      </m:oMathPara>
    </w:p>
    <w:p w:rsidR="00C20B65" w:rsidRPr="00991012" w:rsidRDefault="0082133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γ</m:t>
              </m:r>
            </m:e>
            <m:sub>
              <m:r>
                <w:rPr>
                  <w:rFonts w:ascii="Cambria Math" w:eastAsiaTheme="minorEastAsia" w:hAnsi="Cambria Math" w:cs="Times New Roman"/>
                  <w:color w:val="000000"/>
                  <w:sz w:val="32"/>
                  <w:szCs w:val="32"/>
                  <w:lang w:val="en-US"/>
                </w:rPr>
                <m:t>2</m:t>
              </m:r>
            </m:sub>
          </m:sSub>
          <m:r>
            <w:rPr>
              <w:rFonts w:ascii="Cambria Math" w:eastAsiaTheme="minorEastAsia" w:hAnsi="Cambria Math" w:cs="Times New Roman"/>
              <w:color w:val="000000"/>
              <w:sz w:val="32"/>
              <w:szCs w:val="32"/>
              <w:lang w:val="en-US"/>
            </w:rPr>
            <m:t>=-2</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r>
            <w:rPr>
              <w:rFonts w:ascii="Cambria Math" w:eastAsiaTheme="minorEastAsia" w:hAnsi="Cambria Math" w:cs="Times New Roman"/>
              <w:color w:val="000000"/>
              <w:sz w:val="32"/>
              <w:szCs w:val="32"/>
              <w:lang w:val="en-US"/>
            </w:rPr>
            <m:t>y=</m:t>
          </m:r>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C</m:t>
              </m:r>
            </m:e>
            <m:sub>
              <m:r>
                <w:rPr>
                  <w:rFonts w:ascii="Cambria Math" w:eastAsiaTheme="minorEastAsia" w:hAnsi="Cambria Math" w:cs="Times New Roman"/>
                  <w:color w:val="000000"/>
                  <w:sz w:val="32"/>
                  <w:szCs w:val="32"/>
                  <w:lang w:val="en-US"/>
                </w:rPr>
                <m:t>1</m:t>
              </m:r>
            </m:sub>
          </m:sSub>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e</m:t>
              </m:r>
            </m:e>
            <m:sup>
              <m:r>
                <w:rPr>
                  <w:rFonts w:ascii="Cambria Math" w:eastAsiaTheme="minorEastAsia" w:hAnsi="Cambria Math" w:cs="Times New Roman"/>
                  <w:color w:val="000000"/>
                  <w:sz w:val="32"/>
                  <w:szCs w:val="32"/>
                  <w:lang w:val="en-US"/>
                </w:rPr>
                <m:t>-x</m:t>
              </m:r>
            </m:sup>
          </m:sSup>
          <m:r>
            <w:rPr>
              <w:rFonts w:ascii="Cambria Math" w:eastAsiaTheme="minorEastAsia" w:hAnsi="Cambria Math" w:cs="Times New Roman"/>
              <w:color w:val="000000"/>
              <w:sz w:val="32"/>
              <w:szCs w:val="32"/>
              <w:lang w:val="en-US"/>
            </w:rPr>
            <m:t>+</m:t>
          </m:r>
          <m:sSup>
            <m:sSupPr>
              <m:ctrlPr>
                <w:rPr>
                  <w:rFonts w:ascii="Cambria Math" w:eastAsiaTheme="minorEastAsia" w:hAnsi="Cambria Math" w:cs="Times New Roman"/>
                  <w:i/>
                  <w:color w:val="000000"/>
                  <w:sz w:val="32"/>
                  <w:szCs w:val="32"/>
                  <w:lang w:val="en-US"/>
                </w:rPr>
              </m:ctrlPr>
            </m:sSupPr>
            <m:e>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C</m:t>
                  </m:r>
                </m:e>
                <m:sub>
                  <m:r>
                    <w:rPr>
                      <w:rFonts w:ascii="Cambria Math" w:eastAsiaTheme="minorEastAsia" w:hAnsi="Cambria Math" w:cs="Times New Roman"/>
                      <w:color w:val="000000"/>
                      <w:sz w:val="32"/>
                      <w:szCs w:val="32"/>
                      <w:lang w:val="en-US"/>
                    </w:rPr>
                    <m:t>2</m:t>
                  </m:r>
                </m:sub>
              </m:sSub>
              <m:r>
                <w:rPr>
                  <w:rFonts w:ascii="Cambria Math" w:eastAsiaTheme="minorEastAsia" w:hAnsi="Cambria Math" w:cs="Times New Roman"/>
                  <w:color w:val="000000"/>
                  <w:sz w:val="32"/>
                  <w:szCs w:val="32"/>
                  <w:lang w:val="en-US"/>
                </w:rPr>
                <m:t>e</m:t>
              </m:r>
            </m:e>
            <m:sup>
              <m:r>
                <w:rPr>
                  <w:rFonts w:ascii="Cambria Math" w:eastAsiaTheme="minorEastAsia" w:hAnsi="Cambria Math" w:cs="Times New Roman"/>
                  <w:color w:val="000000"/>
                  <w:sz w:val="32"/>
                  <w:szCs w:val="32"/>
                  <w:lang w:val="en-US"/>
                </w:rPr>
                <m:t>-2x</m:t>
              </m:r>
            </m:sup>
          </m:sSup>
        </m:oMath>
      </m:oMathPara>
    </w:p>
    <w:p w:rsidR="00C20B65" w:rsidRPr="00991012" w:rsidRDefault="00C20B65" w:rsidP="002234A4">
      <w:pPr>
        <w:spacing w:after="0" w:line="240" w:lineRule="auto"/>
        <w:ind w:firstLine="567"/>
        <w:jc w:val="both"/>
        <w:rPr>
          <w:rFonts w:ascii="Times New Roman" w:eastAsiaTheme="minorEastAsia" w:hAnsi="Times New Roman" w:cs="Times New Roman"/>
          <w:i/>
          <w:color w:val="000000"/>
          <w:sz w:val="32"/>
          <w:szCs w:val="32"/>
        </w:rPr>
      </w:pPr>
      <w:r w:rsidRPr="00991012">
        <w:rPr>
          <w:rFonts w:ascii="Times New Roman" w:eastAsiaTheme="minorEastAsia" w:hAnsi="Times New Roman" w:cs="Times New Roman"/>
          <w:i/>
          <w:color w:val="000000"/>
          <w:sz w:val="32"/>
          <w:szCs w:val="32"/>
        </w:rPr>
        <w:t xml:space="preserve">Однородные первого порядка </w:t>
      </w:r>
      <w:r w:rsidR="00167288">
        <w:rPr>
          <w:rFonts w:ascii="Times New Roman" w:hAnsi="Times New Roman" w:cs="Times New Roman"/>
          <w:i/>
          <w:color w:val="000000"/>
          <w:sz w:val="32"/>
          <w:szCs w:val="32"/>
        </w:rPr>
        <w:t>дифференциального</w:t>
      </w:r>
      <w:r w:rsidRPr="00991012">
        <w:rPr>
          <w:rFonts w:ascii="Times New Roman" w:hAnsi="Times New Roman" w:cs="Times New Roman"/>
          <w:i/>
          <w:color w:val="000000"/>
          <w:sz w:val="32"/>
          <w:szCs w:val="32"/>
        </w:rPr>
        <w:t xml:space="preserve"> уравнения</w:t>
      </w:r>
    </w:p>
    <w:p w:rsidR="00C20B65" w:rsidRPr="00991012" w:rsidRDefault="00C20B65" w:rsidP="002234A4">
      <w:pPr>
        <w:spacing w:after="0" w:line="240" w:lineRule="auto"/>
        <w:ind w:firstLine="567"/>
        <w:jc w:val="both"/>
        <w:rPr>
          <w:rFonts w:ascii="Times New Roman" w:hAnsi="Times New Roman" w:cs="Times New Roman"/>
          <w:color w:val="000000"/>
          <w:sz w:val="32"/>
          <w:szCs w:val="32"/>
        </w:rPr>
      </w:pPr>
      <w:r w:rsidRPr="00991012">
        <w:rPr>
          <w:rFonts w:ascii="Times New Roman" w:eastAsiaTheme="minorEastAsia" w:hAnsi="Times New Roman" w:cs="Times New Roman"/>
          <w:color w:val="000000"/>
          <w:sz w:val="32"/>
          <w:szCs w:val="32"/>
        </w:rPr>
        <w:t xml:space="preserve">Понятие однородные </w:t>
      </w:r>
      <w:r w:rsidR="00167288">
        <w:rPr>
          <w:rFonts w:ascii="Times New Roman" w:hAnsi="Times New Roman" w:cs="Times New Roman"/>
          <w:color w:val="000000"/>
          <w:sz w:val="32"/>
          <w:szCs w:val="32"/>
        </w:rPr>
        <w:t>дифференциальные</w:t>
      </w:r>
      <w:r w:rsidRPr="00991012">
        <w:rPr>
          <w:rFonts w:ascii="Times New Roman" w:hAnsi="Times New Roman" w:cs="Times New Roman"/>
          <w:color w:val="000000"/>
          <w:sz w:val="32"/>
          <w:szCs w:val="32"/>
        </w:rPr>
        <w:t xml:space="preserve"> уравнения первого порядка связана с однородные функциями. Многочлен</w:t>
      </w:r>
    </w:p>
    <w:p w:rsidR="00C20B65" w:rsidRPr="00991012" w:rsidRDefault="00C20B6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r>
            <w:rPr>
              <w:rFonts w:ascii="Cambria Math" w:eastAsiaTheme="minorEastAsia" w:hAnsi="Cambria Math" w:cs="Times New Roman"/>
              <w:color w:val="000000"/>
              <w:sz w:val="32"/>
              <w:szCs w:val="32"/>
              <w:lang w:val="en-US"/>
            </w:rPr>
            <m:t>P</m:t>
          </m:r>
          <m:d>
            <m:dPr>
              <m:ctrlPr>
                <w:rPr>
                  <w:rFonts w:ascii="Cambria Math" w:eastAsiaTheme="minorEastAsia" w:hAnsi="Cambria Math" w:cs="Times New Roman"/>
                  <w:i/>
                  <w:color w:val="000000"/>
                  <w:sz w:val="32"/>
                  <w:szCs w:val="32"/>
                  <w:lang w:val="en-US"/>
                </w:rPr>
              </m:ctrlPr>
            </m:dPr>
            <m:e>
              <m:r>
                <w:rPr>
                  <w:rFonts w:ascii="Cambria Math" w:eastAsiaTheme="minorEastAsia" w:hAnsi="Cambria Math" w:cs="Times New Roman"/>
                  <w:color w:val="000000"/>
                  <w:sz w:val="32"/>
                  <w:szCs w:val="32"/>
                  <w:lang w:val="en-US"/>
                </w:rPr>
                <m:t>m,n</m:t>
              </m:r>
            </m:e>
          </m:d>
          <m:r>
            <w:rPr>
              <w:rFonts w:ascii="Cambria Math" w:eastAsiaTheme="minorEastAsia" w:hAnsi="Cambria Math" w:cs="Times New Roman"/>
              <w:color w:val="000000"/>
              <w:sz w:val="32"/>
              <w:szCs w:val="32"/>
              <w:lang w:val="en-US"/>
            </w:rPr>
            <m:t>=</m:t>
          </m:r>
          <m:nary>
            <m:naryPr>
              <m:chr m:val="∑"/>
              <m:limLoc m:val="undOvr"/>
              <m:supHide m:val="1"/>
              <m:ctrlPr>
                <w:rPr>
                  <w:rFonts w:ascii="Cambria Math" w:eastAsiaTheme="minorEastAsia" w:hAnsi="Cambria Math" w:cs="Times New Roman"/>
                  <w:i/>
                  <w:color w:val="000000"/>
                  <w:sz w:val="32"/>
                  <w:szCs w:val="32"/>
                  <w:lang w:val="en-US"/>
                </w:rPr>
              </m:ctrlPr>
            </m:naryPr>
            <m:sub>
              <m:r>
                <w:rPr>
                  <w:rFonts w:ascii="Cambria Math" w:eastAsiaTheme="minorEastAsia" w:hAnsi="Cambria Math" w:cs="Times New Roman"/>
                  <w:color w:val="000000"/>
                  <w:sz w:val="32"/>
                  <w:szCs w:val="32"/>
                  <w:lang w:val="en-US"/>
                </w:rPr>
                <m:t>i,j</m:t>
              </m:r>
            </m:sub>
            <m:sup/>
            <m:e>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a</m:t>
                  </m:r>
                </m:e>
                <m:sub>
                  <m:r>
                    <w:rPr>
                      <w:rFonts w:ascii="Cambria Math" w:eastAsiaTheme="minorEastAsia" w:hAnsi="Cambria Math" w:cs="Times New Roman"/>
                      <w:color w:val="000000"/>
                      <w:sz w:val="32"/>
                      <w:szCs w:val="32"/>
                      <w:lang w:val="en-US"/>
                    </w:rPr>
                    <m:t>i,j</m:t>
                  </m:r>
                </m:sub>
              </m:sSub>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m</m:t>
                  </m:r>
                </m:e>
                <m:sup>
                  <m:r>
                    <w:rPr>
                      <w:rFonts w:ascii="Cambria Math" w:eastAsiaTheme="minorEastAsia" w:hAnsi="Cambria Math" w:cs="Times New Roman"/>
                      <w:color w:val="000000"/>
                      <w:sz w:val="32"/>
                      <w:szCs w:val="32"/>
                      <w:lang w:val="en-US"/>
                    </w:rPr>
                    <m:t>i</m:t>
                  </m:r>
                </m:sup>
              </m:sSup>
            </m:e>
          </m:nary>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n</m:t>
              </m:r>
            </m:e>
            <m:sup>
              <m:r>
                <w:rPr>
                  <w:rFonts w:ascii="Cambria Math" w:eastAsiaTheme="minorEastAsia" w:hAnsi="Cambria Math" w:cs="Times New Roman"/>
                  <w:color w:val="000000"/>
                  <w:sz w:val="32"/>
                  <w:szCs w:val="32"/>
                  <w:lang w:val="en-US"/>
                </w:rPr>
                <m:t>j</m:t>
              </m:r>
            </m:sup>
          </m:sSup>
        </m:oMath>
      </m:oMathPara>
    </w:p>
    <w:p w:rsidR="00C20B65" w:rsidRPr="00991012" w:rsidRDefault="00C20B65" w:rsidP="002234A4">
      <w:pPr>
        <w:spacing w:after="0" w:line="240" w:lineRule="auto"/>
        <w:ind w:firstLine="567"/>
        <w:jc w:val="both"/>
        <w:rPr>
          <w:rFonts w:ascii="Times New Roman" w:eastAsiaTheme="minorEastAsia" w:hAnsi="Times New Roman" w:cs="Times New Roman"/>
          <w:color w:val="000000"/>
          <w:sz w:val="32"/>
          <w:szCs w:val="32"/>
        </w:rPr>
      </w:pPr>
      <w:r w:rsidRPr="00991012">
        <w:rPr>
          <w:rFonts w:ascii="Times New Roman" w:eastAsiaTheme="minorEastAsia" w:hAnsi="Times New Roman" w:cs="Times New Roman"/>
          <w:color w:val="000000"/>
          <w:sz w:val="32"/>
          <w:szCs w:val="32"/>
        </w:rPr>
        <w:lastRenderedPageBreak/>
        <w:t xml:space="preserve">называется однородные степени </w:t>
      </w:r>
      <w:r w:rsidRPr="00991012">
        <w:rPr>
          <w:rFonts w:ascii="Times New Roman" w:eastAsiaTheme="minorEastAsia" w:hAnsi="Times New Roman" w:cs="Times New Roman"/>
          <w:color w:val="000000"/>
          <w:sz w:val="32"/>
          <w:szCs w:val="32"/>
          <w:lang w:val="en-US"/>
        </w:rPr>
        <w:t>n</w:t>
      </w:r>
      <w:r w:rsidR="00167288">
        <w:rPr>
          <w:rFonts w:ascii="Times New Roman" w:eastAsiaTheme="minorEastAsia" w:hAnsi="Times New Roman" w:cs="Times New Roman"/>
          <w:color w:val="000000"/>
          <w:sz w:val="32"/>
          <w:szCs w:val="32"/>
        </w:rPr>
        <w:t>, если все члены его им</w:t>
      </w:r>
      <w:r w:rsidR="00167288">
        <w:rPr>
          <w:rFonts w:ascii="Times New Roman" w:eastAsiaTheme="minorEastAsia" w:hAnsi="Times New Roman" w:cs="Times New Roman"/>
          <w:color w:val="000000"/>
          <w:sz w:val="32"/>
          <w:szCs w:val="32"/>
        </w:rPr>
        <w:t>е</w:t>
      </w:r>
      <w:r w:rsidR="00167288">
        <w:rPr>
          <w:rFonts w:ascii="Times New Roman" w:eastAsiaTheme="minorEastAsia" w:hAnsi="Times New Roman" w:cs="Times New Roman"/>
          <w:color w:val="000000"/>
          <w:sz w:val="32"/>
          <w:szCs w:val="32"/>
        </w:rPr>
        <w:t>ют одиного</w:t>
      </w:r>
      <w:r w:rsidRPr="00991012">
        <w:rPr>
          <w:rFonts w:ascii="Times New Roman" w:eastAsiaTheme="minorEastAsia" w:hAnsi="Times New Roman" w:cs="Times New Roman"/>
          <w:color w:val="000000"/>
          <w:sz w:val="32"/>
          <w:szCs w:val="32"/>
        </w:rPr>
        <w:t xml:space="preserve"> </w:t>
      </w:r>
      <w:r w:rsidR="00167288">
        <w:rPr>
          <w:rFonts w:ascii="Times New Roman" w:eastAsiaTheme="minorEastAsia" w:hAnsi="Times New Roman" w:cs="Times New Roman"/>
          <w:color w:val="000000"/>
          <w:sz w:val="32"/>
          <w:szCs w:val="32"/>
        </w:rPr>
        <w:t>и того</w:t>
      </w:r>
      <w:r w:rsidRPr="00991012">
        <w:rPr>
          <w:rFonts w:ascii="Times New Roman" w:eastAsiaTheme="minorEastAsia" w:hAnsi="Times New Roman" w:cs="Times New Roman"/>
          <w:color w:val="000000"/>
          <w:sz w:val="32"/>
          <w:szCs w:val="32"/>
        </w:rPr>
        <w:t xml:space="preserve"> же порядка </w:t>
      </w:r>
      <w:r w:rsidRPr="00991012">
        <w:rPr>
          <w:rFonts w:ascii="Times New Roman" w:eastAsiaTheme="minorEastAsia" w:hAnsi="Times New Roman" w:cs="Times New Roman"/>
          <w:color w:val="000000"/>
          <w:sz w:val="32"/>
          <w:szCs w:val="32"/>
          <w:lang w:val="en-US"/>
        </w:rPr>
        <w:t>n</w:t>
      </w:r>
      <w:r w:rsidR="00167288">
        <w:rPr>
          <w:rFonts w:ascii="Times New Roman" w:eastAsiaTheme="minorEastAsia" w:hAnsi="Times New Roman" w:cs="Times New Roman"/>
          <w:color w:val="000000"/>
          <w:sz w:val="32"/>
          <w:szCs w:val="32"/>
        </w:rPr>
        <w:t>, то есть</w:t>
      </w:r>
      <w:r w:rsidRPr="00991012">
        <w:rPr>
          <w:rFonts w:ascii="Times New Roman" w:eastAsiaTheme="minorEastAsia" w:hAnsi="Times New Roman" w:cs="Times New Roman"/>
          <w:color w:val="000000"/>
          <w:sz w:val="32"/>
          <w:szCs w:val="32"/>
        </w:rPr>
        <w:t xml:space="preserve"> для каждого члена им</w:t>
      </w:r>
      <w:r w:rsidRPr="00991012">
        <w:rPr>
          <w:rFonts w:ascii="Times New Roman" w:eastAsiaTheme="minorEastAsia" w:hAnsi="Times New Roman" w:cs="Times New Roman"/>
          <w:color w:val="000000"/>
          <w:sz w:val="32"/>
          <w:szCs w:val="32"/>
        </w:rPr>
        <w:t>е</w:t>
      </w:r>
      <w:r w:rsidRPr="00991012">
        <w:rPr>
          <w:rFonts w:ascii="Times New Roman" w:eastAsiaTheme="minorEastAsia" w:hAnsi="Times New Roman" w:cs="Times New Roman"/>
          <w:color w:val="000000"/>
          <w:sz w:val="32"/>
          <w:szCs w:val="32"/>
        </w:rPr>
        <w:t>ем</w:t>
      </w:r>
    </w:p>
    <w:p w:rsidR="00C20B65" w:rsidRPr="00991012" w:rsidRDefault="00C20B6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r>
            <w:rPr>
              <w:rFonts w:ascii="Cambria Math" w:eastAsiaTheme="minorEastAsia" w:hAnsi="Cambria Math" w:cs="Times New Roman"/>
              <w:color w:val="000000"/>
              <w:sz w:val="32"/>
              <w:szCs w:val="32"/>
              <w:lang w:val="en-US"/>
            </w:rPr>
            <m:t>i+j=n</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color w:val="000000"/>
          <w:sz w:val="32"/>
          <w:szCs w:val="32"/>
        </w:rPr>
      </w:pPr>
      <w:r w:rsidRPr="00991012">
        <w:rPr>
          <w:rFonts w:ascii="Times New Roman" w:eastAsiaTheme="minorEastAsia" w:hAnsi="Times New Roman" w:cs="Times New Roman"/>
          <w:i/>
          <w:color w:val="000000"/>
          <w:sz w:val="32"/>
          <w:szCs w:val="32"/>
        </w:rPr>
        <w:t xml:space="preserve">Опр: </w:t>
      </w:r>
      <w:r w:rsidRPr="00991012">
        <w:rPr>
          <w:rFonts w:ascii="Times New Roman" w:eastAsiaTheme="minorEastAsia" w:hAnsi="Times New Roman" w:cs="Times New Roman"/>
          <w:color w:val="000000"/>
          <w:sz w:val="32"/>
          <w:szCs w:val="32"/>
        </w:rPr>
        <w:t>Функция</w:t>
      </w:r>
      <w:r w:rsidRPr="00991012">
        <w:rPr>
          <w:rFonts w:ascii="Times New Roman" w:eastAsiaTheme="minorEastAsia" w:hAnsi="Times New Roman" w:cs="Times New Roman"/>
          <w:i/>
          <w:color w:val="000000"/>
          <w:sz w:val="32"/>
          <w:szCs w:val="32"/>
        </w:rPr>
        <w:t xml:space="preserve"> </w:t>
      </w:r>
      <m:oMath>
        <m:r>
          <w:rPr>
            <w:rFonts w:ascii="Cambria Math" w:eastAsiaTheme="minorEastAsia" w:hAnsi="Cambria Math" w:cs="Times New Roman"/>
            <w:color w:val="000000"/>
            <w:sz w:val="32"/>
            <w:szCs w:val="32"/>
            <w:lang w:val="en-US"/>
          </w:rPr>
          <m:t>P</m:t>
        </m:r>
        <m:d>
          <m:dPr>
            <m:ctrlPr>
              <w:rPr>
                <w:rFonts w:ascii="Cambria Math" w:eastAsiaTheme="minorEastAsia" w:hAnsi="Cambria Math" w:cs="Times New Roman"/>
                <w:i/>
                <w:color w:val="000000"/>
                <w:sz w:val="32"/>
                <w:szCs w:val="32"/>
                <w:lang w:val="en-US"/>
              </w:rPr>
            </m:ctrlPr>
          </m:dPr>
          <m:e>
            <m:r>
              <w:rPr>
                <w:rFonts w:ascii="Cambria Math" w:eastAsiaTheme="minorEastAsia" w:hAnsi="Cambria Math" w:cs="Times New Roman"/>
                <w:color w:val="000000"/>
                <w:sz w:val="32"/>
                <w:szCs w:val="32"/>
                <w:lang w:val="en-US"/>
              </w:rPr>
              <m:t>m</m:t>
            </m:r>
            <m:r>
              <w:rPr>
                <w:rFonts w:ascii="Cambria Math" w:eastAsiaTheme="minorEastAsia" w:hAnsi="Cambria Math" w:cs="Times New Roman"/>
                <w:color w:val="000000"/>
                <w:sz w:val="32"/>
                <w:szCs w:val="32"/>
              </w:rPr>
              <m:t>,</m:t>
            </m:r>
            <m:r>
              <w:rPr>
                <w:rFonts w:ascii="Cambria Math" w:eastAsiaTheme="minorEastAsia" w:hAnsi="Cambria Math" w:cs="Times New Roman"/>
                <w:color w:val="000000"/>
                <w:sz w:val="32"/>
                <w:szCs w:val="32"/>
                <w:lang w:val="en-US"/>
              </w:rPr>
              <m:t>n</m:t>
            </m:r>
          </m:e>
        </m:d>
      </m:oMath>
      <w:r w:rsidRPr="00991012">
        <w:rPr>
          <w:rFonts w:ascii="Times New Roman" w:eastAsiaTheme="minorEastAsia" w:hAnsi="Times New Roman" w:cs="Times New Roman"/>
          <w:i/>
          <w:color w:val="000000"/>
          <w:sz w:val="32"/>
          <w:szCs w:val="32"/>
        </w:rPr>
        <w:t xml:space="preserve"> </w:t>
      </w:r>
      <w:r w:rsidRPr="00991012">
        <w:rPr>
          <w:rFonts w:ascii="Times New Roman" w:eastAsiaTheme="minorEastAsia" w:hAnsi="Times New Roman" w:cs="Times New Roman"/>
          <w:color w:val="000000"/>
          <w:sz w:val="32"/>
          <w:szCs w:val="32"/>
        </w:rPr>
        <w:t xml:space="preserve">однородные степень </w:t>
      </w:r>
      <w:r w:rsidRPr="00991012">
        <w:rPr>
          <w:rFonts w:ascii="Times New Roman" w:eastAsiaTheme="minorEastAsia" w:hAnsi="Times New Roman" w:cs="Times New Roman"/>
          <w:color w:val="000000"/>
          <w:sz w:val="32"/>
          <w:szCs w:val="32"/>
          <w:lang w:val="en-US"/>
        </w:rPr>
        <w:t>n</w:t>
      </w:r>
      <w:r w:rsidRPr="00991012">
        <w:rPr>
          <w:rFonts w:ascii="Times New Roman" w:eastAsiaTheme="minorEastAsia" w:hAnsi="Times New Roman" w:cs="Times New Roman"/>
          <w:color w:val="000000"/>
          <w:sz w:val="32"/>
          <w:szCs w:val="32"/>
        </w:rPr>
        <w:t xml:space="preserve"> если,</w:t>
      </w:r>
      <m:oMath>
        <m:r>
          <w:rPr>
            <w:rFonts w:ascii="Cambria Math" w:eastAsiaTheme="minorEastAsia" w:hAnsi="Cambria Math" w:cs="Times New Roman"/>
            <w:color w:val="000000"/>
            <w:sz w:val="32"/>
            <w:szCs w:val="32"/>
          </w:rPr>
          <m:t>∀</m:t>
        </m:r>
      </m:oMath>
      <w:r w:rsidRPr="00991012">
        <w:rPr>
          <w:rFonts w:ascii="Times New Roman" w:eastAsiaTheme="minorEastAsia" w:hAnsi="Times New Roman" w:cs="Times New Roman"/>
          <w:i/>
          <w:color w:val="000000"/>
          <w:sz w:val="32"/>
          <w:szCs w:val="32"/>
        </w:rPr>
        <w:t xml:space="preserve"> </w:t>
      </w:r>
      <w:r w:rsidRPr="00991012">
        <w:rPr>
          <w:rFonts w:ascii="Times New Roman" w:eastAsiaTheme="minorEastAsia" w:hAnsi="Times New Roman" w:cs="Times New Roman"/>
          <w:color w:val="000000"/>
          <w:sz w:val="32"/>
          <w:szCs w:val="32"/>
        </w:rPr>
        <w:t xml:space="preserve"> числа К, имеет места тождества</w:t>
      </w:r>
    </w:p>
    <w:p w:rsidR="00C20B65" w:rsidRPr="00991012" w:rsidRDefault="00C20B65" w:rsidP="002234A4">
      <w:pPr>
        <w:spacing w:after="0" w:line="240" w:lineRule="auto"/>
        <w:ind w:firstLine="567"/>
        <w:jc w:val="both"/>
        <w:rPr>
          <w:rFonts w:ascii="Times New Roman" w:eastAsiaTheme="minorEastAsia" w:hAnsi="Times New Roman" w:cs="Times New Roman"/>
          <w:b/>
          <w:color w:val="000000"/>
          <w:sz w:val="32"/>
          <w:szCs w:val="32"/>
        </w:rPr>
      </w:pPr>
      <m:oMathPara>
        <m:oMath>
          <m:r>
            <m:rPr>
              <m:sty m:val="bi"/>
            </m:rPr>
            <w:rPr>
              <w:rFonts w:ascii="Cambria Math" w:eastAsiaTheme="minorEastAsia" w:hAnsi="Cambria Math" w:cs="Times New Roman"/>
              <w:color w:val="000000"/>
              <w:sz w:val="32"/>
              <w:szCs w:val="32"/>
            </w:rPr>
            <m:t>P</m:t>
          </m:r>
          <m:d>
            <m:dPr>
              <m:ctrlPr>
                <w:rPr>
                  <w:rFonts w:ascii="Cambria Math" w:eastAsiaTheme="minorEastAsia" w:hAnsi="Cambria Math" w:cs="Times New Roman"/>
                  <w:b/>
                  <w:i/>
                  <w:color w:val="000000"/>
                  <w:sz w:val="32"/>
                  <w:szCs w:val="32"/>
                </w:rPr>
              </m:ctrlPr>
            </m:dPr>
            <m:e>
              <m:r>
                <m:rPr>
                  <m:sty m:val="bi"/>
                </m:rPr>
                <w:rPr>
                  <w:rFonts w:ascii="Cambria Math" w:eastAsiaTheme="minorEastAsia" w:hAnsi="Cambria Math" w:cs="Times New Roman"/>
                  <w:color w:val="000000"/>
                  <w:sz w:val="32"/>
                  <w:szCs w:val="32"/>
                </w:rPr>
                <m:t>km,kn</m:t>
              </m:r>
            </m:e>
          </m:d>
          <m:r>
            <m:rPr>
              <m:sty m:val="bi"/>
            </m:rPr>
            <w:rPr>
              <w:rFonts w:ascii="Cambria Math" w:eastAsiaTheme="minorEastAsia" w:hAnsi="Cambria Math" w:cs="Times New Roman"/>
              <w:color w:val="000000"/>
              <w:sz w:val="32"/>
              <w:szCs w:val="32"/>
            </w:rPr>
            <m:t>=</m:t>
          </m:r>
          <m:sSup>
            <m:sSupPr>
              <m:ctrlPr>
                <w:rPr>
                  <w:rFonts w:ascii="Cambria Math" w:eastAsiaTheme="minorEastAsia" w:hAnsi="Cambria Math" w:cs="Times New Roman"/>
                  <w:b/>
                  <w:i/>
                  <w:color w:val="000000"/>
                  <w:sz w:val="32"/>
                  <w:szCs w:val="32"/>
                </w:rPr>
              </m:ctrlPr>
            </m:sSupPr>
            <m:e>
              <m:r>
                <m:rPr>
                  <m:sty m:val="bi"/>
                </m:rPr>
                <w:rPr>
                  <w:rFonts w:ascii="Cambria Math" w:eastAsiaTheme="minorEastAsia" w:hAnsi="Cambria Math" w:cs="Times New Roman"/>
                  <w:color w:val="000000"/>
                  <w:sz w:val="32"/>
                  <w:szCs w:val="32"/>
                </w:rPr>
                <m:t>k</m:t>
              </m:r>
            </m:e>
            <m:sup>
              <m:r>
                <m:rPr>
                  <m:sty m:val="bi"/>
                </m:rPr>
                <w:rPr>
                  <w:rFonts w:ascii="Cambria Math" w:eastAsiaTheme="minorEastAsia" w:hAnsi="Cambria Math" w:cs="Times New Roman"/>
                  <w:color w:val="000000"/>
                  <w:sz w:val="32"/>
                  <w:szCs w:val="32"/>
                </w:rPr>
                <m:t>n</m:t>
              </m:r>
            </m:sup>
          </m:sSup>
          <m:r>
            <m:rPr>
              <m:sty m:val="bi"/>
            </m:rPr>
            <w:rPr>
              <w:rFonts w:ascii="Cambria Math" w:eastAsiaTheme="minorEastAsia" w:hAnsi="Cambria Math" w:cs="Times New Roman"/>
              <w:color w:val="000000"/>
              <w:sz w:val="32"/>
              <w:szCs w:val="32"/>
            </w:rPr>
            <m:t>P(m,n)</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color w:val="000000"/>
          <w:sz w:val="32"/>
          <w:szCs w:val="32"/>
          <w:lang w:val="en-US"/>
        </w:rPr>
      </w:pPr>
      <w:r w:rsidRPr="00991012">
        <w:rPr>
          <w:rFonts w:ascii="Times New Roman" w:eastAsiaTheme="minorEastAsia" w:hAnsi="Times New Roman" w:cs="Times New Roman"/>
          <w:color w:val="000000"/>
          <w:sz w:val="32"/>
          <w:szCs w:val="32"/>
        </w:rPr>
        <w:t>Рассмотрим теперь дифференциальная уравнения</w:t>
      </w:r>
    </w:p>
    <w:p w:rsidR="00C20B65" w:rsidRPr="00991012" w:rsidRDefault="00C20B65" w:rsidP="002234A4">
      <w:pPr>
        <w:spacing w:after="0" w:line="240" w:lineRule="auto"/>
        <w:ind w:firstLine="567"/>
        <w:jc w:val="both"/>
        <w:rPr>
          <w:rFonts w:ascii="Times New Roman" w:eastAsiaTheme="minorEastAsia" w:hAnsi="Times New Roman" w:cs="Times New Roman"/>
          <w:i/>
          <w:color w:val="000000"/>
          <w:sz w:val="32"/>
          <w:szCs w:val="32"/>
        </w:rPr>
      </w:pPr>
      <m:oMathPara>
        <m:oMath>
          <m:r>
            <w:rPr>
              <w:rFonts w:ascii="Cambria Math" w:eastAsiaTheme="minorEastAsia" w:hAnsi="Cambria Math" w:cs="Times New Roman"/>
              <w:color w:val="000000"/>
              <w:sz w:val="32"/>
              <w:szCs w:val="32"/>
              <w:lang w:val="en-US"/>
            </w:rPr>
            <m:t>P</m:t>
          </m:r>
          <m:d>
            <m:dPr>
              <m:ctrlPr>
                <w:rPr>
                  <w:rFonts w:ascii="Cambria Math" w:eastAsiaTheme="minorEastAsia" w:hAnsi="Cambria Math" w:cs="Times New Roman"/>
                  <w:i/>
                  <w:color w:val="000000"/>
                  <w:sz w:val="32"/>
                  <w:szCs w:val="32"/>
                  <w:lang w:val="en-US"/>
                </w:rPr>
              </m:ctrlPr>
            </m:dPr>
            <m:e>
              <m:r>
                <w:rPr>
                  <w:rFonts w:ascii="Cambria Math" w:eastAsiaTheme="minorEastAsia" w:hAnsi="Cambria Math" w:cs="Times New Roman"/>
                  <w:color w:val="000000"/>
                  <w:sz w:val="32"/>
                  <w:szCs w:val="32"/>
                  <w:lang w:val="en-US"/>
                </w:rPr>
                <m:t>m,n</m:t>
              </m:r>
            </m:e>
          </m:d>
          <m:r>
            <w:rPr>
              <w:rFonts w:ascii="Cambria Math" w:eastAsiaTheme="minorEastAsia" w:hAnsi="Cambria Math" w:cs="Times New Roman"/>
              <w:color w:val="000000"/>
              <w:sz w:val="32"/>
              <w:szCs w:val="32"/>
              <w:lang w:val="en-US"/>
            </w:rPr>
            <m:t>dm+Q</m:t>
          </m:r>
          <m:d>
            <m:dPr>
              <m:ctrlPr>
                <w:rPr>
                  <w:rFonts w:ascii="Cambria Math" w:eastAsiaTheme="minorEastAsia" w:hAnsi="Cambria Math" w:cs="Times New Roman"/>
                  <w:i/>
                  <w:color w:val="000000"/>
                  <w:sz w:val="32"/>
                  <w:szCs w:val="32"/>
                  <w:lang w:val="en-US"/>
                </w:rPr>
              </m:ctrlPr>
            </m:dPr>
            <m:e>
              <m:r>
                <w:rPr>
                  <w:rFonts w:ascii="Cambria Math" w:eastAsiaTheme="minorEastAsia" w:hAnsi="Cambria Math" w:cs="Times New Roman"/>
                  <w:color w:val="000000"/>
                  <w:sz w:val="32"/>
                  <w:szCs w:val="32"/>
                  <w:lang w:val="en-US"/>
                </w:rPr>
                <m:t>m,n</m:t>
              </m:r>
            </m:e>
          </m:d>
          <m:r>
            <w:rPr>
              <w:rFonts w:ascii="Cambria Math" w:eastAsiaTheme="minorEastAsia" w:hAnsi="Cambria Math" w:cs="Times New Roman"/>
              <w:color w:val="000000"/>
              <w:sz w:val="32"/>
              <w:szCs w:val="32"/>
              <w:lang w:val="en-US"/>
            </w:rPr>
            <m:t>dn=0</m:t>
          </m:r>
        </m:oMath>
      </m:oMathPara>
    </w:p>
    <w:p w:rsidR="00C20B65" w:rsidRPr="00991012" w:rsidRDefault="00C20B65"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Теперь переменные разделены и мы можем проинтегрир</w:t>
      </w:r>
      <w:r w:rsidRPr="00991012">
        <w:rPr>
          <w:rFonts w:ascii="Times New Roman" w:hAnsi="Times New Roman" w:cs="Times New Roman"/>
          <w:color w:val="000000"/>
          <w:sz w:val="32"/>
          <w:szCs w:val="32"/>
          <w:shd w:val="clear" w:color="auto" w:fill="FFFFFF"/>
        </w:rPr>
        <w:t>о</w:t>
      </w:r>
      <w:r w:rsidRPr="00991012">
        <w:rPr>
          <w:rFonts w:ascii="Times New Roman" w:hAnsi="Times New Roman" w:cs="Times New Roman"/>
          <w:color w:val="000000"/>
          <w:sz w:val="32"/>
          <w:szCs w:val="32"/>
          <w:shd w:val="clear" w:color="auto" w:fill="FFFFFF"/>
        </w:rPr>
        <w:t>вать дифференциальное уравнение:</w:t>
      </w:r>
    </w:p>
    <w:p w:rsidR="00C20B65" w:rsidRPr="00991012" w:rsidRDefault="00C20B65" w:rsidP="002234A4">
      <w:pPr>
        <w:spacing w:after="0" w:line="240" w:lineRule="auto"/>
        <w:ind w:firstLine="567"/>
        <w:jc w:val="both"/>
        <w:rPr>
          <w:rStyle w:val="mjx-char"/>
          <w:rFonts w:ascii="Cambria Math" w:hAnsi="Cambria Math" w:cs="Times New Roman"/>
          <w:color w:val="000000"/>
          <w:sz w:val="32"/>
          <w:szCs w:val="32"/>
          <w:bdr w:val="none" w:sz="0" w:space="0" w:color="auto" w:frame="1"/>
          <w:shd w:val="clear" w:color="auto" w:fill="FFFFFF"/>
          <w:oMath/>
        </w:rPr>
      </w:pPr>
      <m:oMathPara>
        <m:oMath>
          <m:r>
            <w:rPr>
              <w:rStyle w:val="mjx-char"/>
              <w:rFonts w:ascii="Cambria Math" w:hAnsi="Cambria Math" w:cs="Times New Roman"/>
              <w:color w:val="000000"/>
              <w:sz w:val="32"/>
              <w:szCs w:val="32"/>
              <w:bdr w:val="none" w:sz="0" w:space="0" w:color="auto" w:frame="1"/>
              <w:shd w:val="clear" w:color="auto" w:fill="FFFFFF"/>
            </w:rPr>
            <m:t>∫q(n)dn=∫p(m)dm+C,</m:t>
          </m:r>
        </m:oMath>
      </m:oMathPara>
    </w:p>
    <w:p w:rsidR="009A46F4" w:rsidRDefault="00C20B65"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где </w:t>
      </w:r>
      <w:r w:rsidRPr="00991012">
        <w:rPr>
          <w:rStyle w:val="mjx-char"/>
          <w:rFonts w:ascii="Times New Roman" w:hAnsi="Times New Roman" w:cs="Times New Roman"/>
          <w:color w:val="000000"/>
          <w:sz w:val="32"/>
          <w:szCs w:val="32"/>
          <w:bdr w:val="none" w:sz="0" w:space="0" w:color="auto" w:frame="1"/>
          <w:shd w:val="clear" w:color="auto" w:fill="FFFFFF"/>
        </w:rPr>
        <w:t>C</w:t>
      </w:r>
      <w:r w:rsidRPr="00991012">
        <w:rPr>
          <w:rFonts w:ascii="Times New Roman" w:hAnsi="Times New Roman" w:cs="Times New Roman"/>
          <w:color w:val="000000"/>
          <w:sz w:val="32"/>
          <w:szCs w:val="32"/>
          <w:shd w:val="clear" w:color="auto" w:fill="FFFFFF"/>
        </w:rPr>
        <w:t> –постоянная интегрирования. </w:t>
      </w:r>
    </w:p>
    <w:p w:rsidR="00C20B65" w:rsidRPr="00991012" w:rsidRDefault="00C20B65"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Вычисляя интегралы, получаем выражение</w:t>
      </w:r>
    </w:p>
    <w:p w:rsidR="00C20B65" w:rsidRPr="00991012" w:rsidRDefault="00C20B65" w:rsidP="002234A4">
      <w:pPr>
        <w:spacing w:after="0" w:line="240" w:lineRule="auto"/>
        <w:ind w:firstLine="567"/>
        <w:jc w:val="both"/>
        <w:rPr>
          <w:rStyle w:val="mjx-char"/>
          <w:rFonts w:ascii="Cambria Math" w:hAnsi="Cambria Math" w:cs="Times New Roman"/>
          <w:color w:val="000000"/>
          <w:sz w:val="32"/>
          <w:szCs w:val="32"/>
          <w:bdr w:val="none" w:sz="0" w:space="0" w:color="auto" w:frame="1"/>
          <w:shd w:val="clear" w:color="auto" w:fill="FFFFFF"/>
          <w:oMath/>
        </w:rPr>
      </w:pPr>
      <m:oMathPara>
        <m:oMath>
          <m:r>
            <w:rPr>
              <w:rStyle w:val="mjx-char"/>
              <w:rFonts w:ascii="Cambria Math" w:hAnsi="Cambria Math" w:cs="Times New Roman"/>
              <w:color w:val="000000"/>
              <w:sz w:val="32"/>
              <w:szCs w:val="32"/>
              <w:bdr w:val="none" w:sz="0" w:space="0" w:color="auto" w:frame="1"/>
              <w:shd w:val="clear" w:color="auto" w:fill="FFFFFF"/>
            </w:rPr>
            <m:t>Q(n)=P(m)+C,</m:t>
          </m:r>
        </m:oMath>
      </m:oMathPara>
    </w:p>
    <w:p w:rsidR="00C20B65" w:rsidRPr="00991012" w:rsidRDefault="00C20B65"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описывающее общее решение уравнения с разделяющимися переменными.</w:t>
      </w:r>
    </w:p>
    <w:p w:rsidR="00C20B65" w:rsidRPr="00991012" w:rsidRDefault="00C20B65"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lang w:val="en-US"/>
        </w:rPr>
        <w:t xml:space="preserve">Пример </w:t>
      </w:r>
      <w:r w:rsidRPr="00991012">
        <w:rPr>
          <w:rFonts w:ascii="Times New Roman" w:hAnsi="Times New Roman" w:cs="Times New Roman"/>
          <w:color w:val="000000"/>
          <w:sz w:val="32"/>
          <w:szCs w:val="32"/>
          <w:shd w:val="clear" w:color="auto" w:fill="FFFFFF"/>
        </w:rPr>
        <w:t>2: Вычислить дифференциальная уравнение</w:t>
      </w:r>
    </w:p>
    <w:p w:rsidR="00C20B65" w:rsidRPr="00991012" w:rsidRDefault="00C20B6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r>
            <w:rPr>
              <w:rFonts w:ascii="Cambria Math" w:eastAsiaTheme="minorEastAsia" w:hAnsi="Cambria Math" w:cs="Times New Roman"/>
              <w:color w:val="000000"/>
              <w:sz w:val="32"/>
              <w:szCs w:val="32"/>
            </w:rPr>
            <m:t>2x</m:t>
          </m:r>
          <m:sSup>
            <m:sSupPr>
              <m:ctrlPr>
                <w:rPr>
                  <w:rFonts w:ascii="Cambria Math" w:eastAsiaTheme="minorEastAsia" w:hAnsi="Cambria Math" w:cs="Times New Roman"/>
                  <w:i/>
                  <w:color w:val="000000"/>
                  <w:sz w:val="32"/>
                  <w:szCs w:val="32"/>
                </w:rPr>
              </m:ctrlPr>
            </m:sSupPr>
            <m:e>
              <m:r>
                <w:rPr>
                  <w:rFonts w:ascii="Cambria Math" w:eastAsiaTheme="minorEastAsia" w:hAnsi="Cambria Math" w:cs="Times New Roman"/>
                  <w:color w:val="000000"/>
                  <w:sz w:val="32"/>
                  <w:szCs w:val="32"/>
                </w:rPr>
                <m:t>y</m:t>
              </m:r>
            </m:e>
            <m:sup>
              <m:r>
                <w:rPr>
                  <w:rFonts w:ascii="Cambria Math" w:eastAsiaTheme="minorEastAsia" w:hAnsi="Cambria Math" w:cs="Times New Roman"/>
                  <w:color w:val="000000"/>
                  <w:sz w:val="32"/>
                  <w:szCs w:val="32"/>
                </w:rPr>
                <m:t>'</m:t>
              </m:r>
            </m:sup>
          </m:sSup>
          <m:sSup>
            <m:sSupPr>
              <m:ctrlPr>
                <w:rPr>
                  <w:rFonts w:ascii="Cambria Math" w:eastAsiaTheme="minorEastAsia" w:hAnsi="Cambria Math" w:cs="Times New Roman"/>
                  <w:i/>
                  <w:color w:val="000000"/>
                  <w:sz w:val="32"/>
                  <w:szCs w:val="32"/>
                </w:rPr>
              </m:ctrlPr>
            </m:sSupPr>
            <m:e>
              <m:r>
                <w:rPr>
                  <w:rFonts w:ascii="Cambria Math" w:eastAsiaTheme="minorEastAsia" w:hAnsi="Cambria Math" w:cs="Times New Roman"/>
                  <w:color w:val="000000"/>
                  <w:sz w:val="32"/>
                  <w:szCs w:val="32"/>
                </w:rPr>
                <m:t>y</m:t>
              </m:r>
            </m:e>
            <m:sup>
              <m:r>
                <w:rPr>
                  <w:rFonts w:ascii="Cambria Math" w:eastAsiaTheme="minorEastAsia" w:hAnsi="Cambria Math" w:cs="Times New Roman"/>
                  <w:color w:val="000000"/>
                  <w:sz w:val="32"/>
                  <w:szCs w:val="32"/>
                </w:rPr>
                <m:t>''</m:t>
              </m:r>
            </m:sup>
          </m:sSup>
          <m:r>
            <w:rPr>
              <w:rFonts w:ascii="Cambria Math" w:eastAsiaTheme="minorEastAsia" w:hAnsi="Cambria Math" w:cs="Times New Roman"/>
              <w:color w:val="000000"/>
              <w:sz w:val="32"/>
              <w:szCs w:val="32"/>
            </w:rPr>
            <m:t>=</m:t>
          </m:r>
          <m:sSup>
            <m:sSupPr>
              <m:ctrlPr>
                <w:rPr>
                  <w:rFonts w:ascii="Cambria Math" w:eastAsiaTheme="minorEastAsia" w:hAnsi="Cambria Math" w:cs="Times New Roman"/>
                  <w:i/>
                  <w:color w:val="000000"/>
                  <w:sz w:val="32"/>
                  <w:szCs w:val="32"/>
                </w:rPr>
              </m:ctrlPr>
            </m:sSupPr>
            <m:e>
              <m:r>
                <w:rPr>
                  <w:rFonts w:ascii="Cambria Math" w:eastAsiaTheme="minorEastAsia" w:hAnsi="Cambria Math" w:cs="Times New Roman"/>
                  <w:color w:val="000000"/>
                  <w:sz w:val="32"/>
                  <w:szCs w:val="32"/>
                </w:rPr>
                <m:t>y</m:t>
              </m:r>
            </m:e>
            <m:sup>
              <m:r>
                <w:rPr>
                  <w:rFonts w:ascii="Cambria Math" w:eastAsiaTheme="minorEastAsia" w:hAnsi="Cambria Math" w:cs="Times New Roman"/>
                  <w:color w:val="000000"/>
                  <w:sz w:val="32"/>
                  <w:szCs w:val="32"/>
                </w:rPr>
                <m:t>2</m:t>
              </m:r>
            </m:sup>
          </m:sSup>
          <m:r>
            <w:rPr>
              <w:rFonts w:ascii="Cambria Math" w:eastAsiaTheme="minorEastAsia" w:hAnsi="Cambria Math" w:cs="Times New Roman"/>
              <w:color w:val="000000"/>
              <w:sz w:val="32"/>
              <w:szCs w:val="32"/>
            </w:rPr>
            <m:t>-1</m:t>
          </m:r>
        </m:oMath>
      </m:oMathPara>
    </w:p>
    <w:p w:rsidR="00C20B65" w:rsidRPr="00991012" w:rsidRDefault="0082133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y</m:t>
              </m:r>
            </m:e>
            <m:sup>
              <m:r>
                <w:rPr>
                  <w:rFonts w:ascii="Cambria Math" w:eastAsiaTheme="minorEastAsia" w:hAnsi="Cambria Math" w:cs="Times New Roman"/>
                  <w:color w:val="000000"/>
                  <w:sz w:val="32"/>
                  <w:szCs w:val="32"/>
                  <w:lang w:val="en-US"/>
                </w:rPr>
                <m:t>'</m:t>
              </m:r>
            </m:sup>
          </m:sSup>
          <m:r>
            <w:rPr>
              <w:rFonts w:ascii="Cambria Math" w:eastAsiaTheme="minorEastAsia" w:hAnsi="Cambria Math" w:cs="Times New Roman"/>
              <w:color w:val="000000"/>
              <w:sz w:val="32"/>
              <w:szCs w:val="32"/>
              <w:lang w:val="en-US"/>
            </w:rPr>
            <m:t xml:space="preserve">=P; </m:t>
          </m:r>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y</m:t>
              </m:r>
            </m:e>
            <m:sup>
              <m:r>
                <w:rPr>
                  <w:rFonts w:ascii="Cambria Math" w:eastAsiaTheme="minorEastAsia" w:hAnsi="Cambria Math" w:cs="Times New Roman"/>
                  <w:color w:val="000000"/>
                  <w:sz w:val="32"/>
                  <w:szCs w:val="32"/>
                  <w:lang w:val="en-US"/>
                </w:rPr>
                <m:t>''</m:t>
              </m:r>
            </m:sup>
          </m:sSup>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hAnsi="Cambria Math" w:cs="Times New Roman"/>
                  <w:color w:val="000000"/>
                  <w:sz w:val="32"/>
                  <w:szCs w:val="32"/>
                  <w:lang w:val="en-US"/>
                </w:rPr>
                <m:t>dP</m:t>
              </m:r>
            </m:num>
            <m:den>
              <m:r>
                <w:rPr>
                  <w:rFonts w:ascii="Cambria Math" w:hAnsi="Cambria Math" w:cs="Times New Roman"/>
                  <w:color w:val="000000"/>
                  <w:sz w:val="32"/>
                  <w:szCs w:val="32"/>
                  <w:lang w:val="en-US"/>
                </w:rPr>
                <m:t>dx</m:t>
              </m:r>
            </m:den>
          </m:f>
        </m:oMath>
      </m:oMathPara>
    </w:p>
    <w:p w:rsidR="00C20B65" w:rsidRPr="00991012" w:rsidRDefault="00C20B6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r>
            <w:rPr>
              <w:rFonts w:ascii="Cambria Math" w:eastAsiaTheme="minorEastAsia" w:hAnsi="Cambria Math" w:cs="Times New Roman"/>
              <w:color w:val="000000"/>
              <w:sz w:val="32"/>
              <w:szCs w:val="32"/>
              <w:lang w:val="en-US"/>
            </w:rPr>
            <m:t>2xP</m:t>
          </m:r>
          <m:f>
            <m:fPr>
              <m:ctrlPr>
                <w:rPr>
                  <w:rFonts w:ascii="Cambria Math" w:eastAsiaTheme="minorEastAsia" w:hAnsi="Cambria Math" w:cs="Times New Roman"/>
                  <w:i/>
                  <w:color w:val="000000"/>
                  <w:sz w:val="32"/>
                  <w:szCs w:val="32"/>
                  <w:lang w:val="en-US"/>
                </w:rPr>
              </m:ctrlPr>
            </m:fPr>
            <m:num>
              <m:r>
                <w:rPr>
                  <w:rFonts w:ascii="Cambria Math" w:hAnsi="Cambria Math" w:cs="Times New Roman"/>
                  <w:color w:val="000000"/>
                  <w:sz w:val="32"/>
                  <w:szCs w:val="32"/>
                  <w:lang w:val="en-US"/>
                </w:rPr>
                <m:t>dP</m:t>
              </m:r>
            </m:num>
            <m:den>
              <m:r>
                <w:rPr>
                  <w:rFonts w:ascii="Cambria Math" w:hAnsi="Cambria Math" w:cs="Times New Roman"/>
                  <w:color w:val="000000"/>
                  <w:sz w:val="32"/>
                  <w:szCs w:val="32"/>
                  <w:lang w:val="en-US"/>
                </w:rPr>
                <m:t>dx</m:t>
              </m:r>
            </m:den>
          </m:f>
          <m:r>
            <w:rPr>
              <w:rFonts w:ascii="Cambria Math" w:eastAsiaTheme="minorEastAsia" w:hAnsi="Cambria Math" w:cs="Times New Roman"/>
              <w:color w:val="000000"/>
              <w:sz w:val="32"/>
              <w:szCs w:val="32"/>
              <w:lang w:val="en-US"/>
            </w:rPr>
            <m:t>=</m:t>
          </m:r>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P</m:t>
              </m:r>
            </m:e>
            <m:sup>
              <m:r>
                <w:rPr>
                  <w:rFonts w:ascii="Cambria Math" w:eastAsiaTheme="minorEastAsia" w:hAnsi="Cambria Math" w:cs="Times New Roman"/>
                  <w:color w:val="000000"/>
                  <w:sz w:val="32"/>
                  <w:szCs w:val="32"/>
                  <w:lang w:val="en-US"/>
                </w:rPr>
                <m:t>2</m:t>
              </m:r>
            </m:sup>
          </m:sSup>
          <m:r>
            <w:rPr>
              <w:rFonts w:ascii="Cambria Math" w:eastAsiaTheme="minorEastAsia" w:hAnsi="Cambria Math" w:cs="Times New Roman"/>
              <w:color w:val="000000"/>
              <w:sz w:val="32"/>
              <w:szCs w:val="32"/>
              <w:lang w:val="en-US"/>
            </w:rPr>
            <m:t>-1</m:t>
          </m:r>
        </m:oMath>
      </m:oMathPara>
    </w:p>
    <w:p w:rsidR="00C20B65" w:rsidRPr="00991012" w:rsidRDefault="00821335" w:rsidP="002234A4">
      <w:pPr>
        <w:spacing w:after="0" w:line="240" w:lineRule="auto"/>
        <w:ind w:firstLine="567"/>
        <w:jc w:val="both"/>
        <w:rPr>
          <w:rFonts w:ascii="Times New Roman" w:eastAsiaTheme="minorEastAsia" w:hAnsi="Times New Roman" w:cs="Times New Roman"/>
          <w:color w:val="000000"/>
          <w:sz w:val="32"/>
          <w:szCs w:val="32"/>
          <w:lang w:val="en-US"/>
        </w:rPr>
      </w:pPr>
      <m:oMathPara>
        <m:oMath>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r>
                <w:rPr>
                  <w:rFonts w:ascii="Cambria Math" w:eastAsiaTheme="minorEastAsia" w:hAnsi="Cambria Math" w:cs="Times New Roman"/>
                  <w:color w:val="000000"/>
                  <w:sz w:val="32"/>
                  <w:szCs w:val="32"/>
                  <w:lang w:val="en-US"/>
                </w:rPr>
                <m:t>2</m:t>
              </m:r>
            </m:den>
          </m:f>
          <m:nary>
            <m:naryPr>
              <m:limLoc m:val="undOvr"/>
              <m:subHide m:val="1"/>
              <m:supHide m:val="1"/>
              <m:ctrlPr>
                <w:rPr>
                  <w:rFonts w:ascii="Cambria Math" w:eastAsiaTheme="minorEastAsia" w:hAnsi="Cambria Math" w:cs="Times New Roman"/>
                  <w:i/>
                  <w:color w:val="000000"/>
                  <w:sz w:val="32"/>
                  <w:szCs w:val="32"/>
                  <w:lang w:val="en-US"/>
                </w:rPr>
              </m:ctrlPr>
            </m:naryPr>
            <m:sub/>
            <m:sup/>
            <m:e>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PdP</m:t>
                  </m:r>
                </m:num>
                <m:den>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P</m:t>
                      </m:r>
                    </m:e>
                    <m:sup>
                      <m:r>
                        <w:rPr>
                          <w:rFonts w:ascii="Cambria Math" w:eastAsiaTheme="minorEastAsia" w:hAnsi="Cambria Math" w:cs="Times New Roman"/>
                          <w:color w:val="000000"/>
                          <w:sz w:val="32"/>
                          <w:szCs w:val="32"/>
                          <w:lang w:val="en-US"/>
                        </w:rPr>
                        <m:t>2</m:t>
                      </m:r>
                    </m:sup>
                  </m:sSup>
                  <m:r>
                    <w:rPr>
                      <w:rFonts w:ascii="Cambria Math" w:eastAsiaTheme="minorEastAsia" w:hAnsi="Cambria Math" w:cs="Times New Roman"/>
                      <w:color w:val="000000"/>
                      <w:sz w:val="32"/>
                      <w:szCs w:val="32"/>
                      <w:lang w:val="en-US"/>
                    </w:rPr>
                    <m:t>-1</m:t>
                  </m:r>
                </m:den>
              </m:f>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r>
                    <w:rPr>
                      <w:rFonts w:ascii="Cambria Math" w:eastAsiaTheme="minorEastAsia" w:hAnsi="Cambria Math" w:cs="Times New Roman"/>
                      <w:color w:val="000000"/>
                      <w:sz w:val="32"/>
                      <w:szCs w:val="32"/>
                      <w:lang w:val="en-US"/>
                    </w:rPr>
                    <m:t>2</m:t>
                  </m:r>
                </m:den>
              </m:f>
              <m:nary>
                <m:naryPr>
                  <m:limLoc m:val="undOvr"/>
                  <m:subHide m:val="1"/>
                  <m:supHide m:val="1"/>
                  <m:ctrlPr>
                    <w:rPr>
                      <w:rFonts w:ascii="Cambria Math" w:eastAsiaTheme="minorEastAsia" w:hAnsi="Cambria Math" w:cs="Times New Roman"/>
                      <w:i/>
                      <w:color w:val="000000"/>
                      <w:sz w:val="32"/>
                      <w:szCs w:val="32"/>
                      <w:lang w:val="en-US"/>
                    </w:rPr>
                  </m:ctrlPr>
                </m:naryPr>
                <m:sub/>
                <m:sup/>
                <m:e>
                  <m:f>
                    <m:fPr>
                      <m:ctrlPr>
                        <w:rPr>
                          <w:rFonts w:ascii="Cambria Math" w:eastAsiaTheme="minorEastAsia" w:hAnsi="Cambria Math" w:cs="Times New Roman"/>
                          <w:i/>
                          <w:color w:val="000000"/>
                          <w:sz w:val="32"/>
                          <w:szCs w:val="32"/>
                          <w:lang w:val="en-US"/>
                        </w:rPr>
                      </m:ctrlPr>
                    </m:fPr>
                    <m:num>
                      <m:r>
                        <w:rPr>
                          <w:rFonts w:ascii="Cambria Math" w:hAnsi="Cambria Math" w:cs="Times New Roman"/>
                          <w:color w:val="000000"/>
                          <w:sz w:val="32"/>
                          <w:szCs w:val="32"/>
                          <w:lang w:val="en-US"/>
                        </w:rPr>
                        <m:t>dx</m:t>
                      </m:r>
                    </m:num>
                    <m:den>
                      <m:r>
                        <w:rPr>
                          <w:rFonts w:ascii="Cambria Math" w:hAnsi="Cambria Math" w:cs="Times New Roman"/>
                          <w:color w:val="000000"/>
                          <w:sz w:val="32"/>
                          <w:szCs w:val="32"/>
                          <w:lang w:val="en-US"/>
                        </w:rPr>
                        <m:t>2x</m:t>
                      </m:r>
                    </m:den>
                  </m:f>
                </m:e>
              </m:nary>
            </m:e>
          </m:nary>
        </m:oMath>
      </m:oMathPara>
    </w:p>
    <w:p w:rsidR="00C20B65" w:rsidRPr="00991012" w:rsidRDefault="00821335" w:rsidP="002234A4">
      <w:pPr>
        <w:spacing w:after="0" w:line="240" w:lineRule="auto"/>
        <w:ind w:firstLine="567"/>
        <w:jc w:val="both"/>
        <w:rPr>
          <w:rFonts w:ascii="Times New Roman" w:eastAsiaTheme="minorEastAsia" w:hAnsi="Times New Roman" w:cs="Times New Roman"/>
          <w:color w:val="000000"/>
          <w:sz w:val="32"/>
          <w:szCs w:val="32"/>
          <w:lang w:val="en-US"/>
        </w:rPr>
      </w:pPr>
      <m:oMath>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r>
              <w:rPr>
                <w:rFonts w:ascii="Cambria Math" w:eastAsiaTheme="minorEastAsia" w:hAnsi="Cambria Math" w:cs="Times New Roman"/>
                <w:color w:val="000000"/>
                <w:sz w:val="32"/>
                <w:szCs w:val="32"/>
                <w:lang w:val="en-US"/>
              </w:rPr>
              <m:t>2</m:t>
            </m:r>
          </m:den>
        </m:f>
        <m:nary>
          <m:naryPr>
            <m:limLoc m:val="undOvr"/>
            <m:subHide m:val="1"/>
            <m:supHide m:val="1"/>
            <m:ctrlPr>
              <w:rPr>
                <w:rFonts w:ascii="Cambria Math" w:eastAsiaTheme="minorEastAsia" w:hAnsi="Cambria Math" w:cs="Times New Roman"/>
                <w:i/>
                <w:color w:val="000000"/>
                <w:sz w:val="32"/>
                <w:szCs w:val="32"/>
                <w:lang w:val="en-US"/>
              </w:rPr>
            </m:ctrlPr>
          </m:naryPr>
          <m:sub/>
          <m:sup/>
          <m:e>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2PdP</m:t>
                </m:r>
              </m:num>
              <m:den>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P</m:t>
                    </m:r>
                  </m:e>
                  <m:sup>
                    <m:r>
                      <w:rPr>
                        <w:rFonts w:ascii="Cambria Math" w:eastAsiaTheme="minorEastAsia" w:hAnsi="Cambria Math" w:cs="Times New Roman"/>
                        <w:color w:val="000000"/>
                        <w:sz w:val="32"/>
                        <w:szCs w:val="32"/>
                        <w:lang w:val="en-US"/>
                      </w:rPr>
                      <m:t>2</m:t>
                    </m:r>
                  </m:sup>
                </m:sSup>
                <m:r>
                  <w:rPr>
                    <w:rFonts w:ascii="Cambria Math" w:eastAsiaTheme="minorEastAsia" w:hAnsi="Cambria Math" w:cs="Times New Roman"/>
                    <w:color w:val="000000"/>
                    <w:sz w:val="32"/>
                    <w:szCs w:val="32"/>
                    <w:lang w:val="en-US"/>
                  </w:rPr>
                  <m:t>-1</m:t>
                </m:r>
              </m:den>
            </m:f>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r>
                  <w:rPr>
                    <w:rFonts w:ascii="Cambria Math" w:eastAsiaTheme="minorEastAsia" w:hAnsi="Cambria Math" w:cs="Times New Roman"/>
                    <w:color w:val="000000"/>
                    <w:sz w:val="32"/>
                    <w:szCs w:val="32"/>
                    <w:lang w:val="en-US"/>
                  </w:rPr>
                  <m:t>2</m:t>
                </m:r>
              </m:den>
            </m:f>
            <m:nary>
              <m:naryPr>
                <m:limLoc m:val="undOvr"/>
                <m:subHide m:val="1"/>
                <m:supHide m:val="1"/>
                <m:ctrlPr>
                  <w:rPr>
                    <w:rFonts w:ascii="Cambria Math" w:eastAsiaTheme="minorEastAsia" w:hAnsi="Cambria Math" w:cs="Times New Roman"/>
                    <w:i/>
                    <w:color w:val="000000"/>
                    <w:sz w:val="32"/>
                    <w:szCs w:val="32"/>
                    <w:lang w:val="en-US"/>
                  </w:rPr>
                </m:ctrlPr>
              </m:naryPr>
              <m:sub/>
              <m:sup/>
              <m:e>
                <m:f>
                  <m:fPr>
                    <m:ctrlPr>
                      <w:rPr>
                        <w:rFonts w:ascii="Cambria Math" w:eastAsiaTheme="minorEastAsia" w:hAnsi="Cambria Math" w:cs="Times New Roman"/>
                        <w:i/>
                        <w:color w:val="000000"/>
                        <w:sz w:val="32"/>
                        <w:szCs w:val="32"/>
                        <w:lang w:val="en-US"/>
                      </w:rPr>
                    </m:ctrlPr>
                  </m:fPr>
                  <m:num>
                    <m:r>
                      <w:rPr>
                        <w:rFonts w:ascii="Cambria Math" w:hAnsi="Cambria Math" w:cs="Times New Roman"/>
                        <w:color w:val="000000"/>
                        <w:sz w:val="32"/>
                        <w:szCs w:val="32"/>
                        <w:lang w:val="en-US"/>
                      </w:rPr>
                      <m:t>d(</m:t>
                    </m:r>
                    <m:sSup>
                      <m:sSupPr>
                        <m:ctrlPr>
                          <w:rPr>
                            <w:rFonts w:ascii="Cambria Math" w:hAnsi="Cambria Math" w:cs="Times New Roman"/>
                            <w:i/>
                            <w:color w:val="000000"/>
                            <w:sz w:val="32"/>
                            <w:szCs w:val="32"/>
                            <w:lang w:val="en-US"/>
                          </w:rPr>
                        </m:ctrlPr>
                      </m:sSupPr>
                      <m:e>
                        <m:r>
                          <w:rPr>
                            <w:rFonts w:ascii="Cambria Math" w:hAnsi="Cambria Math" w:cs="Times New Roman"/>
                            <w:color w:val="000000"/>
                            <w:sz w:val="32"/>
                            <w:szCs w:val="32"/>
                            <w:lang w:val="en-US"/>
                          </w:rPr>
                          <m:t>P</m:t>
                        </m:r>
                      </m:e>
                      <m:sup>
                        <m:r>
                          <w:rPr>
                            <w:rFonts w:ascii="Cambria Math" w:hAnsi="Cambria Math" w:cs="Times New Roman"/>
                            <w:color w:val="000000"/>
                            <w:sz w:val="32"/>
                            <w:szCs w:val="32"/>
                            <w:lang w:val="en-US"/>
                          </w:rPr>
                          <m:t>2</m:t>
                        </m:r>
                      </m:sup>
                    </m:sSup>
                    <m:r>
                      <w:rPr>
                        <w:rFonts w:ascii="Cambria Math" w:hAnsi="Cambria Math" w:cs="Times New Roman"/>
                        <w:color w:val="000000"/>
                        <w:sz w:val="32"/>
                        <w:szCs w:val="32"/>
                        <w:lang w:val="en-US"/>
                      </w:rPr>
                      <m:t>-1)</m:t>
                    </m:r>
                  </m:num>
                  <m:den>
                    <m:sSup>
                      <m:sSupPr>
                        <m:ctrlPr>
                          <w:rPr>
                            <w:rFonts w:ascii="Cambria Math" w:hAnsi="Cambria Math" w:cs="Times New Roman"/>
                            <w:i/>
                            <w:color w:val="000000"/>
                            <w:sz w:val="32"/>
                            <w:szCs w:val="32"/>
                            <w:lang w:val="en-US"/>
                          </w:rPr>
                        </m:ctrlPr>
                      </m:sSupPr>
                      <m:e>
                        <m:r>
                          <w:rPr>
                            <w:rFonts w:ascii="Cambria Math" w:hAnsi="Cambria Math" w:cs="Times New Roman"/>
                            <w:color w:val="000000"/>
                            <w:sz w:val="32"/>
                            <w:szCs w:val="32"/>
                            <w:lang w:val="en-US"/>
                          </w:rPr>
                          <m:t>P</m:t>
                        </m:r>
                      </m:e>
                      <m:sup>
                        <m:r>
                          <w:rPr>
                            <w:rFonts w:ascii="Cambria Math" w:hAnsi="Cambria Math" w:cs="Times New Roman"/>
                            <w:color w:val="000000"/>
                            <w:sz w:val="32"/>
                            <w:szCs w:val="32"/>
                            <w:lang w:val="en-US"/>
                          </w:rPr>
                          <m:t>2</m:t>
                        </m:r>
                      </m:sup>
                    </m:sSup>
                    <m:r>
                      <w:rPr>
                        <w:rFonts w:ascii="Cambria Math" w:hAnsi="Cambria Math" w:cs="Times New Roman"/>
                        <w:color w:val="000000"/>
                        <w:sz w:val="32"/>
                        <w:szCs w:val="32"/>
                        <w:lang w:val="en-US"/>
                      </w:rPr>
                      <m:t>-1</m:t>
                    </m:r>
                  </m:den>
                </m:f>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r>
                      <w:rPr>
                        <w:rFonts w:ascii="Cambria Math" w:eastAsiaTheme="minorEastAsia" w:hAnsi="Cambria Math" w:cs="Times New Roman"/>
                        <w:color w:val="000000"/>
                        <w:sz w:val="32"/>
                        <w:szCs w:val="32"/>
                        <w:lang w:val="en-US"/>
                      </w:rPr>
                      <m:t>2</m:t>
                    </m:r>
                  </m:den>
                </m:f>
              </m:e>
            </m:nary>
          </m:e>
        </m:nary>
        <m:r>
          <m:rPr>
            <m:sty m:val="p"/>
          </m:rPr>
          <w:rPr>
            <w:rFonts w:ascii="Cambria Math" w:eastAsiaTheme="minorEastAsia" w:hAnsi="Cambria Math" w:cs="Times New Roman"/>
            <w:color w:val="000000"/>
            <w:sz w:val="32"/>
            <w:szCs w:val="32"/>
            <w:lang w:val="en-US"/>
          </w:rPr>
          <m:t>ln⁡</m:t>
        </m:r>
        <m:r>
          <w:rPr>
            <w:rFonts w:ascii="Cambria Math" w:eastAsiaTheme="minorEastAsia" w:hAnsi="Cambria Math" w:cs="Times New Roman"/>
            <w:color w:val="000000"/>
            <w:sz w:val="32"/>
            <w:szCs w:val="32"/>
            <w:lang w:val="en-US"/>
          </w:rPr>
          <m:t>(</m:t>
        </m:r>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P</m:t>
            </m:r>
          </m:e>
          <m:sup>
            <m:r>
              <w:rPr>
                <w:rFonts w:ascii="Cambria Math" w:eastAsiaTheme="minorEastAsia" w:hAnsi="Cambria Math" w:cs="Times New Roman"/>
                <w:color w:val="000000"/>
                <w:sz w:val="32"/>
                <w:szCs w:val="32"/>
                <w:lang w:val="en-US"/>
              </w:rPr>
              <m:t>2</m:t>
            </m:r>
          </m:sup>
        </m:sSup>
        <m:r>
          <w:rPr>
            <w:rFonts w:ascii="Cambria Math" w:eastAsiaTheme="minorEastAsia" w:hAnsi="Cambria Math" w:cs="Times New Roman"/>
            <w:color w:val="000000"/>
            <w:sz w:val="32"/>
            <w:szCs w:val="32"/>
            <w:lang w:val="en-US"/>
          </w:rPr>
          <m:t>-1</m:t>
        </m:r>
      </m:oMath>
      <w:r w:rsidR="00C20B65" w:rsidRPr="00991012">
        <w:rPr>
          <w:rFonts w:ascii="Times New Roman" w:eastAsiaTheme="minorEastAsia" w:hAnsi="Times New Roman" w:cs="Times New Roman"/>
          <w:color w:val="000000"/>
          <w:sz w:val="32"/>
          <w:szCs w:val="32"/>
          <w:lang w:val="en-US"/>
        </w:rPr>
        <w:t>)</w:t>
      </w:r>
    </w:p>
    <w:p w:rsidR="00C20B65" w:rsidRPr="00991012" w:rsidRDefault="0082133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r>
                <w:rPr>
                  <w:rFonts w:ascii="Cambria Math" w:eastAsiaTheme="minorEastAsia" w:hAnsi="Cambria Math" w:cs="Times New Roman"/>
                  <w:color w:val="000000"/>
                  <w:sz w:val="32"/>
                  <w:szCs w:val="32"/>
                  <w:lang w:val="en-US"/>
                </w:rPr>
                <m:t>2</m:t>
              </m:r>
            </m:den>
          </m:f>
          <m:func>
            <m:funcPr>
              <m:ctrlPr>
                <w:rPr>
                  <w:rFonts w:ascii="Cambria Math" w:eastAsiaTheme="minorEastAsia" w:hAnsi="Cambria Math" w:cs="Times New Roman"/>
                  <w:color w:val="000000"/>
                  <w:sz w:val="32"/>
                  <w:szCs w:val="32"/>
                  <w:lang w:val="en-US"/>
                </w:rPr>
              </m:ctrlPr>
            </m:funcPr>
            <m:fName>
              <m:r>
                <m:rPr>
                  <m:sty m:val="p"/>
                </m:rPr>
                <w:rPr>
                  <w:rFonts w:ascii="Cambria Math" w:eastAsiaTheme="minorEastAsia" w:hAnsi="Cambria Math" w:cs="Times New Roman"/>
                  <w:color w:val="000000"/>
                  <w:sz w:val="32"/>
                  <w:szCs w:val="32"/>
                  <w:lang w:val="en-US"/>
                </w:rPr>
                <m:t>ln</m:t>
              </m:r>
            </m:fName>
            <m:e>
              <m:d>
                <m:dPr>
                  <m:ctrlPr>
                    <w:rPr>
                      <w:rFonts w:ascii="Cambria Math" w:eastAsiaTheme="minorEastAsia" w:hAnsi="Cambria Math" w:cs="Times New Roman"/>
                      <w:i/>
                      <w:color w:val="000000"/>
                      <w:sz w:val="32"/>
                      <w:szCs w:val="32"/>
                      <w:lang w:val="en-US"/>
                    </w:rPr>
                  </m:ctrlPr>
                </m:dPr>
                <m:e>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P</m:t>
                      </m:r>
                    </m:e>
                    <m:sup>
                      <m:r>
                        <w:rPr>
                          <w:rFonts w:ascii="Cambria Math" w:eastAsiaTheme="minorEastAsia" w:hAnsi="Cambria Math" w:cs="Times New Roman"/>
                          <w:color w:val="000000"/>
                          <w:sz w:val="32"/>
                          <w:szCs w:val="32"/>
                          <w:lang w:val="en-US"/>
                        </w:rPr>
                        <m:t>2</m:t>
                      </m:r>
                    </m:sup>
                  </m:sSup>
                  <m:r>
                    <w:rPr>
                      <w:rFonts w:ascii="Cambria Math" w:eastAsiaTheme="minorEastAsia" w:hAnsi="Cambria Math" w:cs="Times New Roman"/>
                      <w:color w:val="000000"/>
                      <w:sz w:val="32"/>
                      <w:szCs w:val="32"/>
                      <w:lang w:val="en-US"/>
                    </w:rPr>
                    <m:t>-1</m:t>
                  </m:r>
                  <m:ctrlPr>
                    <w:rPr>
                      <w:rFonts w:ascii="Cambria Math" w:eastAsiaTheme="minorEastAsia" w:hAnsi="Cambria Math" w:cs="Times New Roman"/>
                      <w:color w:val="000000"/>
                      <w:sz w:val="32"/>
                      <w:szCs w:val="32"/>
                      <w:lang w:val="en-US"/>
                    </w:rPr>
                  </m:ctrlPr>
                </m:e>
              </m:d>
            </m:e>
          </m:func>
          <m:r>
            <m:rPr>
              <m:sty m:val="p"/>
            </m:rP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r>
                <w:rPr>
                  <w:rFonts w:ascii="Cambria Math" w:eastAsiaTheme="minorEastAsia" w:hAnsi="Cambria Math" w:cs="Times New Roman"/>
                  <w:color w:val="000000"/>
                  <w:sz w:val="32"/>
                  <w:szCs w:val="32"/>
                  <w:lang w:val="en-US"/>
                </w:rPr>
                <m:t>2</m:t>
              </m:r>
            </m:den>
          </m:f>
          <m:func>
            <m:funcPr>
              <m:ctrlPr>
                <w:rPr>
                  <w:rFonts w:ascii="Cambria Math" w:eastAsiaTheme="minorEastAsia" w:hAnsi="Cambria Math" w:cs="Times New Roman"/>
                  <w:color w:val="000000"/>
                  <w:sz w:val="32"/>
                  <w:szCs w:val="32"/>
                  <w:lang w:val="en-US"/>
                </w:rPr>
              </m:ctrlPr>
            </m:funcPr>
            <m:fName>
              <m:r>
                <m:rPr>
                  <m:sty m:val="p"/>
                </m:rPr>
                <w:rPr>
                  <w:rFonts w:ascii="Cambria Math" w:eastAsiaTheme="minorEastAsia" w:hAnsi="Cambria Math" w:cs="Times New Roman"/>
                  <w:color w:val="000000"/>
                  <w:sz w:val="32"/>
                  <w:szCs w:val="32"/>
                  <w:lang w:val="en-US"/>
                </w:rPr>
                <m:t>ln</m:t>
              </m:r>
            </m:fName>
            <m:e>
              <m:d>
                <m:dPr>
                  <m:ctrlPr>
                    <w:rPr>
                      <w:rFonts w:ascii="Cambria Math" w:eastAsiaTheme="minorEastAsia" w:hAnsi="Cambria Math" w:cs="Times New Roman"/>
                      <w:color w:val="000000"/>
                      <w:sz w:val="32"/>
                      <w:szCs w:val="32"/>
                      <w:lang w:val="en-US"/>
                    </w:rPr>
                  </m:ctrlPr>
                </m:dPr>
                <m:e>
                  <m:r>
                    <w:rPr>
                      <w:rFonts w:ascii="Cambria Math" w:eastAsiaTheme="minorEastAsia" w:hAnsi="Cambria Math" w:cs="Times New Roman"/>
                      <w:color w:val="000000"/>
                      <w:sz w:val="32"/>
                      <w:szCs w:val="32"/>
                      <w:lang w:val="en-US"/>
                    </w:rPr>
                    <m:t>x</m:t>
                  </m:r>
                  <m:ctrlPr>
                    <w:rPr>
                      <w:rFonts w:ascii="Cambria Math" w:eastAsiaTheme="minorEastAsia" w:hAnsi="Cambria Math" w:cs="Times New Roman"/>
                      <w:i/>
                      <w:color w:val="000000"/>
                      <w:sz w:val="32"/>
                      <w:szCs w:val="32"/>
                      <w:lang w:val="en-US"/>
                    </w:rPr>
                  </m:ctrlPr>
                </m:e>
              </m:d>
            </m:e>
          </m:func>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r>
                <w:rPr>
                  <w:rFonts w:ascii="Cambria Math" w:eastAsiaTheme="minorEastAsia" w:hAnsi="Cambria Math" w:cs="Times New Roman"/>
                  <w:color w:val="000000"/>
                  <w:sz w:val="32"/>
                  <w:szCs w:val="32"/>
                  <w:lang w:val="en-US"/>
                </w:rPr>
                <m:t>2</m:t>
              </m:r>
            </m:den>
          </m:f>
          <m:func>
            <m:funcPr>
              <m:ctrlPr>
                <w:rPr>
                  <w:rFonts w:ascii="Cambria Math" w:eastAsiaTheme="minorEastAsia" w:hAnsi="Cambria Math" w:cs="Times New Roman"/>
                  <w:color w:val="000000"/>
                  <w:sz w:val="32"/>
                  <w:szCs w:val="32"/>
                  <w:lang w:val="en-US"/>
                </w:rPr>
              </m:ctrlPr>
            </m:funcPr>
            <m:fName>
              <m:r>
                <m:rPr>
                  <m:sty m:val="p"/>
                </m:rPr>
                <w:rPr>
                  <w:rFonts w:ascii="Cambria Math" w:eastAsiaTheme="minorEastAsia" w:hAnsi="Cambria Math" w:cs="Times New Roman"/>
                  <w:color w:val="000000"/>
                  <w:sz w:val="32"/>
                  <w:szCs w:val="32"/>
                  <w:lang w:val="en-US"/>
                </w:rPr>
                <m:t>ln</m:t>
              </m:r>
            </m:fName>
            <m:e>
              <m:r>
                <w:rPr>
                  <w:rFonts w:ascii="Cambria Math" w:eastAsiaTheme="minorEastAsia" w:hAnsi="Cambria Math" w:cs="Times New Roman"/>
                  <w:color w:val="000000"/>
                  <w:sz w:val="32"/>
                  <w:szCs w:val="32"/>
                  <w:lang w:val="en-US"/>
                </w:rPr>
                <m:t>C</m:t>
              </m:r>
            </m:e>
          </m:func>
        </m:oMath>
      </m:oMathPara>
    </w:p>
    <w:p w:rsidR="00C20B65" w:rsidRPr="00991012" w:rsidRDefault="00C20B6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r>
            <w:rPr>
              <w:rFonts w:ascii="Cambria Math" w:eastAsiaTheme="minorEastAsia" w:hAnsi="Cambria Math" w:cs="Times New Roman"/>
              <w:color w:val="000000"/>
              <w:sz w:val="32"/>
              <w:szCs w:val="32"/>
              <w:lang w:val="en-US"/>
            </w:rPr>
            <m:t>ln</m:t>
          </m:r>
          <m:d>
            <m:dPr>
              <m:begChr m:val="|"/>
              <m:endChr m:val="|"/>
              <m:ctrlPr>
                <w:rPr>
                  <w:rFonts w:ascii="Cambria Math" w:eastAsiaTheme="minorEastAsia" w:hAnsi="Cambria Math" w:cs="Times New Roman"/>
                  <w:i/>
                  <w:color w:val="000000"/>
                  <w:sz w:val="32"/>
                  <w:szCs w:val="32"/>
                  <w:lang w:val="en-US"/>
                </w:rPr>
              </m:ctrlPr>
            </m:dPr>
            <m:e>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P</m:t>
                  </m:r>
                </m:e>
                <m:sup>
                  <m:r>
                    <w:rPr>
                      <w:rFonts w:ascii="Cambria Math" w:eastAsiaTheme="minorEastAsia" w:hAnsi="Cambria Math" w:cs="Times New Roman"/>
                      <w:color w:val="000000"/>
                      <w:sz w:val="32"/>
                      <w:szCs w:val="32"/>
                      <w:lang w:val="en-US"/>
                    </w:rPr>
                    <m:t>2</m:t>
                  </m:r>
                </m:sup>
              </m:sSup>
              <m:r>
                <w:rPr>
                  <w:rFonts w:ascii="Cambria Math" w:eastAsiaTheme="minorEastAsia" w:hAnsi="Cambria Math" w:cs="Times New Roman"/>
                  <w:color w:val="000000"/>
                  <w:sz w:val="32"/>
                  <w:szCs w:val="32"/>
                  <w:lang w:val="en-US"/>
                </w:rPr>
                <m:t>-1</m:t>
              </m:r>
            </m:e>
          </m:d>
          <m:r>
            <w:rPr>
              <w:rFonts w:ascii="Cambria Math" w:eastAsiaTheme="minorEastAsia" w:hAnsi="Cambria Math" w:cs="Times New Roman"/>
              <w:color w:val="000000"/>
              <w:sz w:val="32"/>
              <w:szCs w:val="32"/>
              <w:lang w:val="en-US"/>
            </w:rPr>
            <m:t>=ln</m:t>
          </m:r>
          <m:d>
            <m:dPr>
              <m:begChr m:val="|"/>
              <m:endChr m:val="|"/>
              <m:ctrlPr>
                <w:rPr>
                  <w:rFonts w:ascii="Cambria Math" w:eastAsiaTheme="minorEastAsia" w:hAnsi="Cambria Math" w:cs="Times New Roman"/>
                  <w:i/>
                  <w:color w:val="000000"/>
                  <w:sz w:val="32"/>
                  <w:szCs w:val="32"/>
                  <w:lang w:val="en-US"/>
                </w:rPr>
              </m:ctrlPr>
            </m:dPr>
            <m:e>
              <m:r>
                <w:rPr>
                  <w:rFonts w:ascii="Cambria Math" w:eastAsiaTheme="minorEastAsia" w:hAnsi="Cambria Math" w:cs="Times New Roman"/>
                  <w:color w:val="000000"/>
                  <w:sz w:val="32"/>
                  <w:szCs w:val="32"/>
                  <w:lang w:val="en-US"/>
                </w:rPr>
                <m:t>XC</m:t>
              </m:r>
            </m:e>
          </m:d>
        </m:oMath>
      </m:oMathPara>
    </w:p>
    <w:p w:rsidR="00C20B65" w:rsidRPr="00991012" w:rsidRDefault="0082133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P</m:t>
              </m:r>
            </m:e>
            <m:sup>
              <m:r>
                <w:rPr>
                  <w:rFonts w:ascii="Cambria Math" w:eastAsiaTheme="minorEastAsia" w:hAnsi="Cambria Math" w:cs="Times New Roman"/>
                  <w:color w:val="000000"/>
                  <w:sz w:val="32"/>
                  <w:szCs w:val="32"/>
                  <w:lang w:val="en-US"/>
                </w:rPr>
                <m:t>2</m:t>
              </m:r>
            </m:sup>
          </m:sSup>
          <m:r>
            <w:rPr>
              <w:rFonts w:ascii="Cambria Math" w:eastAsiaTheme="minorEastAsia" w:hAnsi="Cambria Math" w:cs="Times New Roman"/>
              <w:color w:val="000000"/>
              <w:sz w:val="32"/>
              <w:szCs w:val="32"/>
              <w:lang w:val="en-US"/>
            </w:rPr>
            <m:t>=XC+1</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r>
            <w:rPr>
              <w:rFonts w:ascii="Cambria Math" w:eastAsiaTheme="minorEastAsia" w:hAnsi="Cambria Math" w:cs="Times New Roman"/>
              <w:color w:val="000000"/>
              <w:sz w:val="32"/>
              <w:szCs w:val="32"/>
              <w:lang w:val="en-US"/>
            </w:rPr>
            <m:t>P=</m:t>
          </m:r>
          <m:rad>
            <m:radPr>
              <m:degHide m:val="1"/>
              <m:ctrlPr>
                <w:rPr>
                  <w:rFonts w:ascii="Cambria Math" w:eastAsiaTheme="minorEastAsia" w:hAnsi="Cambria Math" w:cs="Times New Roman"/>
                  <w:i/>
                  <w:color w:val="000000"/>
                  <w:sz w:val="32"/>
                  <w:szCs w:val="32"/>
                  <w:lang w:val="en-US"/>
                </w:rPr>
              </m:ctrlPr>
            </m:radPr>
            <m:deg/>
            <m:e>
              <m:r>
                <w:rPr>
                  <w:rFonts w:ascii="Cambria Math" w:eastAsiaTheme="minorEastAsia" w:hAnsi="Cambria Math" w:cs="Times New Roman"/>
                  <w:color w:val="000000"/>
                  <w:sz w:val="32"/>
                  <w:szCs w:val="32"/>
                  <w:lang w:val="en-US"/>
                </w:rPr>
                <m:t>XC+1</m:t>
              </m:r>
            </m:e>
          </m:rad>
        </m:oMath>
      </m:oMathPara>
    </w:p>
    <w:p w:rsidR="00C20B65" w:rsidRPr="00991012" w:rsidRDefault="0082133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y</m:t>
              </m:r>
            </m:e>
            <m:sup>
              <m:r>
                <w:rPr>
                  <w:rFonts w:ascii="Cambria Math" w:eastAsiaTheme="minorEastAsia" w:hAnsi="Cambria Math" w:cs="Times New Roman"/>
                  <w:color w:val="000000"/>
                  <w:sz w:val="32"/>
                  <w:szCs w:val="32"/>
                  <w:lang w:val="en-US"/>
                </w:rPr>
                <m:t>'</m:t>
              </m:r>
            </m:sup>
          </m:sSup>
          <m:r>
            <w:rPr>
              <w:rFonts w:ascii="Cambria Math" w:eastAsiaTheme="minorEastAsia" w:hAnsi="Cambria Math" w:cs="Times New Roman"/>
              <w:color w:val="000000"/>
              <w:sz w:val="32"/>
              <w:szCs w:val="32"/>
              <w:lang w:val="en-US"/>
            </w:rPr>
            <m:t>=</m:t>
          </m:r>
          <m:rad>
            <m:radPr>
              <m:degHide m:val="1"/>
              <m:ctrlPr>
                <w:rPr>
                  <w:rFonts w:ascii="Cambria Math" w:eastAsiaTheme="minorEastAsia" w:hAnsi="Cambria Math" w:cs="Times New Roman"/>
                  <w:i/>
                  <w:color w:val="000000"/>
                  <w:sz w:val="32"/>
                  <w:szCs w:val="32"/>
                  <w:lang w:val="en-US"/>
                </w:rPr>
              </m:ctrlPr>
            </m:radPr>
            <m:deg/>
            <m:e>
              <m:r>
                <w:rPr>
                  <w:rFonts w:ascii="Cambria Math" w:eastAsiaTheme="minorEastAsia" w:hAnsi="Cambria Math" w:cs="Times New Roman"/>
                  <w:color w:val="000000"/>
                  <w:sz w:val="32"/>
                  <w:szCs w:val="32"/>
                  <w:lang w:val="en-US"/>
                </w:rPr>
                <m:t>XC+1</m:t>
              </m:r>
            </m:e>
          </m:rad>
        </m:oMath>
      </m:oMathPara>
    </w:p>
    <w:p w:rsidR="00C20B65" w:rsidRPr="00991012" w:rsidRDefault="0082133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f>
            <m:fPr>
              <m:ctrlPr>
                <w:rPr>
                  <w:rFonts w:ascii="Cambria Math" w:eastAsiaTheme="minorEastAsia" w:hAnsi="Cambria Math" w:cs="Times New Roman"/>
                  <w:i/>
                  <w:color w:val="000000"/>
                  <w:sz w:val="32"/>
                  <w:szCs w:val="32"/>
                  <w:lang w:val="en-US"/>
                </w:rPr>
              </m:ctrlPr>
            </m:fPr>
            <m:num>
              <m:r>
                <w:rPr>
                  <w:rFonts w:ascii="Cambria Math" w:hAnsi="Cambria Math" w:cs="Times New Roman"/>
                  <w:color w:val="000000"/>
                  <w:sz w:val="32"/>
                  <w:szCs w:val="32"/>
                  <w:lang w:val="en-US"/>
                </w:rPr>
                <m:t>dy</m:t>
              </m:r>
            </m:num>
            <m:den>
              <m:r>
                <w:rPr>
                  <w:rFonts w:ascii="Cambria Math" w:hAnsi="Cambria Math" w:cs="Times New Roman"/>
                  <w:color w:val="000000"/>
                  <w:sz w:val="32"/>
                  <w:szCs w:val="32"/>
                  <w:lang w:val="en-US"/>
                </w:rPr>
                <m:t>dx</m:t>
              </m:r>
            </m:den>
          </m:f>
          <m:r>
            <w:rPr>
              <w:rFonts w:ascii="Cambria Math" w:eastAsiaTheme="minorEastAsia" w:hAnsi="Cambria Math" w:cs="Times New Roman"/>
              <w:color w:val="000000"/>
              <w:sz w:val="32"/>
              <w:szCs w:val="32"/>
              <w:lang w:val="en-US"/>
            </w:rPr>
            <m:t>=</m:t>
          </m:r>
          <m:rad>
            <m:radPr>
              <m:degHide m:val="1"/>
              <m:ctrlPr>
                <w:rPr>
                  <w:rFonts w:ascii="Cambria Math" w:eastAsiaTheme="minorEastAsia" w:hAnsi="Cambria Math" w:cs="Times New Roman"/>
                  <w:i/>
                  <w:color w:val="000000"/>
                  <w:sz w:val="32"/>
                  <w:szCs w:val="32"/>
                  <w:lang w:val="en-US"/>
                </w:rPr>
              </m:ctrlPr>
            </m:radPr>
            <m:deg/>
            <m:e>
              <m:r>
                <w:rPr>
                  <w:rFonts w:ascii="Cambria Math" w:eastAsiaTheme="minorEastAsia" w:hAnsi="Cambria Math" w:cs="Times New Roman"/>
                  <w:color w:val="000000"/>
                  <w:sz w:val="32"/>
                  <w:szCs w:val="32"/>
                  <w:lang w:val="en-US"/>
                </w:rPr>
                <m:t>XC+1</m:t>
              </m:r>
            </m:e>
          </m:rad>
        </m:oMath>
      </m:oMathPara>
    </w:p>
    <w:p w:rsidR="00C20B65" w:rsidRPr="00991012" w:rsidRDefault="0082133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nary>
            <m:naryPr>
              <m:limLoc m:val="undOvr"/>
              <m:subHide m:val="1"/>
              <m:supHide m:val="1"/>
              <m:ctrlPr>
                <w:rPr>
                  <w:rFonts w:ascii="Cambria Math" w:eastAsiaTheme="minorEastAsia" w:hAnsi="Cambria Math" w:cs="Times New Roman"/>
                  <w:i/>
                  <w:color w:val="000000"/>
                  <w:sz w:val="32"/>
                  <w:szCs w:val="32"/>
                  <w:lang w:val="en-US"/>
                </w:rPr>
              </m:ctrlPr>
            </m:naryPr>
            <m:sub/>
            <m:sup/>
            <m:e>
              <m:r>
                <w:rPr>
                  <w:rFonts w:ascii="Cambria Math" w:eastAsiaTheme="minorEastAsia" w:hAnsi="Cambria Math" w:cs="Times New Roman"/>
                  <w:color w:val="000000"/>
                  <w:sz w:val="32"/>
                  <w:szCs w:val="32"/>
                  <w:lang w:val="en-US"/>
                </w:rPr>
                <m:t>dy=</m:t>
              </m:r>
              <m:nary>
                <m:naryPr>
                  <m:limLoc m:val="undOvr"/>
                  <m:subHide m:val="1"/>
                  <m:supHide m:val="1"/>
                  <m:ctrlPr>
                    <w:rPr>
                      <w:rFonts w:ascii="Cambria Math" w:eastAsiaTheme="minorEastAsia" w:hAnsi="Cambria Math" w:cs="Times New Roman"/>
                      <w:i/>
                      <w:color w:val="000000"/>
                      <w:sz w:val="32"/>
                      <w:szCs w:val="32"/>
                      <w:lang w:val="en-US"/>
                    </w:rPr>
                  </m:ctrlPr>
                </m:naryPr>
                <m:sub/>
                <m:sup/>
                <m:e>
                  <m:rad>
                    <m:radPr>
                      <m:degHide m:val="1"/>
                      <m:ctrlPr>
                        <w:rPr>
                          <w:rFonts w:ascii="Cambria Math" w:eastAsiaTheme="minorEastAsia" w:hAnsi="Cambria Math" w:cs="Times New Roman"/>
                          <w:i/>
                          <w:color w:val="000000"/>
                          <w:sz w:val="32"/>
                          <w:szCs w:val="32"/>
                          <w:lang w:val="en-US"/>
                        </w:rPr>
                      </m:ctrlPr>
                    </m:radPr>
                    <m:deg/>
                    <m:e>
                      <m:r>
                        <w:rPr>
                          <w:rFonts w:ascii="Cambria Math" w:eastAsiaTheme="minorEastAsia" w:hAnsi="Cambria Math" w:cs="Times New Roman"/>
                          <w:color w:val="000000"/>
                          <w:sz w:val="32"/>
                          <w:szCs w:val="32"/>
                          <w:lang w:val="en-US"/>
                        </w:rPr>
                        <m:t>XC+1</m:t>
                      </m:r>
                    </m:e>
                  </m:rad>
                  <m:r>
                    <w:rPr>
                      <w:rFonts w:ascii="Cambria Math" w:eastAsiaTheme="minorEastAsia" w:hAnsi="Cambria Math" w:cs="Times New Roman"/>
                      <w:color w:val="000000"/>
                      <w:sz w:val="32"/>
                      <w:szCs w:val="32"/>
                      <w:lang w:val="en-US"/>
                    </w:rPr>
                    <m:t>+dx</m:t>
                  </m:r>
                </m:e>
              </m:nary>
            </m:e>
          </m:nary>
        </m:oMath>
      </m:oMathPara>
    </w:p>
    <w:p w:rsidR="00C20B65" w:rsidRPr="00991012" w:rsidRDefault="00C20B6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r>
            <w:rPr>
              <w:rFonts w:ascii="Cambria Math" w:eastAsiaTheme="minorEastAsia" w:hAnsi="Cambria Math" w:cs="Times New Roman"/>
              <w:color w:val="000000"/>
              <w:sz w:val="32"/>
              <w:szCs w:val="32"/>
              <w:lang w:val="en-US"/>
            </w:rPr>
            <w:lastRenderedPageBreak/>
            <m:t>y=</m:t>
          </m:r>
          <m:nary>
            <m:naryPr>
              <m:limLoc m:val="undOvr"/>
              <m:subHide m:val="1"/>
              <m:supHide m:val="1"/>
              <m:ctrlPr>
                <w:rPr>
                  <w:rFonts w:ascii="Cambria Math" w:eastAsiaTheme="minorEastAsia" w:hAnsi="Cambria Math" w:cs="Times New Roman"/>
                  <w:i/>
                  <w:color w:val="000000"/>
                  <w:sz w:val="32"/>
                  <w:szCs w:val="32"/>
                  <w:lang w:val="en-US"/>
                </w:rPr>
              </m:ctrlPr>
            </m:naryPr>
            <m:sub/>
            <m:sup/>
            <m:e>
              <m:r>
                <w:rPr>
                  <w:rFonts w:ascii="Cambria Math" w:eastAsiaTheme="minorEastAsia" w:hAnsi="Cambria Math" w:cs="Times New Roman"/>
                  <w:color w:val="000000"/>
                  <w:sz w:val="32"/>
                  <w:szCs w:val="32"/>
                  <w:lang w:val="en-US"/>
                </w:rPr>
                <m:t>(</m:t>
              </m:r>
              <m:sSup>
                <m:sSupPr>
                  <m:ctrlPr>
                    <w:rPr>
                      <w:rFonts w:ascii="Cambria Math" w:eastAsiaTheme="minorEastAsia" w:hAnsi="Cambria Math" w:cs="Times New Roman"/>
                      <w:i/>
                      <w:color w:val="000000"/>
                      <w:sz w:val="32"/>
                      <w:szCs w:val="32"/>
                      <w:lang w:val="en-US"/>
                    </w:rPr>
                  </m:ctrlPr>
                </m:sSupPr>
                <m:e>
                  <m:rad>
                    <m:radPr>
                      <m:degHide m:val="1"/>
                      <m:ctrlPr>
                        <w:rPr>
                          <w:rFonts w:ascii="Cambria Math" w:eastAsiaTheme="minorEastAsia" w:hAnsi="Cambria Math" w:cs="Times New Roman"/>
                          <w:i/>
                          <w:color w:val="000000"/>
                          <w:sz w:val="32"/>
                          <w:szCs w:val="32"/>
                          <w:lang w:val="en-US"/>
                        </w:rPr>
                      </m:ctrlPr>
                    </m:radPr>
                    <m:deg/>
                    <m:e>
                      <m:r>
                        <w:rPr>
                          <w:rFonts w:ascii="Cambria Math" w:eastAsiaTheme="minorEastAsia" w:hAnsi="Cambria Math" w:cs="Times New Roman"/>
                          <w:color w:val="000000"/>
                          <w:sz w:val="32"/>
                          <w:szCs w:val="32"/>
                          <w:lang w:val="en-US"/>
                        </w:rPr>
                        <m:t>XC+1</m:t>
                      </m:r>
                    </m:e>
                  </m:rad>
                  <m:r>
                    <w:rPr>
                      <w:rFonts w:ascii="Cambria Math" w:eastAsiaTheme="minorEastAsia" w:hAnsi="Cambria Math" w:cs="Times New Roman"/>
                      <w:color w:val="000000"/>
                      <w:sz w:val="32"/>
                      <w:szCs w:val="32"/>
                      <w:lang w:val="en-US"/>
                    </w:rPr>
                    <m:t>)</m:t>
                  </m:r>
                </m:e>
                <m:sup>
                  <m:eqArr>
                    <m:eqArrPr>
                      <m:ctrlPr>
                        <w:rPr>
                          <w:rFonts w:ascii="Cambria Math" w:eastAsiaTheme="minorEastAsia" w:hAnsi="Cambria Math" w:cs="Times New Roman"/>
                          <w:i/>
                          <w:color w:val="000000"/>
                          <w:sz w:val="32"/>
                          <w:szCs w:val="32"/>
                          <w:lang w:val="en-US"/>
                        </w:rPr>
                      </m:ctrlPr>
                    </m:eqArrPr>
                    <m:e>
                      <m:r>
                        <w:rPr>
                          <w:rFonts w:ascii="Cambria Math" w:eastAsiaTheme="minorEastAsia" w:hAnsi="Cambria Math" w:cs="Times New Roman"/>
                          <w:color w:val="000000"/>
                          <w:sz w:val="32"/>
                          <w:szCs w:val="32"/>
                          <w:lang w:val="en-US"/>
                        </w:rPr>
                        <m:t>1</m:t>
                      </m:r>
                    </m:e>
                    <m:e>
                      <m:r>
                        <w:rPr>
                          <w:rFonts w:ascii="Cambria Math" w:eastAsiaTheme="minorEastAsia" w:hAnsi="Cambria Math" w:cs="Times New Roman"/>
                          <w:color w:val="000000"/>
                          <w:sz w:val="32"/>
                          <w:szCs w:val="32"/>
                          <w:lang w:val="en-US"/>
                        </w:rPr>
                        <m:t>2</m:t>
                      </m:r>
                    </m:e>
                  </m:eqArr>
                </m:sup>
              </m:sSup>
              <m:r>
                <w:rPr>
                  <w:rFonts w:ascii="Cambria Math" w:eastAsiaTheme="minorEastAsia" w:hAnsi="Cambria Math" w:cs="Times New Roman"/>
                  <w:color w:val="000000"/>
                  <w:sz w:val="32"/>
                  <w:szCs w:val="32"/>
                  <w:lang w:val="en-US"/>
                </w:rPr>
                <m:t>dx</m:t>
              </m:r>
            </m:e>
          </m:nary>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C</m:t>
                  </m:r>
                </m:e>
                <m:sub>
                  <m:r>
                    <w:rPr>
                      <w:rFonts w:ascii="Cambria Math" w:eastAsiaTheme="minorEastAsia" w:hAnsi="Cambria Math" w:cs="Times New Roman"/>
                      <w:color w:val="000000"/>
                      <w:sz w:val="32"/>
                      <w:szCs w:val="32"/>
                      <w:lang w:val="en-US"/>
                    </w:rPr>
                    <m:t>1</m:t>
                  </m:r>
                </m:sub>
              </m:sSub>
            </m:den>
          </m:f>
          <m:nary>
            <m:naryPr>
              <m:limLoc m:val="undOvr"/>
              <m:subHide m:val="1"/>
              <m:supHide m:val="1"/>
              <m:ctrlPr>
                <w:rPr>
                  <w:rFonts w:ascii="Cambria Math" w:eastAsiaTheme="minorEastAsia" w:hAnsi="Cambria Math" w:cs="Times New Roman"/>
                  <w:i/>
                  <w:color w:val="000000"/>
                  <w:sz w:val="32"/>
                  <w:szCs w:val="32"/>
                  <w:lang w:val="en-US"/>
                </w:rPr>
              </m:ctrlPr>
            </m:naryPr>
            <m:sub/>
            <m:sup/>
            <m:e>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(CX+1)</m:t>
                  </m:r>
                </m:e>
                <m:sup>
                  <m:eqArr>
                    <m:eqArrPr>
                      <m:ctrlPr>
                        <w:rPr>
                          <w:rFonts w:ascii="Cambria Math" w:eastAsiaTheme="minorEastAsia" w:hAnsi="Cambria Math" w:cs="Times New Roman"/>
                          <w:i/>
                          <w:color w:val="000000"/>
                          <w:sz w:val="32"/>
                          <w:szCs w:val="32"/>
                          <w:lang w:val="en-US"/>
                        </w:rPr>
                      </m:ctrlPr>
                    </m:eqArrPr>
                    <m:e>
                      <m:r>
                        <w:rPr>
                          <w:rFonts w:ascii="Cambria Math" w:eastAsiaTheme="minorEastAsia" w:hAnsi="Cambria Math" w:cs="Times New Roman"/>
                          <w:color w:val="000000"/>
                          <w:sz w:val="32"/>
                          <w:szCs w:val="32"/>
                          <w:lang w:val="en-US"/>
                        </w:rPr>
                        <m:t>1</m:t>
                      </m:r>
                    </m:e>
                    <m:e>
                      <m:r>
                        <w:rPr>
                          <w:rFonts w:ascii="Cambria Math" w:eastAsiaTheme="minorEastAsia" w:hAnsi="Cambria Math" w:cs="Times New Roman"/>
                          <w:color w:val="000000"/>
                          <w:sz w:val="32"/>
                          <w:szCs w:val="32"/>
                          <w:lang w:val="en-US"/>
                        </w:rPr>
                        <m:t>2</m:t>
                      </m:r>
                    </m:e>
                  </m:eqArr>
                </m:sup>
              </m:sSup>
            </m:e>
          </m:nary>
        </m:oMath>
      </m:oMathPara>
    </w:p>
    <w:p w:rsidR="00C20B65" w:rsidRPr="00991012" w:rsidRDefault="00C20B65" w:rsidP="002234A4">
      <w:pPr>
        <w:spacing w:after="0" w:line="240" w:lineRule="auto"/>
        <w:ind w:firstLine="567"/>
        <w:jc w:val="both"/>
        <w:rPr>
          <w:rFonts w:ascii="Times New Roman" w:eastAsiaTheme="minorEastAsia" w:hAnsi="Times New Roman" w:cs="Times New Roman"/>
          <w:i/>
          <w:color w:val="000000"/>
          <w:sz w:val="32"/>
          <w:szCs w:val="32"/>
          <w:lang w:val="en-US"/>
        </w:rPr>
      </w:pPr>
      <m:oMathPara>
        <m:oMath>
          <m:r>
            <w:rPr>
              <w:rFonts w:ascii="Cambria Math" w:eastAsiaTheme="minorEastAsia" w:hAnsi="Cambria Math" w:cs="Times New Roman"/>
              <w:color w:val="000000"/>
              <w:sz w:val="32"/>
              <w:szCs w:val="32"/>
              <w:lang w:val="en-US"/>
            </w:rPr>
            <m:t>d</m:t>
          </m:r>
          <m:d>
            <m:dPr>
              <m:ctrlPr>
                <w:rPr>
                  <w:rFonts w:ascii="Cambria Math" w:eastAsiaTheme="minorEastAsia" w:hAnsi="Cambria Math" w:cs="Times New Roman"/>
                  <w:i/>
                  <w:color w:val="000000"/>
                  <w:sz w:val="32"/>
                  <w:szCs w:val="32"/>
                  <w:lang w:val="en-US"/>
                </w:rPr>
              </m:ctrlPr>
            </m:dPr>
            <m:e>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C</m:t>
                  </m:r>
                </m:e>
                <m:sub>
                  <m:r>
                    <w:rPr>
                      <w:rFonts w:ascii="Cambria Math" w:eastAsiaTheme="minorEastAsia" w:hAnsi="Cambria Math" w:cs="Times New Roman"/>
                      <w:color w:val="000000"/>
                      <w:sz w:val="32"/>
                      <w:szCs w:val="32"/>
                      <w:lang w:val="en-US"/>
                    </w:rPr>
                    <m:t>1</m:t>
                  </m:r>
                </m:sub>
              </m:sSub>
              <m:r>
                <w:rPr>
                  <w:rFonts w:ascii="Cambria Math" w:eastAsiaTheme="minorEastAsia" w:hAnsi="Cambria Math" w:cs="Times New Roman"/>
                  <w:color w:val="000000"/>
                  <w:sz w:val="32"/>
                  <w:szCs w:val="32"/>
                  <w:lang w:val="en-US"/>
                </w:rPr>
                <m:t>X+1</m:t>
              </m:r>
            </m:e>
          </m:d>
          <m:r>
            <w:rPr>
              <w:rFonts w:ascii="Cambria Math" w:eastAsiaTheme="minorEastAsia" w:hAnsi="Cambria Math" w:cs="Times New Roman"/>
              <w:color w:val="000000"/>
              <w:sz w:val="32"/>
              <w:szCs w:val="32"/>
              <w:lang w:val="en-US"/>
            </w:rPr>
            <m:t>=</m:t>
          </m:r>
          <m:f>
            <m:fPr>
              <m:ctrlPr>
                <w:rPr>
                  <w:rFonts w:ascii="Cambria Math" w:eastAsiaTheme="minorEastAsia" w:hAnsi="Cambria Math" w:cs="Times New Roman"/>
                  <w:i/>
                  <w:color w:val="000000"/>
                  <w:sz w:val="32"/>
                  <w:szCs w:val="32"/>
                  <w:lang w:val="en-US"/>
                </w:rPr>
              </m:ctrlPr>
            </m:fPr>
            <m:num>
              <m:r>
                <w:rPr>
                  <w:rFonts w:ascii="Cambria Math" w:eastAsiaTheme="minorEastAsia" w:hAnsi="Cambria Math" w:cs="Times New Roman"/>
                  <w:color w:val="000000"/>
                  <w:sz w:val="32"/>
                  <w:szCs w:val="32"/>
                  <w:lang w:val="en-US"/>
                </w:rPr>
                <m:t>1</m:t>
              </m:r>
            </m:num>
            <m:den>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C</m:t>
                  </m:r>
                </m:e>
                <m:sub>
                  <m:r>
                    <w:rPr>
                      <w:rFonts w:ascii="Cambria Math" w:eastAsiaTheme="minorEastAsia" w:hAnsi="Cambria Math" w:cs="Times New Roman"/>
                      <w:color w:val="000000"/>
                      <w:sz w:val="32"/>
                      <w:szCs w:val="32"/>
                      <w:lang w:val="en-US"/>
                    </w:rPr>
                    <m:t>1</m:t>
                  </m:r>
                </m:sub>
              </m:sSub>
            </m:den>
          </m:f>
          <m:f>
            <m:fPr>
              <m:ctrlPr>
                <w:rPr>
                  <w:rFonts w:ascii="Cambria Math" w:eastAsiaTheme="minorEastAsia" w:hAnsi="Cambria Math" w:cs="Times New Roman"/>
                  <w:i/>
                  <w:color w:val="000000"/>
                  <w:sz w:val="32"/>
                  <w:szCs w:val="32"/>
                  <w:lang w:val="en-US"/>
                </w:rPr>
              </m:ctrlPr>
            </m:fPr>
            <m:num>
              <m:sSup>
                <m:sSupPr>
                  <m:ctrlPr>
                    <w:rPr>
                      <w:rFonts w:ascii="Cambria Math" w:eastAsiaTheme="minorEastAsia" w:hAnsi="Cambria Math" w:cs="Times New Roman"/>
                      <w:i/>
                      <w:color w:val="000000"/>
                      <w:sz w:val="32"/>
                      <w:szCs w:val="32"/>
                      <w:lang w:val="en-US"/>
                    </w:rPr>
                  </m:ctrlPr>
                </m:sSupPr>
                <m:e>
                  <m:r>
                    <w:rPr>
                      <w:rFonts w:ascii="Cambria Math" w:eastAsiaTheme="minorEastAsia" w:hAnsi="Cambria Math" w:cs="Times New Roman"/>
                      <w:color w:val="000000"/>
                      <w:sz w:val="32"/>
                      <w:szCs w:val="32"/>
                      <w:lang w:val="en-US"/>
                    </w:rPr>
                    <m:t>2(CX+1)</m:t>
                  </m:r>
                </m:e>
                <m:sup>
                  <m:eqArr>
                    <m:eqArrPr>
                      <m:ctrlPr>
                        <w:rPr>
                          <w:rFonts w:ascii="Cambria Math" w:eastAsiaTheme="minorEastAsia" w:hAnsi="Cambria Math" w:cs="Times New Roman"/>
                          <w:i/>
                          <w:color w:val="000000"/>
                          <w:sz w:val="32"/>
                          <w:szCs w:val="32"/>
                          <w:lang w:val="en-US"/>
                        </w:rPr>
                      </m:ctrlPr>
                    </m:eqArrPr>
                    <m:e>
                      <m:r>
                        <w:rPr>
                          <w:rFonts w:ascii="Cambria Math" w:eastAsiaTheme="minorEastAsia" w:hAnsi="Cambria Math" w:cs="Times New Roman"/>
                          <w:color w:val="000000"/>
                          <w:sz w:val="32"/>
                          <w:szCs w:val="32"/>
                          <w:lang w:val="en-US"/>
                        </w:rPr>
                        <m:t>1</m:t>
                      </m:r>
                    </m:e>
                    <m:e>
                      <m:r>
                        <w:rPr>
                          <w:rFonts w:ascii="Cambria Math" w:eastAsiaTheme="minorEastAsia" w:hAnsi="Cambria Math" w:cs="Times New Roman"/>
                          <w:color w:val="000000"/>
                          <w:sz w:val="32"/>
                          <w:szCs w:val="32"/>
                          <w:lang w:val="en-US"/>
                        </w:rPr>
                        <m:t>2</m:t>
                      </m:r>
                    </m:e>
                  </m:eqArr>
                </m:sup>
              </m:sSup>
            </m:num>
            <m:den>
              <m:r>
                <w:rPr>
                  <w:rFonts w:ascii="Cambria Math" w:eastAsiaTheme="minorEastAsia" w:hAnsi="Cambria Math" w:cs="Times New Roman"/>
                  <w:color w:val="000000"/>
                  <w:sz w:val="32"/>
                  <w:szCs w:val="32"/>
                  <w:lang w:val="en-US"/>
                </w:rPr>
                <m:t>3</m:t>
              </m:r>
            </m:den>
          </m:f>
          <m:r>
            <w:rPr>
              <w:rFonts w:ascii="Cambria Math" w:eastAsiaTheme="minorEastAsia" w:hAnsi="Cambria Math" w:cs="Times New Roman"/>
              <w:color w:val="000000"/>
              <w:sz w:val="32"/>
              <w:szCs w:val="32"/>
              <w:lang w:val="en-US"/>
            </w:rPr>
            <m:t>+</m:t>
          </m:r>
          <m:sSub>
            <m:sSubPr>
              <m:ctrlPr>
                <w:rPr>
                  <w:rFonts w:ascii="Cambria Math" w:eastAsiaTheme="minorEastAsia" w:hAnsi="Cambria Math" w:cs="Times New Roman"/>
                  <w:i/>
                  <w:color w:val="000000"/>
                  <w:sz w:val="32"/>
                  <w:szCs w:val="32"/>
                  <w:lang w:val="en-US"/>
                </w:rPr>
              </m:ctrlPr>
            </m:sSubPr>
            <m:e>
              <m:r>
                <w:rPr>
                  <w:rFonts w:ascii="Cambria Math" w:eastAsiaTheme="minorEastAsia" w:hAnsi="Cambria Math" w:cs="Times New Roman"/>
                  <w:color w:val="000000"/>
                  <w:sz w:val="32"/>
                  <w:szCs w:val="32"/>
                  <w:lang w:val="en-US"/>
                </w:rPr>
                <m:t>C</m:t>
              </m:r>
            </m:e>
            <m:sub>
              <m:r>
                <w:rPr>
                  <w:rFonts w:ascii="Cambria Math" w:eastAsiaTheme="minorEastAsia" w:hAnsi="Cambria Math" w:cs="Times New Roman"/>
                  <w:color w:val="000000"/>
                  <w:sz w:val="32"/>
                  <w:szCs w:val="32"/>
                  <w:lang w:val="en-US"/>
                </w:rPr>
                <m:t>2</m:t>
              </m:r>
            </m:sub>
          </m:sSub>
        </m:oMath>
      </m:oMathPara>
    </w:p>
    <w:p w:rsidR="00C20B65" w:rsidRPr="00991012" w:rsidRDefault="00C20B65" w:rsidP="002234A4">
      <w:pPr>
        <w:spacing w:after="0" w:line="240" w:lineRule="auto"/>
        <w:ind w:firstLine="567"/>
        <w:jc w:val="both"/>
        <w:rPr>
          <w:rFonts w:ascii="Times New Roman" w:eastAsiaTheme="minorEastAsia" w:hAnsi="Times New Roman" w:cs="Times New Roman"/>
          <w:i/>
          <w:sz w:val="32"/>
          <w:szCs w:val="32"/>
        </w:rPr>
      </w:pPr>
      <w:r w:rsidRPr="00991012">
        <w:rPr>
          <w:rFonts w:ascii="Times New Roman" w:eastAsiaTheme="minorEastAsia" w:hAnsi="Times New Roman" w:cs="Times New Roman"/>
          <w:i/>
          <w:sz w:val="32"/>
          <w:szCs w:val="32"/>
        </w:rPr>
        <w:t>Уравнения первого порядка с разделяющимся переменными.</w:t>
      </w:r>
    </w:p>
    <w:p w:rsidR="00C20B65" w:rsidRPr="00991012" w:rsidRDefault="00C20B65"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eastAsiaTheme="minorEastAsia" w:hAnsi="Times New Roman" w:cs="Times New Roman"/>
          <w:sz w:val="32"/>
          <w:szCs w:val="32"/>
        </w:rPr>
        <w:t>Опр. Д</w:t>
      </w:r>
      <w:r w:rsidRPr="00991012">
        <w:rPr>
          <w:rFonts w:ascii="Times New Roman" w:hAnsi="Times New Roman" w:cs="Times New Roman"/>
          <w:color w:val="000000"/>
          <w:sz w:val="32"/>
          <w:szCs w:val="32"/>
          <w:shd w:val="clear" w:color="auto" w:fill="FFFFFF"/>
        </w:rPr>
        <w:t>ифференциальная уравнение первого порядка наз</w:t>
      </w:r>
      <w:r w:rsidRPr="00991012">
        <w:rPr>
          <w:rFonts w:ascii="Times New Roman" w:hAnsi="Times New Roman" w:cs="Times New Roman"/>
          <w:color w:val="000000"/>
          <w:sz w:val="32"/>
          <w:szCs w:val="32"/>
          <w:shd w:val="clear" w:color="auto" w:fill="FFFFFF"/>
        </w:rPr>
        <w:t>ы</w:t>
      </w:r>
      <w:r w:rsidRPr="00991012">
        <w:rPr>
          <w:rFonts w:ascii="Times New Roman" w:hAnsi="Times New Roman" w:cs="Times New Roman"/>
          <w:color w:val="000000"/>
          <w:sz w:val="32"/>
          <w:szCs w:val="32"/>
          <w:shd w:val="clear" w:color="auto" w:fill="FFFFFF"/>
        </w:rPr>
        <w:t>вается дифференциальная уравнение разделяющий переменами, если оно имеет следующий вид:</w:t>
      </w:r>
    </w:p>
    <w:p w:rsidR="00C20B65" w:rsidRPr="00991012" w:rsidRDefault="00821335" w:rsidP="002234A4">
      <w:pPr>
        <w:spacing w:after="0" w:line="240" w:lineRule="auto"/>
        <w:ind w:firstLine="567"/>
        <w:jc w:val="both"/>
        <w:rPr>
          <w:rFonts w:ascii="Times New Roman" w:eastAsiaTheme="minorEastAsia" w:hAnsi="Times New Roman" w:cs="Times New Roman"/>
          <w:i/>
          <w:sz w:val="32"/>
          <w:szCs w:val="32"/>
        </w:rPr>
      </w:pPr>
      <m:oMathPara>
        <m:oMath>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X</m:t>
              </m:r>
            </m:e>
            <m:sup>
              <m:r>
                <w:rPr>
                  <w:rFonts w:ascii="Cambria Math" w:eastAsiaTheme="minorEastAsia" w:hAnsi="Cambria Math" w:cs="Times New Roman"/>
                  <w:sz w:val="32"/>
                  <w:szCs w:val="32"/>
                </w:rPr>
                <m:t>'</m:t>
              </m:r>
            </m:sup>
          </m:sSup>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m:t>
              </m:r>
            </m:sup>
          </m:sSup>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dx+</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dy=0</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Где </w:t>
      </w:r>
      <w:r w:rsidRPr="00991012">
        <w:rPr>
          <w:rFonts w:ascii="Times New Roman" w:eastAsiaTheme="minorEastAsia" w:hAnsi="Times New Roman" w:cs="Times New Roman"/>
          <w:sz w:val="32"/>
          <w:szCs w:val="32"/>
          <w:lang w:val="en-US"/>
        </w:rPr>
        <w:t>X</w:t>
      </w:r>
      <w:r w:rsidRPr="00991012">
        <w:rPr>
          <w:rFonts w:ascii="Times New Roman" w:eastAsiaTheme="minorEastAsia" w:hAnsi="Times New Roman" w:cs="Times New Roman"/>
          <w:sz w:val="32"/>
          <w:szCs w:val="32"/>
        </w:rPr>
        <w:t>’(</w:t>
      </w:r>
      <w:r w:rsidRPr="00991012">
        <w:rPr>
          <w:rFonts w:ascii="Times New Roman" w:eastAsiaTheme="minorEastAsia" w:hAnsi="Times New Roman" w:cs="Times New Roman"/>
          <w:sz w:val="32"/>
          <w:szCs w:val="32"/>
          <w:lang w:val="en-US"/>
        </w:rPr>
        <w:t>x</w:t>
      </w:r>
      <w:r w:rsidRPr="00991012">
        <w:rPr>
          <w:rFonts w:ascii="Times New Roman" w:eastAsiaTheme="minorEastAsia" w:hAnsi="Times New Roman" w:cs="Times New Roman"/>
          <w:sz w:val="32"/>
          <w:szCs w:val="32"/>
        </w:rPr>
        <w:t xml:space="preserve">),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oMath>
      <w:r w:rsidRPr="00991012">
        <w:rPr>
          <w:rFonts w:ascii="Times New Roman" w:eastAsiaTheme="minorEastAsia" w:hAnsi="Times New Roman" w:cs="Times New Roman"/>
          <w:sz w:val="32"/>
          <w:szCs w:val="32"/>
        </w:rPr>
        <w:t xml:space="preserve">-функция только переменах </w:t>
      </w:r>
      <w:r w:rsidRPr="00991012">
        <w:rPr>
          <w:rFonts w:ascii="Times New Roman" w:eastAsiaTheme="minorEastAsia" w:hAnsi="Times New Roman" w:cs="Times New Roman"/>
          <w:sz w:val="32"/>
          <w:szCs w:val="32"/>
          <w:lang w:val="en-US"/>
        </w:rPr>
        <w:t>X</w:t>
      </w:r>
      <w:r w:rsidRPr="00991012">
        <w:rPr>
          <w:rFonts w:ascii="Times New Roman" w:eastAsiaTheme="minorEastAsia" w:hAnsi="Times New Roman" w:cs="Times New Roman"/>
          <w:sz w:val="32"/>
          <w:szCs w:val="32"/>
        </w:rPr>
        <w:t>.</w:t>
      </w:r>
    </w:p>
    <w:p w:rsidR="00C20B65" w:rsidRPr="00991012" w:rsidRDefault="00821335" w:rsidP="002234A4">
      <w:pPr>
        <w:spacing w:after="0" w:line="240" w:lineRule="auto"/>
        <w:ind w:firstLine="567"/>
        <w:jc w:val="both"/>
        <w:rPr>
          <w:rFonts w:ascii="Times New Roman" w:eastAsiaTheme="minorEastAsia" w:hAnsi="Times New Roman" w:cs="Times New Roman"/>
          <w:sz w:val="32"/>
          <w:szCs w:val="32"/>
        </w:rPr>
      </w:pPr>
      <m:oMath>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m:t>
            </m:r>
          </m:sup>
        </m:sSup>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oMath>
      <w:r w:rsidR="00C20B65" w:rsidRPr="00991012">
        <w:rPr>
          <w:rFonts w:ascii="Times New Roman" w:eastAsiaTheme="minorEastAsia" w:hAnsi="Times New Roman" w:cs="Times New Roman"/>
          <w:sz w:val="32"/>
          <w:szCs w:val="32"/>
        </w:rPr>
        <w:t xml:space="preserve">- функция только переменах </w:t>
      </w:r>
      <w:r w:rsidR="00C20B65" w:rsidRPr="00991012">
        <w:rPr>
          <w:rFonts w:ascii="Times New Roman" w:eastAsiaTheme="minorEastAsia" w:hAnsi="Times New Roman" w:cs="Times New Roman"/>
          <w:sz w:val="32"/>
          <w:szCs w:val="32"/>
          <w:lang w:val="en-US"/>
        </w:rPr>
        <w:t>Y</w:t>
      </w:r>
      <w:r w:rsidR="00C20B65" w:rsidRPr="00991012">
        <w:rPr>
          <w:rFonts w:ascii="Times New Roman" w:eastAsiaTheme="minorEastAsia" w:hAnsi="Times New Roman" w:cs="Times New Roman"/>
          <w:sz w:val="32"/>
          <w:szCs w:val="32"/>
        </w:rPr>
        <w:t>.</w:t>
      </w:r>
    </w:p>
    <w:p w:rsidR="00C20B65" w:rsidRPr="00991012" w:rsidRDefault="00C20B65"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Для решения уравнения разделим обе части его: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 тогда получим</w:t>
      </w:r>
    </w:p>
    <w:p w:rsidR="00C20B65" w:rsidRPr="00991012" w:rsidRDefault="00821335" w:rsidP="002234A4">
      <w:pPr>
        <w:spacing w:after="0" w:line="240" w:lineRule="auto"/>
        <w:ind w:firstLine="567"/>
        <w:jc w:val="both"/>
        <w:rPr>
          <w:rFonts w:ascii="Times New Roman" w:eastAsiaTheme="minorEastAsia" w:hAnsi="Times New Roman" w:cs="Times New Roman"/>
          <w:i/>
          <w:sz w:val="32"/>
          <w:szCs w:val="32"/>
        </w:rPr>
      </w:pPr>
      <m:oMathPara>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X(x)</m:t>
              </m:r>
            </m:num>
            <m:den>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den>
          </m:f>
          <m:r>
            <w:rPr>
              <w:rFonts w:ascii="Cambria Math" w:eastAsiaTheme="minorEastAsia" w:hAnsi="Cambria Math" w:cs="Times New Roman"/>
              <w:sz w:val="32"/>
              <w:szCs w:val="32"/>
            </w:rPr>
            <m:t>dx+</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num>
            <m:den>
              <m:r>
                <w:rPr>
                  <w:rFonts w:ascii="Cambria Math" w:eastAsiaTheme="minorEastAsia" w:hAnsi="Cambria Math" w:cs="Times New Roman"/>
                  <w:sz w:val="32"/>
                  <w:szCs w:val="32"/>
                </w:rPr>
                <m:t>Y(y)</m:t>
              </m:r>
            </m:den>
          </m:f>
          <m:r>
            <w:rPr>
              <w:rFonts w:ascii="Cambria Math" w:eastAsiaTheme="minorEastAsia" w:hAnsi="Cambria Math" w:cs="Times New Roman"/>
              <w:sz w:val="32"/>
              <w:szCs w:val="32"/>
            </w:rPr>
            <m:t>dy=0</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В этом случи говорят о том что перемена разделены. Беря интегралы от левый и праве часть уравнения получим.</w:t>
      </w:r>
    </w:p>
    <w:p w:rsidR="00C20B65" w:rsidRPr="00991012" w:rsidRDefault="00821335" w:rsidP="002234A4">
      <w:pPr>
        <w:spacing w:after="0" w:line="240" w:lineRule="auto"/>
        <w:ind w:firstLine="567"/>
        <w:jc w:val="both"/>
        <w:rPr>
          <w:rFonts w:ascii="Times New Roman" w:eastAsiaTheme="minorEastAsia" w:hAnsi="Times New Roman" w:cs="Times New Roman"/>
          <w:sz w:val="32"/>
          <w:szCs w:val="32"/>
        </w:rPr>
      </w:pPr>
      <m:oMathPara>
        <m:oMath>
          <m:nary>
            <m:naryPr>
              <m:limLoc m:val="undOvr"/>
              <m:subHide m:val="1"/>
              <m:supHide m:val="1"/>
              <m:ctrlPr>
                <w:rPr>
                  <w:rFonts w:ascii="Cambria Math" w:eastAsiaTheme="minorEastAsia" w:hAnsi="Cambria Math" w:cs="Times New Roman"/>
                  <w:i/>
                  <w:sz w:val="32"/>
                  <w:szCs w:val="32"/>
                </w:rPr>
              </m:ctrlPr>
            </m:naryPr>
            <m:sub/>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X(x)</m:t>
                  </m:r>
                </m:num>
                <m:den>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den>
              </m:f>
              <m:r>
                <w:rPr>
                  <w:rFonts w:ascii="Cambria Math" w:eastAsiaTheme="minorEastAsia" w:hAnsi="Cambria Math" w:cs="Times New Roman"/>
                  <w:sz w:val="32"/>
                  <w:szCs w:val="32"/>
                </w:rPr>
                <m:t>dx+</m:t>
              </m:r>
              <m:nary>
                <m:naryPr>
                  <m:limLoc m:val="undOvr"/>
                  <m:subHide m:val="1"/>
                  <m:supHide m:val="1"/>
                  <m:ctrlPr>
                    <w:rPr>
                      <w:rFonts w:ascii="Cambria Math" w:eastAsiaTheme="minorEastAsia" w:hAnsi="Cambria Math" w:cs="Times New Roman"/>
                      <w:i/>
                      <w:sz w:val="32"/>
                      <w:szCs w:val="32"/>
                    </w:rPr>
                  </m:ctrlPr>
                </m:naryPr>
                <m:sub/>
                <m:sup/>
                <m:e>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num>
                    <m:den>
                      <m:r>
                        <w:rPr>
                          <w:rFonts w:ascii="Cambria Math" w:eastAsiaTheme="minorEastAsia" w:hAnsi="Cambria Math" w:cs="Times New Roman"/>
                          <w:sz w:val="32"/>
                          <w:szCs w:val="32"/>
                        </w:rPr>
                        <m:t>Y(y)</m:t>
                      </m:r>
                    </m:den>
                  </m:f>
                  <m:r>
                    <w:rPr>
                      <w:rFonts w:ascii="Cambria Math" w:eastAsiaTheme="minorEastAsia" w:hAnsi="Cambria Math" w:cs="Times New Roman"/>
                      <w:sz w:val="32"/>
                      <w:szCs w:val="32"/>
                    </w:rPr>
                    <m:t>dy=</m:t>
                  </m:r>
                  <m:r>
                    <w:rPr>
                      <w:rFonts w:ascii="Cambria Math" w:eastAsiaTheme="minorEastAsia" w:hAnsi="Cambria Math" w:cs="Times New Roman"/>
                      <w:sz w:val="32"/>
                      <w:szCs w:val="32"/>
                      <w:lang w:val="en-US"/>
                    </w:rPr>
                    <m:t>C</m:t>
                  </m:r>
                </m:e>
              </m:nary>
            </m:e>
          </m:nary>
        </m:oMath>
      </m:oMathPara>
    </w:p>
    <w:p w:rsidR="00C20B65" w:rsidRPr="00991012" w:rsidRDefault="00C20B65"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Здесь под интегралам понимаются некоторые сотвеству</w:t>
      </w:r>
      <w:r w:rsidRPr="00991012">
        <w:rPr>
          <w:rFonts w:ascii="Times New Roman" w:eastAsiaTheme="minorEastAsia" w:hAnsi="Times New Roman" w:cs="Times New Roman"/>
          <w:sz w:val="32"/>
          <w:szCs w:val="32"/>
        </w:rPr>
        <w:t>ю</w:t>
      </w:r>
      <w:r w:rsidRPr="00991012">
        <w:rPr>
          <w:rFonts w:ascii="Times New Roman" w:eastAsiaTheme="minorEastAsia" w:hAnsi="Times New Roman" w:cs="Times New Roman"/>
          <w:sz w:val="32"/>
          <w:szCs w:val="32"/>
        </w:rPr>
        <w:t>щая первого образные.</w:t>
      </w:r>
    </w:p>
    <w:p w:rsidR="00C20B65" w:rsidRPr="00991012" w:rsidRDefault="00C20B65"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Пример3: </w:t>
      </w:r>
      <m:oMath>
        <m:r>
          <w:rPr>
            <w:rFonts w:ascii="Cambria Math" w:eastAsiaTheme="minorEastAsia" w:hAnsi="Cambria Math" w:cs="Times New Roman"/>
            <w:sz w:val="32"/>
            <w:szCs w:val="32"/>
          </w:rPr>
          <m:t>x</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m:t>
            </m:r>
          </m:sup>
        </m:sSup>
        <m:r>
          <w:rPr>
            <w:rFonts w:ascii="Cambria Math" w:eastAsiaTheme="minorEastAsia" w:hAnsi="Cambria Math" w:cs="Times New Roman"/>
            <w:sz w:val="32"/>
            <w:szCs w:val="32"/>
          </w:rPr>
          <m:t>+y=</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2</m:t>
            </m:r>
          </m:sup>
        </m:sSup>
      </m:oMath>
    </w:p>
    <w:p w:rsidR="00C20B65" w:rsidRPr="00991012" w:rsidRDefault="00C20B65" w:rsidP="002234A4">
      <w:pPr>
        <w:spacing w:after="0" w:line="240" w:lineRule="auto"/>
        <w:ind w:firstLine="567"/>
        <w:jc w:val="both"/>
        <w:rPr>
          <w:rFonts w:ascii="Times New Roman" w:eastAsiaTheme="minorEastAsia" w:hAnsi="Times New Roman" w:cs="Times New Roman"/>
          <w:i/>
          <w:sz w:val="32"/>
          <w:szCs w:val="32"/>
        </w:rPr>
      </w:pPr>
      <m:oMathPara>
        <m:oMath>
          <m:r>
            <w:rPr>
              <w:rFonts w:ascii="Cambria Math" w:eastAsiaTheme="minorEastAsia" w:hAnsi="Cambria Math" w:cs="Times New Roman"/>
              <w:sz w:val="32"/>
              <w:szCs w:val="32"/>
            </w:rPr>
            <m:t>x</m:t>
          </m:r>
          <m:f>
            <m:fPr>
              <m:ctrlPr>
                <w:rPr>
                  <w:rFonts w:ascii="Cambria Math" w:eastAsiaTheme="minorEastAsia" w:hAnsi="Cambria Math" w:cs="Times New Roman"/>
                  <w:i/>
                  <w:sz w:val="32"/>
                  <w:szCs w:val="32"/>
                </w:rPr>
              </m:ctrlPr>
            </m:fPr>
            <m:num>
              <m:r>
                <w:rPr>
                  <w:rFonts w:ascii="Cambria Math" w:hAnsi="Cambria Math" w:cs="Times New Roman"/>
                  <w:sz w:val="32"/>
                  <w:szCs w:val="32"/>
                </w:rPr>
                <m:t>dy</m:t>
              </m:r>
            </m:num>
            <m:den>
              <m:r>
                <w:rPr>
                  <w:rFonts w:ascii="Cambria Math" w:hAnsi="Cambria Math" w:cs="Times New Roman"/>
                  <w:sz w:val="32"/>
                  <w:szCs w:val="32"/>
                </w:rPr>
                <m:t>dx</m:t>
              </m:r>
            </m:den>
          </m:f>
          <m:r>
            <w:rPr>
              <w:rFonts w:ascii="Cambria Math" w:eastAsiaTheme="minorEastAsia" w:hAnsi="Cambria Math" w:cs="Times New Roman"/>
              <w:sz w:val="32"/>
              <w:szCs w:val="32"/>
            </w:rPr>
            <m:t>+y=</m:t>
          </m:r>
          <m:sSup>
            <m:sSupPr>
              <m:ctrlPr>
                <w:rPr>
                  <w:rFonts w:ascii="Cambria Math" w:eastAsiaTheme="minorEastAsia"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oMath>
      </m:oMathPara>
    </w:p>
    <w:p w:rsidR="00C20B65" w:rsidRPr="00991012" w:rsidRDefault="00C20B65" w:rsidP="002234A4">
      <w:pPr>
        <w:spacing w:after="0" w:line="240" w:lineRule="auto"/>
        <w:ind w:firstLine="567"/>
        <w:jc w:val="both"/>
        <w:rPr>
          <w:rFonts w:ascii="Times New Roman" w:eastAsiaTheme="minorEastAsia" w:hAnsi="Times New Roman" w:cs="Times New Roman"/>
          <w:i/>
          <w:sz w:val="32"/>
          <w:szCs w:val="32"/>
        </w:rPr>
      </w:pPr>
      <m:oMathPara>
        <m:oMath>
          <m:r>
            <w:rPr>
              <w:rFonts w:ascii="Cambria Math" w:eastAsiaTheme="minorEastAsia" w:hAnsi="Cambria Math" w:cs="Times New Roman"/>
              <w:sz w:val="32"/>
              <w:szCs w:val="32"/>
            </w:rPr>
            <m:t>x</m:t>
          </m:r>
          <m:f>
            <m:fPr>
              <m:ctrlPr>
                <w:rPr>
                  <w:rFonts w:ascii="Cambria Math" w:eastAsiaTheme="minorEastAsia" w:hAnsi="Cambria Math" w:cs="Times New Roman"/>
                  <w:i/>
                  <w:sz w:val="32"/>
                  <w:szCs w:val="32"/>
                </w:rPr>
              </m:ctrlPr>
            </m:fPr>
            <m:num>
              <m:r>
                <w:rPr>
                  <w:rFonts w:ascii="Cambria Math" w:hAnsi="Cambria Math" w:cs="Times New Roman"/>
                  <w:sz w:val="32"/>
                  <w:szCs w:val="32"/>
                </w:rPr>
                <m:t>dy</m:t>
              </m:r>
            </m:num>
            <m:den>
              <m:r>
                <w:rPr>
                  <w:rFonts w:ascii="Cambria Math" w:hAnsi="Cambria Math" w:cs="Times New Roman"/>
                  <w:sz w:val="32"/>
                  <w:szCs w:val="32"/>
                </w:rPr>
                <m:t>dx</m:t>
              </m:r>
            </m:den>
          </m:f>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eastAsiaTheme="minorEastAsia" w:hAnsi="Cambria Math" w:cs="Times New Roman"/>
              <w:sz w:val="32"/>
              <w:szCs w:val="32"/>
            </w:rPr>
            <m:t>-y</m:t>
          </m:r>
        </m:oMath>
      </m:oMathPara>
    </w:p>
    <w:p w:rsidR="00C20B65" w:rsidRPr="00991012" w:rsidRDefault="00821335" w:rsidP="002234A4">
      <w:pPr>
        <w:spacing w:after="0" w:line="240" w:lineRule="auto"/>
        <w:ind w:firstLine="567"/>
        <w:jc w:val="both"/>
        <w:rPr>
          <w:rFonts w:ascii="Times New Roman" w:eastAsiaTheme="minorEastAsia" w:hAnsi="Times New Roman" w:cs="Times New Roman"/>
          <w:i/>
          <w:sz w:val="32"/>
          <w:szCs w:val="32"/>
        </w:rPr>
      </w:pPr>
      <m:oMathPara>
        <m:oMath>
          <m:f>
            <m:fPr>
              <m:ctrlPr>
                <w:rPr>
                  <w:rFonts w:ascii="Cambria Math" w:eastAsiaTheme="minorEastAsia" w:hAnsi="Cambria Math" w:cs="Times New Roman"/>
                  <w:i/>
                  <w:sz w:val="32"/>
                  <w:szCs w:val="32"/>
                </w:rPr>
              </m:ctrlPr>
            </m:fPr>
            <m:num>
              <m:r>
                <w:rPr>
                  <w:rFonts w:ascii="Cambria Math" w:hAnsi="Cambria Math" w:cs="Times New Roman"/>
                  <w:sz w:val="32"/>
                  <w:szCs w:val="32"/>
                </w:rPr>
                <m:t>xdy</m:t>
              </m:r>
            </m:num>
            <m:den>
              <m:r>
                <w:rPr>
                  <w:rFonts w:ascii="Cambria Math" w:hAnsi="Cambria Math" w:cs="Times New Roman"/>
                  <w:sz w:val="32"/>
                  <w:szCs w:val="32"/>
                </w:rPr>
                <m:t>x(</m:t>
              </m:r>
              <m:sSup>
                <m:sSupPr>
                  <m:ctrlPr>
                    <w:rPr>
                      <w:rFonts w:ascii="Cambria Math" w:eastAsiaTheme="minorEastAsia"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eastAsiaTheme="minorEastAsia" w:hAnsi="Cambria Math" w:cs="Times New Roman"/>
                  <w:sz w:val="32"/>
                  <w:szCs w:val="32"/>
                </w:rPr>
                <m:t>-y)</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eastAsiaTheme="minorEastAsia" w:hAnsi="Cambria Math" w:cs="Times New Roman"/>
                  <w:sz w:val="32"/>
                  <w:szCs w:val="32"/>
                </w:rPr>
                <m:t>-y)</m:t>
              </m:r>
              <m:r>
                <w:rPr>
                  <w:rFonts w:ascii="Cambria Math" w:hAnsi="Cambria Math" w:cs="Times New Roman"/>
                  <w:sz w:val="32"/>
                  <w:szCs w:val="32"/>
                </w:rPr>
                <m:t>dx</m:t>
              </m:r>
            </m:num>
            <m:den>
              <m:r>
                <w:rPr>
                  <w:rFonts w:ascii="Cambria Math" w:hAnsi="Cambria Math" w:cs="Times New Roman"/>
                  <w:sz w:val="32"/>
                  <w:szCs w:val="32"/>
                </w:rPr>
                <m:t>x</m:t>
              </m:r>
              <m:d>
                <m:dPr>
                  <m:ctrlPr>
                    <w:rPr>
                      <w:rFonts w:ascii="Cambria Math" w:hAnsi="Cambria Math" w:cs="Times New Roman"/>
                      <w:i/>
                      <w:sz w:val="32"/>
                      <w:szCs w:val="32"/>
                    </w:rPr>
                  </m:ctrlPr>
                </m:dPr>
                <m:e>
                  <m:sSup>
                    <m:sSupPr>
                      <m:ctrlPr>
                        <w:rPr>
                          <w:rFonts w:ascii="Cambria Math" w:eastAsiaTheme="minorEastAsia"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eastAsiaTheme="minorEastAsia" w:hAnsi="Cambria Math" w:cs="Times New Roman"/>
                      <w:sz w:val="32"/>
                      <w:szCs w:val="32"/>
                    </w:rPr>
                    <m:t>-y</m:t>
                  </m:r>
                  <m:ctrlPr>
                    <w:rPr>
                      <w:rFonts w:ascii="Cambria Math" w:eastAsiaTheme="minorEastAsia" w:hAnsi="Cambria Math" w:cs="Times New Roman"/>
                      <w:i/>
                      <w:sz w:val="32"/>
                      <w:szCs w:val="32"/>
                    </w:rPr>
                  </m:ctrlPr>
                </m:e>
              </m:d>
            </m:den>
          </m:f>
        </m:oMath>
      </m:oMathPara>
    </w:p>
    <w:p w:rsidR="00C20B65" w:rsidRPr="00991012" w:rsidRDefault="00821335" w:rsidP="002234A4">
      <w:pPr>
        <w:spacing w:after="0" w:line="240" w:lineRule="auto"/>
        <w:ind w:firstLine="567"/>
        <w:jc w:val="both"/>
        <w:rPr>
          <w:rFonts w:ascii="Times New Roman" w:eastAsiaTheme="minorEastAsia" w:hAnsi="Times New Roman" w:cs="Times New Roman"/>
          <w:i/>
          <w:sz w:val="32"/>
          <w:szCs w:val="32"/>
        </w:rPr>
      </w:pPr>
      <m:oMathPara>
        <m:oMath>
          <m:nary>
            <m:naryPr>
              <m:limLoc m:val="undOvr"/>
              <m:subHide m:val="1"/>
              <m:supHide m:val="1"/>
              <m:ctrlPr>
                <w:rPr>
                  <w:rFonts w:ascii="Cambria Math" w:eastAsiaTheme="minorEastAsia" w:hAnsi="Cambria Math" w:cs="Times New Roman"/>
                  <w:i/>
                  <w:sz w:val="32"/>
                  <w:szCs w:val="32"/>
                </w:rPr>
              </m:ctrlPr>
            </m:naryPr>
            <m:sub/>
            <m:sup/>
            <m:e>
              <m:f>
                <m:fPr>
                  <m:ctrlPr>
                    <w:rPr>
                      <w:rFonts w:ascii="Cambria Math" w:eastAsiaTheme="minorEastAsia" w:hAnsi="Cambria Math" w:cs="Times New Roman"/>
                      <w:i/>
                      <w:sz w:val="32"/>
                      <w:szCs w:val="32"/>
                    </w:rPr>
                  </m:ctrlPr>
                </m:fPr>
                <m:num>
                  <m:r>
                    <w:rPr>
                      <w:rFonts w:ascii="Cambria Math" w:hAnsi="Cambria Math" w:cs="Times New Roman"/>
                      <w:sz w:val="32"/>
                      <w:szCs w:val="32"/>
                    </w:rPr>
                    <m:t>dy</m:t>
                  </m:r>
                </m:num>
                <m:den>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eastAsiaTheme="minorEastAsia" w:hAnsi="Cambria Math" w:cs="Times New Roman"/>
                      <w:sz w:val="32"/>
                      <w:szCs w:val="32"/>
                    </w:rPr>
                    <m:t>-y)</m:t>
                  </m:r>
                </m:den>
              </m:f>
              <m:r>
                <w:rPr>
                  <w:rFonts w:ascii="Cambria Math" w:eastAsiaTheme="minorEastAsia" w:hAnsi="Cambria Math" w:cs="Times New Roman"/>
                  <w:sz w:val="32"/>
                  <w:szCs w:val="32"/>
                </w:rPr>
                <m:t>=</m:t>
              </m:r>
              <m:nary>
                <m:naryPr>
                  <m:limLoc m:val="undOvr"/>
                  <m:subHide m:val="1"/>
                  <m:supHide m:val="1"/>
                  <m:ctrlPr>
                    <w:rPr>
                      <w:rFonts w:ascii="Cambria Math" w:eastAsiaTheme="minorEastAsia" w:hAnsi="Cambria Math" w:cs="Times New Roman"/>
                      <w:i/>
                      <w:sz w:val="32"/>
                      <w:szCs w:val="32"/>
                    </w:rPr>
                  </m:ctrlPr>
                </m:naryPr>
                <m:sub/>
                <m:sup/>
                <m:e>
                  <m:f>
                    <m:fPr>
                      <m:ctrlPr>
                        <w:rPr>
                          <w:rFonts w:ascii="Cambria Math" w:eastAsiaTheme="minorEastAsia" w:hAnsi="Cambria Math" w:cs="Times New Roman"/>
                          <w:i/>
                          <w:sz w:val="32"/>
                          <w:szCs w:val="32"/>
                        </w:rPr>
                      </m:ctrlPr>
                    </m:fPr>
                    <m:num>
                      <m:r>
                        <w:rPr>
                          <w:rFonts w:ascii="Cambria Math" w:hAnsi="Cambria Math" w:cs="Times New Roman"/>
                          <w:sz w:val="32"/>
                          <w:szCs w:val="32"/>
                        </w:rPr>
                        <m:t>dx</m:t>
                      </m:r>
                    </m:num>
                    <m:den>
                      <m:r>
                        <w:rPr>
                          <w:rFonts w:ascii="Cambria Math" w:hAnsi="Cambria Math" w:cs="Times New Roman"/>
                          <w:sz w:val="32"/>
                          <w:szCs w:val="32"/>
                        </w:rPr>
                        <m:t>x</m:t>
                      </m:r>
                    </m:den>
                  </m:f>
                </m:e>
              </m:nary>
            </m:e>
          </m:nary>
        </m:oMath>
      </m:oMathPara>
    </w:p>
    <w:p w:rsidR="00C20B65" w:rsidRPr="00991012" w:rsidRDefault="00821335" w:rsidP="002234A4">
      <w:pPr>
        <w:spacing w:after="0" w:line="240" w:lineRule="auto"/>
        <w:ind w:firstLine="567"/>
        <w:jc w:val="both"/>
        <w:rPr>
          <w:rFonts w:ascii="Times New Roman" w:eastAsiaTheme="minorEastAsia" w:hAnsi="Times New Roman" w:cs="Times New Roman"/>
          <w:i/>
          <w:sz w:val="32"/>
          <w:szCs w:val="32"/>
        </w:rPr>
      </w:pPr>
      <m:oMathPara>
        <m:oMath>
          <m:nary>
            <m:naryPr>
              <m:limLoc m:val="undOvr"/>
              <m:subHide m:val="1"/>
              <m:supHide m:val="1"/>
              <m:ctrlPr>
                <w:rPr>
                  <w:rFonts w:ascii="Cambria Math" w:eastAsiaTheme="minorEastAsia" w:hAnsi="Cambria Math" w:cs="Times New Roman"/>
                  <w:i/>
                  <w:sz w:val="32"/>
                  <w:szCs w:val="32"/>
                </w:rPr>
              </m:ctrlPr>
            </m:naryPr>
            <m:sub/>
            <m:sup/>
            <m:e>
              <m:f>
                <m:fPr>
                  <m:ctrlPr>
                    <w:rPr>
                      <w:rFonts w:ascii="Cambria Math" w:eastAsiaTheme="minorEastAsia" w:hAnsi="Cambria Math" w:cs="Times New Roman"/>
                      <w:i/>
                      <w:sz w:val="32"/>
                      <w:szCs w:val="32"/>
                    </w:rPr>
                  </m:ctrlPr>
                </m:fPr>
                <m:num>
                  <m:r>
                    <w:rPr>
                      <w:rFonts w:ascii="Cambria Math" w:hAnsi="Cambria Math" w:cs="Times New Roman"/>
                      <w:sz w:val="32"/>
                      <w:szCs w:val="32"/>
                    </w:rPr>
                    <m:t>dy</m:t>
                  </m:r>
                </m:num>
                <m:den>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r>
                    <w:rPr>
                      <w:rFonts w:ascii="Cambria Math" w:eastAsiaTheme="minorEastAsia" w:hAnsi="Cambria Math" w:cs="Times New Roman"/>
                      <w:sz w:val="32"/>
                      <w:szCs w:val="32"/>
                    </w:rPr>
                    <m:t>-y)</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dy</m:t>
                  </m:r>
                </m:num>
                <m:den>
                  <m:r>
                    <w:rPr>
                      <w:rFonts w:ascii="Cambria Math" w:eastAsiaTheme="minorEastAsia" w:hAnsi="Cambria Math" w:cs="Times New Roman"/>
                      <w:sz w:val="32"/>
                      <w:szCs w:val="32"/>
                    </w:rPr>
                    <m:t>y(y-1)</m:t>
                  </m:r>
                </m:den>
              </m:f>
            </m:e>
          </m:nary>
        </m:oMath>
      </m:oMathPara>
    </w:p>
    <w:p w:rsidR="00C20B65" w:rsidRPr="00991012" w:rsidRDefault="00821335" w:rsidP="002234A4">
      <w:pPr>
        <w:spacing w:after="0" w:line="240" w:lineRule="auto"/>
        <w:ind w:firstLine="567"/>
        <w:jc w:val="both"/>
        <w:rPr>
          <w:rFonts w:ascii="Times New Roman" w:eastAsiaTheme="minorEastAsia" w:hAnsi="Times New Roman" w:cs="Times New Roman"/>
          <w:i/>
          <w:sz w:val="32"/>
          <w:szCs w:val="32"/>
        </w:rPr>
      </w:pPr>
      <m:oMathPara>
        <m:oMath>
          <m:nary>
            <m:naryPr>
              <m:limLoc m:val="undOvr"/>
              <m:subHide m:val="1"/>
              <m:supHide m:val="1"/>
              <m:ctrlPr>
                <w:rPr>
                  <w:rFonts w:ascii="Cambria Math" w:eastAsiaTheme="minorEastAsia" w:hAnsi="Cambria Math" w:cs="Times New Roman"/>
                  <w:i/>
                  <w:sz w:val="32"/>
                  <w:szCs w:val="32"/>
                </w:rPr>
              </m:ctrlPr>
            </m:naryPr>
            <m:sub/>
            <m:sup/>
            <m:e>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y</m:t>
                  </m:r>
                </m:den>
              </m:f>
            </m:e>
          </m:nary>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y-1</m:t>
              </m:r>
            </m:den>
          </m:f>
          <m:r>
            <w:rPr>
              <w:rFonts w:ascii="Cambria Math" w:eastAsiaTheme="minorEastAsia" w:hAnsi="Cambria Math" w:cs="Times New Roman"/>
              <w:sz w:val="32"/>
              <w:szCs w:val="32"/>
            </w:rPr>
            <m:t>)dy</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i/>
          <w:sz w:val="32"/>
          <w:szCs w:val="32"/>
          <w:lang w:val="en-US"/>
        </w:rPr>
      </w:pPr>
      <m:oMathPara>
        <m:oMath>
          <m:r>
            <w:rPr>
              <w:rFonts w:ascii="Cambria Math" w:eastAsiaTheme="minorEastAsia" w:hAnsi="Cambria Math" w:cs="Times New Roman"/>
              <w:sz w:val="32"/>
              <w:szCs w:val="32"/>
              <w:lang w:val="en-US"/>
            </w:rPr>
            <m:t>-lny+</m:t>
          </m:r>
          <m:func>
            <m:funcPr>
              <m:ctrlPr>
                <w:rPr>
                  <w:rFonts w:ascii="Cambria Math" w:eastAsiaTheme="minorEastAsia" w:hAnsi="Cambria Math" w:cs="Times New Roman"/>
                  <w:sz w:val="32"/>
                  <w:szCs w:val="32"/>
                  <w:lang w:val="en-US"/>
                </w:rPr>
              </m:ctrlPr>
            </m:funcPr>
            <m:fName>
              <m:r>
                <m:rPr>
                  <m:sty m:val="p"/>
                </m:rPr>
                <w:rPr>
                  <w:rFonts w:ascii="Cambria Math" w:eastAsiaTheme="minorEastAsia" w:hAnsi="Cambria Math" w:cs="Times New Roman"/>
                  <w:sz w:val="32"/>
                  <w:szCs w:val="32"/>
                  <w:lang w:val="en-US"/>
                </w:rPr>
                <m:t>ln</m:t>
              </m:r>
              <m:ctrlPr>
                <w:rPr>
                  <w:rFonts w:ascii="Cambria Math" w:eastAsiaTheme="minorEastAsia" w:hAnsi="Cambria Math" w:cs="Times New Roman"/>
                  <w:i/>
                  <w:sz w:val="32"/>
                  <w:szCs w:val="32"/>
                  <w:lang w:val="en-US"/>
                </w:rPr>
              </m:ctrlPr>
            </m:fName>
            <m:e>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y-1</m:t>
                  </m:r>
                </m:e>
              </m:d>
            </m:e>
          </m:func>
          <m:r>
            <w:rPr>
              <w:rFonts w:ascii="Cambria Math" w:eastAsiaTheme="minorEastAsia" w:hAnsi="Cambria Math" w:cs="Times New Roman"/>
              <w:sz w:val="32"/>
              <w:szCs w:val="32"/>
              <w:lang w:val="en-US"/>
            </w:rPr>
            <m:t>+C</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i/>
          <w:sz w:val="32"/>
          <w:szCs w:val="32"/>
          <w:lang w:val="en-US"/>
        </w:rPr>
      </w:pPr>
      <m:oMathPara>
        <m:oMath>
          <m:r>
            <w:rPr>
              <w:rFonts w:ascii="Cambria Math" w:eastAsiaTheme="minorEastAsia" w:hAnsi="Cambria Math" w:cs="Times New Roman"/>
              <w:sz w:val="32"/>
              <w:szCs w:val="32"/>
              <w:lang w:val="en-US"/>
            </w:rPr>
            <m:t>-lny+</m:t>
          </m:r>
          <m:func>
            <m:funcPr>
              <m:ctrlPr>
                <w:rPr>
                  <w:rFonts w:ascii="Cambria Math" w:eastAsiaTheme="minorEastAsia" w:hAnsi="Cambria Math" w:cs="Times New Roman"/>
                  <w:sz w:val="32"/>
                  <w:szCs w:val="32"/>
                  <w:lang w:val="en-US"/>
                </w:rPr>
              </m:ctrlPr>
            </m:funcPr>
            <m:fName>
              <m:r>
                <m:rPr>
                  <m:sty m:val="p"/>
                </m:rPr>
                <w:rPr>
                  <w:rFonts w:ascii="Cambria Math" w:eastAsiaTheme="minorEastAsia" w:hAnsi="Cambria Math" w:cs="Times New Roman"/>
                  <w:sz w:val="32"/>
                  <w:szCs w:val="32"/>
                  <w:lang w:val="en-US"/>
                </w:rPr>
                <m:t>ln</m:t>
              </m:r>
              <m:ctrlPr>
                <w:rPr>
                  <w:rFonts w:ascii="Cambria Math" w:eastAsiaTheme="minorEastAsia" w:hAnsi="Cambria Math" w:cs="Times New Roman"/>
                  <w:i/>
                  <w:sz w:val="32"/>
                  <w:szCs w:val="32"/>
                  <w:lang w:val="en-US"/>
                </w:rPr>
              </m:ctrlPr>
            </m:fName>
            <m:e>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y-1</m:t>
                  </m:r>
                </m:e>
              </m:d>
            </m:e>
          </m:func>
          <m:r>
            <w:rPr>
              <w:rFonts w:ascii="Cambria Math" w:eastAsiaTheme="minorEastAsia" w:hAnsi="Cambria Math" w:cs="Times New Roman"/>
              <w:sz w:val="32"/>
              <w:szCs w:val="32"/>
              <w:lang w:val="en-US"/>
            </w:rPr>
            <m:t>=lnx+lnC</m:t>
          </m:r>
        </m:oMath>
      </m:oMathPara>
    </w:p>
    <w:p w:rsidR="00C20B65" w:rsidRPr="00991012" w:rsidRDefault="00C20B65" w:rsidP="002234A4">
      <w:pPr>
        <w:spacing w:after="0" w:line="240" w:lineRule="auto"/>
        <w:ind w:firstLine="567"/>
        <w:jc w:val="both"/>
        <w:rPr>
          <w:rFonts w:ascii="Times New Roman" w:eastAsiaTheme="minorEastAsia" w:hAnsi="Times New Roman" w:cs="Times New Roman"/>
          <w:i/>
          <w:sz w:val="32"/>
          <w:szCs w:val="32"/>
          <w:lang w:val="en-US"/>
        </w:rPr>
      </w:pPr>
      <m:oMathPara>
        <m:oMath>
          <m:r>
            <w:rPr>
              <w:rFonts w:ascii="Cambria Math" w:eastAsiaTheme="minorEastAsia" w:hAnsi="Cambria Math" w:cs="Times New Roman"/>
              <w:sz w:val="32"/>
              <w:szCs w:val="32"/>
              <w:lang w:val="en-US"/>
            </w:rPr>
            <w:lastRenderedPageBreak/>
            <m:t>ln</m:t>
          </m:r>
          <m:d>
            <m:dPr>
              <m:begChr m:val="|"/>
              <m:endChr m:val="|"/>
              <m:ctrlPr>
                <w:rPr>
                  <w:rFonts w:ascii="Cambria Math" w:eastAsiaTheme="minorEastAsia" w:hAnsi="Cambria Math" w:cs="Times New Roman"/>
                  <w:i/>
                  <w:sz w:val="32"/>
                  <w:szCs w:val="32"/>
                  <w:lang w:val="en-US"/>
                </w:rPr>
              </m:ctrlPr>
            </m:dPr>
            <m:e>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y-1</m:t>
                  </m:r>
                </m:num>
                <m:den>
                  <m:r>
                    <w:rPr>
                      <w:rFonts w:ascii="Cambria Math" w:eastAsiaTheme="minorEastAsia" w:hAnsi="Cambria Math" w:cs="Times New Roman"/>
                      <w:sz w:val="32"/>
                      <w:szCs w:val="32"/>
                      <w:lang w:val="en-US"/>
                    </w:rPr>
                    <m:t>y</m:t>
                  </m:r>
                </m:den>
              </m:f>
            </m:e>
          </m:d>
          <m:r>
            <w:rPr>
              <w:rFonts w:ascii="Cambria Math" w:eastAsiaTheme="minorEastAsia" w:hAnsi="Cambria Math" w:cs="Times New Roman"/>
              <w:sz w:val="32"/>
              <w:szCs w:val="32"/>
              <w:lang w:val="en-US"/>
            </w:rPr>
            <m:t>=lnx+C</m:t>
          </m:r>
        </m:oMath>
      </m:oMathPara>
    </w:p>
    <w:p w:rsidR="00C20B65" w:rsidRPr="00991012" w:rsidRDefault="00821335" w:rsidP="002234A4">
      <w:pPr>
        <w:spacing w:after="0" w:line="240" w:lineRule="auto"/>
        <w:ind w:firstLine="567"/>
        <w:jc w:val="both"/>
        <w:rPr>
          <w:rFonts w:ascii="Times New Roman" w:eastAsiaTheme="minorEastAsia" w:hAnsi="Times New Roman" w:cs="Times New Roman"/>
          <w:i/>
          <w:sz w:val="32"/>
          <w:szCs w:val="32"/>
          <w:lang w:val="en-US"/>
        </w:rPr>
      </w:pPr>
      <m:oMathPara>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y-1</m:t>
              </m:r>
            </m:num>
            <m:den>
              <m:r>
                <w:rPr>
                  <w:rFonts w:ascii="Cambria Math" w:eastAsiaTheme="minorEastAsia" w:hAnsi="Cambria Math" w:cs="Times New Roman"/>
                  <w:sz w:val="32"/>
                  <w:szCs w:val="32"/>
                  <w:lang w:val="en-US"/>
                </w:rPr>
                <m:t>y</m:t>
              </m:r>
            </m:den>
          </m:f>
          <m:r>
            <w:rPr>
              <w:rFonts w:ascii="Cambria Math" w:eastAsiaTheme="minorEastAsia" w:hAnsi="Cambria Math" w:cs="Times New Roman"/>
              <w:sz w:val="32"/>
              <w:szCs w:val="32"/>
              <w:lang w:val="en-US"/>
            </w:rPr>
            <m:t>=XC</m:t>
          </m:r>
        </m:oMath>
      </m:oMathPara>
    </w:p>
    <w:p w:rsidR="00C20B65" w:rsidRPr="00991012" w:rsidRDefault="00C20B65" w:rsidP="002234A4">
      <w:pPr>
        <w:pStyle w:val="a7"/>
        <w:shd w:val="clear" w:color="auto" w:fill="FFFFFF"/>
        <w:spacing w:before="0" w:beforeAutospacing="0" w:after="0" w:afterAutospacing="0"/>
        <w:ind w:firstLine="567"/>
        <w:jc w:val="both"/>
        <w:textAlignment w:val="baseline"/>
        <w:rPr>
          <w:color w:val="30373B"/>
          <w:sz w:val="32"/>
          <w:szCs w:val="32"/>
        </w:rPr>
      </w:pPr>
      <w:r w:rsidRPr="00991012">
        <w:rPr>
          <w:color w:val="30373B"/>
          <w:sz w:val="32"/>
          <w:szCs w:val="32"/>
        </w:rPr>
        <w:t>Во многих областях физики, математики и других ест</w:t>
      </w:r>
      <w:r w:rsidRPr="00991012">
        <w:rPr>
          <w:color w:val="30373B"/>
          <w:sz w:val="32"/>
          <w:szCs w:val="32"/>
        </w:rPr>
        <w:t>е</w:t>
      </w:r>
      <w:r w:rsidRPr="00991012">
        <w:rPr>
          <w:color w:val="30373B"/>
          <w:sz w:val="32"/>
          <w:szCs w:val="32"/>
        </w:rPr>
        <w:t>ственных наук часто используются численные и эмпирические методы для решения прямых и обратных задач. Следует отм</w:t>
      </w:r>
      <w:r w:rsidRPr="00991012">
        <w:rPr>
          <w:color w:val="30373B"/>
          <w:sz w:val="32"/>
          <w:szCs w:val="32"/>
        </w:rPr>
        <w:t>е</w:t>
      </w:r>
      <w:r w:rsidRPr="00991012">
        <w:rPr>
          <w:color w:val="30373B"/>
          <w:sz w:val="32"/>
          <w:szCs w:val="32"/>
        </w:rPr>
        <w:t>тить особую роль дифференциальных уравнений при решении таких задач, поскольку не всегда удается установить функци</w:t>
      </w:r>
      <w:r w:rsidRPr="00991012">
        <w:rPr>
          <w:color w:val="30373B"/>
          <w:sz w:val="32"/>
          <w:szCs w:val="32"/>
        </w:rPr>
        <w:t>о</w:t>
      </w:r>
      <w:r w:rsidRPr="00991012">
        <w:rPr>
          <w:color w:val="30373B"/>
          <w:sz w:val="32"/>
          <w:szCs w:val="32"/>
        </w:rPr>
        <w:t>нальную зависимость между искомыми и данными переменн</w:t>
      </w:r>
      <w:r w:rsidRPr="00991012">
        <w:rPr>
          <w:color w:val="30373B"/>
          <w:sz w:val="32"/>
          <w:szCs w:val="32"/>
        </w:rPr>
        <w:t>ы</w:t>
      </w:r>
      <w:r w:rsidRPr="00991012">
        <w:rPr>
          <w:color w:val="30373B"/>
          <w:sz w:val="32"/>
          <w:szCs w:val="32"/>
        </w:rPr>
        <w:t>ми величинами, но зато часто удается вывести дифференциал</w:t>
      </w:r>
      <w:r w:rsidRPr="00991012">
        <w:rPr>
          <w:color w:val="30373B"/>
          <w:sz w:val="32"/>
          <w:szCs w:val="32"/>
        </w:rPr>
        <w:t>ь</w:t>
      </w:r>
      <w:r w:rsidRPr="00991012">
        <w:rPr>
          <w:color w:val="30373B"/>
          <w:sz w:val="32"/>
          <w:szCs w:val="32"/>
        </w:rPr>
        <w:t>ное уравнение, позволяющее точно предсказать протекание определенного процесса при определенных условиях.</w:t>
      </w:r>
    </w:p>
    <w:p w:rsidR="009A46F4" w:rsidRDefault="009A46F4" w:rsidP="002234A4">
      <w:pPr>
        <w:pStyle w:val="a7"/>
        <w:shd w:val="clear" w:color="auto" w:fill="FFFFFF"/>
        <w:spacing w:before="0" w:beforeAutospacing="0" w:after="0" w:afterAutospacing="0"/>
        <w:ind w:firstLine="567"/>
        <w:jc w:val="both"/>
        <w:textAlignment w:val="baseline"/>
        <w:rPr>
          <w:color w:val="30373B"/>
          <w:sz w:val="32"/>
          <w:szCs w:val="32"/>
        </w:rPr>
      </w:pPr>
    </w:p>
    <w:p w:rsidR="00C20B65" w:rsidRPr="009A46F4" w:rsidRDefault="009A46F4" w:rsidP="002234A4">
      <w:pPr>
        <w:pStyle w:val="a7"/>
        <w:shd w:val="clear" w:color="auto" w:fill="FFFFFF"/>
        <w:spacing w:before="0" w:beforeAutospacing="0" w:after="0" w:afterAutospacing="0"/>
        <w:jc w:val="both"/>
        <w:textAlignment w:val="baseline"/>
        <w:rPr>
          <w:b/>
          <w:color w:val="30373B"/>
          <w:sz w:val="28"/>
          <w:szCs w:val="28"/>
        </w:rPr>
      </w:pPr>
      <w:r w:rsidRPr="009A46F4">
        <w:rPr>
          <w:b/>
          <w:color w:val="30373B"/>
          <w:sz w:val="28"/>
          <w:szCs w:val="28"/>
        </w:rPr>
        <w:t>Литература</w:t>
      </w:r>
    </w:p>
    <w:p w:rsidR="00C20B65" w:rsidRPr="009A46F4" w:rsidRDefault="00C20B65" w:rsidP="00C51D44">
      <w:pPr>
        <w:pStyle w:val="a7"/>
        <w:numPr>
          <w:ilvl w:val="0"/>
          <w:numId w:val="47"/>
        </w:numPr>
        <w:shd w:val="clear" w:color="auto" w:fill="FFFFFF"/>
        <w:spacing w:before="0" w:beforeAutospacing="0" w:after="0" w:afterAutospacing="0"/>
        <w:ind w:left="567" w:hanging="567"/>
        <w:jc w:val="both"/>
        <w:textAlignment w:val="baseline"/>
        <w:rPr>
          <w:color w:val="30373B"/>
          <w:sz w:val="28"/>
          <w:szCs w:val="28"/>
        </w:rPr>
      </w:pPr>
      <w:r w:rsidRPr="009A46F4">
        <w:rPr>
          <w:color w:val="30373B"/>
          <w:sz w:val="28"/>
          <w:szCs w:val="28"/>
        </w:rPr>
        <w:t>Араманович И.Г., Левин В.И. Уравнения математ</w:t>
      </w:r>
      <w:r w:rsidR="00167288">
        <w:rPr>
          <w:color w:val="30373B"/>
          <w:sz w:val="28"/>
          <w:szCs w:val="28"/>
        </w:rPr>
        <w:t>ической физики. - М.: Наука, 1984</w:t>
      </w:r>
      <w:r w:rsidRPr="009A46F4">
        <w:rPr>
          <w:color w:val="30373B"/>
          <w:sz w:val="28"/>
          <w:szCs w:val="28"/>
        </w:rPr>
        <w:t>.</w:t>
      </w:r>
      <w:r w:rsidR="00167288">
        <w:rPr>
          <w:color w:val="30373B"/>
          <w:sz w:val="28"/>
          <w:szCs w:val="28"/>
        </w:rPr>
        <w:t xml:space="preserve"> – 238 с.</w:t>
      </w:r>
    </w:p>
    <w:p w:rsidR="00C20B65" w:rsidRPr="009A46F4" w:rsidRDefault="00C20B65" w:rsidP="00C51D44">
      <w:pPr>
        <w:pStyle w:val="a7"/>
        <w:numPr>
          <w:ilvl w:val="0"/>
          <w:numId w:val="47"/>
        </w:numPr>
        <w:shd w:val="clear" w:color="auto" w:fill="FFFFFF"/>
        <w:spacing w:before="0" w:beforeAutospacing="0" w:after="0" w:afterAutospacing="0"/>
        <w:ind w:left="567" w:hanging="567"/>
        <w:jc w:val="both"/>
        <w:textAlignment w:val="baseline"/>
        <w:rPr>
          <w:color w:val="30373B"/>
          <w:sz w:val="28"/>
          <w:szCs w:val="28"/>
        </w:rPr>
      </w:pPr>
      <w:r w:rsidRPr="009A46F4">
        <w:rPr>
          <w:color w:val="30373B"/>
          <w:sz w:val="28"/>
          <w:szCs w:val="28"/>
        </w:rPr>
        <w:t>Березин И.С., Жидков Н.П. Методы вычислений. - М.: Изд-во Гос</w:t>
      </w:r>
      <w:r w:rsidRPr="009A46F4">
        <w:rPr>
          <w:color w:val="30373B"/>
          <w:sz w:val="28"/>
          <w:szCs w:val="28"/>
        </w:rPr>
        <w:t>у</w:t>
      </w:r>
      <w:r w:rsidR="00167288">
        <w:rPr>
          <w:color w:val="30373B"/>
          <w:sz w:val="28"/>
          <w:szCs w:val="28"/>
        </w:rPr>
        <w:t>дарственной литературы, 1999. – 190 с.</w:t>
      </w:r>
    </w:p>
    <w:p w:rsidR="00C20B65" w:rsidRPr="009A46F4" w:rsidRDefault="00C20B65" w:rsidP="00C51D44">
      <w:pPr>
        <w:pStyle w:val="a7"/>
        <w:numPr>
          <w:ilvl w:val="0"/>
          <w:numId w:val="47"/>
        </w:numPr>
        <w:shd w:val="clear" w:color="auto" w:fill="FFFFFF"/>
        <w:spacing w:before="0" w:beforeAutospacing="0" w:after="0" w:afterAutospacing="0"/>
        <w:ind w:left="567" w:hanging="567"/>
        <w:jc w:val="both"/>
        <w:textAlignment w:val="baseline"/>
        <w:rPr>
          <w:color w:val="30373B"/>
          <w:sz w:val="28"/>
          <w:szCs w:val="28"/>
        </w:rPr>
      </w:pPr>
      <w:r w:rsidRPr="009A46F4">
        <w:rPr>
          <w:color w:val="30373B"/>
          <w:sz w:val="28"/>
          <w:szCs w:val="28"/>
        </w:rPr>
        <w:t xml:space="preserve">Бицадзе А.В. Уравнения математической физики: Учеб. </w:t>
      </w:r>
      <w:r w:rsidR="00167288">
        <w:rPr>
          <w:color w:val="30373B"/>
          <w:sz w:val="28"/>
          <w:szCs w:val="28"/>
        </w:rPr>
        <w:t>- М.: Наука, 1982</w:t>
      </w:r>
      <w:r w:rsidRPr="009A46F4">
        <w:rPr>
          <w:color w:val="30373B"/>
          <w:sz w:val="28"/>
          <w:szCs w:val="28"/>
        </w:rPr>
        <w:t>.</w:t>
      </w:r>
      <w:r w:rsidR="00167288">
        <w:rPr>
          <w:color w:val="30373B"/>
          <w:sz w:val="28"/>
          <w:szCs w:val="28"/>
        </w:rPr>
        <w:t xml:space="preserve"> – 210 с.</w:t>
      </w:r>
    </w:p>
    <w:p w:rsidR="00C20B65" w:rsidRPr="009A46F4" w:rsidRDefault="00C20B65" w:rsidP="00C51D44">
      <w:pPr>
        <w:pStyle w:val="a7"/>
        <w:numPr>
          <w:ilvl w:val="0"/>
          <w:numId w:val="47"/>
        </w:numPr>
        <w:shd w:val="clear" w:color="auto" w:fill="FFFFFF"/>
        <w:spacing w:before="0" w:beforeAutospacing="0" w:after="0" w:afterAutospacing="0"/>
        <w:ind w:left="567" w:hanging="567"/>
        <w:jc w:val="both"/>
        <w:textAlignment w:val="baseline"/>
        <w:rPr>
          <w:color w:val="30373B"/>
          <w:sz w:val="28"/>
          <w:szCs w:val="28"/>
        </w:rPr>
      </w:pPr>
      <w:r w:rsidRPr="009A46F4">
        <w:rPr>
          <w:color w:val="30373B"/>
          <w:sz w:val="28"/>
          <w:szCs w:val="28"/>
        </w:rPr>
        <w:t>Бицадзе А.В., Калиниченко Д.Ф. Сборник задач по уравнениям м</w:t>
      </w:r>
      <w:r w:rsidRPr="009A46F4">
        <w:rPr>
          <w:color w:val="30373B"/>
          <w:sz w:val="28"/>
          <w:szCs w:val="28"/>
        </w:rPr>
        <w:t>а</w:t>
      </w:r>
      <w:r w:rsidRPr="009A46F4">
        <w:rPr>
          <w:color w:val="30373B"/>
          <w:sz w:val="28"/>
          <w:szCs w:val="28"/>
        </w:rPr>
        <w:t xml:space="preserve">тематической физики: Учеб. пособие. </w:t>
      </w:r>
      <w:r w:rsidR="00167288">
        <w:rPr>
          <w:color w:val="30373B"/>
          <w:sz w:val="28"/>
          <w:szCs w:val="28"/>
        </w:rPr>
        <w:t>- М.: Наука, 1999</w:t>
      </w:r>
      <w:r w:rsidRPr="009A46F4">
        <w:rPr>
          <w:color w:val="30373B"/>
          <w:sz w:val="28"/>
          <w:szCs w:val="28"/>
        </w:rPr>
        <w:t>.</w:t>
      </w:r>
      <w:r w:rsidR="00167288">
        <w:rPr>
          <w:color w:val="30373B"/>
          <w:sz w:val="28"/>
          <w:szCs w:val="28"/>
        </w:rPr>
        <w:t xml:space="preserve"> – 120 с.</w:t>
      </w:r>
    </w:p>
    <w:p w:rsidR="00C20B65" w:rsidRDefault="00C20B65" w:rsidP="002234A4">
      <w:pPr>
        <w:spacing w:after="0" w:line="240" w:lineRule="auto"/>
        <w:ind w:firstLine="567"/>
        <w:jc w:val="both"/>
        <w:rPr>
          <w:rFonts w:ascii="Times New Roman" w:eastAsiaTheme="minorEastAsia" w:hAnsi="Times New Roman" w:cs="Times New Roman"/>
          <w:i/>
          <w:sz w:val="32"/>
          <w:szCs w:val="32"/>
        </w:rPr>
      </w:pPr>
    </w:p>
    <w:p w:rsidR="009A46F4" w:rsidRPr="00991012" w:rsidRDefault="009A46F4" w:rsidP="002234A4">
      <w:pPr>
        <w:spacing w:after="0" w:line="240" w:lineRule="auto"/>
        <w:ind w:firstLine="567"/>
        <w:jc w:val="both"/>
        <w:rPr>
          <w:rFonts w:ascii="Times New Roman" w:eastAsiaTheme="minorEastAsia" w:hAnsi="Times New Roman" w:cs="Times New Roman"/>
          <w:i/>
          <w:sz w:val="32"/>
          <w:szCs w:val="32"/>
        </w:rPr>
      </w:pPr>
    </w:p>
    <w:p w:rsidR="007B3662" w:rsidRPr="00AF4447" w:rsidRDefault="007B3662" w:rsidP="007B3662">
      <w:pPr>
        <w:spacing w:after="0" w:line="240" w:lineRule="auto"/>
        <w:jc w:val="right"/>
        <w:rPr>
          <w:rFonts w:ascii="Times New Roman" w:eastAsia="Calibri" w:hAnsi="Times New Roman" w:cs="Times New Roman"/>
          <w:b/>
          <w:i/>
          <w:sz w:val="32"/>
          <w:szCs w:val="32"/>
        </w:rPr>
      </w:pPr>
      <w:r w:rsidRPr="00AF4447">
        <w:rPr>
          <w:rFonts w:ascii="Times New Roman" w:eastAsia="Calibri" w:hAnsi="Times New Roman" w:cs="Times New Roman"/>
          <w:b/>
          <w:i/>
          <w:sz w:val="32"/>
          <w:szCs w:val="32"/>
        </w:rPr>
        <w:t>Жумаева Узукжемал Ягшымырадовна</w:t>
      </w:r>
    </w:p>
    <w:p w:rsidR="007B3662" w:rsidRPr="009A46F4" w:rsidRDefault="007B3662" w:rsidP="007B3662">
      <w:pPr>
        <w:spacing w:after="0" w:line="240" w:lineRule="auto"/>
        <w:jc w:val="right"/>
        <w:rPr>
          <w:rFonts w:ascii="Times New Roman" w:eastAsia="Calibri" w:hAnsi="Times New Roman" w:cs="Times New Roman"/>
          <w:i/>
          <w:sz w:val="32"/>
          <w:szCs w:val="32"/>
        </w:rPr>
      </w:pPr>
      <w:r>
        <w:rPr>
          <w:rFonts w:ascii="Times New Roman" w:eastAsia="Calibri" w:hAnsi="Times New Roman" w:cs="Times New Roman"/>
          <w:i/>
          <w:sz w:val="32"/>
          <w:szCs w:val="32"/>
        </w:rPr>
        <w:t xml:space="preserve">студентка </w:t>
      </w:r>
      <w:r w:rsidRPr="009A46F4">
        <w:rPr>
          <w:rFonts w:ascii="Times New Roman" w:eastAsia="Calibri" w:hAnsi="Times New Roman" w:cs="Times New Roman"/>
          <w:i/>
          <w:sz w:val="32"/>
          <w:szCs w:val="32"/>
        </w:rPr>
        <w:t>51 г</w:t>
      </w:r>
      <w:r w:rsidR="00371E50">
        <w:rPr>
          <w:rFonts w:ascii="Times New Roman" w:eastAsia="Calibri" w:hAnsi="Times New Roman" w:cs="Times New Roman"/>
          <w:i/>
          <w:sz w:val="32"/>
          <w:szCs w:val="32"/>
        </w:rPr>
        <w:t>р.</w:t>
      </w:r>
      <w:r w:rsidRPr="009A46F4">
        <w:rPr>
          <w:rFonts w:ascii="Times New Roman" w:eastAsia="Calibri" w:hAnsi="Times New Roman" w:cs="Times New Roman"/>
          <w:i/>
          <w:sz w:val="32"/>
          <w:szCs w:val="32"/>
        </w:rPr>
        <w:t>, ФМФ</w:t>
      </w:r>
    </w:p>
    <w:p w:rsidR="007B3662" w:rsidRPr="00B516ED" w:rsidRDefault="00B516ED" w:rsidP="007B3662">
      <w:pPr>
        <w:spacing w:after="0" w:line="240" w:lineRule="auto"/>
        <w:jc w:val="right"/>
        <w:rPr>
          <w:rFonts w:ascii="Times New Roman" w:eastAsia="Calibri" w:hAnsi="Times New Roman" w:cs="Times New Roman"/>
          <w:b/>
          <w:i/>
          <w:sz w:val="32"/>
          <w:szCs w:val="32"/>
          <w:lang w:val="en-US"/>
        </w:rPr>
      </w:pPr>
      <w:r w:rsidRPr="00185B23">
        <w:rPr>
          <w:rFonts w:ascii="Times New Roman" w:eastAsia="Times New Roman" w:hAnsi="Times New Roman" w:cs="Times New Roman"/>
          <w:i/>
          <w:color w:val="000000"/>
          <w:sz w:val="32"/>
          <w:szCs w:val="32"/>
          <w:lang w:val="en-US" w:eastAsia="ru-RU"/>
        </w:rPr>
        <w:t>E</w:t>
      </w:r>
      <w:r w:rsidRPr="000030A6">
        <w:rPr>
          <w:rFonts w:ascii="Times New Roman" w:eastAsia="Times New Roman" w:hAnsi="Times New Roman" w:cs="Times New Roman"/>
          <w:i/>
          <w:color w:val="000000"/>
          <w:sz w:val="32"/>
          <w:szCs w:val="32"/>
          <w:lang w:val="en-US" w:eastAsia="ru-RU"/>
        </w:rPr>
        <w:t>-</w:t>
      </w:r>
      <w:r w:rsidRPr="00185B23">
        <w:rPr>
          <w:rFonts w:ascii="Times New Roman" w:eastAsia="Times New Roman" w:hAnsi="Times New Roman" w:cs="Times New Roman"/>
          <w:i/>
          <w:color w:val="000000"/>
          <w:sz w:val="32"/>
          <w:szCs w:val="32"/>
          <w:lang w:val="en-US" w:eastAsia="ru-RU"/>
        </w:rPr>
        <w:t>mail</w:t>
      </w:r>
      <w:r w:rsidRPr="000030A6">
        <w:rPr>
          <w:rFonts w:ascii="Times New Roman" w:eastAsia="Times New Roman" w:hAnsi="Times New Roman" w:cs="Times New Roman"/>
          <w:i/>
          <w:color w:val="000000"/>
          <w:sz w:val="32"/>
          <w:szCs w:val="32"/>
          <w:lang w:val="en-US" w:eastAsia="ru-RU"/>
        </w:rPr>
        <w:t xml:space="preserve">: </w:t>
      </w:r>
      <w:r w:rsidR="007B3662" w:rsidRPr="009A46F4">
        <w:rPr>
          <w:rFonts w:ascii="Times New Roman" w:eastAsia="Calibri" w:hAnsi="Times New Roman" w:cs="Times New Roman"/>
          <w:i/>
          <w:sz w:val="32"/>
          <w:szCs w:val="32"/>
          <w:lang w:val="tk-TM"/>
        </w:rPr>
        <w:t>Uzuk.jumayewa@mail.ru</w:t>
      </w:r>
      <w:r w:rsidR="007B3662" w:rsidRPr="00B516ED">
        <w:rPr>
          <w:rFonts w:ascii="Times New Roman" w:eastAsia="Calibri" w:hAnsi="Times New Roman" w:cs="Times New Roman"/>
          <w:b/>
          <w:i/>
          <w:sz w:val="32"/>
          <w:szCs w:val="32"/>
          <w:lang w:val="en-US"/>
        </w:rPr>
        <w:t xml:space="preserve"> </w:t>
      </w:r>
    </w:p>
    <w:p w:rsidR="00AF4447" w:rsidRDefault="00AF4447" w:rsidP="007B3662">
      <w:pPr>
        <w:spacing w:after="0" w:line="240" w:lineRule="auto"/>
        <w:jc w:val="right"/>
        <w:rPr>
          <w:rFonts w:ascii="Times New Roman" w:hAnsi="Times New Roman" w:cs="Times New Roman"/>
          <w:i/>
          <w:sz w:val="32"/>
          <w:szCs w:val="32"/>
        </w:rPr>
      </w:pPr>
      <w:r w:rsidRPr="00AF4447">
        <w:rPr>
          <w:rFonts w:ascii="Times New Roman" w:eastAsia="Calibri" w:hAnsi="Times New Roman" w:cs="Times New Roman"/>
          <w:b/>
          <w:i/>
          <w:sz w:val="32"/>
          <w:szCs w:val="32"/>
        </w:rPr>
        <w:t>Научный руководитель:</w:t>
      </w:r>
      <w:r w:rsidRPr="009A46F4">
        <w:rPr>
          <w:rFonts w:ascii="Times New Roman" w:eastAsia="Calibri" w:hAnsi="Times New Roman" w:cs="Times New Roman"/>
          <w:i/>
          <w:sz w:val="32"/>
          <w:szCs w:val="32"/>
        </w:rPr>
        <w:t xml:space="preserve"> </w:t>
      </w:r>
      <w:r w:rsidRPr="00991012">
        <w:rPr>
          <w:rFonts w:ascii="Times New Roman" w:hAnsi="Times New Roman" w:cs="Times New Roman"/>
          <w:i/>
          <w:sz w:val="32"/>
          <w:szCs w:val="32"/>
        </w:rPr>
        <w:t>ст</w:t>
      </w:r>
      <w:r>
        <w:rPr>
          <w:rFonts w:ascii="Times New Roman" w:hAnsi="Times New Roman" w:cs="Times New Roman"/>
          <w:i/>
          <w:sz w:val="32"/>
          <w:szCs w:val="32"/>
        </w:rPr>
        <w:t>.</w:t>
      </w:r>
      <w:r w:rsidRPr="00991012">
        <w:rPr>
          <w:rFonts w:ascii="Times New Roman" w:hAnsi="Times New Roman" w:cs="Times New Roman"/>
          <w:i/>
          <w:sz w:val="32"/>
          <w:szCs w:val="32"/>
        </w:rPr>
        <w:t xml:space="preserve"> преп</w:t>
      </w:r>
      <w:r>
        <w:rPr>
          <w:rFonts w:ascii="Times New Roman" w:hAnsi="Times New Roman" w:cs="Times New Roman"/>
          <w:i/>
          <w:sz w:val="32"/>
          <w:szCs w:val="32"/>
        </w:rPr>
        <w:t>.</w:t>
      </w:r>
    </w:p>
    <w:p w:rsidR="00AF4447" w:rsidRPr="00AF4447" w:rsidRDefault="00AF4447" w:rsidP="00AF4447">
      <w:pPr>
        <w:spacing w:after="0" w:line="240" w:lineRule="auto"/>
        <w:jc w:val="right"/>
        <w:rPr>
          <w:rFonts w:ascii="Times New Roman" w:hAnsi="Times New Roman" w:cs="Times New Roman"/>
          <w:b/>
          <w:i/>
          <w:sz w:val="32"/>
          <w:szCs w:val="32"/>
        </w:rPr>
      </w:pPr>
      <w:r w:rsidRPr="00AF4447">
        <w:rPr>
          <w:rFonts w:ascii="Times New Roman" w:hAnsi="Times New Roman" w:cs="Times New Roman"/>
          <w:b/>
          <w:i/>
          <w:sz w:val="32"/>
          <w:szCs w:val="32"/>
        </w:rPr>
        <w:t>Чотчаев Али Магомедович</w:t>
      </w:r>
    </w:p>
    <w:p w:rsidR="00AF4447" w:rsidRPr="007038EC" w:rsidRDefault="00AF4447" w:rsidP="00AF4447">
      <w:pPr>
        <w:spacing w:after="0" w:line="240" w:lineRule="auto"/>
        <w:ind w:firstLine="567"/>
        <w:jc w:val="right"/>
        <w:rPr>
          <w:rFonts w:ascii="Times New Roman" w:eastAsia="Times New Roman" w:hAnsi="Times New Roman" w:cs="Times New Roman"/>
          <w:i/>
          <w:color w:val="000000"/>
          <w:sz w:val="32"/>
          <w:szCs w:val="32"/>
          <w:lang w:eastAsia="ru-RU"/>
        </w:rPr>
      </w:pPr>
      <w:r w:rsidRPr="007038EC">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AF4447" w:rsidRDefault="00AF4447" w:rsidP="00AF4447">
      <w:pPr>
        <w:spacing w:after="0" w:line="240" w:lineRule="auto"/>
        <w:ind w:firstLine="567"/>
        <w:jc w:val="right"/>
        <w:rPr>
          <w:rFonts w:ascii="Times New Roman" w:hAnsi="Times New Roman" w:cs="Times New Roman"/>
          <w:bCs/>
          <w:i/>
          <w:color w:val="000000"/>
          <w:sz w:val="32"/>
          <w:szCs w:val="32"/>
        </w:rPr>
      </w:pPr>
      <w:r w:rsidRPr="007038EC">
        <w:rPr>
          <w:rFonts w:ascii="Times New Roman" w:eastAsia="Times New Roman" w:hAnsi="Times New Roman" w:cs="Times New Roman"/>
          <w:i/>
          <w:color w:val="000000"/>
          <w:sz w:val="32"/>
          <w:szCs w:val="32"/>
          <w:lang w:eastAsia="ru-RU"/>
        </w:rPr>
        <w:t>имени У.Д. Алиева, г. Карачаевск, Россия</w:t>
      </w:r>
      <w:r w:rsidRPr="009D7EF4">
        <w:rPr>
          <w:rFonts w:ascii="Times New Roman" w:hAnsi="Times New Roman" w:cs="Times New Roman"/>
          <w:bCs/>
          <w:i/>
          <w:color w:val="000000"/>
          <w:sz w:val="32"/>
          <w:szCs w:val="32"/>
        </w:rPr>
        <w:t xml:space="preserve"> </w:t>
      </w:r>
    </w:p>
    <w:p w:rsidR="00AF4447" w:rsidRDefault="00AF4447" w:rsidP="002234A4">
      <w:pPr>
        <w:spacing w:after="0" w:line="240" w:lineRule="auto"/>
        <w:jc w:val="center"/>
        <w:rPr>
          <w:rFonts w:ascii="Times New Roman" w:hAnsi="Times New Roman" w:cs="Times New Roman"/>
          <w:b/>
          <w:sz w:val="32"/>
          <w:szCs w:val="32"/>
        </w:rPr>
      </w:pPr>
    </w:p>
    <w:p w:rsidR="00C20B65" w:rsidRPr="00991012" w:rsidRDefault="00C20B65"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КОСМИЧЕСКИЙ ТЕЛЕСКОП ИМЕНИ ХАББЛА</w:t>
      </w:r>
    </w:p>
    <w:p w:rsidR="009A46F4" w:rsidRDefault="009A46F4" w:rsidP="002234A4">
      <w:pPr>
        <w:spacing w:after="0" w:line="240" w:lineRule="auto"/>
        <w:ind w:firstLine="567"/>
        <w:jc w:val="both"/>
        <w:rPr>
          <w:rFonts w:ascii="Times New Roman" w:hAnsi="Times New Roman" w:cs="Times New Roman"/>
          <w:b/>
          <w:sz w:val="32"/>
          <w:szCs w:val="32"/>
        </w:rPr>
      </w:pPr>
    </w:p>
    <w:p w:rsidR="00C20B65" w:rsidRPr="007B3662" w:rsidRDefault="00C20B65" w:rsidP="007B3662">
      <w:pPr>
        <w:spacing w:after="0" w:line="240" w:lineRule="auto"/>
        <w:ind w:firstLine="567"/>
        <w:jc w:val="both"/>
        <w:rPr>
          <w:rFonts w:ascii="Times New Roman" w:hAnsi="Times New Roman" w:cs="Times New Roman"/>
          <w:i/>
          <w:color w:val="1A1A1A"/>
          <w:sz w:val="32"/>
          <w:szCs w:val="32"/>
        </w:rPr>
      </w:pPr>
      <w:r w:rsidRPr="009A46F4">
        <w:rPr>
          <w:rFonts w:ascii="Times New Roman" w:hAnsi="Times New Roman" w:cs="Times New Roman"/>
          <w:b/>
          <w:i/>
          <w:sz w:val="32"/>
          <w:szCs w:val="32"/>
        </w:rPr>
        <w:t>Аннотация</w:t>
      </w:r>
      <w:r w:rsidR="007B3662">
        <w:rPr>
          <w:rFonts w:ascii="Times New Roman" w:hAnsi="Times New Roman" w:cs="Times New Roman"/>
          <w:i/>
          <w:sz w:val="32"/>
          <w:szCs w:val="32"/>
        </w:rPr>
        <w:t xml:space="preserve">. </w:t>
      </w:r>
      <w:r w:rsidRPr="007B3662">
        <w:rPr>
          <w:rFonts w:ascii="Times New Roman" w:hAnsi="Times New Roman" w:cs="Times New Roman"/>
          <w:i/>
          <w:color w:val="1A1A1A"/>
          <w:sz w:val="32"/>
          <w:szCs w:val="32"/>
        </w:rPr>
        <w:t>Первый космический телескоп получил имя в</w:t>
      </w:r>
      <w:r w:rsidRPr="007B3662">
        <w:rPr>
          <w:rFonts w:ascii="Times New Roman" w:hAnsi="Times New Roman" w:cs="Times New Roman"/>
          <w:i/>
          <w:color w:val="1A1A1A"/>
          <w:sz w:val="32"/>
          <w:szCs w:val="32"/>
        </w:rPr>
        <w:t>е</w:t>
      </w:r>
      <w:r w:rsidRPr="007B3662">
        <w:rPr>
          <w:rFonts w:ascii="Times New Roman" w:hAnsi="Times New Roman" w:cs="Times New Roman"/>
          <w:i/>
          <w:color w:val="1A1A1A"/>
          <w:sz w:val="32"/>
          <w:szCs w:val="32"/>
        </w:rPr>
        <w:t>ликого американского астронома Эдвина Хаббла (1889–1953). Хаббл доказал, что во Вселенной кроме нашей Галактики сущ</w:t>
      </w:r>
      <w:r w:rsidRPr="007B3662">
        <w:rPr>
          <w:rFonts w:ascii="Times New Roman" w:hAnsi="Times New Roman" w:cs="Times New Roman"/>
          <w:i/>
          <w:color w:val="1A1A1A"/>
          <w:sz w:val="32"/>
          <w:szCs w:val="32"/>
        </w:rPr>
        <w:t>е</w:t>
      </w:r>
      <w:r w:rsidRPr="007B3662">
        <w:rPr>
          <w:rFonts w:ascii="Times New Roman" w:hAnsi="Times New Roman" w:cs="Times New Roman"/>
          <w:i/>
          <w:color w:val="1A1A1A"/>
          <w:sz w:val="32"/>
          <w:szCs w:val="32"/>
        </w:rPr>
        <w:t xml:space="preserve">ствует множество других и что все они удаляются друг от </w:t>
      </w:r>
      <w:r w:rsidRPr="007B3662">
        <w:rPr>
          <w:rFonts w:ascii="Times New Roman" w:hAnsi="Times New Roman" w:cs="Times New Roman"/>
          <w:i/>
          <w:color w:val="1A1A1A"/>
          <w:sz w:val="32"/>
          <w:szCs w:val="32"/>
        </w:rPr>
        <w:lastRenderedPageBreak/>
        <w:t>друга. Хаббл вывел  закон, утверждающий, что галактики ра</w:t>
      </w:r>
      <w:r w:rsidRPr="007B3662">
        <w:rPr>
          <w:rFonts w:ascii="Times New Roman" w:hAnsi="Times New Roman" w:cs="Times New Roman"/>
          <w:i/>
          <w:color w:val="1A1A1A"/>
          <w:sz w:val="32"/>
          <w:szCs w:val="32"/>
        </w:rPr>
        <w:t>з</w:t>
      </w:r>
      <w:r w:rsidRPr="007B3662">
        <w:rPr>
          <w:rFonts w:ascii="Times New Roman" w:hAnsi="Times New Roman" w:cs="Times New Roman"/>
          <w:i/>
          <w:color w:val="1A1A1A"/>
          <w:sz w:val="32"/>
          <w:szCs w:val="32"/>
        </w:rPr>
        <w:t>бегаются со скоростью, пропорциональной расстоянию между ними.</w:t>
      </w:r>
    </w:p>
    <w:p w:rsidR="00C20B65" w:rsidRPr="00991012" w:rsidRDefault="00C20B65" w:rsidP="002234A4">
      <w:pPr>
        <w:spacing w:after="0" w:line="240" w:lineRule="auto"/>
        <w:ind w:firstLine="567"/>
        <w:jc w:val="both"/>
        <w:rPr>
          <w:rFonts w:ascii="Times New Roman" w:hAnsi="Times New Roman" w:cs="Times New Roman"/>
          <w:i/>
          <w:sz w:val="32"/>
          <w:szCs w:val="32"/>
        </w:rPr>
      </w:pPr>
      <w:r w:rsidRPr="009A46F4">
        <w:rPr>
          <w:rFonts w:ascii="Times New Roman" w:hAnsi="Times New Roman" w:cs="Times New Roman"/>
          <w:b/>
          <w:i/>
          <w:sz w:val="32"/>
          <w:szCs w:val="32"/>
        </w:rPr>
        <w:t>Ключевые слова</w:t>
      </w:r>
      <w:r w:rsidRPr="009A46F4">
        <w:rPr>
          <w:rFonts w:ascii="Times New Roman" w:hAnsi="Times New Roman" w:cs="Times New Roman"/>
          <w:i/>
          <w:sz w:val="32"/>
          <w:szCs w:val="32"/>
        </w:rPr>
        <w:t>:</w:t>
      </w:r>
      <w:r w:rsidRPr="00991012">
        <w:rPr>
          <w:rFonts w:ascii="Times New Roman" w:hAnsi="Times New Roman" w:cs="Times New Roman"/>
          <w:i/>
          <w:sz w:val="32"/>
          <w:szCs w:val="32"/>
        </w:rPr>
        <w:t xml:space="preserve"> Хаббл, космический телескоп, разбегание галактик.</w:t>
      </w:r>
    </w:p>
    <w:p w:rsidR="00C20B65" w:rsidRPr="00991012" w:rsidRDefault="00C20B65" w:rsidP="002234A4">
      <w:pPr>
        <w:spacing w:after="0" w:line="240" w:lineRule="auto"/>
        <w:ind w:firstLine="567"/>
        <w:jc w:val="both"/>
        <w:rPr>
          <w:rFonts w:ascii="Times New Roman" w:hAnsi="Times New Roman" w:cs="Times New Roman"/>
          <w:b/>
          <w:sz w:val="32"/>
          <w:szCs w:val="32"/>
        </w:rPr>
      </w:pPr>
    </w:p>
    <w:p w:rsidR="00C20B65" w:rsidRPr="00991012" w:rsidRDefault="00C20B65"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noProof/>
          <w:sz w:val="32"/>
          <w:szCs w:val="32"/>
          <w:lang w:eastAsia="ru-RU"/>
        </w:rPr>
        <w:drawing>
          <wp:inline distT="0" distB="0" distL="0" distR="0" wp14:anchorId="470A22DA" wp14:editId="6AE7E494">
            <wp:extent cx="2606649" cy="3252159"/>
            <wp:effectExtent l="0" t="0" r="3810" b="5715"/>
            <wp:docPr id="4" name="Рисунок 4" descr="Эдвин Пауэлл Хаббл (1889–1953) — выдающийся американский астроном, чьим именем назван космический телескоп, работающий на околоземной орбите с 1990 года. Фото: «Наука и жи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двин Пауэлл Хаббл (1889–1953) — выдающийся американский астроном, чьим именем назван космический телескоп, работающий на околоземной орбите с 1990 года. Фото: «Наука и жизнь»"/>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06860" cy="3252423"/>
                    </a:xfrm>
                    <a:prstGeom prst="rect">
                      <a:avLst/>
                    </a:prstGeom>
                    <a:ln>
                      <a:noFill/>
                    </a:ln>
                    <a:effectLst>
                      <a:softEdge rad="112500"/>
                    </a:effectLst>
                  </pic:spPr>
                </pic:pic>
              </a:graphicData>
            </a:graphic>
          </wp:inline>
        </w:drawing>
      </w:r>
    </w:p>
    <w:p w:rsidR="00C20B65" w:rsidRPr="003B087C" w:rsidRDefault="00C20B65" w:rsidP="002234A4">
      <w:pPr>
        <w:spacing w:after="0" w:line="240" w:lineRule="auto"/>
        <w:jc w:val="center"/>
        <w:rPr>
          <w:rFonts w:ascii="Times New Roman" w:hAnsi="Times New Roman" w:cs="Times New Roman"/>
          <w:i/>
          <w:color w:val="1A1A1A"/>
          <w:sz w:val="28"/>
          <w:szCs w:val="28"/>
          <w:shd w:val="clear" w:color="auto" w:fill="FFFFFF"/>
        </w:rPr>
      </w:pPr>
      <w:r w:rsidRPr="003B087C">
        <w:rPr>
          <w:rFonts w:ascii="Times New Roman" w:hAnsi="Times New Roman" w:cs="Times New Roman"/>
          <w:i/>
          <w:color w:val="1A1A1A"/>
          <w:sz w:val="28"/>
          <w:szCs w:val="28"/>
          <w:shd w:val="clear" w:color="auto" w:fill="FFFFFF"/>
        </w:rPr>
        <w:t>Эдвин Пауэлл Хаббл (1889–1953)</w:t>
      </w:r>
    </w:p>
    <w:p w:rsidR="009A46F4" w:rsidRDefault="009A46F4" w:rsidP="002234A4">
      <w:pPr>
        <w:pStyle w:val="a7"/>
        <w:spacing w:before="0" w:beforeAutospacing="0" w:after="0" w:afterAutospacing="0"/>
        <w:ind w:firstLine="567"/>
        <w:jc w:val="both"/>
        <w:rPr>
          <w:color w:val="1A1A1A"/>
          <w:sz w:val="32"/>
          <w:szCs w:val="32"/>
        </w:rPr>
      </w:pPr>
    </w:p>
    <w:p w:rsidR="00C20B65" w:rsidRPr="00991012" w:rsidRDefault="00C20B65" w:rsidP="002234A4">
      <w:pPr>
        <w:pStyle w:val="a7"/>
        <w:spacing w:before="0" w:beforeAutospacing="0" w:after="0" w:afterAutospacing="0"/>
        <w:ind w:firstLine="567"/>
        <w:jc w:val="both"/>
        <w:rPr>
          <w:color w:val="1A1A1A"/>
          <w:sz w:val="32"/>
          <w:szCs w:val="32"/>
        </w:rPr>
      </w:pPr>
      <w:r w:rsidRPr="00991012">
        <w:rPr>
          <w:color w:val="1A1A1A"/>
          <w:sz w:val="32"/>
          <w:szCs w:val="32"/>
        </w:rPr>
        <w:t>О космическом телескопе имени Э. </w:t>
      </w:r>
      <w:r w:rsidR="00EB773B">
        <w:rPr>
          <w:color w:val="1A1A1A"/>
          <w:sz w:val="32"/>
          <w:szCs w:val="32"/>
        </w:rPr>
        <w:t xml:space="preserve">Хаббла (КТХ) мир узнал более 25 </w:t>
      </w:r>
      <w:r w:rsidRPr="00991012">
        <w:rPr>
          <w:color w:val="1A1A1A"/>
          <w:sz w:val="32"/>
          <w:szCs w:val="32"/>
        </w:rPr>
        <w:t>лет назад. С тех пор летающая вокруг Земли обсерв</w:t>
      </w:r>
      <w:r w:rsidRPr="00991012">
        <w:rPr>
          <w:color w:val="1A1A1A"/>
          <w:sz w:val="32"/>
          <w:szCs w:val="32"/>
        </w:rPr>
        <w:t>а</w:t>
      </w:r>
      <w:r w:rsidRPr="00991012">
        <w:rPr>
          <w:color w:val="1A1A1A"/>
          <w:sz w:val="32"/>
          <w:szCs w:val="32"/>
        </w:rPr>
        <w:t>тория остаётся одним из главных источников уникальной и</w:t>
      </w:r>
      <w:r w:rsidRPr="00991012">
        <w:rPr>
          <w:color w:val="1A1A1A"/>
          <w:sz w:val="32"/>
          <w:szCs w:val="32"/>
        </w:rPr>
        <w:t>н</w:t>
      </w:r>
      <w:r w:rsidRPr="00991012">
        <w:rPr>
          <w:color w:val="1A1A1A"/>
          <w:sz w:val="32"/>
          <w:szCs w:val="32"/>
        </w:rPr>
        <w:t>формации о дальних звёздах и галактиках. Вначале планиров</w:t>
      </w:r>
      <w:r w:rsidRPr="00991012">
        <w:rPr>
          <w:color w:val="1A1A1A"/>
          <w:sz w:val="32"/>
          <w:szCs w:val="32"/>
        </w:rPr>
        <w:t>а</w:t>
      </w:r>
      <w:r w:rsidRPr="00991012">
        <w:rPr>
          <w:color w:val="1A1A1A"/>
          <w:sz w:val="32"/>
          <w:szCs w:val="32"/>
        </w:rPr>
        <w:t>лось, что телескоп проработает на околоземной орбите 15 лет, но, по-видимому, он доживёт в рабочем состоянии до 30-летия, а может и больше, и поможет разгадать ещё не одну тайну Вс</w:t>
      </w:r>
      <w:r w:rsidRPr="00991012">
        <w:rPr>
          <w:color w:val="1A1A1A"/>
          <w:sz w:val="32"/>
          <w:szCs w:val="32"/>
        </w:rPr>
        <w:t>е</w:t>
      </w:r>
      <w:r w:rsidRPr="00991012">
        <w:rPr>
          <w:color w:val="1A1A1A"/>
          <w:sz w:val="32"/>
          <w:szCs w:val="32"/>
        </w:rPr>
        <w:t>ленной.</w:t>
      </w:r>
    </w:p>
    <w:p w:rsidR="00C20B65" w:rsidRPr="00991012" w:rsidRDefault="00C20B65" w:rsidP="002234A4">
      <w:pPr>
        <w:pStyle w:val="50"/>
        <w:shd w:val="clear" w:color="auto" w:fill="auto"/>
        <w:spacing w:after="0" w:line="240" w:lineRule="auto"/>
        <w:ind w:firstLine="567"/>
        <w:rPr>
          <w:rFonts w:ascii="Times New Roman" w:hAnsi="Times New Roman" w:cs="Times New Roman"/>
          <w:b w:val="0"/>
          <w:sz w:val="32"/>
          <w:szCs w:val="32"/>
        </w:rPr>
      </w:pPr>
      <w:r w:rsidRPr="00991012">
        <w:rPr>
          <w:rFonts w:ascii="Times New Roman" w:hAnsi="Times New Roman" w:cs="Times New Roman"/>
          <w:b w:val="0"/>
          <w:sz w:val="32"/>
          <w:szCs w:val="32"/>
        </w:rPr>
        <w:t>В статье рассказывается об устройстве телескопа и его зад</w:t>
      </w:r>
      <w:r w:rsidRPr="00991012">
        <w:rPr>
          <w:rFonts w:ascii="Times New Roman" w:hAnsi="Times New Roman" w:cs="Times New Roman"/>
          <w:b w:val="0"/>
          <w:sz w:val="32"/>
          <w:szCs w:val="32"/>
        </w:rPr>
        <w:t>а</w:t>
      </w:r>
      <w:r w:rsidRPr="00991012">
        <w:rPr>
          <w:rFonts w:ascii="Times New Roman" w:hAnsi="Times New Roman" w:cs="Times New Roman"/>
          <w:b w:val="0"/>
          <w:sz w:val="32"/>
          <w:szCs w:val="32"/>
        </w:rPr>
        <w:t>чах.</w:t>
      </w:r>
    </w:p>
    <w:p w:rsidR="00C20B65" w:rsidRPr="00991012" w:rsidRDefault="00C20B65"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 космическом телескопе астрономы говорили очень давно. Уже через 3 года после запуска первого искусственного спутн</w:t>
      </w:r>
      <w:r w:rsidRPr="00991012">
        <w:rPr>
          <w:rFonts w:ascii="Times New Roman" w:hAnsi="Times New Roman" w:cs="Times New Roman"/>
          <w:sz w:val="32"/>
          <w:szCs w:val="32"/>
        </w:rPr>
        <w:t>и</w:t>
      </w:r>
      <w:r w:rsidRPr="00991012">
        <w:rPr>
          <w:rFonts w:ascii="Times New Roman" w:hAnsi="Times New Roman" w:cs="Times New Roman"/>
          <w:sz w:val="32"/>
          <w:szCs w:val="32"/>
        </w:rPr>
        <w:t>ка Земли в США состоялась конференция под названием «Ас</w:t>
      </w:r>
      <w:r w:rsidRPr="00991012">
        <w:rPr>
          <w:rFonts w:ascii="Times New Roman" w:hAnsi="Times New Roman" w:cs="Times New Roman"/>
          <w:sz w:val="32"/>
          <w:szCs w:val="32"/>
        </w:rPr>
        <w:t>т</w:t>
      </w:r>
      <w:r w:rsidRPr="00991012">
        <w:rPr>
          <w:rFonts w:ascii="Times New Roman" w:hAnsi="Times New Roman" w:cs="Times New Roman"/>
          <w:sz w:val="32"/>
          <w:szCs w:val="32"/>
        </w:rPr>
        <w:t>рономические наблюдения за пределами земной атмосферы», где в числе прочего рассматривался и проект большого косм</w:t>
      </w:r>
      <w:r w:rsidRPr="00991012">
        <w:rPr>
          <w:rFonts w:ascii="Times New Roman" w:hAnsi="Times New Roman" w:cs="Times New Roman"/>
          <w:sz w:val="32"/>
          <w:szCs w:val="32"/>
        </w:rPr>
        <w:t>и</w:t>
      </w:r>
      <w:r w:rsidRPr="00991012">
        <w:rPr>
          <w:rFonts w:ascii="Times New Roman" w:hAnsi="Times New Roman" w:cs="Times New Roman"/>
          <w:sz w:val="32"/>
          <w:szCs w:val="32"/>
        </w:rPr>
        <w:t>ческого телескопа. С той поры минуло более полувека.</w:t>
      </w:r>
    </w:p>
    <w:p w:rsidR="00C20B65" w:rsidRPr="00991012" w:rsidRDefault="00C20B65" w:rsidP="002234A4">
      <w:pPr>
        <w:pStyle w:val="22"/>
        <w:shd w:val="clear" w:color="auto" w:fill="auto"/>
        <w:spacing w:line="240" w:lineRule="auto"/>
        <w:ind w:firstLine="567"/>
        <w:rPr>
          <w:color w:val="000000"/>
          <w:sz w:val="32"/>
          <w:szCs w:val="32"/>
          <w:lang w:eastAsia="ru-RU" w:bidi="ru-RU"/>
        </w:rPr>
      </w:pPr>
      <w:r w:rsidRPr="00991012">
        <w:rPr>
          <w:sz w:val="32"/>
          <w:szCs w:val="32"/>
        </w:rPr>
        <w:t xml:space="preserve">Космический телескоп получил имя Эдвина Хаббла (1889— </w:t>
      </w:r>
      <w:r w:rsidRPr="00991012">
        <w:rPr>
          <w:sz w:val="32"/>
          <w:szCs w:val="32"/>
        </w:rPr>
        <w:lastRenderedPageBreak/>
        <w:t>1953), выдающегося американского астронома, открывшего космологическое расширение Вселенной. Продолжение работ Хаббла — одна из главных задач инструмента, который имеет диаметр зеркала 2,4 м и мало похож на свой прообраз, задума</w:t>
      </w:r>
      <w:r w:rsidRPr="00991012">
        <w:rPr>
          <w:sz w:val="32"/>
          <w:szCs w:val="32"/>
        </w:rPr>
        <w:t>н</w:t>
      </w:r>
      <w:r w:rsidRPr="00991012">
        <w:rPr>
          <w:sz w:val="32"/>
          <w:szCs w:val="32"/>
        </w:rPr>
        <w:t>ный еще в 1960 году. Тогда предполагалось сделать зеркало диаметром в 60 см; уже 4 телескопа с такими или большими зеркалами работали с тех пор на околоземных орбитах, в их числе и советский «Астрон». Телескоп имени Хаббла — это следующий крупный шаг внеатмосферной астрономии.</w:t>
      </w:r>
      <w:r w:rsidRPr="00991012">
        <w:rPr>
          <w:color w:val="000000"/>
          <w:sz w:val="32"/>
          <w:szCs w:val="32"/>
          <w:lang w:eastAsia="ru-RU" w:bidi="ru-RU"/>
        </w:rPr>
        <w:t xml:space="preserve"> Поэтому для того, чтобы обнаружить предельно слабый объект на фоне свечения ночного неба, очень важно сконцентрировать скудное количество квантов, собираемых телескопом, в изображении как можно меньшего размера. Такова неумолимая закономерность, установленная самой природой и ставящая космический тел</w:t>
      </w:r>
      <w:r w:rsidRPr="00991012">
        <w:rPr>
          <w:color w:val="000000"/>
          <w:sz w:val="32"/>
          <w:szCs w:val="32"/>
          <w:lang w:eastAsia="ru-RU" w:bidi="ru-RU"/>
        </w:rPr>
        <w:t>е</w:t>
      </w:r>
      <w:r w:rsidRPr="00991012">
        <w:rPr>
          <w:color w:val="000000"/>
          <w:sz w:val="32"/>
          <w:szCs w:val="32"/>
          <w:lang w:eastAsia="ru-RU" w:bidi="ru-RU"/>
        </w:rPr>
        <w:t>скоп с его сравнительно скромным по наземным меркам зерк</w:t>
      </w:r>
      <w:r w:rsidRPr="00991012">
        <w:rPr>
          <w:color w:val="000000"/>
          <w:sz w:val="32"/>
          <w:szCs w:val="32"/>
          <w:lang w:eastAsia="ru-RU" w:bidi="ru-RU"/>
        </w:rPr>
        <w:t>а</w:t>
      </w:r>
      <w:r w:rsidRPr="00991012">
        <w:rPr>
          <w:color w:val="000000"/>
          <w:sz w:val="32"/>
          <w:szCs w:val="32"/>
          <w:lang w:eastAsia="ru-RU" w:bidi="ru-RU"/>
        </w:rPr>
        <w:t>лом впереди таких гигантов, как крупнейший в мире 6-метровый БТА и проектируемые многозеркальные телескопы с диаметрами зеркал 10—15 м. Подчеркнем, что речь идет о наблюдениях предельно слабых звездообразных объектов. Для решения многих других задач, где качество изображения не столь важно, наземные телескопы оказываются предпочтител</w:t>
      </w:r>
      <w:r w:rsidRPr="00991012">
        <w:rPr>
          <w:color w:val="000000"/>
          <w:sz w:val="32"/>
          <w:szCs w:val="32"/>
          <w:lang w:eastAsia="ru-RU" w:bidi="ru-RU"/>
        </w:rPr>
        <w:t>ь</w:t>
      </w:r>
      <w:r w:rsidRPr="00991012">
        <w:rPr>
          <w:color w:val="000000"/>
          <w:sz w:val="32"/>
          <w:szCs w:val="32"/>
          <w:lang w:eastAsia="ru-RU" w:bidi="ru-RU"/>
        </w:rPr>
        <w:t>нее космических.</w:t>
      </w:r>
    </w:p>
    <w:p w:rsidR="00C20B65" w:rsidRPr="00991012" w:rsidRDefault="00C20B65" w:rsidP="002234A4">
      <w:pPr>
        <w:pStyle w:val="22"/>
        <w:shd w:val="clear" w:color="auto" w:fill="auto"/>
        <w:spacing w:line="240" w:lineRule="auto"/>
        <w:ind w:firstLine="567"/>
        <w:rPr>
          <w:color w:val="000000"/>
          <w:sz w:val="32"/>
          <w:szCs w:val="32"/>
          <w:lang w:eastAsia="ru-RU" w:bidi="ru-RU"/>
        </w:rPr>
      </w:pPr>
      <w:r w:rsidRPr="00991012">
        <w:rPr>
          <w:color w:val="000000"/>
          <w:sz w:val="32"/>
          <w:szCs w:val="32"/>
          <w:lang w:eastAsia="ru-RU" w:bidi="ru-RU"/>
        </w:rPr>
        <w:t>Возможность заглянуть в еще неизведанные глубины Вс</w:t>
      </w:r>
      <w:r w:rsidRPr="00991012">
        <w:rPr>
          <w:color w:val="000000"/>
          <w:sz w:val="32"/>
          <w:szCs w:val="32"/>
          <w:lang w:eastAsia="ru-RU" w:bidi="ru-RU"/>
        </w:rPr>
        <w:t>е</w:t>
      </w:r>
      <w:r w:rsidRPr="00991012">
        <w:rPr>
          <w:color w:val="000000"/>
          <w:sz w:val="32"/>
          <w:szCs w:val="32"/>
          <w:lang w:eastAsia="ru-RU" w:bidi="ru-RU"/>
        </w:rPr>
        <w:t>ленной стала для астрономов главным стимулом, побуждающим к созданию большого космического телескопа.</w:t>
      </w:r>
    </w:p>
    <w:p w:rsidR="00C20B65" w:rsidRPr="00991012" w:rsidRDefault="00C20B65" w:rsidP="002234A4">
      <w:pPr>
        <w:pStyle w:val="a7"/>
        <w:spacing w:before="0" w:beforeAutospacing="0" w:after="0" w:afterAutospacing="0"/>
        <w:ind w:firstLine="567"/>
        <w:jc w:val="both"/>
        <w:rPr>
          <w:color w:val="1A1A1A"/>
          <w:sz w:val="32"/>
          <w:szCs w:val="32"/>
        </w:rPr>
      </w:pPr>
      <w:r w:rsidRPr="00991012">
        <w:rPr>
          <w:rFonts w:eastAsia="Arial Unicode MS"/>
          <w:color w:val="000000"/>
          <w:sz w:val="32"/>
          <w:szCs w:val="32"/>
          <w:lang w:bidi="ru-RU"/>
        </w:rPr>
        <w:t>Космический телескоп имени Хаббла намечалось вывести на круговую орбиту высотой 500 км. Связь с ним должна ос</w:t>
      </w:r>
      <w:r w:rsidRPr="00991012">
        <w:rPr>
          <w:rFonts w:eastAsia="Arial Unicode MS"/>
          <w:color w:val="000000"/>
          <w:sz w:val="32"/>
          <w:szCs w:val="32"/>
          <w:lang w:bidi="ru-RU"/>
        </w:rPr>
        <w:t>у</w:t>
      </w:r>
      <w:r w:rsidRPr="00991012">
        <w:rPr>
          <w:rFonts w:eastAsia="Arial Unicode MS"/>
          <w:color w:val="000000"/>
          <w:sz w:val="32"/>
          <w:szCs w:val="32"/>
          <w:lang w:bidi="ru-RU"/>
        </w:rPr>
        <w:t>ществляться через ретрансляционные геостационарные спутн</w:t>
      </w:r>
      <w:r w:rsidRPr="00991012">
        <w:rPr>
          <w:rFonts w:eastAsia="Arial Unicode MS"/>
          <w:color w:val="000000"/>
          <w:sz w:val="32"/>
          <w:szCs w:val="32"/>
          <w:lang w:bidi="ru-RU"/>
        </w:rPr>
        <w:t>и</w:t>
      </w:r>
      <w:r w:rsidRPr="00991012">
        <w:rPr>
          <w:rFonts w:eastAsia="Arial Unicode MS"/>
          <w:color w:val="000000"/>
          <w:sz w:val="32"/>
          <w:szCs w:val="32"/>
          <w:lang w:bidi="ru-RU"/>
        </w:rPr>
        <w:t>ки общего назначения, всего их должно быть три. Спутники связи должны принимать и передавать данные с наземной ста</w:t>
      </w:r>
      <w:r w:rsidRPr="00991012">
        <w:rPr>
          <w:rFonts w:eastAsia="Arial Unicode MS"/>
          <w:color w:val="000000"/>
          <w:sz w:val="32"/>
          <w:szCs w:val="32"/>
          <w:lang w:bidi="ru-RU"/>
        </w:rPr>
        <w:t>н</w:t>
      </w:r>
      <w:r w:rsidRPr="00991012">
        <w:rPr>
          <w:rFonts w:eastAsia="Arial Unicode MS"/>
          <w:color w:val="000000"/>
          <w:sz w:val="32"/>
          <w:szCs w:val="32"/>
          <w:lang w:bidi="ru-RU"/>
        </w:rPr>
        <w:t xml:space="preserve">ции, которая в свою очередь будет связана через другой спутник с Научным институтом КТХ.  </w:t>
      </w:r>
      <w:r w:rsidRPr="00991012">
        <w:rPr>
          <w:color w:val="1A1A1A"/>
          <w:sz w:val="32"/>
          <w:szCs w:val="32"/>
        </w:rPr>
        <w:t>25 апреля 1990 года многоразовый космический корабль «Дискавери» вывел на околоземную орб</w:t>
      </w:r>
      <w:r w:rsidRPr="00991012">
        <w:rPr>
          <w:color w:val="1A1A1A"/>
          <w:sz w:val="32"/>
          <w:szCs w:val="32"/>
        </w:rPr>
        <w:t>и</w:t>
      </w:r>
      <w:r w:rsidRPr="00991012">
        <w:rPr>
          <w:color w:val="1A1A1A"/>
          <w:sz w:val="32"/>
          <w:szCs w:val="32"/>
        </w:rPr>
        <w:t>ту высотой около 610 км уникальный аппарат — космический телескоп имени Э. Хаббла (КТХ). Его могли запустить в космос несколькими годами раньше. Однако катастрофа космического челнока «Челленджер» с семью астронавтами на борту, случи</w:t>
      </w:r>
      <w:r w:rsidRPr="00991012">
        <w:rPr>
          <w:color w:val="1A1A1A"/>
          <w:sz w:val="32"/>
          <w:szCs w:val="32"/>
        </w:rPr>
        <w:t>в</w:t>
      </w:r>
      <w:r w:rsidRPr="00991012">
        <w:rPr>
          <w:color w:val="1A1A1A"/>
          <w:sz w:val="32"/>
          <w:szCs w:val="32"/>
        </w:rPr>
        <w:t>шаяся 28 января 1986 года, остановила на время полёты амер</w:t>
      </w:r>
      <w:r w:rsidRPr="00991012">
        <w:rPr>
          <w:color w:val="1A1A1A"/>
          <w:sz w:val="32"/>
          <w:szCs w:val="32"/>
        </w:rPr>
        <w:t>и</w:t>
      </w:r>
      <w:r w:rsidRPr="00991012">
        <w:rPr>
          <w:color w:val="1A1A1A"/>
          <w:sz w:val="32"/>
          <w:szCs w:val="32"/>
        </w:rPr>
        <w:t>канских многоразовых транспортных космических кораблей.</w:t>
      </w:r>
    </w:p>
    <w:p w:rsidR="00C20B65" w:rsidRPr="00991012" w:rsidRDefault="00C20B65" w:rsidP="002234A4">
      <w:pPr>
        <w:shd w:val="clear" w:color="auto" w:fill="FFFFFF"/>
        <w:spacing w:after="0" w:line="240" w:lineRule="auto"/>
        <w:ind w:firstLine="567"/>
        <w:jc w:val="both"/>
        <w:rPr>
          <w:rFonts w:ascii="Times New Roman" w:eastAsia="Times New Roman" w:hAnsi="Times New Roman" w:cs="Times New Roman"/>
          <w:color w:val="222222"/>
          <w:sz w:val="32"/>
          <w:szCs w:val="32"/>
          <w:lang w:eastAsia="ru-RU"/>
        </w:rPr>
      </w:pPr>
      <w:r w:rsidRPr="00991012">
        <w:rPr>
          <w:rFonts w:ascii="Times New Roman" w:eastAsia="Times New Roman" w:hAnsi="Times New Roman" w:cs="Times New Roman"/>
          <w:color w:val="222222"/>
          <w:sz w:val="32"/>
          <w:szCs w:val="32"/>
          <w:lang w:eastAsia="ru-RU"/>
        </w:rPr>
        <w:lastRenderedPageBreak/>
        <w:t>Телескоп «Хаббл» проработал на орбите уже 27 лет. Пре</w:t>
      </w:r>
      <w:r w:rsidRPr="00991012">
        <w:rPr>
          <w:rFonts w:ascii="Times New Roman" w:eastAsia="Times New Roman" w:hAnsi="Times New Roman" w:cs="Times New Roman"/>
          <w:color w:val="222222"/>
          <w:sz w:val="32"/>
          <w:szCs w:val="32"/>
          <w:lang w:eastAsia="ru-RU"/>
        </w:rPr>
        <w:t>д</w:t>
      </w:r>
      <w:r w:rsidRPr="00991012">
        <w:rPr>
          <w:rFonts w:ascii="Times New Roman" w:eastAsia="Times New Roman" w:hAnsi="Times New Roman" w:cs="Times New Roman"/>
          <w:color w:val="222222"/>
          <w:sz w:val="32"/>
          <w:szCs w:val="32"/>
          <w:lang w:eastAsia="ru-RU"/>
        </w:rPr>
        <w:t>полагалось, что после ремонтных работ, выполненных четвё</w:t>
      </w:r>
      <w:r w:rsidRPr="00991012">
        <w:rPr>
          <w:rFonts w:ascii="Times New Roman" w:eastAsia="Times New Roman" w:hAnsi="Times New Roman" w:cs="Times New Roman"/>
          <w:color w:val="222222"/>
          <w:sz w:val="32"/>
          <w:szCs w:val="32"/>
          <w:lang w:eastAsia="ru-RU"/>
        </w:rPr>
        <w:t>р</w:t>
      </w:r>
      <w:r w:rsidRPr="00991012">
        <w:rPr>
          <w:rFonts w:ascii="Times New Roman" w:eastAsia="Times New Roman" w:hAnsi="Times New Roman" w:cs="Times New Roman"/>
          <w:color w:val="222222"/>
          <w:sz w:val="32"/>
          <w:szCs w:val="32"/>
          <w:lang w:eastAsia="ru-RU"/>
        </w:rPr>
        <w:t>той экспедицией, «Хаббл» проработает на орбите до 2014 года,  после чего его должен был сменить космический телескоп «Джеймса Уэбба». Но значительное превышение бюджета и о</w:t>
      </w:r>
      <w:r w:rsidRPr="00991012">
        <w:rPr>
          <w:rFonts w:ascii="Times New Roman" w:eastAsia="Times New Roman" w:hAnsi="Times New Roman" w:cs="Times New Roman"/>
          <w:color w:val="222222"/>
          <w:sz w:val="32"/>
          <w:szCs w:val="32"/>
          <w:lang w:eastAsia="ru-RU"/>
        </w:rPr>
        <w:t>т</w:t>
      </w:r>
      <w:r w:rsidRPr="00991012">
        <w:rPr>
          <w:rFonts w:ascii="Times New Roman" w:eastAsia="Times New Roman" w:hAnsi="Times New Roman" w:cs="Times New Roman"/>
          <w:color w:val="222222"/>
          <w:sz w:val="32"/>
          <w:szCs w:val="32"/>
          <w:lang w:eastAsia="ru-RU"/>
        </w:rPr>
        <w:t>ставание от графика постройки «Джеймса Уэбба» вынудили НАСА перенести предполагаемую дату старта миссии сначала на сентябрь 2015 года, а затем — на октябрь 2018 года.</w:t>
      </w:r>
    </w:p>
    <w:p w:rsidR="00C20B65" w:rsidRPr="00991012" w:rsidRDefault="00C20B65" w:rsidP="002234A4">
      <w:pPr>
        <w:shd w:val="clear" w:color="auto" w:fill="FFFFFF"/>
        <w:spacing w:after="0" w:line="240" w:lineRule="auto"/>
        <w:ind w:firstLine="567"/>
        <w:jc w:val="both"/>
        <w:rPr>
          <w:rFonts w:ascii="Times New Roman" w:eastAsia="Times New Roman" w:hAnsi="Times New Roman" w:cs="Times New Roman"/>
          <w:color w:val="222222"/>
          <w:sz w:val="32"/>
          <w:szCs w:val="32"/>
          <w:lang w:eastAsia="ru-RU"/>
        </w:rPr>
      </w:pPr>
      <w:r w:rsidRPr="00991012">
        <w:rPr>
          <w:rFonts w:ascii="Times New Roman" w:eastAsia="Times New Roman" w:hAnsi="Times New Roman" w:cs="Times New Roman"/>
          <w:color w:val="222222"/>
          <w:sz w:val="32"/>
          <w:szCs w:val="32"/>
          <w:lang w:eastAsia="ru-RU"/>
        </w:rPr>
        <w:t>23 июня 2016 года программа «Хаббла» была официально продлена на пять лет, до 30 июня 2021 года, на продолжение программы было выделено финансирование в размере 196,3 млн. долл. В сообщении НАСА отмечается, что телескоп по-прежнему находится в отличном техническом состоянии.</w:t>
      </w:r>
    </w:p>
    <w:p w:rsidR="00C20B65" w:rsidRPr="00991012" w:rsidRDefault="00C20B65" w:rsidP="002234A4">
      <w:pPr>
        <w:shd w:val="clear" w:color="auto" w:fill="FFFFFF"/>
        <w:tabs>
          <w:tab w:val="left" w:pos="993"/>
        </w:tabs>
        <w:spacing w:after="0" w:line="240" w:lineRule="auto"/>
        <w:ind w:firstLine="567"/>
        <w:jc w:val="both"/>
        <w:rPr>
          <w:rFonts w:ascii="Times New Roman" w:hAnsi="Times New Roman" w:cs="Times New Roman"/>
          <w:color w:val="1A1A1A"/>
          <w:sz w:val="32"/>
          <w:szCs w:val="32"/>
        </w:rPr>
      </w:pPr>
      <w:r w:rsidRPr="00991012">
        <w:rPr>
          <w:rFonts w:ascii="Times New Roman" w:hAnsi="Times New Roman" w:cs="Times New Roman"/>
          <w:color w:val="1A1A1A"/>
          <w:sz w:val="32"/>
          <w:szCs w:val="32"/>
        </w:rPr>
        <w:t>С помощью «Хаббла» было совершено 10 важнейших о</w:t>
      </w:r>
      <w:r w:rsidRPr="00991012">
        <w:rPr>
          <w:rFonts w:ascii="Times New Roman" w:hAnsi="Times New Roman" w:cs="Times New Roman"/>
          <w:color w:val="1A1A1A"/>
          <w:sz w:val="32"/>
          <w:szCs w:val="32"/>
        </w:rPr>
        <w:t>т</w:t>
      </w:r>
      <w:r w:rsidRPr="00991012">
        <w:rPr>
          <w:rFonts w:ascii="Times New Roman" w:hAnsi="Times New Roman" w:cs="Times New Roman"/>
          <w:color w:val="1A1A1A"/>
          <w:sz w:val="32"/>
          <w:szCs w:val="32"/>
        </w:rPr>
        <w:t>крытий в астрономии.</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Наблюдалось столкновение Юпитера с кометой Шуме</w:t>
      </w:r>
      <w:r w:rsidRPr="00991012">
        <w:rPr>
          <w:rFonts w:ascii="Times New Roman" w:eastAsia="Times New Roman" w:hAnsi="Times New Roman" w:cs="Times New Roman"/>
          <w:bCs/>
          <w:color w:val="1A1A1A"/>
          <w:sz w:val="32"/>
          <w:szCs w:val="32"/>
          <w:lang w:eastAsia="ru-RU"/>
        </w:rPr>
        <w:t>й</w:t>
      </w:r>
      <w:r w:rsidRPr="00991012">
        <w:rPr>
          <w:rFonts w:ascii="Times New Roman" w:eastAsia="Times New Roman" w:hAnsi="Times New Roman" w:cs="Times New Roman"/>
          <w:bCs/>
          <w:color w:val="1A1A1A"/>
          <w:sz w:val="32"/>
          <w:szCs w:val="32"/>
          <w:lang w:eastAsia="ru-RU"/>
        </w:rPr>
        <w:t>керов-Леви.</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Были обнаружены и исследованы планеты около других звезд.</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Наблюдался процесс взрыва сверхновой звезды.</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Наблюдался процесс рождения звезды.</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Исследовались окрестности нашей Галактики.</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Была подтверждена теория "черных дыр".</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Были обн</w:t>
      </w:r>
      <w:r w:rsidR="007B3662">
        <w:rPr>
          <w:rFonts w:ascii="Times New Roman" w:eastAsia="Times New Roman" w:hAnsi="Times New Roman" w:cs="Times New Roman"/>
          <w:bCs/>
          <w:color w:val="1A1A1A"/>
          <w:sz w:val="32"/>
          <w:szCs w:val="32"/>
          <w:lang w:eastAsia="ru-RU"/>
        </w:rPr>
        <w:t>аружены места концентрации гаммы</w:t>
      </w:r>
      <w:r w:rsidRPr="00991012">
        <w:rPr>
          <w:rFonts w:ascii="Times New Roman" w:eastAsia="Times New Roman" w:hAnsi="Times New Roman" w:cs="Times New Roman"/>
          <w:bCs/>
          <w:color w:val="1A1A1A"/>
          <w:sz w:val="32"/>
          <w:szCs w:val="32"/>
          <w:lang w:eastAsia="ru-RU"/>
        </w:rPr>
        <w:t>-всплесков.</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Получены снимки удаленных районов Вселенной.</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Исследуя цефеиды, удалось уточнить возраст Вселенной.</w:t>
      </w:r>
    </w:p>
    <w:p w:rsidR="00C20B65" w:rsidRPr="00991012" w:rsidRDefault="00C20B65" w:rsidP="002234A4">
      <w:pPr>
        <w:pStyle w:val="a8"/>
        <w:numPr>
          <w:ilvl w:val="0"/>
          <w:numId w:val="5"/>
        </w:numPr>
        <w:tabs>
          <w:tab w:val="left" w:pos="993"/>
        </w:tabs>
        <w:spacing w:after="0" w:line="240" w:lineRule="auto"/>
        <w:ind w:left="0" w:firstLine="567"/>
        <w:jc w:val="both"/>
        <w:outlineLvl w:val="3"/>
        <w:rPr>
          <w:rFonts w:ascii="Times New Roman" w:eastAsia="Times New Roman" w:hAnsi="Times New Roman" w:cs="Times New Roman"/>
          <w:bCs/>
          <w:color w:val="1A1A1A"/>
          <w:sz w:val="32"/>
          <w:szCs w:val="32"/>
          <w:lang w:eastAsia="ru-RU"/>
        </w:rPr>
      </w:pPr>
      <w:r w:rsidRPr="00991012">
        <w:rPr>
          <w:rFonts w:ascii="Times New Roman" w:eastAsia="Times New Roman" w:hAnsi="Times New Roman" w:cs="Times New Roman"/>
          <w:bCs/>
          <w:color w:val="1A1A1A"/>
          <w:sz w:val="32"/>
          <w:szCs w:val="32"/>
          <w:lang w:eastAsia="ru-RU"/>
        </w:rPr>
        <w:t>Обнаружено ускоренное расширение Вселенной.</w:t>
      </w:r>
    </w:p>
    <w:p w:rsidR="00C20B65" w:rsidRPr="00991012" w:rsidRDefault="00C20B65" w:rsidP="002234A4">
      <w:pPr>
        <w:shd w:val="clear" w:color="auto" w:fill="FFFFFF"/>
        <w:tabs>
          <w:tab w:val="left" w:pos="993"/>
        </w:tabs>
        <w:spacing w:after="0" w:line="240" w:lineRule="auto"/>
        <w:ind w:firstLine="567"/>
        <w:jc w:val="both"/>
        <w:rPr>
          <w:rFonts w:ascii="Times New Roman" w:hAnsi="Times New Roman" w:cs="Times New Roman"/>
          <w:color w:val="1A1A1A"/>
          <w:sz w:val="32"/>
          <w:szCs w:val="32"/>
        </w:rPr>
      </w:pPr>
      <w:r w:rsidRPr="00991012">
        <w:rPr>
          <w:rFonts w:ascii="Times New Roman" w:hAnsi="Times New Roman" w:cs="Times New Roman"/>
          <w:color w:val="1A1A1A"/>
          <w:sz w:val="32"/>
          <w:szCs w:val="32"/>
        </w:rPr>
        <w:t>За последние годы, вместе с другими обсерваториями, «Х</w:t>
      </w:r>
      <w:r w:rsidRPr="00991012">
        <w:rPr>
          <w:rFonts w:ascii="Times New Roman" w:hAnsi="Times New Roman" w:cs="Times New Roman"/>
          <w:color w:val="1A1A1A"/>
          <w:sz w:val="32"/>
          <w:szCs w:val="32"/>
        </w:rPr>
        <w:t>а</w:t>
      </w:r>
      <w:r w:rsidRPr="00991012">
        <w:rPr>
          <w:rFonts w:ascii="Times New Roman" w:hAnsi="Times New Roman" w:cs="Times New Roman"/>
          <w:color w:val="1A1A1A"/>
          <w:sz w:val="32"/>
          <w:szCs w:val="32"/>
        </w:rPr>
        <w:t>ббл» обнаружил два новых спутника Плутона, неожиданно (и парадоксально) — обширную галактику в очень молодой Вс</w:t>
      </w:r>
      <w:r w:rsidRPr="00991012">
        <w:rPr>
          <w:rFonts w:ascii="Times New Roman" w:hAnsi="Times New Roman" w:cs="Times New Roman"/>
          <w:color w:val="1A1A1A"/>
          <w:sz w:val="32"/>
          <w:szCs w:val="32"/>
        </w:rPr>
        <w:t>е</w:t>
      </w:r>
      <w:r w:rsidRPr="00991012">
        <w:rPr>
          <w:rFonts w:ascii="Times New Roman" w:hAnsi="Times New Roman" w:cs="Times New Roman"/>
          <w:color w:val="1A1A1A"/>
          <w:sz w:val="32"/>
          <w:szCs w:val="32"/>
        </w:rPr>
        <w:t>ленной, а также спутник с массой планеты у коричневого карл</w:t>
      </w:r>
      <w:r w:rsidRPr="00991012">
        <w:rPr>
          <w:rFonts w:ascii="Times New Roman" w:hAnsi="Times New Roman" w:cs="Times New Roman"/>
          <w:color w:val="1A1A1A"/>
          <w:sz w:val="32"/>
          <w:szCs w:val="32"/>
        </w:rPr>
        <w:t>и</w:t>
      </w:r>
      <w:r w:rsidRPr="00991012">
        <w:rPr>
          <w:rFonts w:ascii="Times New Roman" w:hAnsi="Times New Roman" w:cs="Times New Roman"/>
          <w:color w:val="1A1A1A"/>
          <w:sz w:val="32"/>
          <w:szCs w:val="32"/>
        </w:rPr>
        <w:t>ка, весящего не</w:t>
      </w:r>
      <w:r w:rsidR="007B3662">
        <w:rPr>
          <w:rFonts w:ascii="Times New Roman" w:hAnsi="Times New Roman" w:cs="Times New Roman"/>
          <w:color w:val="1A1A1A"/>
          <w:sz w:val="32"/>
          <w:szCs w:val="32"/>
        </w:rPr>
        <w:t xml:space="preserve"> </w:t>
      </w:r>
      <w:r w:rsidRPr="00991012">
        <w:rPr>
          <w:rFonts w:ascii="Times New Roman" w:hAnsi="Times New Roman" w:cs="Times New Roman"/>
          <w:color w:val="1A1A1A"/>
          <w:sz w:val="32"/>
          <w:szCs w:val="32"/>
        </w:rPr>
        <w:t>намного больше самой планеты. Удалось уто</w:t>
      </w:r>
      <w:r w:rsidRPr="00991012">
        <w:rPr>
          <w:rFonts w:ascii="Times New Roman" w:hAnsi="Times New Roman" w:cs="Times New Roman"/>
          <w:color w:val="1A1A1A"/>
          <w:sz w:val="32"/>
          <w:szCs w:val="32"/>
        </w:rPr>
        <w:t>ч</w:t>
      </w:r>
      <w:r w:rsidRPr="00991012">
        <w:rPr>
          <w:rFonts w:ascii="Times New Roman" w:hAnsi="Times New Roman" w:cs="Times New Roman"/>
          <w:color w:val="1A1A1A"/>
          <w:sz w:val="32"/>
          <w:szCs w:val="32"/>
        </w:rPr>
        <w:t>нить характеристики Вселенной, которые прежде существовали лишь в нашем воображении.</w:t>
      </w:r>
    </w:p>
    <w:p w:rsidR="00C20B65" w:rsidRPr="00991012" w:rsidRDefault="00C20B65" w:rsidP="002234A4">
      <w:pPr>
        <w:shd w:val="clear" w:color="auto" w:fill="FFFFFF"/>
        <w:spacing w:after="0" w:line="240" w:lineRule="auto"/>
        <w:ind w:firstLine="567"/>
        <w:jc w:val="both"/>
        <w:textAlignment w:val="baseline"/>
        <w:rPr>
          <w:rFonts w:ascii="Times New Roman" w:eastAsia="Times New Roman" w:hAnsi="Times New Roman" w:cs="Times New Roman"/>
          <w:color w:val="333333"/>
          <w:sz w:val="32"/>
          <w:szCs w:val="32"/>
          <w:lang w:eastAsia="ru-RU"/>
        </w:rPr>
      </w:pPr>
      <w:r w:rsidRPr="00991012">
        <w:rPr>
          <w:rFonts w:ascii="Times New Roman" w:eastAsia="Times New Roman" w:hAnsi="Times New Roman" w:cs="Times New Roman"/>
          <w:color w:val="333333"/>
          <w:sz w:val="32"/>
          <w:szCs w:val="32"/>
          <w:lang w:eastAsia="ru-RU"/>
        </w:rPr>
        <w:t>Ожидается, что "Хаббл" продолжит передавать ценную и</w:t>
      </w:r>
      <w:r w:rsidRPr="00991012">
        <w:rPr>
          <w:rFonts w:ascii="Times New Roman" w:eastAsia="Times New Roman" w:hAnsi="Times New Roman" w:cs="Times New Roman"/>
          <w:color w:val="333333"/>
          <w:sz w:val="32"/>
          <w:szCs w:val="32"/>
          <w:lang w:eastAsia="ru-RU"/>
        </w:rPr>
        <w:t>н</w:t>
      </w:r>
      <w:r w:rsidRPr="00991012">
        <w:rPr>
          <w:rFonts w:ascii="Times New Roman" w:eastAsia="Times New Roman" w:hAnsi="Times New Roman" w:cs="Times New Roman"/>
          <w:color w:val="333333"/>
          <w:sz w:val="32"/>
          <w:szCs w:val="32"/>
          <w:lang w:eastAsia="ru-RU"/>
        </w:rPr>
        <w:t>формацию и в 2020-х годах и займет место в истории как выдающая обсерватория, которая позволяет решать шир</w:t>
      </w:r>
      <w:r w:rsidRPr="00991012">
        <w:rPr>
          <w:rFonts w:ascii="Times New Roman" w:eastAsia="Times New Roman" w:hAnsi="Times New Roman" w:cs="Times New Roman"/>
          <w:color w:val="333333"/>
          <w:sz w:val="32"/>
          <w:szCs w:val="32"/>
          <w:lang w:eastAsia="ru-RU"/>
        </w:rPr>
        <w:t>о</w:t>
      </w:r>
      <w:r w:rsidRPr="00991012">
        <w:rPr>
          <w:rFonts w:ascii="Times New Roman" w:eastAsia="Times New Roman" w:hAnsi="Times New Roman" w:cs="Times New Roman"/>
          <w:color w:val="333333"/>
          <w:sz w:val="32"/>
          <w:szCs w:val="32"/>
          <w:lang w:eastAsia="ru-RU"/>
        </w:rPr>
        <w:t>кий спектр задач от исследования солнечной системы до изучения дальних областей Вселенной.</w:t>
      </w:r>
    </w:p>
    <w:p w:rsidR="00C20B65" w:rsidRPr="00991012" w:rsidRDefault="00C20B65" w:rsidP="002234A4">
      <w:pPr>
        <w:shd w:val="clear" w:color="auto" w:fill="FFFFFF"/>
        <w:spacing w:after="0" w:line="240" w:lineRule="auto"/>
        <w:ind w:firstLine="567"/>
        <w:jc w:val="both"/>
        <w:textAlignment w:val="baseline"/>
        <w:rPr>
          <w:rFonts w:ascii="Times New Roman" w:eastAsia="Times New Roman" w:hAnsi="Times New Roman" w:cs="Times New Roman"/>
          <w:color w:val="333333"/>
          <w:sz w:val="32"/>
          <w:szCs w:val="32"/>
          <w:lang w:eastAsia="ru-RU"/>
        </w:rPr>
      </w:pPr>
      <w:r w:rsidRPr="00991012">
        <w:rPr>
          <w:rFonts w:ascii="Times New Roman" w:eastAsia="Times New Roman" w:hAnsi="Times New Roman" w:cs="Times New Roman"/>
          <w:color w:val="333333"/>
          <w:sz w:val="32"/>
          <w:szCs w:val="32"/>
          <w:lang w:eastAsia="ru-RU"/>
        </w:rPr>
        <w:lastRenderedPageBreak/>
        <w:t>Сообщалось, что США намерены в середине 2020-х годов осуществить запуск нового космического телескопа WFIRST (Wide-Field Infrared Survey Tel</w:t>
      </w:r>
      <w:r w:rsidR="00EB773B">
        <w:rPr>
          <w:rFonts w:ascii="Times New Roman" w:eastAsia="Times New Roman" w:hAnsi="Times New Roman" w:cs="Times New Roman"/>
          <w:color w:val="333333"/>
          <w:sz w:val="32"/>
          <w:szCs w:val="32"/>
          <w:lang w:eastAsia="ru-RU"/>
        </w:rPr>
        <w:t xml:space="preserve">escope), обзор которого будет в </w:t>
      </w:r>
      <w:r w:rsidRPr="00991012">
        <w:rPr>
          <w:rFonts w:ascii="Times New Roman" w:eastAsia="Times New Roman" w:hAnsi="Times New Roman" w:cs="Times New Roman"/>
          <w:color w:val="333333"/>
          <w:sz w:val="32"/>
          <w:szCs w:val="32"/>
          <w:lang w:eastAsia="ru-RU"/>
        </w:rPr>
        <w:t>100 раз больше, чем у телескопа "Хаббл".</w:t>
      </w:r>
    </w:p>
    <w:p w:rsidR="00C20B65" w:rsidRPr="00991012" w:rsidRDefault="00C20B65" w:rsidP="002234A4">
      <w:pPr>
        <w:widowControl w:val="0"/>
        <w:spacing w:after="0" w:line="240" w:lineRule="auto"/>
        <w:ind w:firstLine="567"/>
        <w:jc w:val="both"/>
        <w:rPr>
          <w:rFonts w:ascii="Times New Roman" w:eastAsia="Arial Unicode MS" w:hAnsi="Times New Roman" w:cs="Times New Roman"/>
          <w:color w:val="000000"/>
          <w:sz w:val="32"/>
          <w:szCs w:val="32"/>
          <w:lang w:eastAsia="ru-RU" w:bidi="ru-RU"/>
        </w:rPr>
      </w:pPr>
    </w:p>
    <w:p w:rsidR="00C20B65" w:rsidRPr="003B087C" w:rsidRDefault="009A46F4" w:rsidP="002234A4">
      <w:pPr>
        <w:widowControl w:val="0"/>
        <w:spacing w:after="0" w:line="240" w:lineRule="auto"/>
        <w:jc w:val="both"/>
        <w:rPr>
          <w:rFonts w:ascii="Times New Roman" w:eastAsia="Arial Unicode MS" w:hAnsi="Times New Roman" w:cs="Times New Roman"/>
          <w:b/>
          <w:color w:val="000000"/>
          <w:sz w:val="28"/>
          <w:szCs w:val="28"/>
          <w:lang w:eastAsia="ru-RU" w:bidi="ru-RU"/>
        </w:rPr>
      </w:pPr>
      <w:r w:rsidRPr="003B087C">
        <w:rPr>
          <w:rFonts w:ascii="Times New Roman" w:eastAsia="Arial Unicode MS" w:hAnsi="Times New Roman" w:cs="Times New Roman"/>
          <w:b/>
          <w:color w:val="000000"/>
          <w:sz w:val="28"/>
          <w:szCs w:val="28"/>
          <w:lang w:eastAsia="ru-RU" w:bidi="ru-RU"/>
        </w:rPr>
        <w:t>Литература</w:t>
      </w:r>
      <w:r w:rsidR="00C20B65" w:rsidRPr="003B087C">
        <w:rPr>
          <w:rFonts w:ascii="Times New Roman" w:eastAsia="Arial Unicode MS" w:hAnsi="Times New Roman" w:cs="Times New Roman"/>
          <w:b/>
          <w:color w:val="000000"/>
          <w:sz w:val="28"/>
          <w:szCs w:val="28"/>
          <w:lang w:eastAsia="ru-RU" w:bidi="ru-RU"/>
        </w:rPr>
        <w:t>:</w:t>
      </w:r>
    </w:p>
    <w:p w:rsidR="00C20B65" w:rsidRPr="003B087C" w:rsidRDefault="00EB773B" w:rsidP="002234A4">
      <w:pPr>
        <w:numPr>
          <w:ilvl w:val="0"/>
          <w:numId w:val="4"/>
        </w:numPr>
        <w:shd w:val="clear" w:color="auto" w:fill="FFFFFF"/>
        <w:spacing w:after="0" w:line="240" w:lineRule="auto"/>
        <w:ind w:left="567" w:hanging="567"/>
        <w:jc w:val="both"/>
        <w:rPr>
          <w:rFonts w:ascii="Times New Roman" w:eastAsia="Times New Roman" w:hAnsi="Times New Roman" w:cs="Times New Roman"/>
          <w:sz w:val="28"/>
          <w:szCs w:val="28"/>
          <w:lang w:val="en-US" w:eastAsia="ru-RU"/>
        </w:rPr>
      </w:pPr>
      <w:r w:rsidRPr="003B087C">
        <w:rPr>
          <w:rFonts w:ascii="Times New Roman" w:eastAsia="Times New Roman" w:hAnsi="Times New Roman" w:cs="Times New Roman"/>
          <w:i/>
          <w:iCs/>
          <w:sz w:val="28"/>
          <w:szCs w:val="28"/>
          <w:lang w:val="en-US" w:eastAsia="ru-RU"/>
        </w:rPr>
        <w:t>Lyman Spitzer</w:t>
      </w:r>
      <w:r w:rsidR="00C20B65" w:rsidRPr="003B087C">
        <w:rPr>
          <w:rFonts w:ascii="Times New Roman" w:eastAsia="Times New Roman" w:hAnsi="Times New Roman" w:cs="Times New Roman"/>
          <w:i/>
          <w:iCs/>
          <w:sz w:val="28"/>
          <w:szCs w:val="28"/>
          <w:lang w:val="en-US" w:eastAsia="ru-RU"/>
        </w:rPr>
        <w:t xml:space="preserve"> Jr.</w:t>
      </w:r>
      <w:r w:rsidRPr="003B087C">
        <w:rPr>
          <w:rFonts w:ascii="Times New Roman" w:eastAsia="Times New Roman" w:hAnsi="Times New Roman" w:cs="Times New Roman"/>
          <w:sz w:val="28"/>
          <w:szCs w:val="28"/>
          <w:lang w:val="en-US" w:eastAsia="ru-RU"/>
        </w:rPr>
        <w:t xml:space="preserve"> </w:t>
      </w:r>
      <w:hyperlink r:id="rId83" w:anchor="61PDF_HIGH&amp;whole_paper&amp;#61YES&amp;type&amp;#61PRINTER&amp;filetype&amp;#61.pdf" w:history="1">
        <w:r w:rsidR="00C20B65" w:rsidRPr="003B087C">
          <w:rPr>
            <w:rFonts w:ascii="Times New Roman" w:eastAsia="Times New Roman" w:hAnsi="Times New Roman" w:cs="Times New Roman"/>
            <w:sz w:val="28"/>
            <w:szCs w:val="28"/>
            <w:lang w:val="en-US" w:eastAsia="ru-RU"/>
          </w:rPr>
          <w:t>History of the Space Telescope</w:t>
        </w:r>
      </w:hyperlink>
      <w:r w:rsidRPr="003B087C">
        <w:rPr>
          <w:rFonts w:ascii="Times New Roman" w:eastAsia="Times New Roman" w:hAnsi="Times New Roman" w:cs="Times New Roman"/>
          <w:sz w:val="28"/>
          <w:szCs w:val="28"/>
          <w:lang w:val="en-US" w:eastAsia="ru-RU"/>
        </w:rPr>
        <w:t xml:space="preserve"> </w:t>
      </w:r>
      <w:r w:rsidR="00C20B65" w:rsidRPr="003B087C">
        <w:rPr>
          <w:rFonts w:ascii="Times New Roman" w:eastAsia="Times New Roman" w:hAnsi="Times New Roman" w:cs="Times New Roman"/>
          <w:sz w:val="28"/>
          <w:szCs w:val="28"/>
          <w:lang w:val="en-US" w:eastAsia="ru-RU"/>
        </w:rPr>
        <w:t>// Quarterly Journal of the Royal Astronomic</w:t>
      </w:r>
      <w:r w:rsidRPr="003B087C">
        <w:rPr>
          <w:rFonts w:ascii="Times New Roman" w:eastAsia="Times New Roman" w:hAnsi="Times New Roman" w:cs="Times New Roman"/>
          <w:sz w:val="28"/>
          <w:szCs w:val="28"/>
          <w:lang w:val="en-US" w:eastAsia="ru-RU"/>
        </w:rPr>
        <w:t xml:space="preserve">al Society. – </w:t>
      </w:r>
      <w:r w:rsidRPr="003B087C">
        <w:rPr>
          <w:rFonts w:ascii="Times New Roman" w:eastAsia="Times New Roman" w:hAnsi="Times New Roman" w:cs="Times New Roman"/>
          <w:sz w:val="28"/>
          <w:szCs w:val="28"/>
          <w:lang w:eastAsia="ru-RU"/>
        </w:rPr>
        <w:t>М</w:t>
      </w:r>
      <w:r w:rsidRPr="003B087C">
        <w:rPr>
          <w:rFonts w:ascii="Times New Roman" w:eastAsia="Times New Roman" w:hAnsi="Times New Roman" w:cs="Times New Roman"/>
          <w:sz w:val="28"/>
          <w:szCs w:val="28"/>
          <w:lang w:val="en-US" w:eastAsia="ru-RU"/>
        </w:rPr>
        <w:t>., 1979. - No. 20. - P. 29-</w:t>
      </w:r>
      <w:r w:rsidR="00C20B65" w:rsidRPr="003B087C">
        <w:rPr>
          <w:rFonts w:ascii="Times New Roman" w:eastAsia="Times New Roman" w:hAnsi="Times New Roman" w:cs="Times New Roman"/>
          <w:sz w:val="28"/>
          <w:szCs w:val="28"/>
          <w:lang w:val="en-US" w:eastAsia="ru-RU"/>
        </w:rPr>
        <w:t>36</w:t>
      </w:r>
      <w:r w:rsidRPr="003B087C">
        <w:rPr>
          <w:rFonts w:ascii="Times New Roman" w:eastAsia="Times New Roman" w:hAnsi="Times New Roman" w:cs="Times New Roman"/>
          <w:sz w:val="28"/>
          <w:szCs w:val="28"/>
          <w:lang w:val="en-US" w:eastAsia="ru-RU"/>
        </w:rPr>
        <w:t>.</w:t>
      </w:r>
    </w:p>
    <w:p w:rsidR="00C20B65" w:rsidRPr="003B087C" w:rsidRDefault="00EB773B" w:rsidP="007B3662">
      <w:pPr>
        <w:numPr>
          <w:ilvl w:val="0"/>
          <w:numId w:val="4"/>
        </w:numPr>
        <w:shd w:val="clear" w:color="auto" w:fill="FFFFFF"/>
        <w:spacing w:after="0" w:line="240" w:lineRule="auto"/>
        <w:ind w:left="567" w:hanging="567"/>
        <w:jc w:val="both"/>
        <w:rPr>
          <w:rFonts w:ascii="Times New Roman" w:eastAsia="Arial Unicode MS" w:hAnsi="Times New Roman" w:cs="Times New Roman"/>
          <w:sz w:val="28"/>
          <w:szCs w:val="28"/>
          <w:lang w:val="en-US" w:eastAsia="ru-RU" w:bidi="ru-RU"/>
        </w:rPr>
      </w:pPr>
      <w:r w:rsidRPr="003B087C">
        <w:rPr>
          <w:rFonts w:ascii="Times New Roman" w:eastAsia="Times New Roman" w:hAnsi="Times New Roman" w:cs="Times New Roman"/>
          <w:i/>
          <w:iCs/>
          <w:sz w:val="28"/>
          <w:szCs w:val="28"/>
          <w:lang w:val="en-US" w:eastAsia="ru-RU"/>
        </w:rPr>
        <w:t>Zimmerman</w:t>
      </w:r>
      <w:r w:rsidR="00C20B65" w:rsidRPr="003B087C">
        <w:rPr>
          <w:rFonts w:ascii="Times New Roman" w:eastAsia="Times New Roman" w:hAnsi="Times New Roman" w:cs="Times New Roman"/>
          <w:i/>
          <w:iCs/>
          <w:sz w:val="28"/>
          <w:szCs w:val="28"/>
          <w:lang w:val="en-US" w:eastAsia="ru-RU"/>
        </w:rPr>
        <w:t xml:space="preserve"> Robert F.</w:t>
      </w:r>
      <w:r w:rsidRPr="003B087C">
        <w:rPr>
          <w:rFonts w:ascii="Times New Roman" w:eastAsia="Times New Roman" w:hAnsi="Times New Roman" w:cs="Times New Roman"/>
          <w:sz w:val="28"/>
          <w:szCs w:val="28"/>
          <w:lang w:val="en-US" w:eastAsia="ru-RU"/>
        </w:rPr>
        <w:t xml:space="preserve"> </w:t>
      </w:r>
      <w:hyperlink r:id="rId84" w:history="1">
        <w:r w:rsidR="00C20B65" w:rsidRPr="003B087C">
          <w:rPr>
            <w:rFonts w:ascii="Times New Roman" w:eastAsia="Times New Roman" w:hAnsi="Times New Roman" w:cs="Times New Roman"/>
            <w:sz w:val="28"/>
            <w:szCs w:val="28"/>
            <w:lang w:val="en-US" w:eastAsia="ru-RU"/>
          </w:rPr>
          <w:t xml:space="preserve">The Universe in a </w:t>
        </w:r>
        <w:r w:rsidRPr="003B087C">
          <w:rPr>
            <w:rFonts w:ascii="Times New Roman" w:eastAsia="Times New Roman" w:hAnsi="Times New Roman" w:cs="Times New Roman"/>
            <w:sz w:val="28"/>
            <w:szCs w:val="28"/>
            <w:lang w:val="en-US" w:eastAsia="ru-RU"/>
          </w:rPr>
          <w:t xml:space="preserve">Mirror - </w:t>
        </w:r>
        <w:r w:rsidR="00C20B65" w:rsidRPr="003B087C">
          <w:rPr>
            <w:rFonts w:ascii="Times New Roman" w:eastAsia="Times New Roman" w:hAnsi="Times New Roman" w:cs="Times New Roman"/>
            <w:sz w:val="28"/>
            <w:szCs w:val="28"/>
            <w:lang w:val="en-US" w:eastAsia="ru-RU"/>
          </w:rPr>
          <w:t>The Saga of the Hubble Space Telescope and the Visionaries Who Built It</w:t>
        </w:r>
      </w:hyperlink>
      <w:r w:rsidRPr="003B087C">
        <w:rPr>
          <w:rFonts w:ascii="Times New Roman" w:eastAsia="Times New Roman" w:hAnsi="Times New Roman" w:cs="Times New Roman"/>
          <w:sz w:val="28"/>
          <w:szCs w:val="28"/>
          <w:lang w:val="en-US" w:eastAsia="ru-RU"/>
        </w:rPr>
        <w:t xml:space="preserve">. - Princeton UP (2008, 2010). – </w:t>
      </w:r>
      <w:r w:rsidR="00C20B65" w:rsidRPr="003B087C">
        <w:rPr>
          <w:rFonts w:ascii="Times New Roman" w:eastAsia="Times New Roman" w:hAnsi="Times New Roman" w:cs="Times New Roman"/>
          <w:sz w:val="28"/>
          <w:szCs w:val="28"/>
          <w:lang w:val="en-US" w:eastAsia="ru-RU"/>
        </w:rPr>
        <w:t>287</w:t>
      </w:r>
      <w:r w:rsidRPr="003B087C">
        <w:rPr>
          <w:rFonts w:ascii="Times New Roman" w:eastAsia="Times New Roman" w:hAnsi="Times New Roman" w:cs="Times New Roman"/>
          <w:sz w:val="28"/>
          <w:szCs w:val="28"/>
          <w:lang w:val="en-US" w:eastAsia="ru-RU"/>
        </w:rPr>
        <w:t xml:space="preserve"> </w:t>
      </w:r>
      <w:r w:rsidR="00C20B65" w:rsidRPr="003B087C">
        <w:rPr>
          <w:rFonts w:ascii="Times New Roman" w:eastAsia="Times New Roman" w:hAnsi="Times New Roman" w:cs="Times New Roman"/>
          <w:sz w:val="28"/>
          <w:szCs w:val="28"/>
          <w:lang w:val="en-US" w:eastAsia="ru-RU"/>
        </w:rPr>
        <w:t>p.</w:t>
      </w:r>
    </w:p>
    <w:p w:rsidR="009A46F4" w:rsidRPr="003B087C" w:rsidRDefault="009A46F4" w:rsidP="002234A4">
      <w:pPr>
        <w:spacing w:after="0" w:line="240" w:lineRule="auto"/>
        <w:ind w:firstLine="567"/>
        <w:jc w:val="right"/>
        <w:rPr>
          <w:rFonts w:ascii="Times New Roman" w:eastAsia="Calibri" w:hAnsi="Times New Roman" w:cs="Times New Roman"/>
          <w:i/>
          <w:iCs/>
          <w:color w:val="262626"/>
          <w:sz w:val="28"/>
          <w:szCs w:val="28"/>
          <w:lang w:val="en-US"/>
        </w:rPr>
      </w:pPr>
    </w:p>
    <w:p w:rsidR="00B51654" w:rsidRPr="00EB773B" w:rsidRDefault="00B51654" w:rsidP="002234A4">
      <w:pPr>
        <w:spacing w:after="0" w:line="240" w:lineRule="auto"/>
        <w:ind w:firstLine="567"/>
        <w:jc w:val="right"/>
        <w:rPr>
          <w:rFonts w:ascii="Times New Roman" w:eastAsia="Calibri" w:hAnsi="Times New Roman" w:cs="Times New Roman"/>
          <w:i/>
          <w:iCs/>
          <w:color w:val="262626"/>
          <w:sz w:val="32"/>
          <w:szCs w:val="32"/>
          <w:lang w:val="en-US"/>
        </w:rPr>
      </w:pPr>
    </w:p>
    <w:p w:rsidR="00B51654" w:rsidRPr="0032575E" w:rsidRDefault="00B51654" w:rsidP="0032575E">
      <w:pPr>
        <w:spacing w:after="0" w:line="240" w:lineRule="auto"/>
        <w:ind w:firstLine="567"/>
        <w:jc w:val="right"/>
        <w:rPr>
          <w:rFonts w:ascii="Times New Roman" w:hAnsi="Times New Roman" w:cs="Times New Roman"/>
          <w:b/>
          <w:i/>
          <w:sz w:val="32"/>
          <w:szCs w:val="32"/>
        </w:rPr>
      </w:pPr>
      <w:r w:rsidRPr="0032575E">
        <w:rPr>
          <w:rFonts w:ascii="Times New Roman" w:hAnsi="Times New Roman" w:cs="Times New Roman"/>
          <w:b/>
          <w:i/>
          <w:sz w:val="32"/>
          <w:szCs w:val="32"/>
        </w:rPr>
        <w:t xml:space="preserve">Каппушева Зухра Анзоровна </w:t>
      </w:r>
    </w:p>
    <w:p w:rsidR="00B51654" w:rsidRPr="0032575E" w:rsidRDefault="00B51654" w:rsidP="0032575E">
      <w:pPr>
        <w:spacing w:after="0" w:line="240" w:lineRule="auto"/>
        <w:ind w:firstLine="567"/>
        <w:jc w:val="right"/>
        <w:rPr>
          <w:rFonts w:ascii="Times New Roman" w:hAnsi="Times New Roman" w:cs="Times New Roman"/>
          <w:i/>
          <w:sz w:val="32"/>
          <w:szCs w:val="32"/>
        </w:rPr>
      </w:pPr>
      <w:r w:rsidRPr="0032575E">
        <w:rPr>
          <w:rFonts w:ascii="Times New Roman" w:hAnsi="Times New Roman" w:cs="Times New Roman"/>
          <w:i/>
          <w:sz w:val="32"/>
          <w:szCs w:val="32"/>
        </w:rPr>
        <w:t xml:space="preserve">магистрант 2-го курса, </w:t>
      </w:r>
      <w:r w:rsidRPr="0032575E">
        <w:rPr>
          <w:rFonts w:ascii="Times New Roman" w:hAnsi="Times New Roman" w:cs="Times New Roman"/>
          <w:sz w:val="32"/>
          <w:szCs w:val="32"/>
        </w:rPr>
        <w:t>ИнФ</w:t>
      </w:r>
    </w:p>
    <w:p w:rsidR="00B51654" w:rsidRPr="0032575E" w:rsidRDefault="00B51654" w:rsidP="0032575E">
      <w:pPr>
        <w:spacing w:after="0" w:line="240" w:lineRule="auto"/>
        <w:ind w:firstLine="709"/>
        <w:jc w:val="right"/>
        <w:rPr>
          <w:rFonts w:ascii="Times New Roman" w:hAnsi="Times New Roman" w:cs="Times New Roman"/>
          <w:color w:val="000000"/>
          <w:sz w:val="32"/>
          <w:szCs w:val="32"/>
        </w:rPr>
      </w:pPr>
      <w:r w:rsidRPr="0032575E">
        <w:rPr>
          <w:rFonts w:ascii="Times New Roman" w:hAnsi="Times New Roman" w:cs="Times New Roman"/>
          <w:b/>
          <w:i/>
          <w:color w:val="000000"/>
          <w:sz w:val="32"/>
          <w:szCs w:val="32"/>
        </w:rPr>
        <w:t>Научный руководитель</w:t>
      </w:r>
      <w:r w:rsidRPr="0032575E">
        <w:rPr>
          <w:rFonts w:ascii="Times New Roman" w:hAnsi="Times New Roman" w:cs="Times New Roman"/>
          <w:color w:val="000000"/>
          <w:sz w:val="32"/>
          <w:szCs w:val="32"/>
        </w:rPr>
        <w:t>: к.п.н., доц.</w:t>
      </w:r>
    </w:p>
    <w:p w:rsidR="00B51654" w:rsidRPr="0032575E" w:rsidRDefault="00B51654" w:rsidP="0032575E">
      <w:pPr>
        <w:spacing w:after="0" w:line="240" w:lineRule="auto"/>
        <w:ind w:firstLine="709"/>
        <w:jc w:val="right"/>
        <w:rPr>
          <w:rFonts w:ascii="Times New Roman" w:hAnsi="Times New Roman" w:cs="Times New Roman"/>
          <w:b/>
          <w:i/>
          <w:color w:val="000000"/>
          <w:sz w:val="32"/>
          <w:szCs w:val="32"/>
        </w:rPr>
      </w:pPr>
      <w:r w:rsidRPr="0032575E">
        <w:rPr>
          <w:rFonts w:ascii="Times New Roman" w:hAnsi="Times New Roman" w:cs="Times New Roman"/>
          <w:b/>
          <w:i/>
          <w:color w:val="000000"/>
          <w:sz w:val="32"/>
          <w:szCs w:val="32"/>
        </w:rPr>
        <w:t xml:space="preserve">Биджиева Зарема Солтан-Муратовна </w:t>
      </w:r>
    </w:p>
    <w:p w:rsidR="00B51654" w:rsidRPr="0032575E" w:rsidRDefault="00B51654" w:rsidP="0032575E">
      <w:pPr>
        <w:widowControl w:val="0"/>
        <w:spacing w:after="0" w:line="240" w:lineRule="auto"/>
        <w:ind w:leftChars="-67" w:left="-6" w:hangingChars="44" w:hanging="141"/>
        <w:jc w:val="right"/>
        <w:rPr>
          <w:rFonts w:ascii="Times New Roman" w:eastAsia="Times New Roman" w:hAnsi="Times New Roman" w:cs="Times New Roman"/>
          <w:i/>
          <w:kern w:val="2"/>
          <w:sz w:val="32"/>
          <w:szCs w:val="32"/>
          <w:lang w:eastAsia="ru-RU"/>
        </w:rPr>
      </w:pPr>
      <w:r w:rsidRPr="0032575E">
        <w:rPr>
          <w:rFonts w:ascii="Times New Roman" w:eastAsia="Times New Roman" w:hAnsi="Times New Roman" w:cs="Times New Roman"/>
          <w:i/>
          <w:kern w:val="2"/>
          <w:sz w:val="32"/>
          <w:szCs w:val="32"/>
          <w:lang w:eastAsia="ru-RU"/>
        </w:rPr>
        <w:t>Карачаево-Черкесский государственный университет</w:t>
      </w:r>
    </w:p>
    <w:p w:rsidR="00B51654" w:rsidRPr="0032575E" w:rsidRDefault="00B51654" w:rsidP="0032575E">
      <w:pPr>
        <w:widowControl w:val="0"/>
        <w:spacing w:after="0" w:line="240" w:lineRule="auto"/>
        <w:ind w:leftChars="-67" w:left="-6" w:hangingChars="44" w:hanging="141"/>
        <w:jc w:val="right"/>
        <w:rPr>
          <w:rFonts w:ascii="Times New Roman" w:eastAsia="Times New Roman" w:hAnsi="Times New Roman" w:cs="Times New Roman"/>
          <w:i/>
          <w:kern w:val="2"/>
          <w:sz w:val="32"/>
          <w:szCs w:val="32"/>
          <w:lang w:eastAsia="ru-RU"/>
        </w:rPr>
      </w:pPr>
      <w:r w:rsidRPr="0032575E">
        <w:rPr>
          <w:rFonts w:ascii="Times New Roman" w:eastAsia="Times New Roman" w:hAnsi="Times New Roman" w:cs="Times New Roman"/>
          <w:i/>
          <w:kern w:val="2"/>
          <w:sz w:val="32"/>
          <w:szCs w:val="32"/>
          <w:lang w:eastAsia="ru-RU"/>
        </w:rPr>
        <w:t>имени У.Д. Алиева, г. Карачаевск, Россия</w:t>
      </w:r>
    </w:p>
    <w:p w:rsidR="00B51654" w:rsidRPr="0032575E" w:rsidRDefault="00B51654" w:rsidP="00EB773B">
      <w:pPr>
        <w:spacing w:after="0" w:line="240" w:lineRule="auto"/>
        <w:ind w:firstLine="709"/>
        <w:jc w:val="center"/>
        <w:rPr>
          <w:rFonts w:ascii="Times New Roman" w:hAnsi="Times New Roman" w:cs="Times New Roman"/>
          <w:b/>
          <w:sz w:val="32"/>
          <w:szCs w:val="32"/>
        </w:rPr>
      </w:pPr>
    </w:p>
    <w:p w:rsidR="00B51654" w:rsidRPr="0032575E" w:rsidRDefault="00B51654" w:rsidP="00EB773B">
      <w:pPr>
        <w:spacing w:after="0" w:line="240" w:lineRule="auto"/>
        <w:ind w:firstLine="709"/>
        <w:jc w:val="center"/>
        <w:rPr>
          <w:rFonts w:ascii="Times New Roman" w:hAnsi="Times New Roman" w:cs="Times New Roman"/>
          <w:b/>
          <w:sz w:val="32"/>
          <w:szCs w:val="32"/>
        </w:rPr>
      </w:pPr>
      <w:r w:rsidRPr="0032575E">
        <w:rPr>
          <w:rFonts w:ascii="Times New Roman" w:hAnsi="Times New Roman" w:cs="Times New Roman"/>
          <w:b/>
          <w:sz w:val="32"/>
          <w:szCs w:val="32"/>
        </w:rPr>
        <w:t>ФОРМИРОВАНИЕ САМОСОЗНАНИЯ И САМ</w:t>
      </w:r>
      <w:r w:rsidRPr="0032575E">
        <w:rPr>
          <w:rFonts w:ascii="Times New Roman" w:hAnsi="Times New Roman" w:cs="Times New Roman"/>
          <w:b/>
          <w:sz w:val="32"/>
          <w:szCs w:val="32"/>
        </w:rPr>
        <w:t>О</w:t>
      </w:r>
      <w:r w:rsidRPr="0032575E">
        <w:rPr>
          <w:rFonts w:ascii="Times New Roman" w:hAnsi="Times New Roman" w:cs="Times New Roman"/>
          <w:b/>
          <w:sz w:val="32"/>
          <w:szCs w:val="32"/>
        </w:rPr>
        <w:t>ОЦЕНКИ</w:t>
      </w:r>
    </w:p>
    <w:p w:rsidR="00EB773B" w:rsidRDefault="00EB773B" w:rsidP="00EB773B">
      <w:pPr>
        <w:spacing w:after="0" w:line="240" w:lineRule="auto"/>
        <w:ind w:firstLine="709"/>
        <w:jc w:val="center"/>
        <w:rPr>
          <w:rFonts w:ascii="Times New Roman" w:hAnsi="Times New Roman" w:cs="Times New Roman"/>
          <w:b/>
          <w:sz w:val="32"/>
          <w:szCs w:val="32"/>
        </w:rPr>
      </w:pPr>
    </w:p>
    <w:p w:rsidR="00EB773B" w:rsidRPr="00EB773B" w:rsidRDefault="00B51654" w:rsidP="003B087C">
      <w:pPr>
        <w:spacing w:after="0" w:line="240" w:lineRule="auto"/>
        <w:ind w:firstLine="567"/>
        <w:jc w:val="both"/>
        <w:rPr>
          <w:rFonts w:ascii="Times New Roman" w:hAnsi="Times New Roman" w:cs="Times New Roman"/>
          <w:i/>
          <w:sz w:val="32"/>
          <w:szCs w:val="32"/>
        </w:rPr>
      </w:pPr>
      <w:r w:rsidRPr="00EB773B">
        <w:rPr>
          <w:rFonts w:ascii="Times New Roman" w:hAnsi="Times New Roman" w:cs="Times New Roman"/>
          <w:b/>
          <w:i/>
          <w:sz w:val="32"/>
          <w:szCs w:val="32"/>
        </w:rPr>
        <w:t>Аннотация.</w:t>
      </w:r>
      <w:r w:rsidR="00EB773B" w:rsidRPr="00EB773B">
        <w:rPr>
          <w:rFonts w:ascii="Times New Roman" w:hAnsi="Times New Roman" w:cs="Times New Roman"/>
          <w:i/>
          <w:sz w:val="32"/>
          <w:szCs w:val="32"/>
        </w:rPr>
        <w:t xml:space="preserve"> Один из самых важных моментов в развитии личности подростка формирование у него самосознания, п</w:t>
      </w:r>
      <w:r w:rsidR="00EB773B" w:rsidRPr="00EB773B">
        <w:rPr>
          <w:rFonts w:ascii="Times New Roman" w:hAnsi="Times New Roman" w:cs="Times New Roman"/>
          <w:i/>
          <w:sz w:val="32"/>
          <w:szCs w:val="32"/>
        </w:rPr>
        <w:t>о</w:t>
      </w:r>
      <w:r w:rsidR="00EB773B" w:rsidRPr="00EB773B">
        <w:rPr>
          <w:rFonts w:ascii="Times New Roman" w:hAnsi="Times New Roman" w:cs="Times New Roman"/>
          <w:i/>
          <w:sz w:val="32"/>
          <w:szCs w:val="32"/>
        </w:rPr>
        <w:t xml:space="preserve">требности осознать себя как личность. </w:t>
      </w:r>
    </w:p>
    <w:p w:rsidR="00EB773B" w:rsidRPr="00EB773B" w:rsidRDefault="00B51654" w:rsidP="003B087C">
      <w:pPr>
        <w:spacing w:after="0" w:line="240" w:lineRule="auto"/>
        <w:ind w:firstLine="567"/>
        <w:jc w:val="both"/>
        <w:rPr>
          <w:rFonts w:ascii="Times New Roman" w:hAnsi="Times New Roman" w:cs="Times New Roman"/>
          <w:i/>
          <w:sz w:val="32"/>
          <w:szCs w:val="32"/>
        </w:rPr>
      </w:pPr>
      <w:r w:rsidRPr="00EB773B">
        <w:rPr>
          <w:rFonts w:ascii="Times New Roman" w:hAnsi="Times New Roman" w:cs="Times New Roman"/>
          <w:b/>
          <w:i/>
          <w:sz w:val="32"/>
          <w:szCs w:val="32"/>
        </w:rPr>
        <w:t>Ключевые слова</w:t>
      </w:r>
      <w:r w:rsidRPr="00EB773B">
        <w:rPr>
          <w:rFonts w:ascii="Times New Roman" w:hAnsi="Times New Roman" w:cs="Times New Roman"/>
          <w:i/>
          <w:sz w:val="32"/>
          <w:szCs w:val="32"/>
        </w:rPr>
        <w:t>:</w:t>
      </w:r>
      <w:r w:rsidR="00EB773B">
        <w:rPr>
          <w:rFonts w:ascii="Times New Roman" w:hAnsi="Times New Roman" w:cs="Times New Roman"/>
          <w:sz w:val="32"/>
          <w:szCs w:val="32"/>
        </w:rPr>
        <w:t xml:space="preserve"> </w:t>
      </w:r>
      <w:r w:rsidR="00EB773B" w:rsidRPr="00EB773B">
        <w:rPr>
          <w:rFonts w:ascii="Times New Roman" w:hAnsi="Times New Roman" w:cs="Times New Roman"/>
          <w:i/>
          <w:sz w:val="32"/>
          <w:szCs w:val="32"/>
        </w:rPr>
        <w:t>подросток, интерес к себе, внутренняя жизнь, качество собственной личности, потребность в сам</w:t>
      </w:r>
      <w:r w:rsidR="00EB773B" w:rsidRPr="00EB773B">
        <w:rPr>
          <w:rFonts w:ascii="Times New Roman" w:hAnsi="Times New Roman" w:cs="Times New Roman"/>
          <w:i/>
          <w:sz w:val="32"/>
          <w:szCs w:val="32"/>
        </w:rPr>
        <w:t>о</w:t>
      </w:r>
      <w:r w:rsidR="00EB773B" w:rsidRPr="00EB773B">
        <w:rPr>
          <w:rFonts w:ascii="Times New Roman" w:hAnsi="Times New Roman" w:cs="Times New Roman"/>
          <w:i/>
          <w:sz w:val="32"/>
          <w:szCs w:val="32"/>
        </w:rPr>
        <w:t>оценке.</w:t>
      </w:r>
    </w:p>
    <w:p w:rsidR="00EB773B" w:rsidRDefault="00EB773B" w:rsidP="003B087C">
      <w:pPr>
        <w:spacing w:after="0" w:line="240" w:lineRule="auto"/>
        <w:ind w:firstLine="567"/>
        <w:jc w:val="both"/>
        <w:rPr>
          <w:rFonts w:ascii="Times New Roman" w:hAnsi="Times New Roman" w:cs="Times New Roman"/>
          <w:sz w:val="32"/>
          <w:szCs w:val="32"/>
        </w:rPr>
      </w:pP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У подростка возникает интерес к себе, своей внутренней жизни, качествам собственной личности, потребность в сам</w:t>
      </w:r>
      <w:r w:rsidRPr="0032575E">
        <w:rPr>
          <w:rFonts w:ascii="Times New Roman" w:hAnsi="Times New Roman" w:cs="Times New Roman"/>
          <w:sz w:val="32"/>
          <w:szCs w:val="32"/>
        </w:rPr>
        <w:t>о</w:t>
      </w:r>
      <w:r w:rsidRPr="0032575E">
        <w:rPr>
          <w:rFonts w:ascii="Times New Roman" w:hAnsi="Times New Roman" w:cs="Times New Roman"/>
          <w:sz w:val="32"/>
          <w:szCs w:val="32"/>
        </w:rPr>
        <w:t>оценке, сопоставлением себя с другими людьми. Он начинает всматриваться в самого себя стремится познать сильные и сл</w:t>
      </w:r>
      <w:r w:rsidRPr="0032575E">
        <w:rPr>
          <w:rFonts w:ascii="Times New Roman" w:hAnsi="Times New Roman" w:cs="Times New Roman"/>
          <w:sz w:val="32"/>
          <w:szCs w:val="32"/>
        </w:rPr>
        <w:t>а</w:t>
      </w:r>
      <w:r w:rsidRPr="0032575E">
        <w:rPr>
          <w:rFonts w:ascii="Times New Roman" w:hAnsi="Times New Roman" w:cs="Times New Roman"/>
          <w:sz w:val="32"/>
          <w:szCs w:val="32"/>
        </w:rPr>
        <w:t>бые стороны своей личности. Потребность в самосознании во</w:t>
      </w:r>
      <w:r w:rsidRPr="0032575E">
        <w:rPr>
          <w:rFonts w:ascii="Times New Roman" w:hAnsi="Times New Roman" w:cs="Times New Roman"/>
          <w:sz w:val="32"/>
          <w:szCs w:val="32"/>
        </w:rPr>
        <w:t>з</w:t>
      </w:r>
      <w:r w:rsidRPr="0032575E">
        <w:rPr>
          <w:rFonts w:ascii="Times New Roman" w:hAnsi="Times New Roman" w:cs="Times New Roman"/>
          <w:sz w:val="32"/>
          <w:szCs w:val="32"/>
        </w:rPr>
        <w:t>никает в жизни, практической деятельности, определяется ра</w:t>
      </w:r>
      <w:r w:rsidRPr="0032575E">
        <w:rPr>
          <w:rFonts w:ascii="Times New Roman" w:hAnsi="Times New Roman" w:cs="Times New Roman"/>
          <w:sz w:val="32"/>
          <w:szCs w:val="32"/>
        </w:rPr>
        <w:t>с</w:t>
      </w:r>
      <w:r w:rsidRPr="0032575E">
        <w:rPr>
          <w:rFonts w:ascii="Times New Roman" w:hAnsi="Times New Roman" w:cs="Times New Roman"/>
          <w:sz w:val="32"/>
          <w:szCs w:val="32"/>
        </w:rPr>
        <w:t>тущими требованиями взрослых, коллектива. У подростка во</w:t>
      </w:r>
      <w:r w:rsidRPr="0032575E">
        <w:rPr>
          <w:rFonts w:ascii="Times New Roman" w:hAnsi="Times New Roman" w:cs="Times New Roman"/>
          <w:sz w:val="32"/>
          <w:szCs w:val="32"/>
        </w:rPr>
        <w:t>з</w:t>
      </w:r>
      <w:r w:rsidRPr="0032575E">
        <w:rPr>
          <w:rFonts w:ascii="Times New Roman" w:hAnsi="Times New Roman" w:cs="Times New Roman"/>
          <w:sz w:val="32"/>
          <w:szCs w:val="32"/>
        </w:rPr>
        <w:t>никает потребность оценивать свои возможности, для того, чт</w:t>
      </w:r>
      <w:r w:rsidRPr="0032575E">
        <w:rPr>
          <w:rFonts w:ascii="Times New Roman" w:hAnsi="Times New Roman" w:cs="Times New Roman"/>
          <w:sz w:val="32"/>
          <w:szCs w:val="32"/>
        </w:rPr>
        <w:t>о</w:t>
      </w:r>
      <w:r w:rsidRPr="0032575E">
        <w:rPr>
          <w:rFonts w:ascii="Times New Roman" w:hAnsi="Times New Roman" w:cs="Times New Roman"/>
          <w:sz w:val="32"/>
          <w:szCs w:val="32"/>
        </w:rPr>
        <w:t>бы найти свое место в коллективе.</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lastRenderedPageBreak/>
        <w:t>На первых порах в основе самосознания подростка лежат суждения о нем других взрослых (учителей и родителей), ко</w:t>
      </w:r>
      <w:r w:rsidRPr="0032575E">
        <w:rPr>
          <w:rFonts w:ascii="Times New Roman" w:hAnsi="Times New Roman" w:cs="Times New Roman"/>
          <w:sz w:val="32"/>
          <w:szCs w:val="32"/>
        </w:rPr>
        <w:t>л</w:t>
      </w:r>
      <w:r w:rsidRPr="0032575E">
        <w:rPr>
          <w:rFonts w:ascii="Times New Roman" w:hAnsi="Times New Roman" w:cs="Times New Roman"/>
          <w:sz w:val="32"/>
          <w:szCs w:val="32"/>
        </w:rPr>
        <w:t>лектива, товарищей. Младший подросток словно смотрит на с</w:t>
      </w:r>
      <w:r w:rsidRPr="0032575E">
        <w:rPr>
          <w:rFonts w:ascii="Times New Roman" w:hAnsi="Times New Roman" w:cs="Times New Roman"/>
          <w:sz w:val="32"/>
          <w:szCs w:val="32"/>
        </w:rPr>
        <w:t>е</w:t>
      </w:r>
      <w:r w:rsidRPr="0032575E">
        <w:rPr>
          <w:rFonts w:ascii="Times New Roman" w:hAnsi="Times New Roman" w:cs="Times New Roman"/>
          <w:sz w:val="32"/>
          <w:szCs w:val="32"/>
        </w:rPr>
        <w:t>бя глазами окружающих. С возрастом, помимо этого, начинает складываться тенденция самостоятельно анализировать и оц</w:t>
      </w:r>
      <w:r w:rsidRPr="0032575E">
        <w:rPr>
          <w:rFonts w:ascii="Times New Roman" w:hAnsi="Times New Roman" w:cs="Times New Roman"/>
          <w:sz w:val="32"/>
          <w:szCs w:val="32"/>
        </w:rPr>
        <w:t>е</w:t>
      </w:r>
      <w:r w:rsidRPr="0032575E">
        <w:rPr>
          <w:rFonts w:ascii="Times New Roman" w:hAnsi="Times New Roman" w:cs="Times New Roman"/>
          <w:sz w:val="32"/>
          <w:szCs w:val="32"/>
        </w:rPr>
        <w:t>нивать собственную личность. Но поскольку подросток еще не обладает достаточным умением правильно анализировать со</w:t>
      </w:r>
      <w:r w:rsidRPr="0032575E">
        <w:rPr>
          <w:rFonts w:ascii="Times New Roman" w:hAnsi="Times New Roman" w:cs="Times New Roman"/>
          <w:sz w:val="32"/>
          <w:szCs w:val="32"/>
        </w:rPr>
        <w:t>б</w:t>
      </w:r>
      <w:r w:rsidRPr="0032575E">
        <w:rPr>
          <w:rFonts w:ascii="Times New Roman" w:hAnsi="Times New Roman" w:cs="Times New Roman"/>
          <w:sz w:val="32"/>
          <w:szCs w:val="32"/>
        </w:rPr>
        <w:t>ственные личностные проявления, то на этой основе порой во</w:t>
      </w:r>
      <w:r w:rsidRPr="0032575E">
        <w:rPr>
          <w:rFonts w:ascii="Times New Roman" w:hAnsi="Times New Roman" w:cs="Times New Roman"/>
          <w:sz w:val="32"/>
          <w:szCs w:val="32"/>
        </w:rPr>
        <w:t>з</w:t>
      </w:r>
      <w:r w:rsidRPr="0032575E">
        <w:rPr>
          <w:rFonts w:ascii="Times New Roman" w:hAnsi="Times New Roman" w:cs="Times New Roman"/>
          <w:sz w:val="32"/>
          <w:szCs w:val="32"/>
        </w:rPr>
        <w:t>можны конфликты, порождаемые противоречием между уро</w:t>
      </w:r>
      <w:r w:rsidRPr="0032575E">
        <w:rPr>
          <w:rFonts w:ascii="Times New Roman" w:hAnsi="Times New Roman" w:cs="Times New Roman"/>
          <w:sz w:val="32"/>
          <w:szCs w:val="32"/>
        </w:rPr>
        <w:t>в</w:t>
      </w:r>
      <w:r w:rsidRPr="0032575E">
        <w:rPr>
          <w:rFonts w:ascii="Times New Roman" w:hAnsi="Times New Roman" w:cs="Times New Roman"/>
          <w:sz w:val="32"/>
          <w:szCs w:val="32"/>
        </w:rPr>
        <w:t>нем притязаний подростка, его мнением о себе и его реальным положением в коллективе, отношением, отношением к нему со стороны взрослых и товарищей.</w:t>
      </w:r>
    </w:p>
    <w:p w:rsidR="00EB773B"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На основе развития самовоспитания роста требований к подростку, его нового положения в коллективе у подростка во</w:t>
      </w:r>
      <w:r w:rsidRPr="0032575E">
        <w:rPr>
          <w:rFonts w:ascii="Times New Roman" w:hAnsi="Times New Roman" w:cs="Times New Roman"/>
          <w:sz w:val="32"/>
          <w:szCs w:val="32"/>
        </w:rPr>
        <w:t>з</w:t>
      </w:r>
      <w:r w:rsidRPr="0032575E">
        <w:rPr>
          <w:rFonts w:ascii="Times New Roman" w:hAnsi="Times New Roman" w:cs="Times New Roman"/>
          <w:sz w:val="32"/>
          <w:szCs w:val="32"/>
        </w:rPr>
        <w:t>никает стремление к самовоспитанию, к сознательному и цел</w:t>
      </w:r>
      <w:r w:rsidRPr="0032575E">
        <w:rPr>
          <w:rFonts w:ascii="Times New Roman" w:hAnsi="Times New Roman" w:cs="Times New Roman"/>
          <w:sz w:val="32"/>
          <w:szCs w:val="32"/>
        </w:rPr>
        <w:t>е</w:t>
      </w:r>
      <w:r w:rsidRPr="0032575E">
        <w:rPr>
          <w:rFonts w:ascii="Times New Roman" w:hAnsi="Times New Roman" w:cs="Times New Roman"/>
          <w:sz w:val="32"/>
          <w:szCs w:val="32"/>
        </w:rPr>
        <w:t>устремленному развитию у себя положительных качеств и то</w:t>
      </w:r>
      <w:r w:rsidRPr="0032575E">
        <w:rPr>
          <w:rFonts w:ascii="Times New Roman" w:hAnsi="Times New Roman" w:cs="Times New Roman"/>
          <w:sz w:val="32"/>
          <w:szCs w:val="32"/>
        </w:rPr>
        <w:t>р</w:t>
      </w:r>
      <w:r w:rsidRPr="0032575E">
        <w:rPr>
          <w:rFonts w:ascii="Times New Roman" w:hAnsi="Times New Roman" w:cs="Times New Roman"/>
          <w:sz w:val="32"/>
          <w:szCs w:val="32"/>
        </w:rPr>
        <w:t>можению отрицательных проявлений, преодолению отриц</w:t>
      </w:r>
      <w:r w:rsidRPr="0032575E">
        <w:rPr>
          <w:rFonts w:ascii="Times New Roman" w:hAnsi="Times New Roman" w:cs="Times New Roman"/>
          <w:sz w:val="32"/>
          <w:szCs w:val="32"/>
        </w:rPr>
        <w:t>а</w:t>
      </w:r>
      <w:r w:rsidRPr="0032575E">
        <w:rPr>
          <w:rFonts w:ascii="Times New Roman" w:hAnsi="Times New Roman" w:cs="Times New Roman"/>
          <w:sz w:val="32"/>
          <w:szCs w:val="32"/>
        </w:rPr>
        <w:t xml:space="preserve">тельных черт, устранению недостатков. </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Однако сравнительно небольшой жизненный опыт, огран</w:t>
      </w:r>
      <w:r w:rsidRPr="0032575E">
        <w:rPr>
          <w:rFonts w:ascii="Times New Roman" w:hAnsi="Times New Roman" w:cs="Times New Roman"/>
          <w:sz w:val="32"/>
          <w:szCs w:val="32"/>
        </w:rPr>
        <w:t>и</w:t>
      </w:r>
      <w:r w:rsidRPr="0032575E">
        <w:rPr>
          <w:rFonts w:ascii="Times New Roman" w:hAnsi="Times New Roman" w:cs="Times New Roman"/>
          <w:sz w:val="32"/>
          <w:szCs w:val="32"/>
        </w:rPr>
        <w:t>ченный кругозор часто приводят к тому, что самовоспитание подростка принимает наивные формы, для развития воли ребята пытаются, например, перетерпеть боль, которую нарочно пыт</w:t>
      </w:r>
      <w:r w:rsidRPr="0032575E">
        <w:rPr>
          <w:rFonts w:ascii="Times New Roman" w:hAnsi="Times New Roman" w:cs="Times New Roman"/>
          <w:sz w:val="32"/>
          <w:szCs w:val="32"/>
        </w:rPr>
        <w:t>а</w:t>
      </w:r>
      <w:r w:rsidRPr="0032575E">
        <w:rPr>
          <w:rFonts w:ascii="Times New Roman" w:hAnsi="Times New Roman" w:cs="Times New Roman"/>
          <w:sz w:val="32"/>
          <w:szCs w:val="32"/>
        </w:rPr>
        <w:t>ются причинить себе, Заставляют себя прекратить чтение какой – либо книги на самом интересном месте, надолго задерживают дыхание. А некоторые заявляют, что лучший способ развивать в себе волю - это никогда, никому, ни в чем не уступать. Отсюда понятно, как необходимо воспитателям помочь подросткам пр</w:t>
      </w:r>
      <w:r w:rsidRPr="0032575E">
        <w:rPr>
          <w:rFonts w:ascii="Times New Roman" w:hAnsi="Times New Roman" w:cs="Times New Roman"/>
          <w:sz w:val="32"/>
          <w:szCs w:val="32"/>
        </w:rPr>
        <w:t>а</w:t>
      </w:r>
      <w:r w:rsidRPr="0032575E">
        <w:rPr>
          <w:rFonts w:ascii="Times New Roman" w:hAnsi="Times New Roman" w:cs="Times New Roman"/>
          <w:sz w:val="32"/>
          <w:szCs w:val="32"/>
        </w:rPr>
        <w:t>вильно разобраться в своих достоинствах и недостатках, указать на правильные пути самовоспитания, разумные формы сам</w:t>
      </w:r>
      <w:r w:rsidRPr="0032575E">
        <w:rPr>
          <w:rFonts w:ascii="Times New Roman" w:hAnsi="Times New Roman" w:cs="Times New Roman"/>
          <w:sz w:val="32"/>
          <w:szCs w:val="32"/>
        </w:rPr>
        <w:t>о</w:t>
      </w:r>
      <w:r w:rsidRPr="0032575E">
        <w:rPr>
          <w:rFonts w:ascii="Times New Roman" w:hAnsi="Times New Roman" w:cs="Times New Roman"/>
          <w:sz w:val="32"/>
          <w:szCs w:val="32"/>
        </w:rPr>
        <w:t>контроля за поведения.</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Важная особенность подросткового возраста – формиров</w:t>
      </w:r>
      <w:r w:rsidRPr="0032575E">
        <w:rPr>
          <w:rFonts w:ascii="Times New Roman" w:hAnsi="Times New Roman" w:cs="Times New Roman"/>
          <w:sz w:val="32"/>
          <w:szCs w:val="32"/>
        </w:rPr>
        <w:t>а</w:t>
      </w:r>
      <w:r w:rsidRPr="0032575E">
        <w:rPr>
          <w:rFonts w:ascii="Times New Roman" w:hAnsi="Times New Roman" w:cs="Times New Roman"/>
          <w:sz w:val="32"/>
          <w:szCs w:val="32"/>
        </w:rPr>
        <w:t>ние ценрального новообразования этого возраста, своеобразного чувства взрослости, когда подросток начинает считать, что он уже не ребенок, а становится взрослым, когда он осознает свою готовность жить в коллективе взрослых в качестве полноценн</w:t>
      </w:r>
      <w:r w:rsidRPr="0032575E">
        <w:rPr>
          <w:rFonts w:ascii="Times New Roman" w:hAnsi="Times New Roman" w:cs="Times New Roman"/>
          <w:sz w:val="32"/>
          <w:szCs w:val="32"/>
        </w:rPr>
        <w:t>о</w:t>
      </w:r>
      <w:r w:rsidRPr="0032575E">
        <w:rPr>
          <w:rFonts w:ascii="Times New Roman" w:hAnsi="Times New Roman" w:cs="Times New Roman"/>
          <w:sz w:val="32"/>
          <w:szCs w:val="32"/>
        </w:rPr>
        <w:t>го и равноправного участника этой жизни.</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 xml:space="preserve">Сознание собственной взрослости возникают у подростка неслучайно. Он замечает, как быстро увеличивается его рост, вес, физическая сила и выносливость, замечает у себя признаки </w:t>
      </w:r>
      <w:r w:rsidRPr="0032575E">
        <w:rPr>
          <w:rFonts w:ascii="Times New Roman" w:hAnsi="Times New Roman" w:cs="Times New Roman"/>
          <w:sz w:val="32"/>
          <w:szCs w:val="32"/>
        </w:rPr>
        <w:lastRenderedPageBreak/>
        <w:t>наступающей половой зрелости. Подросток начинает осозн</w:t>
      </w:r>
      <w:r w:rsidRPr="0032575E">
        <w:rPr>
          <w:rFonts w:ascii="Times New Roman" w:hAnsi="Times New Roman" w:cs="Times New Roman"/>
          <w:sz w:val="32"/>
          <w:szCs w:val="32"/>
        </w:rPr>
        <w:t>а</w:t>
      </w:r>
      <w:r w:rsidRPr="0032575E">
        <w:rPr>
          <w:rFonts w:ascii="Times New Roman" w:hAnsi="Times New Roman" w:cs="Times New Roman"/>
          <w:sz w:val="32"/>
          <w:szCs w:val="32"/>
        </w:rPr>
        <w:t>вать, что его знания, навыки и умения значительно расширяю</w:t>
      </w:r>
      <w:r w:rsidRPr="0032575E">
        <w:rPr>
          <w:rFonts w:ascii="Times New Roman" w:hAnsi="Times New Roman" w:cs="Times New Roman"/>
          <w:sz w:val="32"/>
          <w:szCs w:val="32"/>
        </w:rPr>
        <w:t>т</w:t>
      </w:r>
      <w:r w:rsidRPr="0032575E">
        <w:rPr>
          <w:rFonts w:ascii="Times New Roman" w:hAnsi="Times New Roman" w:cs="Times New Roman"/>
          <w:sz w:val="32"/>
          <w:szCs w:val="32"/>
        </w:rPr>
        <w:t>ся, что кое в чем в этом отношении он превосходит многих взрослых, например, своих родителей, а порой некоторых уч</w:t>
      </w:r>
      <w:r w:rsidRPr="0032575E">
        <w:rPr>
          <w:rFonts w:ascii="Times New Roman" w:hAnsi="Times New Roman" w:cs="Times New Roman"/>
          <w:sz w:val="32"/>
          <w:szCs w:val="32"/>
        </w:rPr>
        <w:t>и</w:t>
      </w:r>
      <w:r w:rsidRPr="0032575E">
        <w:rPr>
          <w:rFonts w:ascii="Times New Roman" w:hAnsi="Times New Roman" w:cs="Times New Roman"/>
          <w:sz w:val="32"/>
          <w:szCs w:val="32"/>
        </w:rPr>
        <w:t>телей. Наконец, подросток чувствует, что его участие в жизни взрослых людей становится значительно большим, он активно участвует в школьной общественной жизни. Переоценивая свои возросшие возможности, подростки нередко приходят к убе</w:t>
      </w:r>
      <w:r w:rsidRPr="0032575E">
        <w:rPr>
          <w:rFonts w:ascii="Times New Roman" w:hAnsi="Times New Roman" w:cs="Times New Roman"/>
          <w:sz w:val="32"/>
          <w:szCs w:val="32"/>
        </w:rPr>
        <w:t>ж</w:t>
      </w:r>
      <w:r w:rsidRPr="0032575E">
        <w:rPr>
          <w:rFonts w:ascii="Times New Roman" w:hAnsi="Times New Roman" w:cs="Times New Roman"/>
          <w:sz w:val="32"/>
          <w:szCs w:val="32"/>
        </w:rPr>
        <w:t>дению, что они уже мало чем отличаются от взрослых людей, и претендуют, чтобы и взрослые относились к ним как к равным. Возникает противоречие между потребностью подростков участвовать в жизни взрослых в качестве полноправных членов и несоответствием этому их реальных возможностей.</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Чувство взрослости вызывает стремление подростков к с</w:t>
      </w:r>
      <w:r w:rsidRPr="0032575E">
        <w:rPr>
          <w:rFonts w:ascii="Times New Roman" w:hAnsi="Times New Roman" w:cs="Times New Roman"/>
          <w:sz w:val="32"/>
          <w:szCs w:val="32"/>
        </w:rPr>
        <w:t>а</w:t>
      </w:r>
      <w:r w:rsidRPr="0032575E">
        <w:rPr>
          <w:rFonts w:ascii="Times New Roman" w:hAnsi="Times New Roman" w:cs="Times New Roman"/>
          <w:sz w:val="32"/>
          <w:szCs w:val="32"/>
        </w:rPr>
        <w:t>мостоятельности и известной независимости. Отсюда их чу</w:t>
      </w:r>
      <w:r w:rsidRPr="0032575E">
        <w:rPr>
          <w:rFonts w:ascii="Times New Roman" w:hAnsi="Times New Roman" w:cs="Times New Roman"/>
          <w:sz w:val="32"/>
          <w:szCs w:val="32"/>
        </w:rPr>
        <w:t>в</w:t>
      </w:r>
      <w:r w:rsidRPr="0032575E">
        <w:rPr>
          <w:rFonts w:ascii="Times New Roman" w:hAnsi="Times New Roman" w:cs="Times New Roman"/>
          <w:sz w:val="32"/>
          <w:szCs w:val="32"/>
        </w:rPr>
        <w:t>ствительность к оценке взрослых, их обидчивость, острая реа</w:t>
      </w:r>
      <w:r w:rsidRPr="0032575E">
        <w:rPr>
          <w:rFonts w:ascii="Times New Roman" w:hAnsi="Times New Roman" w:cs="Times New Roman"/>
          <w:sz w:val="32"/>
          <w:szCs w:val="32"/>
        </w:rPr>
        <w:t>к</w:t>
      </w:r>
      <w:r w:rsidRPr="0032575E">
        <w:rPr>
          <w:rFonts w:ascii="Times New Roman" w:hAnsi="Times New Roman" w:cs="Times New Roman"/>
          <w:sz w:val="32"/>
          <w:szCs w:val="32"/>
        </w:rPr>
        <w:t>ция на попытки взрослых (действительные или кажущиеся) умалить их достоинства, принизить их взрослость. Подросток добивается того, чтобы взрослые считались с его мыслями, ув</w:t>
      </w:r>
      <w:r w:rsidRPr="0032575E">
        <w:rPr>
          <w:rFonts w:ascii="Times New Roman" w:hAnsi="Times New Roman" w:cs="Times New Roman"/>
          <w:sz w:val="32"/>
          <w:szCs w:val="32"/>
        </w:rPr>
        <w:t>а</w:t>
      </w:r>
      <w:r w:rsidRPr="0032575E">
        <w:rPr>
          <w:rFonts w:ascii="Times New Roman" w:hAnsi="Times New Roman" w:cs="Times New Roman"/>
          <w:sz w:val="32"/>
          <w:szCs w:val="32"/>
        </w:rPr>
        <w:t>жая их.</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Чувство взрослости проявляется и в стремлении подростков быть относительно независимыми от взрослых в наличии со</w:t>
      </w:r>
      <w:r w:rsidRPr="0032575E">
        <w:rPr>
          <w:rFonts w:ascii="Times New Roman" w:hAnsi="Times New Roman" w:cs="Times New Roman"/>
          <w:sz w:val="32"/>
          <w:szCs w:val="32"/>
        </w:rPr>
        <w:t>б</w:t>
      </w:r>
      <w:r w:rsidRPr="0032575E">
        <w:rPr>
          <w:rFonts w:ascii="Times New Roman" w:hAnsi="Times New Roman" w:cs="Times New Roman"/>
          <w:sz w:val="32"/>
          <w:szCs w:val="32"/>
        </w:rPr>
        <w:t>ственных взглядов и суждений, и в подражании внешнему о</w:t>
      </w:r>
      <w:r w:rsidRPr="0032575E">
        <w:rPr>
          <w:rFonts w:ascii="Times New Roman" w:hAnsi="Times New Roman" w:cs="Times New Roman"/>
          <w:sz w:val="32"/>
          <w:szCs w:val="32"/>
        </w:rPr>
        <w:t>б</w:t>
      </w:r>
      <w:r w:rsidRPr="0032575E">
        <w:rPr>
          <w:rFonts w:ascii="Times New Roman" w:hAnsi="Times New Roman" w:cs="Times New Roman"/>
          <w:sz w:val="32"/>
          <w:szCs w:val="32"/>
        </w:rPr>
        <w:t>лику, и в манере поведения взрослых. Отрицательное проявл</w:t>
      </w:r>
      <w:r w:rsidRPr="0032575E">
        <w:rPr>
          <w:rFonts w:ascii="Times New Roman" w:hAnsi="Times New Roman" w:cs="Times New Roman"/>
          <w:sz w:val="32"/>
          <w:szCs w:val="32"/>
        </w:rPr>
        <w:t>е</w:t>
      </w:r>
      <w:r w:rsidRPr="0032575E">
        <w:rPr>
          <w:rFonts w:ascii="Times New Roman" w:hAnsi="Times New Roman" w:cs="Times New Roman"/>
          <w:sz w:val="32"/>
          <w:szCs w:val="32"/>
        </w:rPr>
        <w:t>ние чувства взрослости выражается в том, что подростки скло</w:t>
      </w:r>
      <w:r w:rsidRPr="0032575E">
        <w:rPr>
          <w:rFonts w:ascii="Times New Roman" w:hAnsi="Times New Roman" w:cs="Times New Roman"/>
          <w:sz w:val="32"/>
          <w:szCs w:val="32"/>
        </w:rPr>
        <w:t>н</w:t>
      </w:r>
      <w:r w:rsidRPr="0032575E">
        <w:rPr>
          <w:rFonts w:ascii="Times New Roman" w:hAnsi="Times New Roman" w:cs="Times New Roman"/>
          <w:sz w:val="32"/>
          <w:szCs w:val="32"/>
        </w:rPr>
        <w:t>ны сопротивляться влиянию старших, часто не признают их а</w:t>
      </w:r>
      <w:r w:rsidRPr="0032575E">
        <w:rPr>
          <w:rFonts w:ascii="Times New Roman" w:hAnsi="Times New Roman" w:cs="Times New Roman"/>
          <w:sz w:val="32"/>
          <w:szCs w:val="32"/>
        </w:rPr>
        <w:t>в</w:t>
      </w:r>
      <w:r w:rsidRPr="0032575E">
        <w:rPr>
          <w:rFonts w:ascii="Times New Roman" w:hAnsi="Times New Roman" w:cs="Times New Roman"/>
          <w:sz w:val="32"/>
          <w:szCs w:val="32"/>
        </w:rPr>
        <w:t>торитет, игнорируют предъявляемые им требования, критически относятся к словам и поступкам родителей, учителей.</w:t>
      </w:r>
    </w:p>
    <w:p w:rsidR="00EB773B"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Учителям надо иметь в виду, что чувство взрослости – это здоровое и ценное в своей основе чувство. Поэтому его нужно не подавлять, а стараться ввести в правильное русло. Взаимоп</w:t>
      </w:r>
      <w:r w:rsidRPr="0032575E">
        <w:rPr>
          <w:rFonts w:ascii="Times New Roman" w:hAnsi="Times New Roman" w:cs="Times New Roman"/>
          <w:sz w:val="32"/>
          <w:szCs w:val="32"/>
        </w:rPr>
        <w:t>о</w:t>
      </w:r>
      <w:r w:rsidRPr="0032575E">
        <w:rPr>
          <w:rFonts w:ascii="Times New Roman" w:hAnsi="Times New Roman" w:cs="Times New Roman"/>
          <w:sz w:val="32"/>
          <w:szCs w:val="32"/>
        </w:rPr>
        <w:t>нимание с подростками надо постепенно и разумно перестра</w:t>
      </w:r>
      <w:r w:rsidRPr="0032575E">
        <w:rPr>
          <w:rFonts w:ascii="Times New Roman" w:hAnsi="Times New Roman" w:cs="Times New Roman"/>
          <w:sz w:val="32"/>
          <w:szCs w:val="32"/>
        </w:rPr>
        <w:t>и</w:t>
      </w:r>
      <w:r w:rsidRPr="0032575E">
        <w:rPr>
          <w:rFonts w:ascii="Times New Roman" w:hAnsi="Times New Roman" w:cs="Times New Roman"/>
          <w:sz w:val="32"/>
          <w:szCs w:val="32"/>
        </w:rPr>
        <w:t>вать, признавая их права на относительно большую независ</w:t>
      </w:r>
      <w:r w:rsidRPr="0032575E">
        <w:rPr>
          <w:rFonts w:ascii="Times New Roman" w:hAnsi="Times New Roman" w:cs="Times New Roman"/>
          <w:sz w:val="32"/>
          <w:szCs w:val="32"/>
        </w:rPr>
        <w:t>и</w:t>
      </w:r>
      <w:r w:rsidRPr="0032575E">
        <w:rPr>
          <w:rFonts w:ascii="Times New Roman" w:hAnsi="Times New Roman" w:cs="Times New Roman"/>
          <w:sz w:val="32"/>
          <w:szCs w:val="32"/>
        </w:rPr>
        <w:t xml:space="preserve">мость и самостоятельность. </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B087C">
        <w:rPr>
          <w:rFonts w:ascii="Times New Roman" w:hAnsi="Times New Roman" w:cs="Times New Roman"/>
          <w:spacing w:val="-4"/>
          <w:sz w:val="32"/>
          <w:szCs w:val="32"/>
        </w:rPr>
        <w:t>Разумеется, все это должно быть в известных разумных пр</w:t>
      </w:r>
      <w:r w:rsidRPr="003B087C">
        <w:rPr>
          <w:rFonts w:ascii="Times New Roman" w:hAnsi="Times New Roman" w:cs="Times New Roman"/>
          <w:spacing w:val="-4"/>
          <w:sz w:val="32"/>
          <w:szCs w:val="32"/>
        </w:rPr>
        <w:t>е</w:t>
      </w:r>
      <w:r w:rsidRPr="003B087C">
        <w:rPr>
          <w:rFonts w:ascii="Times New Roman" w:hAnsi="Times New Roman" w:cs="Times New Roman"/>
          <w:spacing w:val="-4"/>
          <w:sz w:val="32"/>
          <w:szCs w:val="32"/>
        </w:rPr>
        <w:t>делах. Не может быть и речи о полной отмене руководства и ко</w:t>
      </w:r>
      <w:r w:rsidRPr="003B087C">
        <w:rPr>
          <w:rFonts w:ascii="Times New Roman" w:hAnsi="Times New Roman" w:cs="Times New Roman"/>
          <w:spacing w:val="-4"/>
          <w:sz w:val="32"/>
          <w:szCs w:val="32"/>
        </w:rPr>
        <w:t>н</w:t>
      </w:r>
      <w:r w:rsidRPr="003B087C">
        <w:rPr>
          <w:rFonts w:ascii="Times New Roman" w:hAnsi="Times New Roman" w:cs="Times New Roman"/>
          <w:spacing w:val="-4"/>
          <w:sz w:val="32"/>
          <w:szCs w:val="32"/>
        </w:rPr>
        <w:t>троля, так как подросток очень нуждается в твердом и постоянном руководстве со стороны взрослых. Подростков нужно освобо</w:t>
      </w:r>
      <w:r w:rsidRPr="003B087C">
        <w:rPr>
          <w:rFonts w:ascii="Times New Roman" w:hAnsi="Times New Roman" w:cs="Times New Roman"/>
          <w:spacing w:val="-4"/>
          <w:sz w:val="32"/>
          <w:szCs w:val="32"/>
        </w:rPr>
        <w:t>ж</w:t>
      </w:r>
      <w:r w:rsidRPr="003B087C">
        <w:rPr>
          <w:rFonts w:ascii="Times New Roman" w:hAnsi="Times New Roman" w:cs="Times New Roman"/>
          <w:spacing w:val="-4"/>
          <w:sz w:val="32"/>
          <w:szCs w:val="32"/>
        </w:rPr>
        <w:t>дать от мелочной опеки, излишнего контроля, навязчивой забо</w:t>
      </w:r>
      <w:r w:rsidRPr="003B087C">
        <w:rPr>
          <w:rFonts w:ascii="Times New Roman" w:hAnsi="Times New Roman" w:cs="Times New Roman"/>
          <w:spacing w:val="-4"/>
          <w:sz w:val="32"/>
          <w:szCs w:val="32"/>
        </w:rPr>
        <w:t>т</w:t>
      </w:r>
      <w:r w:rsidRPr="003B087C">
        <w:rPr>
          <w:rFonts w:ascii="Times New Roman" w:hAnsi="Times New Roman" w:cs="Times New Roman"/>
          <w:spacing w:val="-4"/>
          <w:sz w:val="32"/>
          <w:szCs w:val="32"/>
        </w:rPr>
        <w:lastRenderedPageBreak/>
        <w:t>ливости, назойливого руководства – всего того, что в какой-то м</w:t>
      </w:r>
      <w:r w:rsidRPr="003B087C">
        <w:rPr>
          <w:rFonts w:ascii="Times New Roman" w:hAnsi="Times New Roman" w:cs="Times New Roman"/>
          <w:spacing w:val="-4"/>
          <w:sz w:val="32"/>
          <w:szCs w:val="32"/>
        </w:rPr>
        <w:t>е</w:t>
      </w:r>
      <w:r w:rsidRPr="003B087C">
        <w:rPr>
          <w:rFonts w:ascii="Times New Roman" w:hAnsi="Times New Roman" w:cs="Times New Roman"/>
          <w:spacing w:val="-4"/>
          <w:sz w:val="32"/>
          <w:szCs w:val="32"/>
        </w:rPr>
        <w:t>ре было бы оправдано по отношению к дошкольнику или мла</w:t>
      </w:r>
      <w:r w:rsidRPr="003B087C">
        <w:rPr>
          <w:rFonts w:ascii="Times New Roman" w:hAnsi="Times New Roman" w:cs="Times New Roman"/>
          <w:spacing w:val="-4"/>
          <w:sz w:val="32"/>
          <w:szCs w:val="32"/>
        </w:rPr>
        <w:t>д</w:t>
      </w:r>
      <w:r w:rsidRPr="003B087C">
        <w:rPr>
          <w:rFonts w:ascii="Times New Roman" w:hAnsi="Times New Roman" w:cs="Times New Roman"/>
          <w:spacing w:val="-4"/>
          <w:sz w:val="32"/>
          <w:szCs w:val="32"/>
        </w:rPr>
        <w:t>шему школьнику. Надо отказаться от злоупотребления тоном к</w:t>
      </w:r>
      <w:r w:rsidRPr="003B087C">
        <w:rPr>
          <w:rFonts w:ascii="Times New Roman" w:hAnsi="Times New Roman" w:cs="Times New Roman"/>
          <w:spacing w:val="-4"/>
          <w:sz w:val="32"/>
          <w:szCs w:val="32"/>
        </w:rPr>
        <w:t>а</w:t>
      </w:r>
      <w:r w:rsidRPr="003B087C">
        <w:rPr>
          <w:rFonts w:ascii="Times New Roman" w:hAnsi="Times New Roman" w:cs="Times New Roman"/>
          <w:spacing w:val="-4"/>
          <w:sz w:val="32"/>
          <w:szCs w:val="32"/>
        </w:rPr>
        <w:t>тегоричных распоряжений и приказов, безапелляционных треб</w:t>
      </w:r>
      <w:r w:rsidRPr="003B087C">
        <w:rPr>
          <w:rFonts w:ascii="Times New Roman" w:hAnsi="Times New Roman" w:cs="Times New Roman"/>
          <w:spacing w:val="-4"/>
          <w:sz w:val="32"/>
          <w:szCs w:val="32"/>
        </w:rPr>
        <w:t>о</w:t>
      </w:r>
      <w:r w:rsidRPr="003B087C">
        <w:rPr>
          <w:rFonts w:ascii="Times New Roman" w:hAnsi="Times New Roman" w:cs="Times New Roman"/>
          <w:spacing w:val="-4"/>
          <w:sz w:val="32"/>
          <w:szCs w:val="32"/>
        </w:rPr>
        <w:t>ваний. Речь идет не об отказе от твердых требований вообще, а об отказе от грубых и резких их форм, оскорбляющих чувство со</w:t>
      </w:r>
      <w:r w:rsidRPr="003B087C">
        <w:rPr>
          <w:rFonts w:ascii="Times New Roman" w:hAnsi="Times New Roman" w:cs="Times New Roman"/>
          <w:spacing w:val="-4"/>
          <w:sz w:val="32"/>
          <w:szCs w:val="32"/>
        </w:rPr>
        <w:t>б</w:t>
      </w:r>
      <w:r w:rsidRPr="003B087C">
        <w:rPr>
          <w:rFonts w:ascii="Times New Roman" w:hAnsi="Times New Roman" w:cs="Times New Roman"/>
          <w:spacing w:val="-4"/>
          <w:sz w:val="32"/>
          <w:szCs w:val="32"/>
        </w:rPr>
        <w:t>ственного достоинства, само</w:t>
      </w:r>
      <w:r w:rsidRPr="0032575E">
        <w:rPr>
          <w:rFonts w:ascii="Times New Roman" w:hAnsi="Times New Roman" w:cs="Times New Roman"/>
          <w:sz w:val="32"/>
          <w:szCs w:val="32"/>
        </w:rPr>
        <w:t>уважение подростка.</w:t>
      </w:r>
    </w:p>
    <w:p w:rsidR="00EB773B"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«Подросткам свойственно инстинктивное тяготение к спл</w:t>
      </w:r>
      <w:r w:rsidRPr="0032575E">
        <w:rPr>
          <w:rFonts w:ascii="Times New Roman" w:hAnsi="Times New Roman" w:cs="Times New Roman"/>
          <w:sz w:val="32"/>
          <w:szCs w:val="32"/>
        </w:rPr>
        <w:t>о</w:t>
      </w:r>
      <w:r w:rsidRPr="0032575E">
        <w:rPr>
          <w:rFonts w:ascii="Times New Roman" w:hAnsi="Times New Roman" w:cs="Times New Roman"/>
          <w:sz w:val="32"/>
          <w:szCs w:val="32"/>
        </w:rPr>
        <w:t>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w:t>
      </w:r>
      <w:r w:rsidRPr="0032575E">
        <w:rPr>
          <w:rFonts w:ascii="Times New Roman" w:hAnsi="Times New Roman" w:cs="Times New Roman"/>
          <w:sz w:val="32"/>
          <w:szCs w:val="32"/>
        </w:rPr>
        <w:t>в</w:t>
      </w:r>
      <w:r w:rsidRPr="0032575E">
        <w:rPr>
          <w:rFonts w:ascii="Times New Roman" w:hAnsi="Times New Roman" w:cs="Times New Roman"/>
          <w:sz w:val="32"/>
          <w:szCs w:val="32"/>
        </w:rPr>
        <w:t>торитет и занять желаемый статус»</w:t>
      </w:r>
      <w:r w:rsidR="00EB773B" w:rsidRPr="00EB773B">
        <w:rPr>
          <w:rFonts w:ascii="Times New Roman" w:hAnsi="Times New Roman" w:cs="Times New Roman"/>
          <w:sz w:val="32"/>
          <w:szCs w:val="32"/>
        </w:rPr>
        <w:t>[</w:t>
      </w:r>
      <w:r w:rsidR="00EB773B">
        <w:rPr>
          <w:rFonts w:ascii="Times New Roman" w:hAnsi="Times New Roman" w:cs="Times New Roman"/>
          <w:sz w:val="32"/>
          <w:szCs w:val="32"/>
        </w:rPr>
        <w:t>6, с. 55</w:t>
      </w:r>
      <w:r w:rsidR="00EB773B" w:rsidRPr="00EB773B">
        <w:rPr>
          <w:rFonts w:ascii="Times New Roman" w:hAnsi="Times New Roman" w:cs="Times New Roman"/>
          <w:sz w:val="32"/>
          <w:szCs w:val="32"/>
        </w:rPr>
        <w:t>]</w:t>
      </w:r>
      <w:r w:rsidR="00EB773B">
        <w:rPr>
          <w:rFonts w:ascii="Times New Roman" w:hAnsi="Times New Roman" w:cs="Times New Roman"/>
          <w:sz w:val="32"/>
          <w:szCs w:val="32"/>
        </w:rPr>
        <w:t>.</w:t>
      </w:r>
      <w:r w:rsidR="00EB773B" w:rsidRPr="0032575E">
        <w:rPr>
          <w:rFonts w:ascii="Times New Roman" w:hAnsi="Times New Roman" w:cs="Times New Roman"/>
          <w:sz w:val="32"/>
          <w:szCs w:val="32"/>
        </w:rPr>
        <w:t xml:space="preserve"> </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В группе сверстников более эффективно отрабатывается самооценка подростка. Он дорожит мнением сверстников, пре</w:t>
      </w:r>
      <w:r w:rsidRPr="0032575E">
        <w:rPr>
          <w:rFonts w:ascii="Times New Roman" w:hAnsi="Times New Roman" w:cs="Times New Roman"/>
          <w:sz w:val="32"/>
          <w:szCs w:val="32"/>
        </w:rPr>
        <w:t>д</w:t>
      </w:r>
      <w:r w:rsidRPr="0032575E">
        <w:rPr>
          <w:rFonts w:ascii="Times New Roman" w:hAnsi="Times New Roman" w:cs="Times New Roman"/>
          <w:sz w:val="32"/>
          <w:szCs w:val="32"/>
        </w:rPr>
        <w:t>почитая их общество, а не общество взрослых, критику которых он отвергает.</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Реакция увлечения.</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Для подросткового возраста увлечения (хобби) составляют весьма характерную особенность. Увлечения необходимы для становления личности подростка, так как благодаря увлечениям формируются склонности, интересы, индивидуальные спосо</w:t>
      </w:r>
      <w:r w:rsidRPr="0032575E">
        <w:rPr>
          <w:rFonts w:ascii="Times New Roman" w:hAnsi="Times New Roman" w:cs="Times New Roman"/>
          <w:sz w:val="32"/>
          <w:szCs w:val="32"/>
        </w:rPr>
        <w:t>б</w:t>
      </w:r>
      <w:r w:rsidRPr="0032575E">
        <w:rPr>
          <w:rFonts w:ascii="Times New Roman" w:hAnsi="Times New Roman" w:cs="Times New Roman"/>
          <w:sz w:val="32"/>
          <w:szCs w:val="32"/>
        </w:rPr>
        <w:t>ности подростков.</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Они делятся на следующие виды:</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Интеллектуально - эстетические увлечения (музыка, рис</w:t>
      </w:r>
      <w:r w:rsidRPr="0032575E">
        <w:rPr>
          <w:rFonts w:ascii="Times New Roman" w:hAnsi="Times New Roman" w:cs="Times New Roman"/>
          <w:sz w:val="32"/>
          <w:szCs w:val="32"/>
        </w:rPr>
        <w:t>о</w:t>
      </w:r>
      <w:r w:rsidRPr="0032575E">
        <w:rPr>
          <w:rFonts w:ascii="Times New Roman" w:hAnsi="Times New Roman" w:cs="Times New Roman"/>
          <w:sz w:val="32"/>
          <w:szCs w:val="32"/>
        </w:rPr>
        <w:t>вание, радиотехника, электроника, история).</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Накопительные увлечения (коллекционирование марок, пластинок, открыток).</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Эксцентрические (желание подростка быть в центре вним</w:t>
      </w:r>
      <w:r w:rsidRPr="0032575E">
        <w:rPr>
          <w:rFonts w:ascii="Times New Roman" w:hAnsi="Times New Roman" w:cs="Times New Roman"/>
          <w:sz w:val="32"/>
          <w:szCs w:val="32"/>
        </w:rPr>
        <w:t>а</w:t>
      </w:r>
      <w:r w:rsidRPr="0032575E">
        <w:rPr>
          <w:rFonts w:ascii="Times New Roman" w:hAnsi="Times New Roman" w:cs="Times New Roman"/>
          <w:sz w:val="32"/>
          <w:szCs w:val="32"/>
        </w:rPr>
        <w:t>ния ведет к увлечению экстравагантной одеждой).</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Знание подростковых увлечений помогает лучше понять внутренний мир и переживания подростков, улучшает взаим</w:t>
      </w:r>
      <w:r w:rsidRPr="0032575E">
        <w:rPr>
          <w:rFonts w:ascii="Times New Roman" w:hAnsi="Times New Roman" w:cs="Times New Roman"/>
          <w:sz w:val="32"/>
          <w:szCs w:val="32"/>
        </w:rPr>
        <w:t>о</w:t>
      </w:r>
      <w:r w:rsidRPr="0032575E">
        <w:rPr>
          <w:rFonts w:ascii="Times New Roman" w:hAnsi="Times New Roman" w:cs="Times New Roman"/>
          <w:sz w:val="32"/>
          <w:szCs w:val="32"/>
        </w:rPr>
        <w:t>понимание между подростками и взрослыми.</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В подростковом возрасте весьма высокого уровня развитие достигают все без исключения познавательные процессы.</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Становится возможным научение подростка самым разли</w:t>
      </w:r>
      <w:r w:rsidRPr="0032575E">
        <w:rPr>
          <w:rFonts w:ascii="Times New Roman" w:hAnsi="Times New Roman" w:cs="Times New Roman"/>
          <w:sz w:val="32"/>
          <w:szCs w:val="32"/>
        </w:rPr>
        <w:t>ч</w:t>
      </w:r>
      <w:r w:rsidRPr="0032575E">
        <w:rPr>
          <w:rFonts w:ascii="Times New Roman" w:hAnsi="Times New Roman" w:cs="Times New Roman"/>
          <w:sz w:val="32"/>
          <w:szCs w:val="32"/>
        </w:rPr>
        <w:t>ным видам практической и умственной деятельности.</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 xml:space="preserve">Главная новая черта, появляющаяся в психологии подростка по сравнению с ребенком младшего школьного возраста, - более </w:t>
      </w:r>
      <w:r w:rsidRPr="0032575E">
        <w:rPr>
          <w:rFonts w:ascii="Times New Roman" w:hAnsi="Times New Roman" w:cs="Times New Roman"/>
          <w:sz w:val="32"/>
          <w:szCs w:val="32"/>
        </w:rPr>
        <w:lastRenderedPageBreak/>
        <w:t>высокий уровень самосознания - составляет главный итог пер</w:t>
      </w:r>
      <w:r w:rsidRPr="0032575E">
        <w:rPr>
          <w:rFonts w:ascii="Times New Roman" w:hAnsi="Times New Roman" w:cs="Times New Roman"/>
          <w:sz w:val="32"/>
          <w:szCs w:val="32"/>
        </w:rPr>
        <w:t>е</w:t>
      </w:r>
      <w:r w:rsidRPr="0032575E">
        <w:rPr>
          <w:rFonts w:ascii="Times New Roman" w:hAnsi="Times New Roman" w:cs="Times New Roman"/>
          <w:sz w:val="32"/>
          <w:szCs w:val="32"/>
        </w:rPr>
        <w:t>ходного возраста.</w:t>
      </w:r>
    </w:p>
    <w:p w:rsidR="00B51654" w:rsidRPr="0032575E" w:rsidRDefault="00B51654" w:rsidP="0032575E">
      <w:pPr>
        <w:spacing w:after="0" w:line="240" w:lineRule="auto"/>
        <w:ind w:firstLine="709"/>
        <w:jc w:val="both"/>
        <w:rPr>
          <w:rFonts w:ascii="Times New Roman" w:hAnsi="Times New Roman" w:cs="Times New Roman"/>
          <w:sz w:val="32"/>
          <w:szCs w:val="32"/>
        </w:rPr>
      </w:pPr>
    </w:p>
    <w:p w:rsidR="00B51654" w:rsidRPr="003B087C" w:rsidRDefault="00B51654" w:rsidP="003B087C">
      <w:pPr>
        <w:spacing w:after="0" w:line="240" w:lineRule="auto"/>
        <w:ind w:left="567" w:hanging="567"/>
        <w:jc w:val="both"/>
        <w:rPr>
          <w:rFonts w:ascii="Times New Roman" w:hAnsi="Times New Roman" w:cs="Times New Roman"/>
          <w:b/>
          <w:sz w:val="28"/>
          <w:szCs w:val="28"/>
        </w:rPr>
      </w:pPr>
      <w:r w:rsidRPr="003B087C">
        <w:rPr>
          <w:rFonts w:ascii="Times New Roman" w:hAnsi="Times New Roman" w:cs="Times New Roman"/>
          <w:b/>
          <w:sz w:val="28"/>
          <w:szCs w:val="28"/>
        </w:rPr>
        <w:t>Л</w:t>
      </w:r>
      <w:r w:rsidR="0032575E" w:rsidRPr="003B087C">
        <w:rPr>
          <w:rFonts w:ascii="Times New Roman" w:hAnsi="Times New Roman" w:cs="Times New Roman"/>
          <w:b/>
          <w:sz w:val="28"/>
          <w:szCs w:val="28"/>
        </w:rPr>
        <w:t>итература</w:t>
      </w:r>
      <w:r w:rsidR="00EB773B" w:rsidRPr="003B087C">
        <w:rPr>
          <w:rFonts w:ascii="Times New Roman" w:hAnsi="Times New Roman" w:cs="Times New Roman"/>
          <w:b/>
          <w:sz w:val="28"/>
          <w:szCs w:val="28"/>
        </w:rPr>
        <w:t>:</w:t>
      </w:r>
    </w:p>
    <w:p w:rsidR="00B51654" w:rsidRPr="003B087C" w:rsidRDefault="00EB773B" w:rsidP="00C51D44">
      <w:pPr>
        <w:pStyle w:val="a8"/>
        <w:numPr>
          <w:ilvl w:val="0"/>
          <w:numId w:val="66"/>
        </w:num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Вейнвальд Н. И. Психология личности</w:t>
      </w:r>
      <w:r w:rsidR="00B51654" w:rsidRPr="003B087C">
        <w:rPr>
          <w:rFonts w:ascii="Times New Roman" w:hAnsi="Times New Roman" w:cs="Times New Roman"/>
          <w:sz w:val="28"/>
          <w:szCs w:val="28"/>
        </w:rPr>
        <w:t>. – М., 1987.</w:t>
      </w:r>
      <w:r w:rsidR="0032575E" w:rsidRPr="003B087C">
        <w:rPr>
          <w:rFonts w:ascii="Times New Roman" w:hAnsi="Times New Roman" w:cs="Times New Roman"/>
          <w:sz w:val="28"/>
          <w:szCs w:val="28"/>
        </w:rPr>
        <w:t xml:space="preserve"> – 330 с.</w:t>
      </w:r>
    </w:p>
    <w:p w:rsidR="00B51654" w:rsidRPr="003B087C" w:rsidRDefault="0032575E" w:rsidP="00C51D44">
      <w:pPr>
        <w:pStyle w:val="a8"/>
        <w:numPr>
          <w:ilvl w:val="0"/>
          <w:numId w:val="66"/>
        </w:numPr>
        <w:spacing w:after="0" w:line="240" w:lineRule="auto"/>
        <w:ind w:left="567" w:hanging="567"/>
        <w:jc w:val="both"/>
        <w:rPr>
          <w:rFonts w:ascii="Times New Roman" w:hAnsi="Times New Roman" w:cs="Times New Roman"/>
          <w:spacing w:val="-6"/>
          <w:sz w:val="28"/>
          <w:szCs w:val="28"/>
        </w:rPr>
      </w:pPr>
      <w:r w:rsidRPr="003B087C">
        <w:rPr>
          <w:rFonts w:ascii="Times New Roman" w:hAnsi="Times New Roman" w:cs="Times New Roman"/>
          <w:spacing w:val="-6"/>
          <w:sz w:val="28"/>
          <w:szCs w:val="28"/>
        </w:rPr>
        <w:t xml:space="preserve">Леонтьев А. Н. </w:t>
      </w:r>
      <w:r w:rsidR="00B51654" w:rsidRPr="003B087C">
        <w:rPr>
          <w:rFonts w:ascii="Times New Roman" w:hAnsi="Times New Roman" w:cs="Times New Roman"/>
          <w:spacing w:val="-6"/>
          <w:sz w:val="28"/>
          <w:szCs w:val="28"/>
        </w:rPr>
        <w:t>Д</w:t>
      </w:r>
      <w:r w:rsidRPr="003B087C">
        <w:rPr>
          <w:rFonts w:ascii="Times New Roman" w:hAnsi="Times New Roman" w:cs="Times New Roman"/>
          <w:spacing w:val="-6"/>
          <w:sz w:val="28"/>
          <w:szCs w:val="28"/>
        </w:rPr>
        <w:t>еятельность. Сознание. Личность</w:t>
      </w:r>
      <w:r w:rsidR="00B51654" w:rsidRPr="003B087C">
        <w:rPr>
          <w:rFonts w:ascii="Times New Roman" w:hAnsi="Times New Roman" w:cs="Times New Roman"/>
          <w:spacing w:val="-6"/>
          <w:sz w:val="28"/>
          <w:szCs w:val="28"/>
        </w:rPr>
        <w:t>. – М., 1982.</w:t>
      </w:r>
      <w:r w:rsidRPr="003B087C">
        <w:rPr>
          <w:rFonts w:ascii="Times New Roman" w:hAnsi="Times New Roman" w:cs="Times New Roman"/>
          <w:spacing w:val="-6"/>
          <w:sz w:val="28"/>
          <w:szCs w:val="28"/>
        </w:rPr>
        <w:t xml:space="preserve"> – 290 с.</w:t>
      </w:r>
    </w:p>
    <w:p w:rsidR="00B51654" w:rsidRPr="003B087C" w:rsidRDefault="0032575E" w:rsidP="00C51D44">
      <w:pPr>
        <w:pStyle w:val="a8"/>
        <w:numPr>
          <w:ilvl w:val="0"/>
          <w:numId w:val="66"/>
        </w:num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Рубинштейн С. Л Основы общей психологии</w:t>
      </w:r>
      <w:r w:rsidR="00B51654" w:rsidRPr="003B087C">
        <w:rPr>
          <w:rFonts w:ascii="Times New Roman" w:hAnsi="Times New Roman" w:cs="Times New Roman"/>
          <w:sz w:val="28"/>
          <w:szCs w:val="28"/>
        </w:rPr>
        <w:t>. – М., 1989.</w:t>
      </w:r>
      <w:r w:rsidRPr="003B087C">
        <w:rPr>
          <w:rFonts w:ascii="Times New Roman" w:hAnsi="Times New Roman" w:cs="Times New Roman"/>
          <w:sz w:val="28"/>
          <w:szCs w:val="28"/>
        </w:rPr>
        <w:t xml:space="preserve"> – 250 с.</w:t>
      </w:r>
    </w:p>
    <w:p w:rsidR="00B51654" w:rsidRPr="003B087C" w:rsidRDefault="0032575E" w:rsidP="00C51D44">
      <w:pPr>
        <w:pStyle w:val="a8"/>
        <w:numPr>
          <w:ilvl w:val="0"/>
          <w:numId w:val="66"/>
        </w:num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 xml:space="preserve">Божович Л. И. </w:t>
      </w:r>
      <w:r w:rsidR="00B51654" w:rsidRPr="003B087C">
        <w:rPr>
          <w:rFonts w:ascii="Times New Roman" w:hAnsi="Times New Roman" w:cs="Times New Roman"/>
          <w:sz w:val="28"/>
          <w:szCs w:val="28"/>
        </w:rPr>
        <w:t>Личность и ее формирование в детском воз</w:t>
      </w:r>
      <w:r w:rsidRPr="003B087C">
        <w:rPr>
          <w:rFonts w:ascii="Times New Roman" w:hAnsi="Times New Roman" w:cs="Times New Roman"/>
          <w:sz w:val="28"/>
          <w:szCs w:val="28"/>
        </w:rPr>
        <w:t>расте</w:t>
      </w:r>
      <w:r w:rsidR="00B51654" w:rsidRPr="003B087C">
        <w:rPr>
          <w:rFonts w:ascii="Times New Roman" w:hAnsi="Times New Roman" w:cs="Times New Roman"/>
          <w:sz w:val="28"/>
          <w:szCs w:val="28"/>
        </w:rPr>
        <w:t>. – М., Просвещение, 1968.</w:t>
      </w:r>
      <w:r w:rsidRPr="003B087C">
        <w:rPr>
          <w:rFonts w:ascii="Times New Roman" w:hAnsi="Times New Roman" w:cs="Times New Roman"/>
          <w:sz w:val="28"/>
          <w:szCs w:val="28"/>
        </w:rPr>
        <w:t xml:space="preserve"> – 290 с. </w:t>
      </w:r>
    </w:p>
    <w:p w:rsidR="00B51654" w:rsidRPr="003B087C" w:rsidRDefault="0032575E" w:rsidP="00C51D44">
      <w:pPr>
        <w:pStyle w:val="a8"/>
        <w:numPr>
          <w:ilvl w:val="0"/>
          <w:numId w:val="66"/>
        </w:numPr>
        <w:spacing w:after="0" w:line="240" w:lineRule="auto"/>
        <w:ind w:left="567" w:hanging="567"/>
        <w:jc w:val="both"/>
        <w:rPr>
          <w:rFonts w:ascii="Times New Roman" w:hAnsi="Times New Roman" w:cs="Times New Roman"/>
          <w:spacing w:val="-6"/>
          <w:sz w:val="28"/>
          <w:szCs w:val="28"/>
        </w:rPr>
      </w:pPr>
      <w:r w:rsidRPr="003B087C">
        <w:rPr>
          <w:rFonts w:ascii="Times New Roman" w:hAnsi="Times New Roman" w:cs="Times New Roman"/>
          <w:spacing w:val="-6"/>
          <w:sz w:val="28"/>
          <w:szCs w:val="28"/>
        </w:rPr>
        <w:t>Мадорский Л. Р. Глазами подростков</w:t>
      </w:r>
      <w:r w:rsidR="00B51654" w:rsidRPr="003B087C">
        <w:rPr>
          <w:rFonts w:ascii="Times New Roman" w:hAnsi="Times New Roman" w:cs="Times New Roman"/>
          <w:spacing w:val="-6"/>
          <w:sz w:val="28"/>
          <w:szCs w:val="28"/>
        </w:rPr>
        <w:t>. – М. Просвещение, 1991.</w:t>
      </w:r>
      <w:r w:rsidRPr="003B087C">
        <w:rPr>
          <w:rFonts w:ascii="Times New Roman" w:hAnsi="Times New Roman" w:cs="Times New Roman"/>
          <w:spacing w:val="-6"/>
          <w:sz w:val="28"/>
          <w:szCs w:val="28"/>
        </w:rPr>
        <w:t xml:space="preserve"> – 190 с.</w:t>
      </w:r>
    </w:p>
    <w:p w:rsidR="00B51654" w:rsidRPr="003B087C" w:rsidRDefault="0032575E" w:rsidP="00C51D44">
      <w:pPr>
        <w:pStyle w:val="a8"/>
        <w:numPr>
          <w:ilvl w:val="0"/>
          <w:numId w:val="66"/>
        </w:num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Кон И. С. Психология ранней юности</w:t>
      </w:r>
      <w:r w:rsidR="00B51654" w:rsidRPr="003B087C">
        <w:rPr>
          <w:rFonts w:ascii="Times New Roman" w:hAnsi="Times New Roman" w:cs="Times New Roman"/>
          <w:sz w:val="28"/>
          <w:szCs w:val="28"/>
        </w:rPr>
        <w:t>. – М. Про</w:t>
      </w:r>
      <w:r w:rsidRPr="003B087C">
        <w:rPr>
          <w:rFonts w:ascii="Times New Roman" w:hAnsi="Times New Roman" w:cs="Times New Roman"/>
          <w:sz w:val="28"/>
          <w:szCs w:val="28"/>
        </w:rPr>
        <w:t>свещение, 1980. – 188 с.</w:t>
      </w:r>
    </w:p>
    <w:p w:rsidR="00EB773B" w:rsidRDefault="00EB773B" w:rsidP="0032575E">
      <w:pPr>
        <w:spacing w:after="0" w:line="240" w:lineRule="auto"/>
        <w:ind w:firstLine="567"/>
        <w:jc w:val="right"/>
        <w:rPr>
          <w:rFonts w:ascii="Times New Roman" w:hAnsi="Times New Roman" w:cs="Times New Roman"/>
          <w:b/>
          <w:i/>
          <w:sz w:val="32"/>
          <w:szCs w:val="32"/>
        </w:rPr>
      </w:pPr>
    </w:p>
    <w:p w:rsidR="00EB773B" w:rsidRDefault="00EB773B" w:rsidP="0032575E">
      <w:pPr>
        <w:spacing w:after="0" w:line="240" w:lineRule="auto"/>
        <w:ind w:firstLine="567"/>
        <w:jc w:val="right"/>
        <w:rPr>
          <w:rFonts w:ascii="Times New Roman" w:hAnsi="Times New Roman" w:cs="Times New Roman"/>
          <w:b/>
          <w:i/>
          <w:sz w:val="32"/>
          <w:szCs w:val="32"/>
        </w:rPr>
      </w:pPr>
    </w:p>
    <w:p w:rsidR="002621F1" w:rsidRPr="0032575E" w:rsidRDefault="002621F1" w:rsidP="0032575E">
      <w:pPr>
        <w:spacing w:after="0" w:line="240" w:lineRule="auto"/>
        <w:ind w:firstLine="567"/>
        <w:jc w:val="right"/>
        <w:rPr>
          <w:rFonts w:ascii="Times New Roman" w:hAnsi="Times New Roman" w:cs="Times New Roman"/>
          <w:b/>
          <w:i/>
          <w:sz w:val="32"/>
          <w:szCs w:val="32"/>
        </w:rPr>
      </w:pPr>
      <w:r w:rsidRPr="0032575E">
        <w:rPr>
          <w:rFonts w:ascii="Times New Roman" w:hAnsi="Times New Roman" w:cs="Times New Roman"/>
          <w:b/>
          <w:i/>
          <w:sz w:val="32"/>
          <w:szCs w:val="32"/>
        </w:rPr>
        <w:t xml:space="preserve">Каппушева Зухра Анзоровна </w:t>
      </w:r>
    </w:p>
    <w:p w:rsidR="002621F1" w:rsidRPr="0032575E" w:rsidRDefault="002621F1" w:rsidP="0032575E">
      <w:pPr>
        <w:spacing w:after="0" w:line="240" w:lineRule="auto"/>
        <w:ind w:firstLine="567"/>
        <w:jc w:val="right"/>
        <w:rPr>
          <w:rFonts w:ascii="Times New Roman" w:hAnsi="Times New Roman" w:cs="Times New Roman"/>
          <w:i/>
          <w:sz w:val="32"/>
          <w:szCs w:val="32"/>
        </w:rPr>
      </w:pPr>
      <w:r w:rsidRPr="0032575E">
        <w:rPr>
          <w:rFonts w:ascii="Times New Roman" w:hAnsi="Times New Roman" w:cs="Times New Roman"/>
          <w:i/>
          <w:sz w:val="32"/>
          <w:szCs w:val="32"/>
        </w:rPr>
        <w:t xml:space="preserve">магистрант 2-го курса, </w:t>
      </w:r>
      <w:r w:rsidRPr="0032575E">
        <w:rPr>
          <w:rFonts w:ascii="Times New Roman" w:hAnsi="Times New Roman" w:cs="Times New Roman"/>
          <w:sz w:val="32"/>
          <w:szCs w:val="32"/>
        </w:rPr>
        <w:t>ИнФ</w:t>
      </w:r>
    </w:p>
    <w:p w:rsidR="002621F1" w:rsidRPr="0032575E" w:rsidRDefault="002621F1" w:rsidP="0032575E">
      <w:pPr>
        <w:spacing w:after="0" w:line="240" w:lineRule="auto"/>
        <w:ind w:firstLine="709"/>
        <w:jc w:val="right"/>
        <w:rPr>
          <w:rFonts w:ascii="Times New Roman" w:hAnsi="Times New Roman" w:cs="Times New Roman"/>
          <w:color w:val="000000"/>
          <w:sz w:val="32"/>
          <w:szCs w:val="32"/>
        </w:rPr>
      </w:pPr>
      <w:r w:rsidRPr="0032575E">
        <w:rPr>
          <w:rFonts w:ascii="Times New Roman" w:hAnsi="Times New Roman" w:cs="Times New Roman"/>
          <w:b/>
          <w:i/>
          <w:color w:val="000000"/>
          <w:sz w:val="32"/>
          <w:szCs w:val="32"/>
        </w:rPr>
        <w:t>Научный руководитель</w:t>
      </w:r>
      <w:r w:rsidRPr="0032575E">
        <w:rPr>
          <w:rFonts w:ascii="Times New Roman" w:hAnsi="Times New Roman" w:cs="Times New Roman"/>
          <w:color w:val="000000"/>
          <w:sz w:val="32"/>
          <w:szCs w:val="32"/>
        </w:rPr>
        <w:t>: к.п.н., доц.</w:t>
      </w:r>
    </w:p>
    <w:p w:rsidR="002621F1" w:rsidRPr="0032575E" w:rsidRDefault="002621F1" w:rsidP="0032575E">
      <w:pPr>
        <w:spacing w:after="0" w:line="240" w:lineRule="auto"/>
        <w:ind w:firstLine="709"/>
        <w:jc w:val="right"/>
        <w:rPr>
          <w:rFonts w:ascii="Times New Roman" w:hAnsi="Times New Roman" w:cs="Times New Roman"/>
          <w:b/>
          <w:i/>
          <w:color w:val="000000"/>
          <w:sz w:val="32"/>
          <w:szCs w:val="32"/>
        </w:rPr>
      </w:pPr>
      <w:r w:rsidRPr="0032575E">
        <w:rPr>
          <w:rFonts w:ascii="Times New Roman" w:hAnsi="Times New Roman" w:cs="Times New Roman"/>
          <w:b/>
          <w:i/>
          <w:color w:val="000000"/>
          <w:sz w:val="32"/>
          <w:szCs w:val="32"/>
        </w:rPr>
        <w:t xml:space="preserve">Биджиева Зарема Солтан-Муратовна </w:t>
      </w:r>
    </w:p>
    <w:p w:rsidR="002621F1" w:rsidRPr="0032575E" w:rsidRDefault="002621F1" w:rsidP="0032575E">
      <w:pPr>
        <w:widowControl w:val="0"/>
        <w:spacing w:after="0" w:line="240" w:lineRule="auto"/>
        <w:ind w:leftChars="-67" w:left="-6" w:hangingChars="44" w:hanging="141"/>
        <w:jc w:val="right"/>
        <w:rPr>
          <w:rFonts w:ascii="Times New Roman" w:eastAsia="Times New Roman" w:hAnsi="Times New Roman" w:cs="Times New Roman"/>
          <w:i/>
          <w:kern w:val="2"/>
          <w:sz w:val="32"/>
          <w:szCs w:val="32"/>
          <w:lang w:eastAsia="ru-RU"/>
        </w:rPr>
      </w:pPr>
      <w:r w:rsidRPr="0032575E">
        <w:rPr>
          <w:rFonts w:ascii="Times New Roman" w:eastAsia="Times New Roman" w:hAnsi="Times New Roman" w:cs="Times New Roman"/>
          <w:i/>
          <w:kern w:val="2"/>
          <w:sz w:val="32"/>
          <w:szCs w:val="32"/>
          <w:lang w:eastAsia="ru-RU"/>
        </w:rPr>
        <w:t>Карачаево-Черкесский государственный университет</w:t>
      </w:r>
    </w:p>
    <w:p w:rsidR="002621F1" w:rsidRPr="0032575E" w:rsidRDefault="002621F1" w:rsidP="0032575E">
      <w:pPr>
        <w:widowControl w:val="0"/>
        <w:spacing w:after="0" w:line="240" w:lineRule="auto"/>
        <w:ind w:leftChars="-67" w:left="-6" w:hangingChars="44" w:hanging="141"/>
        <w:jc w:val="right"/>
        <w:rPr>
          <w:rFonts w:ascii="Times New Roman" w:eastAsia="Times New Roman" w:hAnsi="Times New Roman" w:cs="Times New Roman"/>
          <w:i/>
          <w:kern w:val="2"/>
          <w:sz w:val="32"/>
          <w:szCs w:val="32"/>
          <w:lang w:eastAsia="ru-RU"/>
        </w:rPr>
      </w:pPr>
      <w:r w:rsidRPr="0032575E">
        <w:rPr>
          <w:rFonts w:ascii="Times New Roman" w:eastAsia="Times New Roman" w:hAnsi="Times New Roman" w:cs="Times New Roman"/>
          <w:i/>
          <w:kern w:val="2"/>
          <w:sz w:val="32"/>
          <w:szCs w:val="32"/>
          <w:lang w:eastAsia="ru-RU"/>
        </w:rPr>
        <w:t>имени У.Д. Алиева, г. Карачаевск, Россия</w:t>
      </w:r>
    </w:p>
    <w:p w:rsidR="002621F1" w:rsidRPr="0032575E" w:rsidRDefault="002621F1" w:rsidP="0032575E">
      <w:pPr>
        <w:spacing w:after="0" w:line="240" w:lineRule="auto"/>
        <w:ind w:firstLine="709"/>
        <w:jc w:val="both"/>
        <w:rPr>
          <w:rFonts w:ascii="Times New Roman" w:hAnsi="Times New Roman" w:cs="Times New Roman"/>
          <w:b/>
          <w:sz w:val="32"/>
          <w:szCs w:val="32"/>
        </w:rPr>
      </w:pPr>
    </w:p>
    <w:p w:rsidR="003B087C" w:rsidRDefault="00B51654" w:rsidP="003B087C">
      <w:pPr>
        <w:spacing w:after="0" w:line="240" w:lineRule="auto"/>
        <w:jc w:val="center"/>
        <w:rPr>
          <w:rFonts w:ascii="Times New Roman" w:hAnsi="Times New Roman" w:cs="Times New Roman"/>
          <w:b/>
          <w:sz w:val="32"/>
          <w:szCs w:val="32"/>
        </w:rPr>
      </w:pPr>
      <w:r w:rsidRPr="0032575E">
        <w:rPr>
          <w:rFonts w:ascii="Times New Roman" w:hAnsi="Times New Roman" w:cs="Times New Roman"/>
          <w:b/>
          <w:sz w:val="32"/>
          <w:szCs w:val="32"/>
        </w:rPr>
        <w:t xml:space="preserve">ФОРМИРОВАНИЕ ОТНОШЕНИЯ К УЧЕНИЮ </w:t>
      </w:r>
    </w:p>
    <w:p w:rsidR="00B51654" w:rsidRPr="0032575E" w:rsidRDefault="00B51654" w:rsidP="003B087C">
      <w:pPr>
        <w:spacing w:after="0" w:line="240" w:lineRule="auto"/>
        <w:jc w:val="center"/>
        <w:rPr>
          <w:rFonts w:ascii="Times New Roman" w:hAnsi="Times New Roman" w:cs="Times New Roman"/>
          <w:b/>
          <w:sz w:val="32"/>
          <w:szCs w:val="32"/>
        </w:rPr>
      </w:pPr>
      <w:r w:rsidRPr="0032575E">
        <w:rPr>
          <w:rFonts w:ascii="Times New Roman" w:hAnsi="Times New Roman" w:cs="Times New Roman"/>
          <w:b/>
          <w:sz w:val="32"/>
          <w:szCs w:val="32"/>
        </w:rPr>
        <w:t>В СТАРШЕМ ШКОЛЬНОМ ВОЗРАСТЕ</w:t>
      </w:r>
    </w:p>
    <w:p w:rsidR="0032575E" w:rsidRDefault="0032575E" w:rsidP="0032575E">
      <w:pPr>
        <w:spacing w:after="0" w:line="240" w:lineRule="auto"/>
        <w:ind w:firstLine="709"/>
        <w:jc w:val="both"/>
        <w:rPr>
          <w:rFonts w:ascii="Times New Roman" w:hAnsi="Times New Roman" w:cs="Times New Roman"/>
          <w:b/>
          <w:sz w:val="32"/>
          <w:szCs w:val="32"/>
        </w:rPr>
      </w:pPr>
    </w:p>
    <w:p w:rsidR="0032575E"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b/>
          <w:i/>
          <w:sz w:val="32"/>
          <w:szCs w:val="32"/>
        </w:rPr>
        <w:t xml:space="preserve">Аннотация. </w:t>
      </w:r>
      <w:r w:rsidR="0032575E" w:rsidRPr="0032575E">
        <w:rPr>
          <w:rFonts w:ascii="Times New Roman" w:hAnsi="Times New Roman" w:cs="Times New Roman"/>
          <w:i/>
          <w:sz w:val="32"/>
          <w:szCs w:val="32"/>
        </w:rPr>
        <w:t>Старший школьный возраст называют ранней юностью, соответствует возрасту учеников 9-11 классов (15-17 лет) средней школы</w:t>
      </w:r>
      <w:r w:rsidR="0032575E" w:rsidRPr="0032575E">
        <w:rPr>
          <w:rFonts w:ascii="Times New Roman" w:hAnsi="Times New Roman" w:cs="Times New Roman"/>
          <w:sz w:val="32"/>
          <w:szCs w:val="32"/>
        </w:rPr>
        <w:t>.</w:t>
      </w:r>
    </w:p>
    <w:p w:rsidR="0032575E" w:rsidRPr="0032575E" w:rsidRDefault="00B51654" w:rsidP="003B087C">
      <w:pPr>
        <w:spacing w:after="0" w:line="240" w:lineRule="auto"/>
        <w:ind w:firstLine="567"/>
        <w:jc w:val="both"/>
        <w:rPr>
          <w:rFonts w:ascii="Times New Roman" w:hAnsi="Times New Roman" w:cs="Times New Roman"/>
          <w:i/>
          <w:sz w:val="32"/>
          <w:szCs w:val="32"/>
        </w:rPr>
      </w:pPr>
      <w:r w:rsidRPr="0032575E">
        <w:rPr>
          <w:rFonts w:ascii="Times New Roman" w:hAnsi="Times New Roman" w:cs="Times New Roman"/>
          <w:b/>
          <w:i/>
          <w:sz w:val="32"/>
          <w:szCs w:val="32"/>
        </w:rPr>
        <w:t>Ключевые слова</w:t>
      </w:r>
      <w:r w:rsidRPr="0032575E">
        <w:rPr>
          <w:rFonts w:ascii="Times New Roman" w:hAnsi="Times New Roman" w:cs="Times New Roman"/>
          <w:i/>
          <w:sz w:val="32"/>
          <w:szCs w:val="32"/>
        </w:rPr>
        <w:t>:</w:t>
      </w:r>
      <w:r w:rsidR="0032575E" w:rsidRPr="0032575E">
        <w:rPr>
          <w:rFonts w:ascii="Times New Roman" w:hAnsi="Times New Roman" w:cs="Times New Roman"/>
          <w:i/>
          <w:sz w:val="32"/>
          <w:szCs w:val="32"/>
        </w:rPr>
        <w:t xml:space="preserve"> юность, детство, взрослость, учебная деятельность, труд. </w:t>
      </w:r>
    </w:p>
    <w:p w:rsidR="0032575E" w:rsidRPr="0032575E" w:rsidRDefault="0032575E" w:rsidP="003B087C">
      <w:pPr>
        <w:spacing w:after="0" w:line="240" w:lineRule="auto"/>
        <w:ind w:firstLine="567"/>
        <w:jc w:val="both"/>
        <w:rPr>
          <w:rFonts w:ascii="Times New Roman" w:hAnsi="Times New Roman" w:cs="Times New Roman"/>
          <w:i/>
          <w:sz w:val="32"/>
          <w:szCs w:val="32"/>
        </w:rPr>
      </w:pP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Раннюю юность – считают «третьим миром», существу</w:t>
      </w:r>
      <w:r w:rsidRPr="0032575E">
        <w:rPr>
          <w:rFonts w:ascii="Times New Roman" w:hAnsi="Times New Roman" w:cs="Times New Roman"/>
          <w:sz w:val="32"/>
          <w:szCs w:val="32"/>
        </w:rPr>
        <w:t>ю</w:t>
      </w:r>
      <w:r w:rsidRPr="0032575E">
        <w:rPr>
          <w:rFonts w:ascii="Times New Roman" w:hAnsi="Times New Roman" w:cs="Times New Roman"/>
          <w:sz w:val="32"/>
          <w:szCs w:val="32"/>
        </w:rPr>
        <w:t>щим между детством и взрослостью. В это время вырастающий ребенок оказывается на пороге реальной взрослой жизни.</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Ведущая деятельность: учебно-профессиональная. Учебная деятельность, активно сочетаемая с разнообразным трудом, имеет огромное значение, как для выбора профессии, так и для выработки ценностных ориентаций. Развивается познавательная сфера, происходит познание профессий.</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lastRenderedPageBreak/>
        <w:t>Больший интерес у старших школьников вызывают не сверстники, а взрослые, чей опыт, знания помогают ориентир</w:t>
      </w:r>
      <w:r w:rsidRPr="0032575E">
        <w:rPr>
          <w:rFonts w:ascii="Times New Roman" w:hAnsi="Times New Roman" w:cs="Times New Roman"/>
          <w:sz w:val="32"/>
          <w:szCs w:val="32"/>
        </w:rPr>
        <w:t>о</w:t>
      </w:r>
      <w:r w:rsidRPr="0032575E">
        <w:rPr>
          <w:rFonts w:ascii="Times New Roman" w:hAnsi="Times New Roman" w:cs="Times New Roman"/>
          <w:sz w:val="32"/>
          <w:szCs w:val="32"/>
        </w:rPr>
        <w:t>ваться в вопросах связанных с будущей жизнью.</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Старшеклассник прощается с детством, со старой привы</w:t>
      </w:r>
      <w:r w:rsidRPr="0032575E">
        <w:rPr>
          <w:rFonts w:ascii="Times New Roman" w:hAnsi="Times New Roman" w:cs="Times New Roman"/>
          <w:sz w:val="32"/>
          <w:szCs w:val="32"/>
        </w:rPr>
        <w:t>ч</w:t>
      </w:r>
      <w:r w:rsidRPr="0032575E">
        <w:rPr>
          <w:rFonts w:ascii="Times New Roman" w:hAnsi="Times New Roman" w:cs="Times New Roman"/>
          <w:sz w:val="32"/>
          <w:szCs w:val="32"/>
        </w:rPr>
        <w:t>ной жизнью. Оказавшись на пороге истинной взрослости, он устремлен в будущее, которое одновременно притягивает и тр</w:t>
      </w:r>
      <w:r w:rsidRPr="0032575E">
        <w:rPr>
          <w:rFonts w:ascii="Times New Roman" w:hAnsi="Times New Roman" w:cs="Times New Roman"/>
          <w:sz w:val="32"/>
          <w:szCs w:val="32"/>
        </w:rPr>
        <w:t>е</w:t>
      </w:r>
      <w:r w:rsidRPr="0032575E">
        <w:rPr>
          <w:rFonts w:ascii="Times New Roman" w:hAnsi="Times New Roman" w:cs="Times New Roman"/>
          <w:sz w:val="32"/>
          <w:szCs w:val="32"/>
        </w:rPr>
        <w:t>вожит его. Без достаточной уверенности в себе, принятия себя он не сможет сделать нужный шаг, определить свой дальнейший путь. Поэтому самооценка в ранней юности выше, чем в по</w:t>
      </w:r>
      <w:r w:rsidRPr="0032575E">
        <w:rPr>
          <w:rFonts w:ascii="Times New Roman" w:hAnsi="Times New Roman" w:cs="Times New Roman"/>
          <w:sz w:val="32"/>
          <w:szCs w:val="32"/>
        </w:rPr>
        <w:t>д</w:t>
      </w:r>
      <w:r w:rsidRPr="0032575E">
        <w:rPr>
          <w:rFonts w:ascii="Times New Roman" w:hAnsi="Times New Roman" w:cs="Times New Roman"/>
          <w:sz w:val="32"/>
          <w:szCs w:val="32"/>
        </w:rPr>
        <w:t>ростковом возрасте. В это время складывается система устойч</w:t>
      </w:r>
      <w:r w:rsidRPr="0032575E">
        <w:rPr>
          <w:rFonts w:ascii="Times New Roman" w:hAnsi="Times New Roman" w:cs="Times New Roman"/>
          <w:sz w:val="32"/>
          <w:szCs w:val="32"/>
        </w:rPr>
        <w:t>и</w:t>
      </w:r>
      <w:r w:rsidRPr="0032575E">
        <w:rPr>
          <w:rFonts w:ascii="Times New Roman" w:hAnsi="Times New Roman" w:cs="Times New Roman"/>
          <w:sz w:val="32"/>
          <w:szCs w:val="32"/>
        </w:rPr>
        <w:t>вых взглядов на мир и свое место в нем – мировоззрение. И</w:t>
      </w:r>
      <w:r w:rsidRPr="0032575E">
        <w:rPr>
          <w:rFonts w:ascii="Times New Roman" w:hAnsi="Times New Roman" w:cs="Times New Roman"/>
          <w:sz w:val="32"/>
          <w:szCs w:val="32"/>
        </w:rPr>
        <w:t>з</w:t>
      </w:r>
      <w:r w:rsidRPr="0032575E">
        <w:rPr>
          <w:rFonts w:ascii="Times New Roman" w:hAnsi="Times New Roman" w:cs="Times New Roman"/>
          <w:sz w:val="32"/>
          <w:szCs w:val="32"/>
        </w:rPr>
        <w:t>вестны связанные с этим юношеский максимализм в оценках, страстность в отстаивании своей точки зрения. Центральное н</w:t>
      </w:r>
      <w:r w:rsidRPr="0032575E">
        <w:rPr>
          <w:rFonts w:ascii="Times New Roman" w:hAnsi="Times New Roman" w:cs="Times New Roman"/>
          <w:sz w:val="32"/>
          <w:szCs w:val="32"/>
        </w:rPr>
        <w:t>о</w:t>
      </w:r>
      <w:r w:rsidRPr="0032575E">
        <w:rPr>
          <w:rFonts w:ascii="Times New Roman" w:hAnsi="Times New Roman" w:cs="Times New Roman"/>
          <w:sz w:val="32"/>
          <w:szCs w:val="32"/>
        </w:rPr>
        <w:t>вообразование периода – самоопределение. Старшеклассник решает, кем быть и каким быть в своей будущей жизни. С выр</w:t>
      </w:r>
      <w:r w:rsidRPr="0032575E">
        <w:rPr>
          <w:rFonts w:ascii="Times New Roman" w:hAnsi="Times New Roman" w:cs="Times New Roman"/>
          <w:sz w:val="32"/>
          <w:szCs w:val="32"/>
        </w:rPr>
        <w:t>а</w:t>
      </w:r>
      <w:r w:rsidRPr="0032575E">
        <w:rPr>
          <w:rFonts w:ascii="Times New Roman" w:hAnsi="Times New Roman" w:cs="Times New Roman"/>
          <w:sz w:val="32"/>
          <w:szCs w:val="32"/>
        </w:rPr>
        <w:t>боткой мировоззренческих установок, личностным и професс</w:t>
      </w:r>
      <w:r w:rsidRPr="0032575E">
        <w:rPr>
          <w:rFonts w:ascii="Times New Roman" w:hAnsi="Times New Roman" w:cs="Times New Roman"/>
          <w:sz w:val="32"/>
          <w:szCs w:val="32"/>
        </w:rPr>
        <w:t>и</w:t>
      </w:r>
      <w:r w:rsidRPr="0032575E">
        <w:rPr>
          <w:rFonts w:ascii="Times New Roman" w:hAnsi="Times New Roman" w:cs="Times New Roman"/>
          <w:sz w:val="32"/>
          <w:szCs w:val="32"/>
        </w:rPr>
        <w:t>ональным самоопределением связанно и окончательное стано</w:t>
      </w:r>
      <w:r w:rsidRPr="0032575E">
        <w:rPr>
          <w:rFonts w:ascii="Times New Roman" w:hAnsi="Times New Roman" w:cs="Times New Roman"/>
          <w:sz w:val="32"/>
          <w:szCs w:val="32"/>
        </w:rPr>
        <w:t>в</w:t>
      </w:r>
      <w:r w:rsidRPr="0032575E">
        <w:rPr>
          <w:rFonts w:ascii="Times New Roman" w:hAnsi="Times New Roman" w:cs="Times New Roman"/>
          <w:sz w:val="32"/>
          <w:szCs w:val="32"/>
        </w:rPr>
        <w:t>ление жизненного мира.</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Самоопределение, как профессиональное, так и личностное, становится центральным новообразованием ранней юности. Это новая внутренняя позиция, включающая осознание себя как члена общества, принятие своего места в нем.</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В этот относительно короткий срок необходимо создать жизненный план — решить вопросы, кем быть (профессионал</w:t>
      </w:r>
      <w:r w:rsidRPr="0032575E">
        <w:rPr>
          <w:rFonts w:ascii="Times New Roman" w:hAnsi="Times New Roman" w:cs="Times New Roman"/>
          <w:sz w:val="32"/>
          <w:szCs w:val="32"/>
        </w:rPr>
        <w:t>ь</w:t>
      </w:r>
      <w:r w:rsidRPr="0032575E">
        <w:rPr>
          <w:rFonts w:ascii="Times New Roman" w:hAnsi="Times New Roman" w:cs="Times New Roman"/>
          <w:sz w:val="32"/>
          <w:szCs w:val="32"/>
        </w:rPr>
        <w:t>ное самоопределение) и каким быть (личностное или моральное самоопределение).</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Самоопределение связано с новым восприятием времени — соотнесением прошлого и будущего, восприятием настоящего с точки зрения будущего. В детстве время осознанно не воспр</w:t>
      </w:r>
      <w:r w:rsidRPr="0032575E">
        <w:rPr>
          <w:rFonts w:ascii="Times New Roman" w:hAnsi="Times New Roman" w:cs="Times New Roman"/>
          <w:sz w:val="32"/>
          <w:szCs w:val="32"/>
        </w:rPr>
        <w:t>и</w:t>
      </w:r>
      <w:r w:rsidRPr="0032575E">
        <w:rPr>
          <w:rFonts w:ascii="Times New Roman" w:hAnsi="Times New Roman" w:cs="Times New Roman"/>
          <w:sz w:val="32"/>
          <w:szCs w:val="32"/>
        </w:rPr>
        <w:t>нималось и не переживалось, теперь осознается временная пе</w:t>
      </w:r>
      <w:r w:rsidRPr="0032575E">
        <w:rPr>
          <w:rFonts w:ascii="Times New Roman" w:hAnsi="Times New Roman" w:cs="Times New Roman"/>
          <w:sz w:val="32"/>
          <w:szCs w:val="32"/>
        </w:rPr>
        <w:t>р</w:t>
      </w:r>
      <w:r w:rsidRPr="0032575E">
        <w:rPr>
          <w:rFonts w:ascii="Times New Roman" w:hAnsi="Times New Roman" w:cs="Times New Roman"/>
          <w:sz w:val="32"/>
          <w:szCs w:val="32"/>
        </w:rPr>
        <w:t>спектива: «Я» охватывает принадлежащее ему пр</w:t>
      </w:r>
      <w:r w:rsidR="0032575E">
        <w:rPr>
          <w:rFonts w:ascii="Times New Roman" w:hAnsi="Times New Roman" w:cs="Times New Roman"/>
          <w:sz w:val="32"/>
          <w:szCs w:val="32"/>
        </w:rPr>
        <w:t>ошлое, наст</w:t>
      </w:r>
      <w:r w:rsidR="0032575E">
        <w:rPr>
          <w:rFonts w:ascii="Times New Roman" w:hAnsi="Times New Roman" w:cs="Times New Roman"/>
          <w:sz w:val="32"/>
          <w:szCs w:val="32"/>
        </w:rPr>
        <w:t>о</w:t>
      </w:r>
      <w:r w:rsidR="0032575E">
        <w:rPr>
          <w:rFonts w:ascii="Times New Roman" w:hAnsi="Times New Roman" w:cs="Times New Roman"/>
          <w:sz w:val="32"/>
          <w:szCs w:val="32"/>
        </w:rPr>
        <w:t>ящее и будущее</w:t>
      </w:r>
      <w:r w:rsidRPr="0032575E">
        <w:rPr>
          <w:rFonts w:ascii="Times New Roman" w:hAnsi="Times New Roman" w:cs="Times New Roman"/>
          <w:sz w:val="32"/>
          <w:szCs w:val="32"/>
        </w:rPr>
        <w:t xml:space="preserve"> [3,</w:t>
      </w:r>
      <w:r w:rsidR="0032575E">
        <w:rPr>
          <w:rFonts w:ascii="Times New Roman" w:hAnsi="Times New Roman" w:cs="Times New Roman"/>
          <w:sz w:val="32"/>
          <w:szCs w:val="32"/>
        </w:rPr>
        <w:t xml:space="preserve"> </w:t>
      </w:r>
      <w:r w:rsidRPr="0032575E">
        <w:rPr>
          <w:rFonts w:ascii="Times New Roman" w:hAnsi="Times New Roman" w:cs="Times New Roman"/>
          <w:sz w:val="32"/>
          <w:szCs w:val="32"/>
        </w:rPr>
        <w:t>c.</w:t>
      </w:r>
      <w:r w:rsidR="0032575E">
        <w:rPr>
          <w:rFonts w:ascii="Times New Roman" w:hAnsi="Times New Roman" w:cs="Times New Roman"/>
          <w:sz w:val="32"/>
          <w:szCs w:val="32"/>
        </w:rPr>
        <w:t xml:space="preserve"> </w:t>
      </w:r>
      <w:r w:rsidRPr="0032575E">
        <w:rPr>
          <w:rFonts w:ascii="Times New Roman" w:hAnsi="Times New Roman" w:cs="Times New Roman"/>
          <w:sz w:val="32"/>
          <w:szCs w:val="32"/>
        </w:rPr>
        <w:t>370]</w:t>
      </w:r>
      <w:r w:rsidR="0032575E">
        <w:rPr>
          <w:rFonts w:ascii="Times New Roman" w:hAnsi="Times New Roman" w:cs="Times New Roman"/>
          <w:sz w:val="32"/>
          <w:szCs w:val="32"/>
        </w:rPr>
        <w:t>.</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Менее значимыми становятся межличностные отношения, отношения в семье. Будущая жизнь интересует старших школ</w:t>
      </w:r>
      <w:r w:rsidRPr="0032575E">
        <w:rPr>
          <w:rFonts w:ascii="Times New Roman" w:hAnsi="Times New Roman" w:cs="Times New Roman"/>
          <w:sz w:val="32"/>
          <w:szCs w:val="32"/>
        </w:rPr>
        <w:t>ь</w:t>
      </w:r>
      <w:r w:rsidRPr="0032575E">
        <w:rPr>
          <w:rFonts w:ascii="Times New Roman" w:hAnsi="Times New Roman" w:cs="Times New Roman"/>
          <w:sz w:val="32"/>
          <w:szCs w:val="32"/>
        </w:rPr>
        <w:t>ников в первую очередь с точки зрения профессиональной.</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Поиски смысла жизни, своего места в мире могут быть напряженными, но не у всех. Некоторые старшеклассники пла</w:t>
      </w:r>
      <w:r w:rsidRPr="0032575E">
        <w:rPr>
          <w:rFonts w:ascii="Times New Roman" w:hAnsi="Times New Roman" w:cs="Times New Roman"/>
          <w:sz w:val="32"/>
          <w:szCs w:val="32"/>
        </w:rPr>
        <w:t>в</w:t>
      </w:r>
      <w:r w:rsidRPr="0032575E">
        <w:rPr>
          <w:rFonts w:ascii="Times New Roman" w:hAnsi="Times New Roman" w:cs="Times New Roman"/>
          <w:sz w:val="32"/>
          <w:szCs w:val="32"/>
        </w:rPr>
        <w:t xml:space="preserve">но и постепенно продвигаются к переломному моменту в своей жизни, а затем относительно легко включаются в новую систему </w:t>
      </w:r>
      <w:r w:rsidRPr="0032575E">
        <w:rPr>
          <w:rFonts w:ascii="Times New Roman" w:hAnsi="Times New Roman" w:cs="Times New Roman"/>
          <w:sz w:val="32"/>
          <w:szCs w:val="32"/>
        </w:rPr>
        <w:lastRenderedPageBreak/>
        <w:t>отношений. Тем не менее, при таком благополучном протекании ранней юности существуют и некоторые минусы в личностном развитии. Дети менее самостоятельны, более пассивны, иногда более поверхностны в своих привязанностях и увлечениях.</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Личность ребенка изменяется на каждом возрастном этапе. Считается, что к полноценному становлению личности прив</w:t>
      </w:r>
      <w:r w:rsidRPr="0032575E">
        <w:rPr>
          <w:rFonts w:ascii="Times New Roman" w:hAnsi="Times New Roman" w:cs="Times New Roman"/>
          <w:sz w:val="32"/>
          <w:szCs w:val="32"/>
        </w:rPr>
        <w:t>о</w:t>
      </w:r>
      <w:r w:rsidRPr="0032575E">
        <w:rPr>
          <w:rFonts w:ascii="Times New Roman" w:hAnsi="Times New Roman" w:cs="Times New Roman"/>
          <w:sz w:val="32"/>
          <w:szCs w:val="32"/>
        </w:rPr>
        <w:t>дят поиски и сомнения, характерные для юношеского возраста.</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Ранняя юность - время реального перехода к настоящей взрослости. На этот возрастной период приходится ряд новоо</w:t>
      </w:r>
      <w:r w:rsidRPr="0032575E">
        <w:rPr>
          <w:rFonts w:ascii="Times New Roman" w:hAnsi="Times New Roman" w:cs="Times New Roman"/>
          <w:sz w:val="32"/>
          <w:szCs w:val="32"/>
        </w:rPr>
        <w:t>б</w:t>
      </w:r>
      <w:r w:rsidRPr="0032575E">
        <w:rPr>
          <w:rFonts w:ascii="Times New Roman" w:hAnsi="Times New Roman" w:cs="Times New Roman"/>
          <w:sz w:val="32"/>
          <w:szCs w:val="32"/>
        </w:rPr>
        <w:t>разований в структуре личности -в нравственной сфере, мир</w:t>
      </w:r>
      <w:r w:rsidRPr="0032575E">
        <w:rPr>
          <w:rFonts w:ascii="Times New Roman" w:hAnsi="Times New Roman" w:cs="Times New Roman"/>
          <w:sz w:val="32"/>
          <w:szCs w:val="32"/>
        </w:rPr>
        <w:t>о</w:t>
      </w:r>
      <w:r w:rsidRPr="0032575E">
        <w:rPr>
          <w:rFonts w:ascii="Times New Roman" w:hAnsi="Times New Roman" w:cs="Times New Roman"/>
          <w:sz w:val="32"/>
          <w:szCs w:val="32"/>
        </w:rPr>
        <w:t>воззренческой, существенно изменяются особенности общения со взрослыми и сверстниками.</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Самоопределение, как профессиональное, так и личностное, становится центральным новообразованием ранней юности. Это новая внутренняя позиция, включающая осознание себя как члена общества, принятие своего места в нем.</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В этот относительно короткий срок необходимо создать жизненный план — решить вопросы, кем быть (профессионал</w:t>
      </w:r>
      <w:r w:rsidRPr="0032575E">
        <w:rPr>
          <w:rFonts w:ascii="Times New Roman" w:hAnsi="Times New Roman" w:cs="Times New Roman"/>
          <w:sz w:val="32"/>
          <w:szCs w:val="32"/>
        </w:rPr>
        <w:t>ь</w:t>
      </w:r>
      <w:r w:rsidRPr="0032575E">
        <w:rPr>
          <w:rFonts w:ascii="Times New Roman" w:hAnsi="Times New Roman" w:cs="Times New Roman"/>
          <w:sz w:val="32"/>
          <w:szCs w:val="32"/>
        </w:rPr>
        <w:t>ное самоопределение) и каким быть (личностное или моральное самоопределение).</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Самоопределение связано с новым восприятием времени — соотнесением прошлого и будущего, восприятием настоящего с точки зрения будущего. В детстве время осознанно не воспр</w:t>
      </w:r>
      <w:r w:rsidRPr="0032575E">
        <w:rPr>
          <w:rFonts w:ascii="Times New Roman" w:hAnsi="Times New Roman" w:cs="Times New Roman"/>
          <w:sz w:val="32"/>
          <w:szCs w:val="32"/>
        </w:rPr>
        <w:t>и</w:t>
      </w:r>
      <w:r w:rsidRPr="0032575E">
        <w:rPr>
          <w:rFonts w:ascii="Times New Roman" w:hAnsi="Times New Roman" w:cs="Times New Roman"/>
          <w:sz w:val="32"/>
          <w:szCs w:val="32"/>
        </w:rPr>
        <w:t>нималось и не переживалось, теперь осознается временная пе</w:t>
      </w:r>
      <w:r w:rsidRPr="0032575E">
        <w:rPr>
          <w:rFonts w:ascii="Times New Roman" w:hAnsi="Times New Roman" w:cs="Times New Roman"/>
          <w:sz w:val="32"/>
          <w:szCs w:val="32"/>
        </w:rPr>
        <w:t>р</w:t>
      </w:r>
      <w:r w:rsidRPr="0032575E">
        <w:rPr>
          <w:rFonts w:ascii="Times New Roman" w:hAnsi="Times New Roman" w:cs="Times New Roman"/>
          <w:sz w:val="32"/>
          <w:szCs w:val="32"/>
        </w:rPr>
        <w:t>спектива: «Я» охватывает принадлежащее ему прошлое, наст</w:t>
      </w:r>
      <w:r w:rsidRPr="0032575E">
        <w:rPr>
          <w:rFonts w:ascii="Times New Roman" w:hAnsi="Times New Roman" w:cs="Times New Roman"/>
          <w:sz w:val="32"/>
          <w:szCs w:val="32"/>
        </w:rPr>
        <w:t>о</w:t>
      </w:r>
      <w:r w:rsidRPr="0032575E">
        <w:rPr>
          <w:rFonts w:ascii="Times New Roman" w:hAnsi="Times New Roman" w:cs="Times New Roman"/>
          <w:sz w:val="32"/>
          <w:szCs w:val="32"/>
        </w:rPr>
        <w:t>ящее и будущее.</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В ходе исследования, проведенного Т.В. Снегиревой, выя</w:t>
      </w:r>
      <w:r w:rsidRPr="0032575E">
        <w:rPr>
          <w:rFonts w:ascii="Times New Roman" w:hAnsi="Times New Roman" w:cs="Times New Roman"/>
          <w:sz w:val="32"/>
          <w:szCs w:val="32"/>
        </w:rPr>
        <w:t>в</w:t>
      </w:r>
      <w:r w:rsidRPr="0032575E">
        <w:rPr>
          <w:rFonts w:ascii="Times New Roman" w:hAnsi="Times New Roman" w:cs="Times New Roman"/>
          <w:sz w:val="32"/>
          <w:szCs w:val="32"/>
        </w:rPr>
        <w:t>лены несколько типов временной структуры «Я», выражающи</w:t>
      </w:r>
      <w:r w:rsidRPr="0032575E">
        <w:rPr>
          <w:rFonts w:ascii="Times New Roman" w:hAnsi="Times New Roman" w:cs="Times New Roman"/>
          <w:sz w:val="32"/>
          <w:szCs w:val="32"/>
        </w:rPr>
        <w:t>е</w:t>
      </w:r>
      <w:r w:rsidRPr="0032575E">
        <w:rPr>
          <w:rFonts w:ascii="Times New Roman" w:hAnsi="Times New Roman" w:cs="Times New Roman"/>
          <w:sz w:val="32"/>
          <w:szCs w:val="32"/>
        </w:rPr>
        <w:t>ся в соотношении между прошлым, настоящим и будущим «Я».</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В раннем юношеском возрасте наиболее часто встречается вариант, при котором критичность к прошедшему детству с</w:t>
      </w:r>
      <w:r w:rsidRPr="0032575E">
        <w:rPr>
          <w:rFonts w:ascii="Times New Roman" w:hAnsi="Times New Roman" w:cs="Times New Roman"/>
          <w:sz w:val="32"/>
          <w:szCs w:val="32"/>
        </w:rPr>
        <w:t>о</w:t>
      </w:r>
      <w:r w:rsidRPr="0032575E">
        <w:rPr>
          <w:rFonts w:ascii="Times New Roman" w:hAnsi="Times New Roman" w:cs="Times New Roman"/>
          <w:sz w:val="32"/>
          <w:szCs w:val="32"/>
        </w:rPr>
        <w:t>провождается умеренно высокой самооценкой и нацеленностью жизненных перспектив на будущее. «Я- прошлое» представл</w:t>
      </w:r>
      <w:r w:rsidRPr="0032575E">
        <w:rPr>
          <w:rFonts w:ascii="Times New Roman" w:hAnsi="Times New Roman" w:cs="Times New Roman"/>
          <w:sz w:val="32"/>
          <w:szCs w:val="32"/>
        </w:rPr>
        <w:t>я</w:t>
      </w:r>
      <w:r w:rsidRPr="0032575E">
        <w:rPr>
          <w:rFonts w:ascii="Times New Roman" w:hAnsi="Times New Roman" w:cs="Times New Roman"/>
          <w:sz w:val="32"/>
          <w:szCs w:val="32"/>
        </w:rPr>
        <w:t>ется чуждым, и отношение к нему неизменно критическое. «Наличное Я» в большей степени тяготеет к будущему и выст</w:t>
      </w:r>
      <w:r w:rsidRPr="0032575E">
        <w:rPr>
          <w:rFonts w:ascii="Times New Roman" w:hAnsi="Times New Roman" w:cs="Times New Roman"/>
          <w:sz w:val="32"/>
          <w:szCs w:val="32"/>
        </w:rPr>
        <w:t>у</w:t>
      </w:r>
      <w:r w:rsidRPr="0032575E">
        <w:rPr>
          <w:rFonts w:ascii="Times New Roman" w:hAnsi="Times New Roman" w:cs="Times New Roman"/>
          <w:sz w:val="32"/>
          <w:szCs w:val="32"/>
        </w:rPr>
        <w:t>пает как новая ступень в личностном самоопределении. Вероя</w:t>
      </w:r>
      <w:r w:rsidRPr="0032575E">
        <w:rPr>
          <w:rFonts w:ascii="Times New Roman" w:hAnsi="Times New Roman" w:cs="Times New Roman"/>
          <w:sz w:val="32"/>
          <w:szCs w:val="32"/>
        </w:rPr>
        <w:t>т</w:t>
      </w:r>
      <w:r w:rsidRPr="0032575E">
        <w:rPr>
          <w:rFonts w:ascii="Times New Roman" w:hAnsi="Times New Roman" w:cs="Times New Roman"/>
          <w:sz w:val="32"/>
          <w:szCs w:val="32"/>
        </w:rPr>
        <w:t>но, такой вариант в большей степени соответствует юношеской возрастной норме - сочетание критического отношения к себе в прошлом и устремленность в будущее.</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lastRenderedPageBreak/>
        <w:t>Значительно у меньшего числа старшеклассников все три «Я» преемственно связаны друг с другом и в равной степени с</w:t>
      </w:r>
      <w:r w:rsidRPr="0032575E">
        <w:rPr>
          <w:rFonts w:ascii="Times New Roman" w:hAnsi="Times New Roman" w:cs="Times New Roman"/>
          <w:sz w:val="32"/>
          <w:szCs w:val="32"/>
        </w:rPr>
        <w:t>о</w:t>
      </w:r>
      <w:r w:rsidRPr="0032575E">
        <w:rPr>
          <w:rFonts w:ascii="Times New Roman" w:hAnsi="Times New Roman" w:cs="Times New Roman"/>
          <w:sz w:val="32"/>
          <w:szCs w:val="32"/>
        </w:rPr>
        <w:t>ответствуют идеальному «Я». Это — субъективное гармонич</w:t>
      </w:r>
      <w:r w:rsidRPr="0032575E">
        <w:rPr>
          <w:rFonts w:ascii="Times New Roman" w:hAnsi="Times New Roman" w:cs="Times New Roman"/>
          <w:sz w:val="32"/>
          <w:szCs w:val="32"/>
        </w:rPr>
        <w:t>е</w:t>
      </w:r>
      <w:r w:rsidRPr="0032575E">
        <w:rPr>
          <w:rFonts w:ascii="Times New Roman" w:hAnsi="Times New Roman" w:cs="Times New Roman"/>
          <w:sz w:val="32"/>
          <w:szCs w:val="32"/>
        </w:rPr>
        <w:t>ское представление человека о себе.</w:t>
      </w:r>
    </w:p>
    <w:p w:rsidR="00B51654" w:rsidRPr="003B087C" w:rsidRDefault="00B51654" w:rsidP="003B087C">
      <w:pPr>
        <w:spacing w:after="0" w:line="240" w:lineRule="auto"/>
        <w:ind w:firstLine="567"/>
        <w:jc w:val="both"/>
        <w:rPr>
          <w:rFonts w:ascii="Times New Roman" w:hAnsi="Times New Roman" w:cs="Times New Roman"/>
          <w:spacing w:val="-4"/>
          <w:sz w:val="32"/>
          <w:szCs w:val="32"/>
        </w:rPr>
      </w:pPr>
      <w:r w:rsidRPr="003B087C">
        <w:rPr>
          <w:rFonts w:ascii="Times New Roman" w:hAnsi="Times New Roman" w:cs="Times New Roman"/>
          <w:spacing w:val="-4"/>
          <w:sz w:val="32"/>
          <w:szCs w:val="32"/>
        </w:rPr>
        <w:t>Несмотря на некоторые колебания в уровнях самооценки и тревожности и разнообразие вариантов личностного развитая, можно говорить об общей стабилизации личности в этот период.</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Стабилизация личности начинается с формирования «Я-концепции» на границе подросткового и старшего школьного возрастов. Старшеклассники в большей степени принимают с</w:t>
      </w:r>
      <w:r w:rsidRPr="0032575E">
        <w:rPr>
          <w:rFonts w:ascii="Times New Roman" w:hAnsi="Times New Roman" w:cs="Times New Roman"/>
          <w:sz w:val="32"/>
          <w:szCs w:val="32"/>
        </w:rPr>
        <w:t>е</w:t>
      </w:r>
      <w:r w:rsidRPr="0032575E">
        <w:rPr>
          <w:rFonts w:ascii="Times New Roman" w:hAnsi="Times New Roman" w:cs="Times New Roman"/>
          <w:sz w:val="32"/>
          <w:szCs w:val="32"/>
        </w:rPr>
        <w:t xml:space="preserve">бя, чем подростки, </w:t>
      </w:r>
      <w:r w:rsidR="0032575E">
        <w:rPr>
          <w:rFonts w:ascii="Times New Roman" w:hAnsi="Times New Roman" w:cs="Times New Roman"/>
          <w:sz w:val="32"/>
          <w:szCs w:val="32"/>
        </w:rPr>
        <w:t>их самоуважение в целом выше</w:t>
      </w:r>
      <w:r w:rsidRPr="0032575E">
        <w:rPr>
          <w:rFonts w:ascii="Times New Roman" w:hAnsi="Times New Roman" w:cs="Times New Roman"/>
          <w:sz w:val="32"/>
          <w:szCs w:val="32"/>
        </w:rPr>
        <w:t xml:space="preserve"> [1, c.</w:t>
      </w:r>
      <w:r w:rsidR="0032575E">
        <w:rPr>
          <w:rFonts w:ascii="Times New Roman" w:hAnsi="Times New Roman" w:cs="Times New Roman"/>
          <w:sz w:val="32"/>
          <w:szCs w:val="32"/>
        </w:rPr>
        <w:t xml:space="preserve"> </w:t>
      </w:r>
      <w:r w:rsidRPr="0032575E">
        <w:rPr>
          <w:rFonts w:ascii="Times New Roman" w:hAnsi="Times New Roman" w:cs="Times New Roman"/>
          <w:sz w:val="32"/>
          <w:szCs w:val="32"/>
        </w:rPr>
        <w:t>259]</w:t>
      </w:r>
      <w:r w:rsidR="0032575E">
        <w:rPr>
          <w:rFonts w:ascii="Times New Roman" w:hAnsi="Times New Roman" w:cs="Times New Roman"/>
          <w:sz w:val="32"/>
          <w:szCs w:val="32"/>
        </w:rPr>
        <w:t>.</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Происходят изменения и в эмоциональной сфере. Инте</w:t>
      </w:r>
      <w:r w:rsidRPr="0032575E">
        <w:rPr>
          <w:rFonts w:ascii="Times New Roman" w:hAnsi="Times New Roman" w:cs="Times New Roman"/>
          <w:sz w:val="32"/>
          <w:szCs w:val="32"/>
        </w:rPr>
        <w:t>н</w:t>
      </w:r>
      <w:r w:rsidRPr="0032575E">
        <w:rPr>
          <w:rFonts w:ascii="Times New Roman" w:hAnsi="Times New Roman" w:cs="Times New Roman"/>
          <w:sz w:val="32"/>
          <w:szCs w:val="32"/>
        </w:rPr>
        <w:t>сивно развивается саморегуляция, контроль за своим поведен</w:t>
      </w:r>
      <w:r w:rsidRPr="0032575E">
        <w:rPr>
          <w:rFonts w:ascii="Times New Roman" w:hAnsi="Times New Roman" w:cs="Times New Roman"/>
          <w:sz w:val="32"/>
          <w:szCs w:val="32"/>
        </w:rPr>
        <w:t>и</w:t>
      </w:r>
      <w:r w:rsidRPr="0032575E">
        <w:rPr>
          <w:rFonts w:ascii="Times New Roman" w:hAnsi="Times New Roman" w:cs="Times New Roman"/>
          <w:sz w:val="32"/>
          <w:szCs w:val="32"/>
        </w:rPr>
        <w:t>ем и эмоциями. Улучшается общее физическое и эмоциональное самочувствие детей, снижается тревожность, повышаются их контактность и общительность. Настроение в ранней юности становится более устойчивым и осознанным. Дети в 16-17 лет, независимо от темперамента, выглядят более сдержанными, уравновешенными, чем в 11-15. Все это говорит о том, что кр</w:t>
      </w:r>
      <w:r w:rsidRPr="0032575E">
        <w:rPr>
          <w:rFonts w:ascii="Times New Roman" w:hAnsi="Times New Roman" w:cs="Times New Roman"/>
          <w:sz w:val="32"/>
          <w:szCs w:val="32"/>
        </w:rPr>
        <w:t>и</w:t>
      </w:r>
      <w:r w:rsidRPr="0032575E">
        <w:rPr>
          <w:rFonts w:ascii="Times New Roman" w:hAnsi="Times New Roman" w:cs="Times New Roman"/>
          <w:sz w:val="32"/>
          <w:szCs w:val="32"/>
        </w:rPr>
        <w:t>зис подросткового возраста или миновал, или идет на убыль.</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Для юности характерно повышенное внимание к внутре</w:t>
      </w:r>
      <w:r w:rsidRPr="0032575E">
        <w:rPr>
          <w:rFonts w:ascii="Times New Roman" w:hAnsi="Times New Roman" w:cs="Times New Roman"/>
          <w:sz w:val="32"/>
          <w:szCs w:val="32"/>
        </w:rPr>
        <w:t>н</w:t>
      </w:r>
      <w:r w:rsidRPr="0032575E">
        <w:rPr>
          <w:rFonts w:ascii="Times New Roman" w:hAnsi="Times New Roman" w:cs="Times New Roman"/>
          <w:sz w:val="32"/>
          <w:szCs w:val="32"/>
        </w:rPr>
        <w:t>нему миру человека, определенная возрастная интровертир</w:t>
      </w:r>
      <w:r w:rsidRPr="0032575E">
        <w:rPr>
          <w:rFonts w:ascii="Times New Roman" w:hAnsi="Times New Roman" w:cs="Times New Roman"/>
          <w:sz w:val="32"/>
          <w:szCs w:val="32"/>
        </w:rPr>
        <w:t>о</w:t>
      </w:r>
      <w:r w:rsidRPr="0032575E">
        <w:rPr>
          <w:rFonts w:ascii="Times New Roman" w:hAnsi="Times New Roman" w:cs="Times New Roman"/>
          <w:sz w:val="32"/>
          <w:szCs w:val="32"/>
        </w:rPr>
        <w:t>ванность. Но это не есть думы и размышления только о себе. Это, как правило, мысли обо всем: о людях, о мире, о филосо</w:t>
      </w:r>
      <w:r w:rsidRPr="0032575E">
        <w:rPr>
          <w:rFonts w:ascii="Times New Roman" w:hAnsi="Times New Roman" w:cs="Times New Roman"/>
          <w:sz w:val="32"/>
          <w:szCs w:val="32"/>
        </w:rPr>
        <w:t>ф</w:t>
      </w:r>
      <w:r w:rsidRPr="0032575E">
        <w:rPr>
          <w:rFonts w:ascii="Times New Roman" w:hAnsi="Times New Roman" w:cs="Times New Roman"/>
          <w:sz w:val="32"/>
          <w:szCs w:val="32"/>
        </w:rPr>
        <w:t>ских, бытовых и других проблемах. Все они личностно затраг</w:t>
      </w:r>
      <w:r w:rsidRPr="0032575E">
        <w:rPr>
          <w:rFonts w:ascii="Times New Roman" w:hAnsi="Times New Roman" w:cs="Times New Roman"/>
          <w:sz w:val="32"/>
          <w:szCs w:val="32"/>
        </w:rPr>
        <w:t>и</w:t>
      </w:r>
      <w:r w:rsidRPr="0032575E">
        <w:rPr>
          <w:rFonts w:ascii="Times New Roman" w:hAnsi="Times New Roman" w:cs="Times New Roman"/>
          <w:sz w:val="32"/>
          <w:szCs w:val="32"/>
        </w:rPr>
        <w:t>вают старших школьников.</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Налицо в этом возрасте выраженная поло ролевая дифф</w:t>
      </w:r>
      <w:r w:rsidRPr="0032575E">
        <w:rPr>
          <w:rFonts w:ascii="Times New Roman" w:hAnsi="Times New Roman" w:cs="Times New Roman"/>
          <w:sz w:val="32"/>
          <w:szCs w:val="32"/>
        </w:rPr>
        <w:t>е</w:t>
      </w:r>
      <w:r w:rsidRPr="0032575E">
        <w:rPr>
          <w:rFonts w:ascii="Times New Roman" w:hAnsi="Times New Roman" w:cs="Times New Roman"/>
          <w:sz w:val="32"/>
          <w:szCs w:val="32"/>
        </w:rPr>
        <w:t>ренциация, т. е. развитость форм мужского и женского повед</w:t>
      </w:r>
      <w:r w:rsidRPr="0032575E">
        <w:rPr>
          <w:rFonts w:ascii="Times New Roman" w:hAnsi="Times New Roman" w:cs="Times New Roman"/>
          <w:sz w:val="32"/>
          <w:szCs w:val="32"/>
        </w:rPr>
        <w:t>е</w:t>
      </w:r>
      <w:r w:rsidRPr="0032575E">
        <w:rPr>
          <w:rFonts w:ascii="Times New Roman" w:hAnsi="Times New Roman" w:cs="Times New Roman"/>
          <w:sz w:val="32"/>
          <w:szCs w:val="32"/>
        </w:rPr>
        <w:t>ния у юношей и девушек. Они знают, как себя вести в тех или иных ситуациях, их ролевое поведение является достаточно гибким. Наряду с этим иногда наблюдается своеобразная и</w:t>
      </w:r>
      <w:r w:rsidRPr="0032575E">
        <w:rPr>
          <w:rFonts w:ascii="Times New Roman" w:hAnsi="Times New Roman" w:cs="Times New Roman"/>
          <w:sz w:val="32"/>
          <w:szCs w:val="32"/>
        </w:rPr>
        <w:t>н</w:t>
      </w:r>
      <w:r w:rsidRPr="0032575E">
        <w:rPr>
          <w:rFonts w:ascii="Times New Roman" w:hAnsi="Times New Roman" w:cs="Times New Roman"/>
          <w:sz w:val="32"/>
          <w:szCs w:val="32"/>
        </w:rPr>
        <w:t>фантильно-ролевая ригидность в ситуаци</w:t>
      </w:r>
      <w:r w:rsidR="0032575E">
        <w:rPr>
          <w:rFonts w:ascii="Times New Roman" w:hAnsi="Times New Roman" w:cs="Times New Roman"/>
          <w:sz w:val="32"/>
          <w:szCs w:val="32"/>
        </w:rPr>
        <w:t>ях общения с разными людьми</w:t>
      </w:r>
      <w:r w:rsidRPr="0032575E">
        <w:rPr>
          <w:rFonts w:ascii="Times New Roman" w:hAnsi="Times New Roman" w:cs="Times New Roman"/>
          <w:sz w:val="32"/>
          <w:szCs w:val="32"/>
        </w:rPr>
        <w:t xml:space="preserve"> [2,</w:t>
      </w:r>
      <w:r w:rsidR="0032575E">
        <w:rPr>
          <w:rFonts w:ascii="Times New Roman" w:hAnsi="Times New Roman" w:cs="Times New Roman"/>
          <w:sz w:val="32"/>
          <w:szCs w:val="32"/>
        </w:rPr>
        <w:t xml:space="preserve"> </w:t>
      </w:r>
      <w:r w:rsidRPr="0032575E">
        <w:rPr>
          <w:rFonts w:ascii="Times New Roman" w:hAnsi="Times New Roman" w:cs="Times New Roman"/>
          <w:sz w:val="32"/>
          <w:szCs w:val="32"/>
        </w:rPr>
        <w:t>c.</w:t>
      </w:r>
      <w:r w:rsidR="0032575E">
        <w:rPr>
          <w:rFonts w:ascii="Times New Roman" w:hAnsi="Times New Roman" w:cs="Times New Roman"/>
          <w:sz w:val="32"/>
          <w:szCs w:val="32"/>
        </w:rPr>
        <w:t xml:space="preserve"> </w:t>
      </w:r>
      <w:r w:rsidRPr="0032575E">
        <w:rPr>
          <w:rFonts w:ascii="Times New Roman" w:hAnsi="Times New Roman" w:cs="Times New Roman"/>
          <w:sz w:val="32"/>
          <w:szCs w:val="32"/>
        </w:rPr>
        <w:t>280]</w:t>
      </w:r>
      <w:r w:rsidR="0032575E">
        <w:rPr>
          <w:rFonts w:ascii="Times New Roman" w:hAnsi="Times New Roman" w:cs="Times New Roman"/>
          <w:sz w:val="32"/>
          <w:szCs w:val="32"/>
        </w:rPr>
        <w:t>.</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Период ранней юности характеризуется большими против</w:t>
      </w:r>
      <w:r w:rsidRPr="0032575E">
        <w:rPr>
          <w:rFonts w:ascii="Times New Roman" w:hAnsi="Times New Roman" w:cs="Times New Roman"/>
          <w:sz w:val="32"/>
          <w:szCs w:val="32"/>
        </w:rPr>
        <w:t>о</w:t>
      </w:r>
      <w:r w:rsidRPr="0032575E">
        <w:rPr>
          <w:rFonts w:ascii="Times New Roman" w:hAnsi="Times New Roman" w:cs="Times New Roman"/>
          <w:sz w:val="32"/>
          <w:szCs w:val="32"/>
        </w:rPr>
        <w:t>речиями, внутренней несогласованностью и изменчивостью многих социальных установок. К концу юношеского возраста завершается формирование сложной системы социальных уст</w:t>
      </w:r>
      <w:r w:rsidRPr="0032575E">
        <w:rPr>
          <w:rFonts w:ascii="Times New Roman" w:hAnsi="Times New Roman" w:cs="Times New Roman"/>
          <w:sz w:val="32"/>
          <w:szCs w:val="32"/>
        </w:rPr>
        <w:t>а</w:t>
      </w:r>
      <w:r w:rsidRPr="0032575E">
        <w:rPr>
          <w:rFonts w:ascii="Times New Roman" w:hAnsi="Times New Roman" w:cs="Times New Roman"/>
          <w:sz w:val="32"/>
          <w:szCs w:val="32"/>
        </w:rPr>
        <w:t>новок, причем оно касается всех компонентов установок: когн</w:t>
      </w:r>
      <w:r w:rsidRPr="0032575E">
        <w:rPr>
          <w:rFonts w:ascii="Times New Roman" w:hAnsi="Times New Roman" w:cs="Times New Roman"/>
          <w:sz w:val="32"/>
          <w:szCs w:val="32"/>
        </w:rPr>
        <w:t>и</w:t>
      </w:r>
      <w:r w:rsidRPr="0032575E">
        <w:rPr>
          <w:rFonts w:ascii="Times New Roman" w:hAnsi="Times New Roman" w:cs="Times New Roman"/>
          <w:sz w:val="32"/>
          <w:szCs w:val="32"/>
        </w:rPr>
        <w:t>тивного, эмоционального и поведенческого.</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lastRenderedPageBreak/>
        <w:t>Межличностное общение в юности занимает еще больше времени, чем в подростковом периоде, причем большая часть времени приходится на общение со сверстниками.</w:t>
      </w:r>
    </w:p>
    <w:p w:rsidR="00B51654" w:rsidRPr="0032575E" w:rsidRDefault="00B51654" w:rsidP="003B087C">
      <w:pPr>
        <w:spacing w:after="0" w:line="240" w:lineRule="auto"/>
        <w:ind w:firstLine="567"/>
        <w:jc w:val="both"/>
        <w:rPr>
          <w:rFonts w:ascii="Times New Roman" w:hAnsi="Times New Roman" w:cs="Times New Roman"/>
          <w:sz w:val="32"/>
          <w:szCs w:val="32"/>
        </w:rPr>
      </w:pPr>
      <w:r w:rsidRPr="0032575E">
        <w:rPr>
          <w:rFonts w:ascii="Times New Roman" w:hAnsi="Times New Roman" w:cs="Times New Roman"/>
          <w:sz w:val="32"/>
          <w:szCs w:val="32"/>
        </w:rPr>
        <w:t>Психологи определили, что взаимоотношения со сверстн</w:t>
      </w:r>
      <w:r w:rsidRPr="0032575E">
        <w:rPr>
          <w:rFonts w:ascii="Times New Roman" w:hAnsi="Times New Roman" w:cs="Times New Roman"/>
          <w:sz w:val="32"/>
          <w:szCs w:val="32"/>
        </w:rPr>
        <w:t>и</w:t>
      </w:r>
      <w:r w:rsidRPr="0032575E">
        <w:rPr>
          <w:rFonts w:ascii="Times New Roman" w:hAnsi="Times New Roman" w:cs="Times New Roman"/>
          <w:sz w:val="32"/>
          <w:szCs w:val="32"/>
        </w:rPr>
        <w:t>ками в этом возрасте связаны с будущим психологическим бл</w:t>
      </w:r>
      <w:r w:rsidRPr="0032575E">
        <w:rPr>
          <w:rFonts w:ascii="Times New Roman" w:hAnsi="Times New Roman" w:cs="Times New Roman"/>
          <w:sz w:val="32"/>
          <w:szCs w:val="32"/>
        </w:rPr>
        <w:t>а</w:t>
      </w:r>
      <w:r w:rsidRPr="0032575E">
        <w:rPr>
          <w:rFonts w:ascii="Times New Roman" w:hAnsi="Times New Roman" w:cs="Times New Roman"/>
          <w:sz w:val="32"/>
          <w:szCs w:val="32"/>
        </w:rPr>
        <w:t>гополучием человека. Среди подростков и молодых людей, к</w:t>
      </w:r>
      <w:r w:rsidRPr="0032575E">
        <w:rPr>
          <w:rFonts w:ascii="Times New Roman" w:hAnsi="Times New Roman" w:cs="Times New Roman"/>
          <w:sz w:val="32"/>
          <w:szCs w:val="32"/>
        </w:rPr>
        <w:t>о</w:t>
      </w:r>
      <w:r w:rsidRPr="0032575E">
        <w:rPr>
          <w:rFonts w:ascii="Times New Roman" w:hAnsi="Times New Roman" w:cs="Times New Roman"/>
          <w:sz w:val="32"/>
          <w:szCs w:val="32"/>
        </w:rPr>
        <w:t>торые в школьные годы были в разладе со своими сверстник</w:t>
      </w:r>
      <w:r w:rsidRPr="0032575E">
        <w:rPr>
          <w:rFonts w:ascii="Times New Roman" w:hAnsi="Times New Roman" w:cs="Times New Roman"/>
          <w:sz w:val="32"/>
          <w:szCs w:val="32"/>
        </w:rPr>
        <w:t>а</w:t>
      </w:r>
      <w:r w:rsidRPr="0032575E">
        <w:rPr>
          <w:rFonts w:ascii="Times New Roman" w:hAnsi="Times New Roman" w:cs="Times New Roman"/>
          <w:sz w:val="32"/>
          <w:szCs w:val="32"/>
        </w:rPr>
        <w:t>ми, наблюдается более высокий процент людей с тяжелым х</w:t>
      </w:r>
      <w:r w:rsidRPr="0032575E">
        <w:rPr>
          <w:rFonts w:ascii="Times New Roman" w:hAnsi="Times New Roman" w:cs="Times New Roman"/>
          <w:sz w:val="32"/>
          <w:szCs w:val="32"/>
        </w:rPr>
        <w:t>а</w:t>
      </w:r>
      <w:r w:rsidRPr="0032575E">
        <w:rPr>
          <w:rFonts w:ascii="Times New Roman" w:hAnsi="Times New Roman" w:cs="Times New Roman"/>
          <w:sz w:val="32"/>
          <w:szCs w:val="32"/>
        </w:rPr>
        <w:t>рактером, жизненными проблемами и даже правонарушителей. Разлад взаимоотношений со сверстниками нередко приводит к различным формам эмоциональной и социальной изоляции.</w:t>
      </w:r>
    </w:p>
    <w:p w:rsidR="00B51654" w:rsidRPr="0032575E" w:rsidRDefault="00B51654" w:rsidP="0032575E">
      <w:pPr>
        <w:spacing w:after="0" w:line="240" w:lineRule="auto"/>
        <w:ind w:firstLine="709"/>
        <w:rPr>
          <w:rFonts w:ascii="Times New Roman" w:hAnsi="Times New Roman" w:cs="Times New Roman"/>
          <w:b/>
          <w:sz w:val="32"/>
          <w:szCs w:val="32"/>
        </w:rPr>
      </w:pPr>
    </w:p>
    <w:p w:rsidR="00B51654" w:rsidRPr="003B087C" w:rsidRDefault="0032575E" w:rsidP="003B087C">
      <w:pPr>
        <w:spacing w:after="0" w:line="240" w:lineRule="auto"/>
        <w:ind w:left="567" w:hanging="567"/>
        <w:rPr>
          <w:rFonts w:ascii="Times New Roman" w:hAnsi="Times New Roman" w:cs="Times New Roman"/>
          <w:b/>
          <w:sz w:val="28"/>
          <w:szCs w:val="28"/>
        </w:rPr>
      </w:pPr>
      <w:r w:rsidRPr="003B087C">
        <w:rPr>
          <w:rFonts w:ascii="Times New Roman" w:hAnsi="Times New Roman" w:cs="Times New Roman"/>
          <w:b/>
          <w:sz w:val="28"/>
          <w:szCs w:val="28"/>
        </w:rPr>
        <w:t>Литература:</w:t>
      </w:r>
    </w:p>
    <w:p w:rsidR="00B51654" w:rsidRPr="003B087C" w:rsidRDefault="0032575E" w:rsidP="00C51D44">
      <w:pPr>
        <w:pStyle w:val="a8"/>
        <w:numPr>
          <w:ilvl w:val="0"/>
          <w:numId w:val="65"/>
        </w:num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Леонтьев</w:t>
      </w:r>
      <w:r w:rsidR="00B51654" w:rsidRPr="003B087C">
        <w:rPr>
          <w:rFonts w:ascii="Times New Roman" w:hAnsi="Times New Roman" w:cs="Times New Roman"/>
          <w:sz w:val="28"/>
          <w:szCs w:val="28"/>
        </w:rPr>
        <w:t xml:space="preserve"> А.Н. Деятельность. Сознание. Личность.</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М.,</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1982.</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320 с.</w:t>
      </w:r>
    </w:p>
    <w:p w:rsidR="00B51654" w:rsidRPr="003B087C" w:rsidRDefault="0032575E" w:rsidP="00C51D44">
      <w:pPr>
        <w:pStyle w:val="a8"/>
        <w:numPr>
          <w:ilvl w:val="0"/>
          <w:numId w:val="65"/>
        </w:num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 xml:space="preserve"> Петровский</w:t>
      </w:r>
      <w:r w:rsidR="00B51654" w:rsidRPr="003B087C">
        <w:rPr>
          <w:rFonts w:ascii="Times New Roman" w:hAnsi="Times New Roman" w:cs="Times New Roman"/>
          <w:sz w:val="28"/>
          <w:szCs w:val="28"/>
        </w:rPr>
        <w:t xml:space="preserve"> А.В. Личность. Деятельность. Коллектив.- М., 1982.- 354 с.</w:t>
      </w:r>
    </w:p>
    <w:p w:rsidR="00B51654" w:rsidRPr="003B087C" w:rsidRDefault="00B51654" w:rsidP="00C51D44">
      <w:pPr>
        <w:pStyle w:val="a8"/>
        <w:numPr>
          <w:ilvl w:val="0"/>
          <w:numId w:val="65"/>
        </w:num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 xml:space="preserve"> Психология. Учебник/ Под ред. А.А. Крылова.</w:t>
      </w:r>
      <w:r w:rsidR="0032575E" w:rsidRPr="003B087C">
        <w:rPr>
          <w:rFonts w:ascii="Times New Roman" w:hAnsi="Times New Roman" w:cs="Times New Roman"/>
          <w:sz w:val="28"/>
          <w:szCs w:val="28"/>
        </w:rPr>
        <w:t xml:space="preserve"> </w:t>
      </w:r>
      <w:r w:rsidRPr="003B087C">
        <w:rPr>
          <w:rFonts w:ascii="Times New Roman" w:hAnsi="Times New Roman" w:cs="Times New Roman"/>
          <w:sz w:val="28"/>
          <w:szCs w:val="28"/>
        </w:rPr>
        <w:t>-</w:t>
      </w:r>
      <w:r w:rsidR="0032575E" w:rsidRPr="003B087C">
        <w:rPr>
          <w:rFonts w:ascii="Times New Roman" w:hAnsi="Times New Roman" w:cs="Times New Roman"/>
          <w:sz w:val="28"/>
          <w:szCs w:val="28"/>
        </w:rPr>
        <w:t xml:space="preserve"> </w:t>
      </w:r>
      <w:r w:rsidRPr="003B087C">
        <w:rPr>
          <w:rFonts w:ascii="Times New Roman" w:hAnsi="Times New Roman" w:cs="Times New Roman"/>
          <w:sz w:val="28"/>
          <w:szCs w:val="28"/>
        </w:rPr>
        <w:t>М.: ПРОСПЕКТ,</w:t>
      </w:r>
      <w:r w:rsidR="0032575E" w:rsidRPr="003B087C">
        <w:rPr>
          <w:rFonts w:ascii="Times New Roman" w:hAnsi="Times New Roman" w:cs="Times New Roman"/>
          <w:sz w:val="28"/>
          <w:szCs w:val="28"/>
        </w:rPr>
        <w:t xml:space="preserve"> </w:t>
      </w:r>
      <w:r w:rsidRPr="003B087C">
        <w:rPr>
          <w:rFonts w:ascii="Times New Roman" w:hAnsi="Times New Roman" w:cs="Times New Roman"/>
          <w:sz w:val="28"/>
          <w:szCs w:val="28"/>
        </w:rPr>
        <w:t>2000. -</w:t>
      </w:r>
      <w:r w:rsidR="0032575E" w:rsidRPr="003B087C">
        <w:rPr>
          <w:rFonts w:ascii="Times New Roman" w:hAnsi="Times New Roman" w:cs="Times New Roman"/>
          <w:sz w:val="28"/>
          <w:szCs w:val="28"/>
        </w:rPr>
        <w:t xml:space="preserve"> </w:t>
      </w:r>
      <w:r w:rsidRPr="003B087C">
        <w:rPr>
          <w:rFonts w:ascii="Times New Roman" w:hAnsi="Times New Roman" w:cs="Times New Roman"/>
          <w:sz w:val="28"/>
          <w:szCs w:val="28"/>
        </w:rPr>
        <w:t>405 с.</w:t>
      </w:r>
    </w:p>
    <w:p w:rsidR="00B51654" w:rsidRPr="003B087C" w:rsidRDefault="0032575E" w:rsidP="00C51D44">
      <w:pPr>
        <w:pStyle w:val="a8"/>
        <w:numPr>
          <w:ilvl w:val="0"/>
          <w:numId w:val="65"/>
        </w:num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 xml:space="preserve"> Рубинштейн</w:t>
      </w:r>
      <w:r w:rsidR="00B51654" w:rsidRPr="003B087C">
        <w:rPr>
          <w:rFonts w:ascii="Times New Roman" w:hAnsi="Times New Roman" w:cs="Times New Roman"/>
          <w:sz w:val="28"/>
          <w:szCs w:val="28"/>
        </w:rPr>
        <w:t xml:space="preserve"> С.Л. Основы общей психологии.</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СПб.: ПИТЕР,</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2007.</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w:t>
      </w:r>
      <w:r w:rsidRPr="003B087C">
        <w:rPr>
          <w:rFonts w:ascii="Times New Roman" w:hAnsi="Times New Roman" w:cs="Times New Roman"/>
          <w:sz w:val="28"/>
          <w:szCs w:val="28"/>
        </w:rPr>
        <w:t xml:space="preserve"> </w:t>
      </w:r>
      <w:r w:rsidR="00B51654" w:rsidRPr="003B087C">
        <w:rPr>
          <w:rFonts w:ascii="Times New Roman" w:hAnsi="Times New Roman" w:cs="Times New Roman"/>
          <w:sz w:val="28"/>
          <w:szCs w:val="28"/>
        </w:rPr>
        <w:t>713 с.</w:t>
      </w:r>
    </w:p>
    <w:p w:rsidR="007B3662" w:rsidRDefault="007B3662" w:rsidP="002234A4">
      <w:pPr>
        <w:keepNext/>
        <w:keepLines/>
        <w:widowControl w:val="0"/>
        <w:spacing w:after="0" w:line="240" w:lineRule="auto"/>
        <w:ind w:firstLine="567"/>
        <w:jc w:val="right"/>
        <w:outlineLvl w:val="0"/>
        <w:rPr>
          <w:rFonts w:ascii="Times New Roman" w:eastAsia="Calibri" w:hAnsi="Times New Roman" w:cs="Times New Roman"/>
          <w:b/>
          <w:bCs/>
          <w:i/>
          <w:kern w:val="44"/>
          <w:sz w:val="32"/>
          <w:szCs w:val="32"/>
        </w:rPr>
      </w:pPr>
    </w:p>
    <w:p w:rsidR="0032575E" w:rsidRPr="00B51654" w:rsidRDefault="0032575E" w:rsidP="002234A4">
      <w:pPr>
        <w:keepNext/>
        <w:keepLines/>
        <w:widowControl w:val="0"/>
        <w:spacing w:after="0" w:line="240" w:lineRule="auto"/>
        <w:ind w:firstLine="567"/>
        <w:jc w:val="right"/>
        <w:outlineLvl w:val="0"/>
        <w:rPr>
          <w:rFonts w:ascii="Times New Roman" w:eastAsia="Calibri" w:hAnsi="Times New Roman" w:cs="Times New Roman"/>
          <w:b/>
          <w:bCs/>
          <w:i/>
          <w:kern w:val="44"/>
          <w:sz w:val="32"/>
          <w:szCs w:val="32"/>
        </w:rPr>
      </w:pPr>
    </w:p>
    <w:p w:rsidR="00312C59" w:rsidRPr="00991012" w:rsidRDefault="00312C59" w:rsidP="002234A4">
      <w:pPr>
        <w:keepNext/>
        <w:keepLines/>
        <w:widowControl w:val="0"/>
        <w:spacing w:after="0" w:line="240" w:lineRule="auto"/>
        <w:ind w:firstLine="567"/>
        <w:jc w:val="right"/>
        <w:outlineLvl w:val="0"/>
        <w:rPr>
          <w:rFonts w:ascii="Times New Roman" w:eastAsia="Calibri" w:hAnsi="Times New Roman" w:cs="Times New Roman"/>
          <w:b/>
          <w:bCs/>
          <w:i/>
          <w:kern w:val="44"/>
          <w:sz w:val="32"/>
          <w:szCs w:val="32"/>
        </w:rPr>
      </w:pPr>
      <w:r w:rsidRPr="00991012">
        <w:rPr>
          <w:rFonts w:ascii="Times New Roman" w:eastAsia="Calibri" w:hAnsi="Times New Roman" w:cs="Times New Roman"/>
          <w:b/>
          <w:bCs/>
          <w:i/>
          <w:kern w:val="44"/>
          <w:sz w:val="32"/>
          <w:szCs w:val="32"/>
        </w:rPr>
        <w:t>Койчуева Мадина Исхаковна</w:t>
      </w:r>
    </w:p>
    <w:p w:rsidR="00B72588" w:rsidRDefault="007B3662" w:rsidP="00B72588">
      <w:pPr>
        <w:widowControl w:val="0"/>
        <w:shd w:val="clear" w:color="auto" w:fill="FFFFFF"/>
        <w:autoSpaceDE w:val="0"/>
        <w:autoSpaceDN w:val="0"/>
        <w:adjustRightInd w:val="0"/>
        <w:spacing w:after="0" w:line="240" w:lineRule="auto"/>
        <w:ind w:firstLine="567"/>
        <w:jc w:val="right"/>
        <w:rPr>
          <w:rFonts w:ascii="Times New Roman" w:eastAsia="Calibri" w:hAnsi="Times New Roman" w:cs="Times New Roman"/>
          <w:bCs/>
          <w:i/>
          <w:kern w:val="2"/>
          <w:sz w:val="32"/>
          <w:szCs w:val="32"/>
        </w:rPr>
      </w:pPr>
      <w:r>
        <w:rPr>
          <w:rFonts w:ascii="Times New Roman" w:eastAsia="Calibri" w:hAnsi="Times New Roman" w:cs="Times New Roman"/>
          <w:bCs/>
          <w:i/>
          <w:kern w:val="2"/>
          <w:sz w:val="32"/>
          <w:szCs w:val="32"/>
        </w:rPr>
        <w:t>а</w:t>
      </w:r>
      <w:r w:rsidR="00312C59" w:rsidRPr="00991012">
        <w:rPr>
          <w:rFonts w:ascii="Times New Roman" w:eastAsia="Calibri" w:hAnsi="Times New Roman" w:cs="Times New Roman"/>
          <w:bCs/>
          <w:i/>
          <w:kern w:val="2"/>
          <w:sz w:val="32"/>
          <w:szCs w:val="32"/>
        </w:rPr>
        <w:t>ссистент</w:t>
      </w:r>
      <w:r>
        <w:rPr>
          <w:rFonts w:ascii="Times New Roman" w:eastAsia="Calibri" w:hAnsi="Times New Roman" w:cs="Times New Roman"/>
          <w:bCs/>
          <w:i/>
          <w:kern w:val="2"/>
          <w:sz w:val="32"/>
          <w:szCs w:val="32"/>
        </w:rPr>
        <w:t xml:space="preserve"> кафедры германской филологии</w:t>
      </w:r>
    </w:p>
    <w:p w:rsidR="00312C59" w:rsidRPr="00991012" w:rsidRDefault="00312C59" w:rsidP="002234A4">
      <w:pPr>
        <w:widowControl w:val="0"/>
        <w:spacing w:after="0" w:line="240" w:lineRule="auto"/>
        <w:ind w:firstLine="567"/>
        <w:jc w:val="right"/>
        <w:rPr>
          <w:rFonts w:ascii="Times New Roman" w:eastAsia="Calibri" w:hAnsi="Times New Roman" w:cs="Times New Roman"/>
          <w:i/>
          <w:iCs/>
          <w:kern w:val="2"/>
          <w:sz w:val="32"/>
          <w:szCs w:val="32"/>
        </w:rPr>
      </w:pPr>
      <w:r w:rsidRPr="00991012">
        <w:rPr>
          <w:rFonts w:ascii="Times New Roman" w:eastAsia="Calibri" w:hAnsi="Times New Roman" w:cs="Times New Roman"/>
          <w:i/>
          <w:iCs/>
          <w:kern w:val="2"/>
          <w:sz w:val="32"/>
          <w:szCs w:val="32"/>
        </w:rPr>
        <w:t>Карачаево-Черкесский государственный университет</w:t>
      </w:r>
    </w:p>
    <w:p w:rsidR="00312C59" w:rsidRPr="00991012" w:rsidRDefault="00312C59" w:rsidP="002234A4">
      <w:pPr>
        <w:widowControl w:val="0"/>
        <w:spacing w:after="0" w:line="240" w:lineRule="auto"/>
        <w:ind w:firstLine="567"/>
        <w:jc w:val="right"/>
        <w:rPr>
          <w:rFonts w:ascii="Times New Roman" w:eastAsia="Calibri" w:hAnsi="Times New Roman" w:cs="Times New Roman"/>
          <w:i/>
          <w:kern w:val="2"/>
          <w:sz w:val="32"/>
          <w:szCs w:val="32"/>
        </w:rPr>
      </w:pPr>
      <w:r w:rsidRPr="00991012">
        <w:rPr>
          <w:rFonts w:ascii="Times New Roman" w:eastAsia="Calibri" w:hAnsi="Times New Roman" w:cs="Times New Roman"/>
          <w:i/>
          <w:iCs/>
          <w:kern w:val="2"/>
          <w:sz w:val="32"/>
          <w:szCs w:val="32"/>
        </w:rPr>
        <w:t xml:space="preserve">имени </w:t>
      </w:r>
      <w:r w:rsidRPr="00991012">
        <w:rPr>
          <w:rFonts w:ascii="Times New Roman" w:eastAsia="Calibri" w:hAnsi="Times New Roman" w:cs="Times New Roman"/>
          <w:i/>
          <w:kern w:val="2"/>
          <w:sz w:val="32"/>
          <w:szCs w:val="32"/>
        </w:rPr>
        <w:t>У.Д. Алиева, г. Карачаевск, Россия</w:t>
      </w:r>
    </w:p>
    <w:p w:rsidR="007B3662" w:rsidRPr="0001382B" w:rsidRDefault="0001382B" w:rsidP="007B3662">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i/>
          <w:color w:val="000000"/>
          <w:sz w:val="32"/>
          <w:szCs w:val="32"/>
          <w:lang w:val="en-US" w:eastAsia="ru-RU"/>
        </w:rPr>
      </w:pPr>
      <w:r w:rsidRPr="00185B23">
        <w:rPr>
          <w:rFonts w:ascii="Times New Roman" w:eastAsia="Calibri" w:hAnsi="Times New Roman" w:cs="Times New Roman"/>
          <w:b/>
          <w:i/>
          <w:sz w:val="32"/>
          <w:szCs w:val="32"/>
          <w:lang w:val="en-US"/>
        </w:rPr>
        <w:t>E</w:t>
      </w:r>
      <w:r w:rsidRPr="0001382B">
        <w:rPr>
          <w:rFonts w:ascii="Times New Roman" w:eastAsia="Calibri" w:hAnsi="Times New Roman" w:cs="Times New Roman"/>
          <w:b/>
          <w:i/>
          <w:sz w:val="32"/>
          <w:szCs w:val="32"/>
          <w:lang w:val="en-US"/>
        </w:rPr>
        <w:t>-</w:t>
      </w:r>
      <w:r w:rsidRPr="00185B23">
        <w:rPr>
          <w:rFonts w:ascii="Times New Roman" w:eastAsia="Calibri" w:hAnsi="Times New Roman" w:cs="Times New Roman"/>
          <w:b/>
          <w:i/>
          <w:sz w:val="32"/>
          <w:szCs w:val="32"/>
          <w:lang w:val="en-US"/>
        </w:rPr>
        <w:t>mail</w:t>
      </w:r>
      <w:r w:rsidRPr="0001382B">
        <w:rPr>
          <w:rFonts w:ascii="Times New Roman" w:eastAsia="Calibri" w:hAnsi="Times New Roman" w:cs="Times New Roman"/>
          <w:b/>
          <w:i/>
          <w:sz w:val="32"/>
          <w:szCs w:val="32"/>
          <w:lang w:val="en-US"/>
        </w:rPr>
        <w:t xml:space="preserve">: </w:t>
      </w:r>
      <w:hyperlink r:id="rId85" w:history="1">
        <w:r w:rsidR="007B3662" w:rsidRPr="009A46F4">
          <w:rPr>
            <w:rFonts w:ascii="Times New Roman" w:eastAsia="Times New Roman" w:hAnsi="Times New Roman" w:cs="Times New Roman"/>
            <w:bCs/>
            <w:i/>
            <w:color w:val="0000FF"/>
            <w:sz w:val="32"/>
            <w:szCs w:val="32"/>
            <w:u w:val="single"/>
            <w:lang w:val="en-US" w:eastAsia="ru-RU"/>
          </w:rPr>
          <w:t>koychueva</w:t>
        </w:r>
        <w:r w:rsidR="007B3662" w:rsidRPr="0001382B">
          <w:rPr>
            <w:rFonts w:ascii="Times New Roman" w:eastAsia="Times New Roman" w:hAnsi="Times New Roman" w:cs="Times New Roman"/>
            <w:bCs/>
            <w:i/>
            <w:color w:val="0000FF"/>
            <w:sz w:val="32"/>
            <w:szCs w:val="32"/>
            <w:u w:val="single"/>
            <w:lang w:val="en-US" w:eastAsia="ru-RU"/>
          </w:rPr>
          <w:t>.</w:t>
        </w:r>
        <w:r w:rsidR="007B3662" w:rsidRPr="009A46F4">
          <w:rPr>
            <w:rFonts w:ascii="Times New Roman" w:eastAsia="Times New Roman" w:hAnsi="Times New Roman" w:cs="Times New Roman"/>
            <w:bCs/>
            <w:i/>
            <w:color w:val="0000FF"/>
            <w:sz w:val="32"/>
            <w:szCs w:val="32"/>
            <w:u w:val="single"/>
            <w:lang w:val="en-US" w:eastAsia="ru-RU"/>
          </w:rPr>
          <w:t>madina</w:t>
        </w:r>
        <w:r w:rsidR="007B3662" w:rsidRPr="0001382B">
          <w:rPr>
            <w:rFonts w:ascii="Times New Roman" w:eastAsia="Times New Roman" w:hAnsi="Times New Roman" w:cs="Times New Roman"/>
            <w:bCs/>
            <w:i/>
            <w:color w:val="0000FF"/>
            <w:sz w:val="32"/>
            <w:szCs w:val="32"/>
            <w:u w:val="single"/>
            <w:lang w:val="en-US" w:eastAsia="ru-RU"/>
          </w:rPr>
          <w:t>@</w:t>
        </w:r>
        <w:r w:rsidR="007B3662" w:rsidRPr="009A46F4">
          <w:rPr>
            <w:rFonts w:ascii="Times New Roman" w:eastAsia="Times New Roman" w:hAnsi="Times New Roman" w:cs="Times New Roman"/>
            <w:bCs/>
            <w:i/>
            <w:color w:val="0000FF"/>
            <w:sz w:val="32"/>
            <w:szCs w:val="32"/>
            <w:u w:val="single"/>
            <w:lang w:val="en-US" w:eastAsia="ru-RU"/>
          </w:rPr>
          <w:t>mail</w:t>
        </w:r>
        <w:r w:rsidR="007B3662" w:rsidRPr="0001382B">
          <w:rPr>
            <w:rFonts w:ascii="Times New Roman" w:eastAsia="Times New Roman" w:hAnsi="Times New Roman" w:cs="Times New Roman"/>
            <w:bCs/>
            <w:i/>
            <w:color w:val="0000FF"/>
            <w:sz w:val="32"/>
            <w:szCs w:val="32"/>
            <w:u w:val="single"/>
            <w:lang w:val="en-US" w:eastAsia="ru-RU"/>
          </w:rPr>
          <w:t>.</w:t>
        </w:r>
        <w:r w:rsidR="007B3662" w:rsidRPr="009A46F4">
          <w:rPr>
            <w:rFonts w:ascii="Times New Roman" w:eastAsia="Times New Roman" w:hAnsi="Times New Roman" w:cs="Times New Roman"/>
            <w:bCs/>
            <w:i/>
            <w:color w:val="0000FF"/>
            <w:sz w:val="32"/>
            <w:szCs w:val="32"/>
            <w:u w:val="single"/>
            <w:lang w:val="en-US" w:eastAsia="ru-RU"/>
          </w:rPr>
          <w:t>ru</w:t>
        </w:r>
      </w:hyperlink>
    </w:p>
    <w:p w:rsidR="00312C59" w:rsidRPr="0001382B" w:rsidRDefault="00312C59" w:rsidP="002234A4">
      <w:pPr>
        <w:widowControl w:val="0"/>
        <w:spacing w:after="0" w:line="240" w:lineRule="auto"/>
        <w:ind w:firstLine="567"/>
        <w:jc w:val="center"/>
        <w:rPr>
          <w:rFonts w:ascii="Times New Roman" w:eastAsia="SimSun" w:hAnsi="Times New Roman" w:cs="Times New Roman"/>
          <w:kern w:val="2"/>
          <w:sz w:val="32"/>
          <w:szCs w:val="32"/>
          <w:lang w:val="en-US" w:eastAsia="zh-CN"/>
        </w:rPr>
      </w:pPr>
    </w:p>
    <w:p w:rsidR="00312C59" w:rsidRPr="00991012" w:rsidRDefault="00312C59" w:rsidP="002234A4">
      <w:pPr>
        <w:keepNext/>
        <w:keepLines/>
        <w:widowControl w:val="0"/>
        <w:spacing w:after="0" w:line="240" w:lineRule="auto"/>
        <w:ind w:firstLine="567"/>
        <w:jc w:val="center"/>
        <w:outlineLvl w:val="0"/>
        <w:rPr>
          <w:rFonts w:ascii="Times New Roman" w:eastAsia="Calibri" w:hAnsi="Times New Roman" w:cs="Times New Roman"/>
          <w:b/>
          <w:iCs/>
          <w:kern w:val="44"/>
          <w:sz w:val="32"/>
          <w:szCs w:val="32"/>
        </w:rPr>
      </w:pPr>
      <w:bookmarkStart w:id="3" w:name="_Toc501736122"/>
      <w:r w:rsidRPr="00991012">
        <w:rPr>
          <w:rFonts w:ascii="Times New Roman" w:eastAsia="Calibri" w:hAnsi="Times New Roman" w:cs="Times New Roman"/>
          <w:b/>
          <w:iCs/>
          <w:kern w:val="44"/>
          <w:sz w:val="32"/>
          <w:szCs w:val="32"/>
        </w:rPr>
        <w:t>МОЛОДЕЖНЫЙ СЛЕНГ В ЛИНГВИСТИЧЕСКИХ</w:t>
      </w:r>
      <w:bookmarkEnd w:id="3"/>
    </w:p>
    <w:p w:rsidR="00312C59" w:rsidRPr="00991012" w:rsidRDefault="00312C59" w:rsidP="002234A4">
      <w:pPr>
        <w:keepNext/>
        <w:keepLines/>
        <w:widowControl w:val="0"/>
        <w:spacing w:after="0" w:line="240" w:lineRule="auto"/>
        <w:ind w:firstLine="567"/>
        <w:jc w:val="center"/>
        <w:outlineLvl w:val="0"/>
        <w:rPr>
          <w:rFonts w:ascii="Times New Roman" w:eastAsia="Calibri" w:hAnsi="Times New Roman" w:cs="Times New Roman"/>
          <w:b/>
          <w:bCs/>
          <w:i/>
          <w:kern w:val="44"/>
          <w:sz w:val="32"/>
          <w:szCs w:val="32"/>
          <w:lang w:eastAsia="zh-CN"/>
        </w:rPr>
      </w:pPr>
      <w:bookmarkStart w:id="4" w:name="_Toc501736123"/>
      <w:r w:rsidRPr="00991012">
        <w:rPr>
          <w:rFonts w:ascii="Times New Roman" w:eastAsia="Calibri" w:hAnsi="Times New Roman" w:cs="Times New Roman"/>
          <w:b/>
          <w:iCs/>
          <w:kern w:val="44"/>
          <w:sz w:val="32"/>
          <w:szCs w:val="32"/>
        </w:rPr>
        <w:t>И СОЦИАЛЬНЫХ АСПЕКТАХ</w:t>
      </w:r>
      <w:bookmarkEnd w:id="4"/>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p>
    <w:p w:rsidR="00312C59" w:rsidRPr="00991012" w:rsidRDefault="00312C59" w:rsidP="002234A4">
      <w:pPr>
        <w:keepNext/>
        <w:keepLines/>
        <w:widowControl w:val="0"/>
        <w:spacing w:after="0" w:line="240" w:lineRule="auto"/>
        <w:ind w:firstLine="567"/>
        <w:jc w:val="both"/>
        <w:outlineLvl w:val="0"/>
        <w:rPr>
          <w:rFonts w:ascii="Times New Roman" w:eastAsia="Calibri" w:hAnsi="Times New Roman" w:cs="Times New Roman"/>
          <w:b/>
          <w:bCs/>
          <w:i/>
          <w:kern w:val="44"/>
          <w:sz w:val="32"/>
          <w:szCs w:val="32"/>
          <w:lang w:eastAsia="zh-CN"/>
        </w:rPr>
      </w:pPr>
      <w:r w:rsidRPr="00991012">
        <w:rPr>
          <w:rFonts w:ascii="Times New Roman" w:eastAsia="Times New Roman" w:hAnsi="Times New Roman" w:cs="Times New Roman"/>
          <w:b/>
          <w:i/>
          <w:color w:val="000000"/>
          <w:sz w:val="32"/>
          <w:szCs w:val="32"/>
          <w:lang w:eastAsia="ru-RU"/>
        </w:rPr>
        <w:t>Аннотация.</w:t>
      </w:r>
      <w:r w:rsidRPr="00991012">
        <w:rPr>
          <w:rFonts w:ascii="Times New Roman" w:eastAsia="Times New Roman" w:hAnsi="Times New Roman" w:cs="Times New Roman"/>
          <w:i/>
          <w:color w:val="000000"/>
          <w:sz w:val="32"/>
          <w:szCs w:val="32"/>
          <w:lang w:eastAsia="ru-RU"/>
        </w:rPr>
        <w:t xml:space="preserve"> В статье рассматривается</w:t>
      </w:r>
      <w:r w:rsidRPr="00991012">
        <w:rPr>
          <w:rFonts w:ascii="Times New Roman" w:eastAsia="Calibri" w:hAnsi="Times New Roman" w:cs="Times New Roman"/>
          <w:b/>
          <w:i/>
          <w:iCs/>
          <w:kern w:val="44"/>
          <w:sz w:val="32"/>
          <w:szCs w:val="32"/>
        </w:rPr>
        <w:t xml:space="preserve"> </w:t>
      </w:r>
      <w:r w:rsidRPr="00991012">
        <w:rPr>
          <w:rFonts w:ascii="Times New Roman" w:eastAsia="Calibri" w:hAnsi="Times New Roman" w:cs="Times New Roman"/>
          <w:i/>
          <w:iCs/>
          <w:kern w:val="44"/>
          <w:sz w:val="32"/>
          <w:szCs w:val="32"/>
        </w:rPr>
        <w:t>молодежный сленг в лингвистических и социальных аспектах</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color w:val="000000"/>
          <w:sz w:val="32"/>
          <w:szCs w:val="32"/>
          <w:lang w:eastAsia="ru-RU"/>
        </w:rPr>
        <w:t>Ключевые слова:</w:t>
      </w:r>
      <w:r w:rsidRPr="00991012">
        <w:rPr>
          <w:rFonts w:ascii="Times New Roman" w:eastAsia="Times New Roman" w:hAnsi="Times New Roman" w:cs="Times New Roman"/>
          <w:i/>
          <w:color w:val="000000"/>
          <w:sz w:val="32"/>
          <w:szCs w:val="32"/>
          <w:lang w:eastAsia="ru-RU"/>
        </w:rPr>
        <w:t xml:space="preserve"> просветитель, </w:t>
      </w:r>
      <w:r w:rsidRPr="00991012">
        <w:rPr>
          <w:rFonts w:ascii="Times New Roman" w:eastAsia="Times New Roman" w:hAnsi="Times New Roman" w:cs="Times New Roman"/>
          <w:i/>
          <w:sz w:val="32"/>
          <w:szCs w:val="32"/>
          <w:lang w:eastAsia="ru-RU"/>
        </w:rPr>
        <w:t>словарь английского языка,</w:t>
      </w:r>
      <w:r w:rsidRPr="00991012">
        <w:rPr>
          <w:rFonts w:ascii="Times New Roman" w:eastAsia="Times New Roman" w:hAnsi="Times New Roman" w:cs="Times New Roman"/>
          <w:i/>
          <w:color w:val="000000"/>
          <w:sz w:val="32"/>
          <w:szCs w:val="32"/>
          <w:lang w:eastAsia="ru-RU"/>
        </w:rPr>
        <w:t xml:space="preserve">  познание.</w:t>
      </w:r>
    </w:p>
    <w:p w:rsidR="007B3662" w:rsidRDefault="007B3662" w:rsidP="002234A4">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Английский просветитель, крупнейший философ - матери</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лист Джон Локк считал, что тот, кто употребляет слова без я</w:t>
      </w:r>
      <w:r w:rsidRPr="00991012">
        <w:rPr>
          <w:rFonts w:ascii="Times New Roman" w:eastAsia="Times New Roman" w:hAnsi="Times New Roman" w:cs="Times New Roman"/>
          <w:color w:val="000000"/>
          <w:sz w:val="32"/>
          <w:szCs w:val="32"/>
          <w:lang w:eastAsia="ru-RU"/>
        </w:rPr>
        <w:t>с</w:t>
      </w:r>
      <w:r w:rsidRPr="00991012">
        <w:rPr>
          <w:rFonts w:ascii="Times New Roman" w:eastAsia="Times New Roman" w:hAnsi="Times New Roman" w:cs="Times New Roman"/>
          <w:color w:val="000000"/>
          <w:sz w:val="32"/>
          <w:szCs w:val="32"/>
          <w:lang w:eastAsia="ru-RU"/>
        </w:rPr>
        <w:t>ного и неизмененного смысла, тот вводит себя и других в з</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lastRenderedPageBreak/>
        <w:t>блуждение. А тот, кто делает это умышленно, является врагом истины и познания.</w:t>
      </w:r>
    </w:p>
    <w:p w:rsidR="00312C59" w:rsidRPr="00991012" w:rsidRDefault="00312C59" w:rsidP="002234A4">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Огромный словарь английского языка с точки зрения сферы употребления можно разделить на две большие группы:</w:t>
      </w:r>
    </w:p>
    <w:p w:rsidR="00312C59" w:rsidRPr="00991012" w:rsidRDefault="00312C59" w:rsidP="00C51D44">
      <w:pPr>
        <w:widowControl w:val="0"/>
        <w:numPr>
          <w:ilvl w:val="0"/>
          <w:numId w:val="6"/>
        </w:numPr>
        <w:tabs>
          <w:tab w:val="left" w:pos="1134"/>
        </w:tabs>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лексику неограниченной сферы употребления. Она 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стоит из общеупотребительных слов, которые в определенных социальных условиях должны быть понятны всем носителям данного языка во всех случаях: </w:t>
      </w:r>
      <w:r w:rsidRPr="00991012">
        <w:rPr>
          <w:rFonts w:ascii="Times New Roman" w:eastAsia="Times New Roman" w:hAnsi="Times New Roman" w:cs="Times New Roman"/>
          <w:i/>
          <w:sz w:val="32"/>
          <w:szCs w:val="32"/>
          <w:lang w:val="en-US" w:eastAsia="ru-RU"/>
        </w:rPr>
        <w:t>bread</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family</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sun</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love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sz w:val="32"/>
          <w:szCs w:val="32"/>
          <w:lang w:eastAsia="ru-RU"/>
        </w:rPr>
        <w:t>и т.д.</w:t>
      </w:r>
    </w:p>
    <w:p w:rsidR="00312C59" w:rsidRPr="00991012" w:rsidRDefault="00312C59" w:rsidP="00C51D44">
      <w:pPr>
        <w:widowControl w:val="0"/>
        <w:numPr>
          <w:ilvl w:val="0"/>
          <w:numId w:val="6"/>
        </w:numPr>
        <w:tabs>
          <w:tab w:val="left" w:pos="1134"/>
        </w:tabs>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Лексику ограниченной сферы употребления, использ</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емой в определенной сфере – профессиональной, территориал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ной, социальной, подразделяющейся на группы:</w:t>
      </w:r>
    </w:p>
    <w:p w:rsidR="00312C59" w:rsidRPr="00991012" w:rsidRDefault="00312C59" w:rsidP="00C51D44">
      <w:pPr>
        <w:widowControl w:val="0"/>
        <w:numPr>
          <w:ilvl w:val="1"/>
          <w:numId w:val="6"/>
        </w:numPr>
        <w:tabs>
          <w:tab w:val="left" w:pos="1134"/>
        </w:tabs>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сленг;</w:t>
      </w:r>
    </w:p>
    <w:p w:rsidR="00312C59" w:rsidRPr="00991012" w:rsidRDefault="00312C59" w:rsidP="00C51D44">
      <w:pPr>
        <w:widowControl w:val="0"/>
        <w:numPr>
          <w:ilvl w:val="1"/>
          <w:numId w:val="6"/>
        </w:numPr>
        <w:tabs>
          <w:tab w:val="left" w:pos="1134"/>
        </w:tabs>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вульгаризмы;</w:t>
      </w:r>
    </w:p>
    <w:p w:rsidR="00312C59" w:rsidRPr="00991012" w:rsidRDefault="00312C59" w:rsidP="00C51D44">
      <w:pPr>
        <w:widowControl w:val="0"/>
        <w:numPr>
          <w:ilvl w:val="1"/>
          <w:numId w:val="6"/>
        </w:numPr>
        <w:tabs>
          <w:tab w:val="left" w:pos="1134"/>
        </w:tabs>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жаргонизмы;</w:t>
      </w:r>
    </w:p>
    <w:p w:rsidR="00312C59" w:rsidRPr="00991012" w:rsidRDefault="00312C59" w:rsidP="00C51D44">
      <w:pPr>
        <w:widowControl w:val="0"/>
        <w:numPr>
          <w:ilvl w:val="1"/>
          <w:numId w:val="6"/>
        </w:numPr>
        <w:tabs>
          <w:tab w:val="left" w:pos="1134"/>
        </w:tabs>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арго.</w:t>
      </w:r>
    </w:p>
    <w:p w:rsidR="00312C59" w:rsidRPr="00991012" w:rsidRDefault="00312C59" w:rsidP="002234A4">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Сленг – маркированный слой языка, используемый в разг</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ворной речи с ярко выраженной эмоционально – экспрессивной оценочной окраской. Термином сленг обычно обозначают то, что не совпадает с нормой литературного языка и составляет треть слов разговорной речи. К сленгу вообще следует обр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щаться повнимательнее, особенно к той группе слов, что счит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лось сленгом тридцать или более лет назад. Эти слова давно уже стали нормой, например, </w:t>
      </w:r>
      <w:r w:rsidRPr="00991012">
        <w:rPr>
          <w:rFonts w:ascii="Times New Roman" w:eastAsia="Times New Roman" w:hAnsi="Times New Roman" w:cs="Times New Roman"/>
          <w:i/>
          <w:sz w:val="32"/>
          <w:szCs w:val="32"/>
          <w:lang w:val="en-US" w:eastAsia="ru-RU"/>
        </w:rPr>
        <w:t>well</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cool</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great</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sz w:val="32"/>
          <w:szCs w:val="32"/>
          <w:lang w:eastAsia="ru-RU"/>
        </w:rPr>
        <w:t>и т.д.</w:t>
      </w:r>
    </w:p>
    <w:p w:rsidR="00312C59" w:rsidRPr="00991012" w:rsidRDefault="00312C59" w:rsidP="002234A4">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От сленга следует отделить все вульгарные слова и выраж</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ния: ругательства, проклятия, нецензурные слова и т.п., которые ни в коем случае не претендуют на новизну и оригинальность, а наоборот, только засоряют язык. Сюда же необходимо отнести и те менее известные слова и словосочетания, которые в спец</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альных сленговых словарях имеют помету «табу». Они играют особую социопсихологическую роль в наиболее напряженных моментах речевого общения. Сленгизмы обычно не вызывают психологического аффекта – протеста против их употребления в разговорной речи, хотя они иногда бывают довольно грубы; вульгаризмы же, как правило, попросту непристойны.</w:t>
      </w:r>
    </w:p>
    <w:p w:rsidR="00312C59" w:rsidRPr="00991012" w:rsidRDefault="00312C59" w:rsidP="002234A4">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bCs/>
          <w:sz w:val="32"/>
          <w:szCs w:val="32"/>
          <w:lang w:eastAsia="ru-RU"/>
        </w:rPr>
        <w:t>Вульгаризмы -</w:t>
      </w:r>
      <w:r w:rsidRPr="00991012">
        <w:rPr>
          <w:rFonts w:ascii="Times New Roman" w:eastAsia="Times New Roman" w:hAnsi="Times New Roman" w:cs="Times New Roman"/>
          <w:bCs/>
          <w:sz w:val="32"/>
          <w:szCs w:val="32"/>
          <w:lang w:eastAsia="ru-RU"/>
        </w:rPr>
        <w:t xml:space="preserve"> </w:t>
      </w:r>
      <w:r w:rsidRPr="00991012">
        <w:rPr>
          <w:rFonts w:ascii="Times New Roman" w:eastAsia="Times New Roman" w:hAnsi="Times New Roman" w:cs="Times New Roman"/>
          <w:sz w:val="32"/>
          <w:szCs w:val="32"/>
          <w:lang w:eastAsia="ru-RU"/>
        </w:rPr>
        <w:t xml:space="preserve">(от лат. vulgaris — простонародный) — грубое слово и или выражение, находящееся на нижней границе </w:t>
      </w:r>
      <w:r w:rsidRPr="00991012">
        <w:rPr>
          <w:rFonts w:ascii="Times New Roman" w:eastAsia="Times New Roman" w:hAnsi="Times New Roman" w:cs="Times New Roman"/>
          <w:i/>
          <w:iCs/>
          <w:sz w:val="32"/>
          <w:szCs w:val="32"/>
          <w:lang w:eastAsia="ru-RU"/>
        </w:rPr>
        <w:t>просторечия</w:t>
      </w:r>
      <w:r w:rsidRPr="00991012">
        <w:rPr>
          <w:rFonts w:ascii="Times New Roman" w:eastAsia="Times New Roman" w:hAnsi="Times New Roman" w:cs="Times New Roman"/>
          <w:sz w:val="32"/>
          <w:szCs w:val="32"/>
          <w:lang w:eastAsia="ru-RU"/>
        </w:rPr>
        <w:t xml:space="preserve"> за пределами лит. лексики и фразеологии. К ним относятся слова </w:t>
      </w:r>
      <w:r w:rsidRPr="00991012">
        <w:rPr>
          <w:rFonts w:ascii="Times New Roman" w:eastAsia="Times New Roman" w:hAnsi="Times New Roman" w:cs="Times New Roman"/>
          <w:i/>
          <w:iCs/>
          <w:sz w:val="32"/>
          <w:szCs w:val="32"/>
          <w:lang w:eastAsia="ru-RU"/>
        </w:rPr>
        <w:t>харя, морда, рожа, рыло</w:t>
      </w:r>
      <w:r w:rsidRPr="00991012">
        <w:rPr>
          <w:rFonts w:ascii="Times New Roman" w:eastAsia="Times New Roman" w:hAnsi="Times New Roman" w:cs="Times New Roman"/>
          <w:sz w:val="32"/>
          <w:szCs w:val="32"/>
          <w:lang w:eastAsia="ru-RU"/>
        </w:rPr>
        <w:t xml:space="preserve"> (вм. слова </w:t>
      </w:r>
      <w:r w:rsidRPr="00991012">
        <w:rPr>
          <w:rFonts w:ascii="Times New Roman" w:eastAsia="Times New Roman" w:hAnsi="Times New Roman" w:cs="Times New Roman"/>
          <w:i/>
          <w:iCs/>
          <w:sz w:val="32"/>
          <w:szCs w:val="32"/>
          <w:lang w:eastAsia="ru-RU"/>
        </w:rPr>
        <w:t>лицо</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lastRenderedPageBreak/>
        <w:t>жрать, лопать, хавать</w:t>
      </w:r>
      <w:r w:rsidRPr="00991012">
        <w:rPr>
          <w:rFonts w:ascii="Times New Roman" w:eastAsia="Times New Roman" w:hAnsi="Times New Roman" w:cs="Times New Roman"/>
          <w:sz w:val="32"/>
          <w:szCs w:val="32"/>
          <w:lang w:eastAsia="ru-RU"/>
        </w:rPr>
        <w:t xml:space="preserve"> (вм. </w:t>
      </w:r>
      <w:r w:rsidRPr="00991012">
        <w:rPr>
          <w:rFonts w:ascii="Times New Roman" w:eastAsia="Times New Roman" w:hAnsi="Times New Roman" w:cs="Times New Roman"/>
          <w:i/>
          <w:iCs/>
          <w:sz w:val="32"/>
          <w:szCs w:val="32"/>
          <w:lang w:eastAsia="ru-RU"/>
        </w:rPr>
        <w:t>есть</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сдохнуть, околеть, окоч</w:t>
      </w:r>
      <w:r w:rsidRPr="00991012">
        <w:rPr>
          <w:rFonts w:ascii="Times New Roman" w:eastAsia="Times New Roman" w:hAnsi="Times New Roman" w:cs="Times New Roman"/>
          <w:i/>
          <w:iCs/>
          <w:sz w:val="32"/>
          <w:szCs w:val="32"/>
          <w:lang w:eastAsia="ru-RU"/>
        </w:rPr>
        <w:t>у</w:t>
      </w:r>
      <w:r w:rsidRPr="00991012">
        <w:rPr>
          <w:rFonts w:ascii="Times New Roman" w:eastAsia="Times New Roman" w:hAnsi="Times New Roman" w:cs="Times New Roman"/>
          <w:i/>
          <w:iCs/>
          <w:sz w:val="32"/>
          <w:szCs w:val="32"/>
          <w:lang w:eastAsia="ru-RU"/>
        </w:rPr>
        <w:t>риться</w:t>
      </w:r>
      <w:r w:rsidRPr="00991012">
        <w:rPr>
          <w:rFonts w:ascii="Times New Roman" w:eastAsia="Times New Roman" w:hAnsi="Times New Roman" w:cs="Times New Roman"/>
          <w:sz w:val="32"/>
          <w:szCs w:val="32"/>
          <w:lang w:eastAsia="ru-RU"/>
        </w:rPr>
        <w:t xml:space="preserve"> (вм. </w:t>
      </w:r>
      <w:r w:rsidRPr="00991012">
        <w:rPr>
          <w:rFonts w:ascii="Times New Roman" w:eastAsia="Times New Roman" w:hAnsi="Times New Roman" w:cs="Times New Roman"/>
          <w:i/>
          <w:iCs/>
          <w:sz w:val="32"/>
          <w:szCs w:val="32"/>
          <w:lang w:eastAsia="ru-RU"/>
        </w:rPr>
        <w:t>умереть</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i/>
          <w:iCs/>
          <w:sz w:val="32"/>
          <w:szCs w:val="32"/>
          <w:lang w:eastAsia="ru-RU"/>
        </w:rPr>
        <w:t>дрыхнуть</w:t>
      </w:r>
      <w:r w:rsidRPr="00991012">
        <w:rPr>
          <w:rFonts w:ascii="Times New Roman" w:eastAsia="Times New Roman" w:hAnsi="Times New Roman" w:cs="Times New Roman"/>
          <w:sz w:val="32"/>
          <w:szCs w:val="32"/>
          <w:lang w:eastAsia="ru-RU"/>
        </w:rPr>
        <w:t xml:space="preserve"> (вм. </w:t>
      </w:r>
      <w:r w:rsidRPr="00991012">
        <w:rPr>
          <w:rFonts w:ascii="Times New Roman" w:eastAsia="Times New Roman" w:hAnsi="Times New Roman" w:cs="Times New Roman"/>
          <w:i/>
          <w:iCs/>
          <w:sz w:val="32"/>
          <w:szCs w:val="32"/>
          <w:lang w:eastAsia="ru-RU"/>
        </w:rPr>
        <w:t>спать</w:t>
      </w:r>
      <w:r w:rsidRPr="00991012">
        <w:rPr>
          <w:rFonts w:ascii="Times New Roman" w:eastAsia="Times New Roman" w:hAnsi="Times New Roman" w:cs="Times New Roman"/>
          <w:sz w:val="32"/>
          <w:szCs w:val="32"/>
          <w:lang w:eastAsia="ru-RU"/>
        </w:rPr>
        <w:t xml:space="preserve">). К В. относятся и такие выражения, как </w:t>
      </w:r>
      <w:r w:rsidRPr="00991012">
        <w:rPr>
          <w:rFonts w:ascii="Times New Roman" w:eastAsia="Times New Roman" w:hAnsi="Times New Roman" w:cs="Times New Roman"/>
          <w:i/>
          <w:iCs/>
          <w:sz w:val="32"/>
          <w:szCs w:val="32"/>
          <w:lang w:eastAsia="ru-RU"/>
        </w:rPr>
        <w:t>гадючий выползень, старая кляча, сукин сын, к чертям собачьим, на черта сдался</w:t>
      </w:r>
      <w:r w:rsidRPr="00991012">
        <w:rPr>
          <w:rFonts w:ascii="Times New Roman" w:eastAsia="Times New Roman" w:hAnsi="Times New Roman" w:cs="Times New Roman"/>
          <w:sz w:val="32"/>
          <w:szCs w:val="32"/>
          <w:lang w:eastAsia="ru-RU"/>
        </w:rPr>
        <w:t xml:space="preserve"> (кто-либо кому-либо). Основная функция вульгаризмов – дисфемизация речи, для них характерна непристойная, т.е. вульгарная экспрессия. К непр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личным формам исследователи относят все оскорбительные слова и богохульства, к непристойным – нецензурные слова и выражения, включая «четырёхбуквенные слова» (вульгаризмы-табу). Следует отметить, что вульгаризмы – лексический слой национального языка, существующий с давних времён и знак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мый в большой или меньшей степени почти всем носителям языка (английского, русского и т.д.). Вульгаризмы играют ос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бую социопсихологическую роль в наиболее напряжённых м</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ментах речевого общения. С точки зрения некоторых исслед</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вателей они подразделяются на:</w:t>
      </w:r>
    </w:p>
    <w:p w:rsidR="00312C59" w:rsidRPr="00991012" w:rsidRDefault="00312C59" w:rsidP="00C51D44">
      <w:pPr>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слова с уничижительным значением, презрительные, национальные, а так же клички </w:t>
      </w:r>
      <w:r w:rsidRPr="00991012">
        <w:rPr>
          <w:rFonts w:ascii="Times New Roman" w:eastAsia="Times New Roman" w:hAnsi="Times New Roman" w:cs="Times New Roman"/>
          <w:i/>
          <w:sz w:val="32"/>
          <w:szCs w:val="32"/>
          <w:lang w:eastAsia="ru-RU"/>
        </w:rPr>
        <w:t>(</w:t>
      </w:r>
      <w:r w:rsidRPr="00991012">
        <w:rPr>
          <w:rFonts w:ascii="Times New Roman" w:eastAsia="Times New Roman" w:hAnsi="Times New Roman" w:cs="Times New Roman"/>
          <w:i/>
          <w:sz w:val="32"/>
          <w:szCs w:val="32"/>
          <w:lang w:val="en-US" w:eastAsia="ru-RU"/>
        </w:rPr>
        <w:t>spate</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scifs</w:t>
      </w:r>
      <w:r w:rsidRPr="00991012">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val="en-US" w:eastAsia="ru-RU"/>
        </w:rPr>
        <w:t>psycho</w:t>
      </w:r>
      <w:r w:rsidRPr="00991012">
        <w:rPr>
          <w:rFonts w:ascii="Times New Roman" w:eastAsia="Times New Roman" w:hAnsi="Times New Roman" w:cs="Times New Roman"/>
          <w:i/>
          <w:sz w:val="32"/>
          <w:szCs w:val="32"/>
          <w:lang w:eastAsia="ru-RU"/>
        </w:rPr>
        <w:t>)</w:t>
      </w:r>
      <w:r w:rsidRPr="00991012">
        <w:rPr>
          <w:rFonts w:ascii="Times New Roman" w:eastAsia="Times New Roman" w:hAnsi="Times New Roman" w:cs="Times New Roman"/>
          <w:sz w:val="32"/>
          <w:szCs w:val="32"/>
          <w:lang w:eastAsia="ru-RU"/>
        </w:rPr>
        <w:t>;</w:t>
      </w:r>
    </w:p>
    <w:p w:rsidR="00312C59" w:rsidRPr="00991012" w:rsidRDefault="00312C59" w:rsidP="00C51D44">
      <w:pPr>
        <w:widowControl w:val="0"/>
        <w:numPr>
          <w:ilvl w:val="0"/>
          <w:numId w:val="7"/>
        </w:numPr>
        <w:tabs>
          <w:tab w:val="left" w:pos="993"/>
        </w:tabs>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 xml:space="preserve">бранные слова </w:t>
      </w:r>
      <w:r w:rsidRPr="00991012">
        <w:rPr>
          <w:rFonts w:ascii="Times New Roman" w:eastAsia="Times New Roman" w:hAnsi="Times New Roman" w:cs="Times New Roman"/>
          <w:i/>
          <w:iCs/>
          <w:color w:val="000000"/>
          <w:sz w:val="32"/>
          <w:szCs w:val="32"/>
          <w:lang w:eastAsia="ru-RU"/>
        </w:rPr>
        <w:t>(</w:t>
      </w:r>
      <w:r w:rsidRPr="00991012">
        <w:rPr>
          <w:rFonts w:ascii="Times New Roman" w:eastAsia="Times New Roman" w:hAnsi="Times New Roman" w:cs="Times New Roman"/>
          <w:i/>
          <w:iCs/>
          <w:color w:val="000000"/>
          <w:sz w:val="32"/>
          <w:szCs w:val="32"/>
          <w:lang w:val="en-US" w:eastAsia="ru-RU"/>
        </w:rPr>
        <w:t>bloody</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damn</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bitch</w:t>
      </w:r>
      <w:r w:rsidRPr="00991012">
        <w:rPr>
          <w:rFonts w:ascii="Times New Roman" w:eastAsia="Times New Roman" w:hAnsi="Times New Roman" w:cs="Times New Roman"/>
          <w:i/>
          <w:iCs/>
          <w:color w:val="000000"/>
          <w:sz w:val="32"/>
          <w:szCs w:val="32"/>
          <w:lang w:eastAsia="ru-RU"/>
        </w:rPr>
        <w:t>)</w:t>
      </w:r>
      <w:r w:rsidRPr="00991012">
        <w:rPr>
          <w:rFonts w:ascii="Times New Roman" w:eastAsia="Times New Roman" w:hAnsi="Times New Roman" w:cs="Times New Roman"/>
          <w:iCs/>
          <w:color w:val="000000"/>
          <w:sz w:val="32"/>
          <w:szCs w:val="32"/>
          <w:lang w:eastAsia="ru-RU"/>
        </w:rPr>
        <w:t>.</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color w:val="000000"/>
          <w:sz w:val="32"/>
          <w:szCs w:val="32"/>
          <w:lang w:eastAsia="ru-RU"/>
        </w:rPr>
        <w:t>Их назначение - в</w:t>
      </w:r>
      <w:r w:rsidRPr="00991012">
        <w:rPr>
          <w:rFonts w:ascii="Times New Roman" w:eastAsia="Times New Roman" w:hAnsi="Times New Roman" w:cs="Times New Roman"/>
          <w:color w:val="000000"/>
          <w:sz w:val="32"/>
          <w:szCs w:val="32"/>
          <w:lang w:eastAsia="ru-RU"/>
        </w:rPr>
        <w:t>ы</w:t>
      </w:r>
      <w:r w:rsidRPr="00991012">
        <w:rPr>
          <w:rFonts w:ascii="Times New Roman" w:eastAsia="Times New Roman" w:hAnsi="Times New Roman" w:cs="Times New Roman"/>
          <w:color w:val="000000"/>
          <w:sz w:val="32"/>
          <w:szCs w:val="32"/>
          <w:lang w:eastAsia="ru-RU"/>
        </w:rPr>
        <w:t>ражение сильных эмоций, славным образом гнева.</w:t>
      </w:r>
    </w:p>
    <w:p w:rsidR="00312C59" w:rsidRPr="00991012" w:rsidRDefault="00312C59" w:rsidP="002234A4">
      <w:pPr>
        <w:shd w:val="clear" w:color="auto" w:fill="FFFFFF"/>
        <w:tabs>
          <w:tab w:val="left" w:pos="993"/>
          <w:tab w:val="left" w:pos="4330"/>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bCs/>
          <w:iCs/>
          <w:color w:val="000000"/>
          <w:sz w:val="32"/>
          <w:szCs w:val="32"/>
          <w:lang w:eastAsia="ru-RU"/>
        </w:rPr>
        <w:t>Жаргонизмы</w:t>
      </w:r>
      <w:r w:rsidRPr="00991012">
        <w:rPr>
          <w:rFonts w:ascii="Times New Roman" w:eastAsia="Times New Roman" w:hAnsi="Times New Roman" w:cs="Times New Roman"/>
          <w:bCs/>
          <w:iCs/>
          <w:color w:val="000000"/>
          <w:sz w:val="32"/>
          <w:szCs w:val="32"/>
          <w:lang w:eastAsia="ru-RU"/>
        </w:rPr>
        <w:t xml:space="preserve"> </w:t>
      </w:r>
      <w:r w:rsidRPr="00991012">
        <w:rPr>
          <w:rFonts w:ascii="Times New Roman" w:eastAsia="Times New Roman" w:hAnsi="Times New Roman" w:cs="Times New Roman"/>
          <w:b/>
          <w:bCs/>
          <w:i/>
          <w:iCs/>
          <w:color w:val="000000"/>
          <w:sz w:val="32"/>
          <w:szCs w:val="32"/>
          <w:lang w:eastAsia="ru-RU"/>
        </w:rPr>
        <w:t xml:space="preserve">- </w:t>
      </w:r>
      <w:r w:rsidRPr="00991012">
        <w:rPr>
          <w:rFonts w:ascii="Times New Roman" w:eastAsia="Times New Roman" w:hAnsi="Times New Roman" w:cs="Times New Roman"/>
          <w:color w:val="000000"/>
          <w:sz w:val="32"/>
          <w:szCs w:val="32"/>
          <w:lang w:eastAsia="ru-RU"/>
        </w:rPr>
        <w:t>слова и выражения, принадлежащие</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какому-либо жаргону. Жаргон - речь социальных и профессиональных групп людей, объединенных</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общностью занятий, интересов, с</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циального положения т.д. Для жаргона характерно наличие сп</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цифической лексики и фразеологии. В отличие территориал</w:t>
      </w:r>
      <w:r w:rsidRPr="00991012">
        <w:rPr>
          <w:rFonts w:ascii="Times New Roman" w:eastAsia="Times New Roman" w:hAnsi="Times New Roman" w:cs="Times New Roman"/>
          <w:color w:val="000000"/>
          <w:sz w:val="32"/>
          <w:szCs w:val="32"/>
          <w:lang w:eastAsia="ru-RU"/>
        </w:rPr>
        <w:t>ь</w:t>
      </w:r>
      <w:r w:rsidRPr="00991012">
        <w:rPr>
          <w:rFonts w:ascii="Times New Roman" w:eastAsia="Times New Roman" w:hAnsi="Times New Roman" w:cs="Times New Roman"/>
          <w:color w:val="000000"/>
          <w:sz w:val="32"/>
          <w:szCs w:val="32"/>
          <w:lang w:eastAsia="ru-RU"/>
        </w:rPr>
        <w:t>ных диалектов он не имеет свойственных только ему фонетич</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ских и грамматических особенностей. Существуют жаргоны спортсменов, музыкантов, студентов, охотников и др.</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С точки зрения С.И. Ожегова, жаргон - речь какой-нибудь социальной или иной объединенной общими интересами гру</w:t>
      </w:r>
      <w:r w:rsidRPr="00991012">
        <w:rPr>
          <w:rFonts w:ascii="Times New Roman" w:eastAsia="Times New Roman" w:hAnsi="Times New Roman" w:cs="Times New Roman"/>
          <w:color w:val="000000"/>
          <w:sz w:val="32"/>
          <w:szCs w:val="32"/>
          <w:lang w:eastAsia="ru-RU"/>
        </w:rPr>
        <w:t>п</w:t>
      </w:r>
      <w:r w:rsidRPr="00991012">
        <w:rPr>
          <w:rFonts w:ascii="Times New Roman" w:eastAsia="Times New Roman" w:hAnsi="Times New Roman" w:cs="Times New Roman"/>
          <w:color w:val="000000"/>
          <w:sz w:val="32"/>
          <w:szCs w:val="32"/>
          <w:lang w:eastAsia="ru-RU"/>
        </w:rPr>
        <w:t>пы, содержащая много слов и выражений, отличных от общего языка, в том числе искусственных, иногда условных (жаргон торговцев, воровской жаргон).</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Все жаргонные слова представляют собой стилистически сниженную лексику и находятся за пределами литературного языка, диалекта, со временем устаревают и исчезают или вместо одних жаргонизмов появляются другие.</w:t>
      </w:r>
    </w:p>
    <w:p w:rsidR="00312C59" w:rsidRPr="00991012" w:rsidRDefault="00312C59"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От сленга также следует отделить </w:t>
      </w:r>
      <w:r w:rsidRPr="00991012">
        <w:rPr>
          <w:rFonts w:ascii="Times New Roman" w:eastAsia="Times New Roman" w:hAnsi="Times New Roman" w:cs="Times New Roman"/>
          <w:b/>
          <w:sz w:val="32"/>
          <w:szCs w:val="32"/>
          <w:lang w:eastAsia="ru-RU"/>
        </w:rPr>
        <w:t>арго</w:t>
      </w:r>
      <w:r w:rsidRPr="00991012">
        <w:rPr>
          <w:rFonts w:ascii="Times New Roman" w:eastAsia="Times New Roman" w:hAnsi="Times New Roman" w:cs="Times New Roman"/>
          <w:sz w:val="32"/>
          <w:szCs w:val="32"/>
          <w:lang w:eastAsia="ru-RU"/>
        </w:rPr>
        <w:t xml:space="preserve"> – низшую зону жа</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гонизмов секретный, тайный «язык» преступного мира. В а</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lastRenderedPageBreak/>
        <w:t>глийской лексикографии эти секретные «языки» обычно наз</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вают «кент», в испанской «хермания», в немецкой «ротвелш», во французской «арго», в русской «блатная музыка». «</w:t>
      </w:r>
      <w:r w:rsidRPr="00991012">
        <w:rPr>
          <w:rFonts w:ascii="Times New Roman" w:eastAsia="Times New Roman" w:hAnsi="Times New Roman" w:cs="Times New Roman"/>
          <w:sz w:val="32"/>
          <w:szCs w:val="32"/>
          <w:lang w:val="en-US" w:eastAsia="ru-RU"/>
        </w:rPr>
        <w:t>Argot</w:t>
      </w:r>
      <w:r w:rsidRPr="00991012">
        <w:rPr>
          <w:rFonts w:ascii="Times New Roman" w:eastAsia="Times New Roman" w:hAnsi="Times New Roman" w:cs="Times New Roman"/>
          <w:sz w:val="32"/>
          <w:szCs w:val="32"/>
          <w:lang w:eastAsia="ru-RU"/>
        </w:rPr>
        <w:t>» представляет собой, - справедливо замечает В.Н. Портянникова, - искаженное в нелитературном произношении слово «</w:t>
      </w:r>
      <w:r w:rsidRPr="00991012">
        <w:rPr>
          <w:rFonts w:ascii="Times New Roman" w:eastAsia="Times New Roman" w:hAnsi="Times New Roman" w:cs="Times New Roman"/>
          <w:sz w:val="32"/>
          <w:szCs w:val="32"/>
          <w:lang w:val="en-US" w:eastAsia="ru-RU"/>
        </w:rPr>
        <w:t>ergot</w:t>
      </w:r>
      <w:r w:rsidRPr="00991012">
        <w:rPr>
          <w:rFonts w:ascii="Times New Roman" w:eastAsia="Times New Roman" w:hAnsi="Times New Roman" w:cs="Times New Roman"/>
          <w:sz w:val="32"/>
          <w:szCs w:val="32"/>
          <w:lang w:eastAsia="ru-RU"/>
        </w:rPr>
        <w:t xml:space="preserve">» - шпора (у каплуна), символ воровского жаргона. </w:t>
      </w:r>
      <w:r w:rsidRPr="00991012">
        <w:rPr>
          <w:rFonts w:ascii="Times New Roman" w:eastAsia="Times New Roman" w:hAnsi="Times New Roman" w:cs="Times New Roman"/>
          <w:color w:val="000000"/>
          <w:sz w:val="32"/>
          <w:szCs w:val="32"/>
          <w:lang w:eastAsia="ru-RU"/>
        </w:rPr>
        <w:t>Термин арго некоторыми учеными используется в качестве</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синонима к те</w:t>
      </w:r>
      <w:r w:rsidRPr="00991012">
        <w:rPr>
          <w:rFonts w:ascii="Times New Roman" w:eastAsia="Times New Roman" w:hAnsi="Times New Roman" w:cs="Times New Roman"/>
          <w:color w:val="000000"/>
          <w:sz w:val="32"/>
          <w:szCs w:val="32"/>
          <w:lang w:eastAsia="ru-RU"/>
        </w:rPr>
        <w:t>р</w:t>
      </w:r>
      <w:r w:rsidRPr="00991012">
        <w:rPr>
          <w:rFonts w:ascii="Times New Roman" w:eastAsia="Times New Roman" w:hAnsi="Times New Roman" w:cs="Times New Roman"/>
          <w:color w:val="000000"/>
          <w:sz w:val="32"/>
          <w:szCs w:val="32"/>
          <w:lang w:eastAsia="ru-RU"/>
        </w:rPr>
        <w:t>мину жаргон. «</w:t>
      </w:r>
      <w:r w:rsidRPr="00991012">
        <w:rPr>
          <w:rFonts w:ascii="Times New Roman" w:eastAsia="Times New Roman" w:hAnsi="Times New Roman" w:cs="Times New Roman"/>
          <w:color w:val="000000"/>
          <w:sz w:val="32"/>
          <w:szCs w:val="32"/>
          <w:lang w:val="en-US" w:eastAsia="ru-RU"/>
        </w:rPr>
        <w:t>Argot</w:t>
      </w:r>
      <w:r w:rsidRPr="00991012">
        <w:rPr>
          <w:rFonts w:ascii="Times New Roman" w:eastAsia="Times New Roman" w:hAnsi="Times New Roman" w:cs="Times New Roman"/>
          <w:color w:val="000000"/>
          <w:sz w:val="32"/>
          <w:szCs w:val="32"/>
          <w:lang w:eastAsia="ru-RU"/>
        </w:rPr>
        <w:t>» представляет собой, - справедливо зам</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чает В.Н. Портянникова,- искаженное в</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нелитературном прои</w:t>
      </w:r>
      <w:r w:rsidRPr="00991012">
        <w:rPr>
          <w:rFonts w:ascii="Times New Roman" w:eastAsia="Times New Roman" w:hAnsi="Times New Roman" w:cs="Times New Roman"/>
          <w:color w:val="000000"/>
          <w:sz w:val="32"/>
          <w:szCs w:val="32"/>
          <w:lang w:eastAsia="ru-RU"/>
        </w:rPr>
        <w:t>з</w:t>
      </w:r>
      <w:r w:rsidRPr="00991012">
        <w:rPr>
          <w:rFonts w:ascii="Times New Roman" w:eastAsia="Times New Roman" w:hAnsi="Times New Roman" w:cs="Times New Roman"/>
          <w:color w:val="000000"/>
          <w:sz w:val="32"/>
          <w:szCs w:val="32"/>
          <w:lang w:eastAsia="ru-RU"/>
        </w:rPr>
        <w:t>ношении слово «</w:t>
      </w:r>
      <w:r w:rsidRPr="00991012">
        <w:rPr>
          <w:rFonts w:ascii="Times New Roman" w:eastAsia="Times New Roman" w:hAnsi="Times New Roman" w:cs="Times New Roman"/>
          <w:color w:val="000000"/>
          <w:sz w:val="32"/>
          <w:szCs w:val="32"/>
          <w:lang w:val="en-US" w:eastAsia="ru-RU"/>
        </w:rPr>
        <w:t>Ergot</w:t>
      </w:r>
      <w:r w:rsidRPr="00991012">
        <w:rPr>
          <w:rFonts w:ascii="Times New Roman" w:eastAsia="Times New Roman" w:hAnsi="Times New Roman" w:cs="Times New Roman"/>
          <w:color w:val="000000"/>
          <w:sz w:val="32"/>
          <w:szCs w:val="32"/>
          <w:lang w:eastAsia="ru-RU"/>
        </w:rPr>
        <w:t>»- шпора (у каплуна), символ воровского ремесла. Слово арго употреблялось первоначально для воро</w:t>
      </w:r>
      <w:r w:rsidRPr="00991012">
        <w:rPr>
          <w:rFonts w:ascii="Times New Roman" w:eastAsia="Times New Roman" w:hAnsi="Times New Roman" w:cs="Times New Roman"/>
          <w:color w:val="000000"/>
          <w:sz w:val="32"/>
          <w:szCs w:val="32"/>
          <w:lang w:eastAsia="ru-RU"/>
        </w:rPr>
        <w:t>в</w:t>
      </w:r>
      <w:r w:rsidRPr="00991012">
        <w:rPr>
          <w:rFonts w:ascii="Times New Roman" w:eastAsia="Times New Roman" w:hAnsi="Times New Roman" w:cs="Times New Roman"/>
          <w:color w:val="000000"/>
          <w:sz w:val="32"/>
          <w:szCs w:val="32"/>
          <w:lang w:eastAsia="ru-RU"/>
        </w:rPr>
        <w:t>ского жаргона.</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bCs/>
          <w:color w:val="000000"/>
          <w:sz w:val="32"/>
          <w:szCs w:val="32"/>
          <w:lang w:eastAsia="ru-RU"/>
        </w:rPr>
      </w:pPr>
      <w:r w:rsidRPr="00991012">
        <w:rPr>
          <w:rFonts w:ascii="Times New Roman" w:eastAsia="Times New Roman" w:hAnsi="Times New Roman" w:cs="Times New Roman"/>
          <w:bCs/>
          <w:color w:val="000000"/>
          <w:sz w:val="32"/>
          <w:szCs w:val="32"/>
          <w:lang w:eastAsia="ru-RU"/>
        </w:rPr>
        <w:t>По замечанию В.М. Жирмунского, арго – «своего рода п</w:t>
      </w:r>
      <w:r w:rsidRPr="00991012">
        <w:rPr>
          <w:rFonts w:ascii="Times New Roman" w:eastAsia="Times New Roman" w:hAnsi="Times New Roman" w:cs="Times New Roman"/>
          <w:bCs/>
          <w:color w:val="000000"/>
          <w:sz w:val="32"/>
          <w:szCs w:val="32"/>
          <w:lang w:eastAsia="ru-RU"/>
        </w:rPr>
        <w:t>а</w:t>
      </w:r>
      <w:r w:rsidRPr="00991012">
        <w:rPr>
          <w:rFonts w:ascii="Times New Roman" w:eastAsia="Times New Roman" w:hAnsi="Times New Roman" w:cs="Times New Roman"/>
          <w:bCs/>
          <w:color w:val="000000"/>
          <w:sz w:val="32"/>
          <w:szCs w:val="32"/>
          <w:lang w:eastAsia="ru-RU"/>
        </w:rPr>
        <w:t xml:space="preserve">роль, </w:t>
      </w:r>
      <w:r w:rsidRPr="00991012">
        <w:rPr>
          <w:rFonts w:ascii="Times New Roman" w:eastAsia="Times New Roman" w:hAnsi="Times New Roman" w:cs="Times New Roman"/>
          <w:color w:val="000000"/>
          <w:sz w:val="32"/>
          <w:szCs w:val="32"/>
          <w:lang w:eastAsia="ru-RU"/>
        </w:rPr>
        <w:t>по которому узнают друг друга деклассированные, и мо</w:t>
      </w:r>
      <w:r w:rsidRPr="00991012">
        <w:rPr>
          <w:rFonts w:ascii="Times New Roman" w:eastAsia="Times New Roman" w:hAnsi="Times New Roman" w:cs="Times New Roman"/>
          <w:color w:val="000000"/>
          <w:sz w:val="32"/>
          <w:szCs w:val="32"/>
          <w:lang w:eastAsia="ru-RU"/>
        </w:rPr>
        <w:t>щ</w:t>
      </w:r>
      <w:r w:rsidRPr="00991012">
        <w:rPr>
          <w:rFonts w:ascii="Times New Roman" w:eastAsia="Times New Roman" w:hAnsi="Times New Roman" w:cs="Times New Roman"/>
          <w:color w:val="000000"/>
          <w:sz w:val="32"/>
          <w:szCs w:val="32"/>
          <w:lang w:eastAsia="ru-RU"/>
        </w:rPr>
        <w:t>ное средство профессиональной организации в условиях острой социальной борьбы».</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Поэтому арго-это конспиративный, засекреченный жаргон. Собственная сфера арго ограничена только лексикой и фразе</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логией, почти не затрагивая фонетику, морфологию и синта</w:t>
      </w:r>
      <w:r w:rsidRPr="00991012">
        <w:rPr>
          <w:rFonts w:ascii="Times New Roman" w:eastAsia="Times New Roman" w:hAnsi="Times New Roman" w:cs="Times New Roman"/>
          <w:color w:val="000000"/>
          <w:sz w:val="32"/>
          <w:szCs w:val="32"/>
          <w:lang w:eastAsia="ru-RU"/>
        </w:rPr>
        <w:t>к</w:t>
      </w:r>
      <w:r w:rsidRPr="00991012">
        <w:rPr>
          <w:rFonts w:ascii="Times New Roman" w:eastAsia="Times New Roman" w:hAnsi="Times New Roman" w:cs="Times New Roman"/>
          <w:color w:val="000000"/>
          <w:sz w:val="32"/>
          <w:szCs w:val="32"/>
          <w:lang w:eastAsia="ru-RU"/>
        </w:rPr>
        <w:t>сис. Отсюда, как указывает В.М.Жирмунский, арго выступает как вторичная лексическая система. Все это верно и в отнош</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нии английского кента.</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Э. Партридж подчеркивает, что кент - это сленг преступного мира. Хотя он и является «секретным языком», однако, секретными выступают лишь самые важные слова, в остальном же кент насыщен обычно сленгом, кокни, диалектизмами, вульгаризмами и т.д.</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Иногда бывший арготизм, превратившись в сленгизм, пол</w:t>
      </w:r>
      <w:r w:rsidRPr="00991012">
        <w:rPr>
          <w:rFonts w:ascii="Times New Roman" w:eastAsia="Times New Roman" w:hAnsi="Times New Roman" w:cs="Times New Roman"/>
          <w:color w:val="000000"/>
          <w:sz w:val="32"/>
          <w:szCs w:val="32"/>
          <w:lang w:eastAsia="ru-RU"/>
        </w:rPr>
        <w:t>у</w:t>
      </w:r>
      <w:r w:rsidRPr="00991012">
        <w:rPr>
          <w:rFonts w:ascii="Times New Roman" w:eastAsia="Times New Roman" w:hAnsi="Times New Roman" w:cs="Times New Roman"/>
          <w:color w:val="000000"/>
          <w:sz w:val="32"/>
          <w:szCs w:val="32"/>
          <w:lang w:eastAsia="ru-RU"/>
        </w:rPr>
        <w:t xml:space="preserve">чает новые значения. К примеру, два первоначальных значения фраземы </w:t>
      </w:r>
      <w:r w:rsidRPr="00991012">
        <w:rPr>
          <w:rFonts w:ascii="Times New Roman" w:eastAsia="Times New Roman" w:hAnsi="Times New Roman" w:cs="Times New Roman"/>
          <w:color w:val="000000"/>
          <w:sz w:val="32"/>
          <w:szCs w:val="32"/>
          <w:lang w:val="en-US" w:eastAsia="ru-RU"/>
        </w:rPr>
        <w:t>booby</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hatch</w:t>
      </w:r>
      <w:r w:rsidRPr="00991012">
        <w:rPr>
          <w:rFonts w:ascii="Times New Roman" w:eastAsia="Times New Roman" w:hAnsi="Times New Roman" w:cs="Times New Roman"/>
          <w:color w:val="000000"/>
          <w:sz w:val="32"/>
          <w:szCs w:val="32"/>
          <w:lang w:eastAsia="ru-RU"/>
        </w:rPr>
        <w:t xml:space="preserve"> (1) «тюремная карета», (2) «тюрьма» давно вышли из употребления, но в своем новом значении «сум</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сшедший дом» и «больница для душевнобольных» этот сле</w:t>
      </w:r>
      <w:r w:rsidRPr="00991012">
        <w:rPr>
          <w:rFonts w:ascii="Times New Roman" w:eastAsia="Times New Roman" w:hAnsi="Times New Roman" w:cs="Times New Roman"/>
          <w:color w:val="000000"/>
          <w:sz w:val="32"/>
          <w:szCs w:val="32"/>
          <w:lang w:eastAsia="ru-RU"/>
        </w:rPr>
        <w:t>н</w:t>
      </w:r>
      <w:r w:rsidRPr="00991012">
        <w:rPr>
          <w:rFonts w:ascii="Times New Roman" w:eastAsia="Times New Roman" w:hAnsi="Times New Roman" w:cs="Times New Roman"/>
          <w:color w:val="000000"/>
          <w:sz w:val="32"/>
          <w:szCs w:val="32"/>
          <w:lang w:eastAsia="ru-RU"/>
        </w:rPr>
        <w:t>гизм широко известен в США.</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В.М. Жирмунский справедливо замечает, превращение арго в сленг</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означает, в сущности, конец старого арго как тайного пр</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фессионального</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языка деклассированных элементов. Арготич</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ская лексика, утратив свой</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секретный характер, используется как средство эмоциональной экспрессии,</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color w:val="000000"/>
          <w:sz w:val="32"/>
          <w:szCs w:val="32"/>
          <w:lang w:eastAsia="ru-RU"/>
        </w:rPr>
        <w:t>образного эвфемич</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 xml:space="preserve">ского употребления в сфере повседневного общения. Здесь на </w:t>
      </w:r>
      <w:r w:rsidRPr="00991012">
        <w:rPr>
          <w:rFonts w:ascii="Times New Roman" w:eastAsia="Times New Roman" w:hAnsi="Times New Roman" w:cs="Times New Roman"/>
          <w:color w:val="000000"/>
          <w:sz w:val="32"/>
          <w:szCs w:val="32"/>
          <w:lang w:eastAsia="ru-RU"/>
        </w:rPr>
        <w:lastRenderedPageBreak/>
        <w:t>первое место выступает фигуральное значение.</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Конечно, бывает и обратный процесс, когда какое-нибудь слово литературного языка начинает использоваться в арго. В этом случае оно как бы «засекречивается», то есть переосмысливается, получая тайный смысл. Например, в американском воровском арго «сыщик» п</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 xml:space="preserve">редается метафорически и метонимически как </w:t>
      </w:r>
      <w:r w:rsidRPr="00991012">
        <w:rPr>
          <w:rFonts w:ascii="Times New Roman" w:eastAsia="Times New Roman" w:hAnsi="Times New Roman" w:cs="Times New Roman"/>
          <w:i/>
          <w:iCs/>
          <w:color w:val="000000"/>
          <w:sz w:val="32"/>
          <w:szCs w:val="32"/>
          <w:lang w:val="en-US" w:eastAsia="ru-RU"/>
        </w:rPr>
        <w:t>hawk</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bloodhound</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nose</w:t>
      </w:r>
      <w:r w:rsidRPr="00991012">
        <w:rPr>
          <w:rFonts w:ascii="Times New Roman" w:eastAsia="Times New Roman" w:hAnsi="Times New Roman" w:cs="Times New Roman"/>
          <w:i/>
          <w:iCs/>
          <w:color w:val="000000"/>
          <w:sz w:val="32"/>
          <w:szCs w:val="32"/>
          <w:lang w:eastAsia="ru-RU"/>
        </w:rPr>
        <w:t>.</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Арготизмы, теряя свой секретный характер, перестают быть арготизмами. В популярных пьесах английских драматургов они становятся</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общеизвестными, как бы публично «рассекречив</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лись» и, конечно, выходили из употребления. Некоторые из них оставались на правах сленгизмов.</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Прежде всего, об арготизмах, которые, потеряв свой секре</w:t>
      </w:r>
      <w:r w:rsidRPr="00991012">
        <w:rPr>
          <w:rFonts w:ascii="Times New Roman" w:eastAsia="Times New Roman" w:hAnsi="Times New Roman" w:cs="Times New Roman"/>
          <w:color w:val="000000"/>
          <w:sz w:val="32"/>
          <w:szCs w:val="32"/>
          <w:lang w:eastAsia="ru-RU"/>
        </w:rPr>
        <w:t>т</w:t>
      </w:r>
      <w:r w:rsidRPr="00991012">
        <w:rPr>
          <w:rFonts w:ascii="Times New Roman" w:eastAsia="Times New Roman" w:hAnsi="Times New Roman" w:cs="Times New Roman"/>
          <w:color w:val="000000"/>
          <w:sz w:val="32"/>
          <w:szCs w:val="32"/>
          <w:lang w:eastAsia="ru-RU"/>
        </w:rPr>
        <w:t>ный характер, выходили из употребления и забывались.</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Приведем знаменитое четверостишие, которое позднее включалось во все воровские словари 17-18 веков как стих</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творный пример секретного кода:</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iCs/>
          <w:color w:val="000000"/>
          <w:sz w:val="32"/>
          <w:szCs w:val="32"/>
          <w:lang w:val="en-US" w:eastAsia="ru-RU"/>
        </w:rPr>
        <w:t>Bing out, hien Morts, and toure and toure,</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iCs/>
          <w:color w:val="000000"/>
          <w:sz w:val="32"/>
          <w:szCs w:val="32"/>
          <w:lang w:val="en-US" w:eastAsia="ru-RU"/>
        </w:rPr>
        <w:t>Bing out, bien Morts, and toure;</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iCs/>
          <w:color w:val="000000"/>
          <w:sz w:val="32"/>
          <w:szCs w:val="32"/>
          <w:lang w:val="en-US" w:eastAsia="ru-RU"/>
        </w:rPr>
        <w:t>For all your duds are bing d awast;</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iCs/>
          <w:color w:val="000000"/>
          <w:sz w:val="32"/>
          <w:szCs w:val="32"/>
          <w:lang w:val="en-US" w:eastAsia="ru-RU"/>
        </w:rPr>
        <w:t>The bien cove hath the loure.</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color w:val="000000"/>
          <w:sz w:val="32"/>
          <w:szCs w:val="32"/>
          <w:lang w:eastAsia="ru-RU"/>
        </w:rPr>
        <w:t xml:space="preserve">Хоттен указывает, что уже около 1860 года едва ли кто-нибудь мог понять этот куплет, поэтому он сопровождает его дословным переводом: </w:t>
      </w:r>
      <w:r w:rsidRPr="00991012">
        <w:rPr>
          <w:rFonts w:ascii="Times New Roman" w:eastAsia="Times New Roman" w:hAnsi="Times New Roman" w:cs="Times New Roman"/>
          <w:i/>
          <w:iCs/>
          <w:color w:val="000000"/>
          <w:sz w:val="32"/>
          <w:szCs w:val="32"/>
          <w:lang w:val="en-US" w:eastAsia="ru-RU"/>
        </w:rPr>
        <w:t>Go</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out</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good</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girls</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and</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look</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and</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see</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Go out, good girls, and see; For all your clothes are carried away, And the good man has the money.</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Как указывалось ранее, словарь арго с точки зрения вну</w:t>
      </w:r>
      <w:r w:rsidRPr="00991012">
        <w:rPr>
          <w:rFonts w:ascii="Times New Roman" w:eastAsia="Times New Roman" w:hAnsi="Times New Roman" w:cs="Times New Roman"/>
          <w:color w:val="000000"/>
          <w:sz w:val="32"/>
          <w:szCs w:val="32"/>
          <w:lang w:eastAsia="ru-RU"/>
        </w:rPr>
        <w:t>т</w:t>
      </w:r>
      <w:r w:rsidRPr="00991012">
        <w:rPr>
          <w:rFonts w:ascii="Times New Roman" w:eastAsia="Times New Roman" w:hAnsi="Times New Roman" w:cs="Times New Roman"/>
          <w:color w:val="000000"/>
          <w:sz w:val="32"/>
          <w:szCs w:val="32"/>
          <w:lang w:eastAsia="ru-RU"/>
        </w:rPr>
        <w:t>ренней структуры - тайный. Природа точного словаря обычно двойственна. Во -первых, скрывается смысл слова или словос</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четания, тем самым создается засекреченная лексика и фразе</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логия. Во - вторых, скрывается, т.е. условно искажается форма (звучание) слова или словосочетания, или используются ин</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язычные слова, тем самым создается тайный код. В первом сл</w:t>
      </w:r>
      <w:r w:rsidRPr="00991012">
        <w:rPr>
          <w:rFonts w:ascii="Times New Roman" w:eastAsia="Times New Roman" w:hAnsi="Times New Roman" w:cs="Times New Roman"/>
          <w:color w:val="000000"/>
          <w:sz w:val="32"/>
          <w:szCs w:val="32"/>
          <w:lang w:eastAsia="ru-RU"/>
        </w:rPr>
        <w:t>у</w:t>
      </w:r>
      <w:r w:rsidRPr="00991012">
        <w:rPr>
          <w:rFonts w:ascii="Times New Roman" w:eastAsia="Times New Roman" w:hAnsi="Times New Roman" w:cs="Times New Roman"/>
          <w:color w:val="000000"/>
          <w:sz w:val="32"/>
          <w:szCs w:val="32"/>
          <w:lang w:eastAsia="ru-RU"/>
        </w:rPr>
        <w:t>чае обычно необходимо пояснение, так как иначе смысл остае</w:t>
      </w:r>
      <w:r w:rsidRPr="00991012">
        <w:rPr>
          <w:rFonts w:ascii="Times New Roman" w:eastAsia="Times New Roman" w:hAnsi="Times New Roman" w:cs="Times New Roman"/>
          <w:color w:val="000000"/>
          <w:sz w:val="32"/>
          <w:szCs w:val="32"/>
          <w:lang w:eastAsia="ru-RU"/>
        </w:rPr>
        <w:t>т</w:t>
      </w:r>
      <w:r w:rsidRPr="00991012">
        <w:rPr>
          <w:rFonts w:ascii="Times New Roman" w:eastAsia="Times New Roman" w:hAnsi="Times New Roman" w:cs="Times New Roman"/>
          <w:color w:val="000000"/>
          <w:sz w:val="32"/>
          <w:szCs w:val="32"/>
          <w:lang w:eastAsia="ru-RU"/>
        </w:rPr>
        <w:t>ся нераскрытым для непосвященных, особенно если арготизмы используются в литературе. Поэтому писатели иногда дают п</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яснение к арготизмам, пользуясь различными приемами. Самый распространенный прием - употребление литературного син</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lastRenderedPageBreak/>
        <w:t>нима к арготизму, как например, в романе Эйнсворта «Джэк Шеппард»:</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iCs/>
          <w:color w:val="000000"/>
          <w:sz w:val="32"/>
          <w:szCs w:val="32"/>
          <w:lang w:val="en-US" w:eastAsia="ru-RU"/>
        </w:rPr>
        <w:t>Near to these hopeful youths sat a fence, or receiver, bargaining with a clouter, or pick-pocket, for a suit, or, to speak in more intell</w:t>
      </w:r>
      <w:r w:rsidRPr="00991012">
        <w:rPr>
          <w:rFonts w:ascii="Times New Roman" w:eastAsia="Times New Roman" w:hAnsi="Times New Roman" w:cs="Times New Roman"/>
          <w:i/>
          <w:iCs/>
          <w:color w:val="000000"/>
          <w:sz w:val="32"/>
          <w:szCs w:val="32"/>
          <w:lang w:val="en-US" w:eastAsia="ru-RU"/>
        </w:rPr>
        <w:t>i</w:t>
      </w:r>
      <w:r w:rsidRPr="00991012">
        <w:rPr>
          <w:rFonts w:ascii="Times New Roman" w:eastAsia="Times New Roman" w:hAnsi="Times New Roman" w:cs="Times New Roman"/>
          <w:i/>
          <w:iCs/>
          <w:color w:val="000000"/>
          <w:sz w:val="32"/>
          <w:szCs w:val="32"/>
          <w:lang w:val="en-US" w:eastAsia="ru-RU"/>
        </w:rPr>
        <w:t>gible language, a</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i/>
          <w:iCs/>
          <w:color w:val="000000"/>
          <w:sz w:val="32"/>
          <w:szCs w:val="32"/>
          <w:lang w:val="en-US" w:eastAsia="ru-RU"/>
        </w:rPr>
        <w:t>watch and seals, two clockse, commonly called watch eases and a wedgelobb</w:t>
      </w:r>
      <w:r w:rsidRPr="00991012">
        <w:rPr>
          <w:rFonts w:ascii="Times New Roman" w:eastAsia="Times New Roman" w:hAnsi="Times New Roman" w:cs="Times New Roman"/>
          <w:iCs/>
          <w:color w:val="000000"/>
          <w:sz w:val="32"/>
          <w:szCs w:val="32"/>
          <w:lang w:val="en-US" w:eastAsia="ru-RU"/>
        </w:rPr>
        <w:t>.</w:t>
      </w:r>
    </w:p>
    <w:p w:rsidR="00312C59" w:rsidRPr="00991012" w:rsidRDefault="00312C59" w:rsidP="002234A4">
      <w:pPr>
        <w:shd w:val="clear" w:color="auto" w:fill="FFFFFF"/>
        <w:spacing w:after="0" w:line="240" w:lineRule="auto"/>
        <w:ind w:firstLine="567"/>
        <w:jc w:val="both"/>
        <w:rPr>
          <w:rFonts w:ascii="Times New Roman" w:eastAsia="Times New Roman" w:hAnsi="Times New Roman" w:cs="Times New Roman"/>
          <w:sz w:val="32"/>
          <w:szCs w:val="32"/>
          <w:lang w:val="en-US" w:eastAsia="ru-RU"/>
        </w:rPr>
      </w:pPr>
      <w:r w:rsidRPr="003B087C">
        <w:rPr>
          <w:rFonts w:ascii="Times New Roman" w:eastAsia="Times New Roman" w:hAnsi="Times New Roman" w:cs="Times New Roman"/>
          <w:color w:val="000000"/>
          <w:spacing w:val="-4"/>
          <w:sz w:val="32"/>
          <w:szCs w:val="32"/>
          <w:lang w:eastAsia="ru-RU"/>
        </w:rPr>
        <w:t>Иногда случается, что роль разъясняющего синонима к арг</w:t>
      </w:r>
      <w:r w:rsidRPr="003B087C">
        <w:rPr>
          <w:rFonts w:ascii="Times New Roman" w:eastAsia="Times New Roman" w:hAnsi="Times New Roman" w:cs="Times New Roman"/>
          <w:color w:val="000000"/>
          <w:spacing w:val="-4"/>
          <w:sz w:val="32"/>
          <w:szCs w:val="32"/>
          <w:lang w:eastAsia="ru-RU"/>
        </w:rPr>
        <w:t>о</w:t>
      </w:r>
      <w:r w:rsidRPr="003B087C">
        <w:rPr>
          <w:rFonts w:ascii="Times New Roman" w:eastAsia="Times New Roman" w:hAnsi="Times New Roman" w:cs="Times New Roman"/>
          <w:color w:val="000000"/>
          <w:spacing w:val="-4"/>
          <w:sz w:val="32"/>
          <w:szCs w:val="32"/>
          <w:lang w:eastAsia="ru-RU"/>
        </w:rPr>
        <w:t xml:space="preserve">тизмам выполняет сленгизм. Так, общеизвестный уже во времена Шекспира «рассекреченный» арготизм </w:t>
      </w:r>
      <w:r w:rsidRPr="003B087C">
        <w:rPr>
          <w:rFonts w:ascii="Times New Roman" w:eastAsia="Times New Roman" w:hAnsi="Times New Roman" w:cs="Times New Roman"/>
          <w:i/>
          <w:iCs/>
          <w:color w:val="000000"/>
          <w:spacing w:val="-4"/>
          <w:sz w:val="32"/>
          <w:szCs w:val="32"/>
          <w:lang w:val="en-US" w:eastAsia="ru-RU"/>
        </w:rPr>
        <w:t>shoulderclapper</w:t>
      </w:r>
      <w:r w:rsidRPr="003B087C">
        <w:rPr>
          <w:rFonts w:ascii="Times New Roman" w:eastAsia="Times New Roman" w:hAnsi="Times New Roman" w:cs="Times New Roman"/>
          <w:i/>
          <w:iCs/>
          <w:color w:val="000000"/>
          <w:spacing w:val="-4"/>
          <w:sz w:val="32"/>
          <w:szCs w:val="32"/>
          <w:lang w:eastAsia="ru-RU"/>
        </w:rPr>
        <w:t xml:space="preserve"> </w:t>
      </w:r>
      <w:r w:rsidRPr="003B087C">
        <w:rPr>
          <w:rFonts w:ascii="Times New Roman" w:eastAsia="Times New Roman" w:hAnsi="Times New Roman" w:cs="Times New Roman"/>
          <w:color w:val="000000"/>
          <w:spacing w:val="-4"/>
          <w:sz w:val="32"/>
          <w:szCs w:val="32"/>
          <w:lang w:eastAsia="ru-RU"/>
        </w:rPr>
        <w:t xml:space="preserve">в 19 веке воспринимался как сленгизм, и что умело обыграл Эйнсворт: </w:t>
      </w:r>
      <w:r w:rsidRPr="003B087C">
        <w:rPr>
          <w:rFonts w:ascii="Times New Roman" w:eastAsia="Times New Roman" w:hAnsi="Times New Roman" w:cs="Times New Roman"/>
          <w:i/>
          <w:color w:val="000000"/>
          <w:spacing w:val="-4"/>
          <w:sz w:val="32"/>
          <w:szCs w:val="32"/>
          <w:lang w:eastAsia="ru-RU"/>
        </w:rPr>
        <w:t>«</w:t>
      </w:r>
      <w:r w:rsidRPr="003B087C">
        <w:rPr>
          <w:rFonts w:ascii="Times New Roman" w:eastAsia="Times New Roman" w:hAnsi="Times New Roman" w:cs="Times New Roman"/>
          <w:i/>
          <w:color w:val="000000"/>
          <w:spacing w:val="-4"/>
          <w:sz w:val="32"/>
          <w:szCs w:val="32"/>
          <w:lang w:val="en-US" w:eastAsia="ru-RU"/>
        </w:rPr>
        <w:t>But</w:t>
      </w:r>
      <w:r w:rsidRPr="003B087C">
        <w:rPr>
          <w:rFonts w:ascii="Times New Roman" w:eastAsia="Times New Roman" w:hAnsi="Times New Roman" w:cs="Times New Roman"/>
          <w:color w:val="000000"/>
          <w:spacing w:val="-4"/>
          <w:sz w:val="32"/>
          <w:szCs w:val="32"/>
          <w:lang w:eastAsia="ru-RU"/>
        </w:rPr>
        <w:t xml:space="preserve"> </w:t>
      </w:r>
      <w:r w:rsidRPr="003B087C">
        <w:rPr>
          <w:rFonts w:ascii="Times New Roman" w:eastAsia="Times New Roman" w:hAnsi="Times New Roman" w:cs="Times New Roman"/>
          <w:i/>
          <w:iCs/>
          <w:color w:val="000000"/>
          <w:spacing w:val="-4"/>
          <w:sz w:val="32"/>
          <w:szCs w:val="32"/>
          <w:lang w:val="en-US" w:eastAsia="ru-RU"/>
        </w:rPr>
        <w:t>where</w:t>
      </w:r>
      <w:r w:rsidRPr="003B087C">
        <w:rPr>
          <w:rFonts w:ascii="Times New Roman" w:eastAsia="Times New Roman" w:hAnsi="Times New Roman" w:cs="Times New Roman"/>
          <w:i/>
          <w:iCs/>
          <w:color w:val="000000"/>
          <w:spacing w:val="-4"/>
          <w:sz w:val="32"/>
          <w:szCs w:val="32"/>
          <w:lang w:eastAsia="ru-RU"/>
        </w:rPr>
        <w:t xml:space="preserve"> </w:t>
      </w:r>
      <w:r w:rsidRPr="003B087C">
        <w:rPr>
          <w:rFonts w:ascii="Times New Roman" w:eastAsia="Times New Roman" w:hAnsi="Times New Roman" w:cs="Times New Roman"/>
          <w:i/>
          <w:iCs/>
          <w:color w:val="000000"/>
          <w:spacing w:val="-4"/>
          <w:sz w:val="32"/>
          <w:szCs w:val="32"/>
          <w:lang w:val="en-US" w:eastAsia="ru-RU"/>
        </w:rPr>
        <w:t>are</w:t>
      </w:r>
      <w:r w:rsidRPr="003B087C">
        <w:rPr>
          <w:rFonts w:ascii="Times New Roman" w:eastAsia="Times New Roman" w:hAnsi="Times New Roman" w:cs="Times New Roman"/>
          <w:i/>
          <w:iCs/>
          <w:color w:val="000000"/>
          <w:spacing w:val="-4"/>
          <w:sz w:val="32"/>
          <w:szCs w:val="32"/>
          <w:lang w:eastAsia="ru-RU"/>
        </w:rPr>
        <w:t xml:space="preserve"> </w:t>
      </w:r>
      <w:r w:rsidRPr="003B087C">
        <w:rPr>
          <w:rFonts w:ascii="Times New Roman" w:eastAsia="Times New Roman" w:hAnsi="Times New Roman" w:cs="Times New Roman"/>
          <w:i/>
          <w:iCs/>
          <w:color w:val="000000"/>
          <w:spacing w:val="-4"/>
          <w:sz w:val="32"/>
          <w:szCs w:val="32"/>
          <w:lang w:val="en-US" w:eastAsia="ru-RU"/>
        </w:rPr>
        <w:t>the</w:t>
      </w:r>
      <w:r w:rsidRPr="003B087C">
        <w:rPr>
          <w:rFonts w:ascii="Times New Roman" w:eastAsia="Times New Roman" w:hAnsi="Times New Roman" w:cs="Times New Roman"/>
          <w:i/>
          <w:iCs/>
          <w:color w:val="000000"/>
          <w:spacing w:val="-4"/>
          <w:sz w:val="32"/>
          <w:szCs w:val="32"/>
          <w:lang w:eastAsia="ru-RU"/>
        </w:rPr>
        <w:t xml:space="preserve"> </w:t>
      </w:r>
      <w:r w:rsidRPr="003B087C">
        <w:rPr>
          <w:rFonts w:ascii="Times New Roman" w:eastAsia="Times New Roman" w:hAnsi="Times New Roman" w:cs="Times New Roman"/>
          <w:i/>
          <w:iCs/>
          <w:color w:val="000000"/>
          <w:spacing w:val="-4"/>
          <w:sz w:val="32"/>
          <w:szCs w:val="32"/>
          <w:lang w:val="en-US" w:eastAsia="ru-RU"/>
        </w:rPr>
        <w:t>lurchers</w:t>
      </w:r>
      <w:r w:rsidRPr="003B087C">
        <w:rPr>
          <w:rFonts w:ascii="Times New Roman" w:eastAsia="Times New Roman" w:hAnsi="Times New Roman" w:cs="Times New Roman"/>
          <w:i/>
          <w:iCs/>
          <w:color w:val="000000"/>
          <w:spacing w:val="-4"/>
          <w:sz w:val="32"/>
          <w:szCs w:val="32"/>
          <w:lang w:eastAsia="ru-RU"/>
        </w:rPr>
        <w:t xml:space="preserve">?» </w:t>
      </w:r>
      <w:r w:rsidRPr="003B087C">
        <w:rPr>
          <w:rFonts w:ascii="Times New Roman" w:eastAsia="Times New Roman" w:hAnsi="Times New Roman" w:cs="Times New Roman"/>
          <w:i/>
          <w:iCs/>
          <w:color w:val="000000"/>
          <w:spacing w:val="-4"/>
          <w:sz w:val="32"/>
          <w:szCs w:val="32"/>
          <w:lang w:val="en-US" w:eastAsia="ru-RU"/>
        </w:rPr>
        <w:t>«Who? », - asked Wood. «The traps», - r</w:t>
      </w:r>
      <w:r w:rsidRPr="003B087C">
        <w:rPr>
          <w:rFonts w:ascii="Times New Roman" w:eastAsia="Times New Roman" w:hAnsi="Times New Roman" w:cs="Times New Roman"/>
          <w:i/>
          <w:iCs/>
          <w:color w:val="000000"/>
          <w:spacing w:val="-4"/>
          <w:sz w:val="32"/>
          <w:szCs w:val="32"/>
          <w:lang w:val="en-US" w:eastAsia="ru-RU"/>
        </w:rPr>
        <w:t>e</w:t>
      </w:r>
      <w:r w:rsidRPr="003B087C">
        <w:rPr>
          <w:rFonts w:ascii="Times New Roman" w:eastAsia="Times New Roman" w:hAnsi="Times New Roman" w:cs="Times New Roman"/>
          <w:i/>
          <w:iCs/>
          <w:color w:val="000000"/>
          <w:spacing w:val="-4"/>
          <w:sz w:val="32"/>
          <w:szCs w:val="32"/>
          <w:lang w:val="en-US" w:eastAsia="ru-RU"/>
        </w:rPr>
        <w:t>sponded</w:t>
      </w:r>
      <w:r w:rsidRPr="00991012">
        <w:rPr>
          <w:rFonts w:ascii="Times New Roman" w:eastAsia="Times New Roman" w:hAnsi="Times New Roman" w:cs="Times New Roman"/>
          <w:i/>
          <w:iCs/>
          <w:color w:val="000000"/>
          <w:sz w:val="32"/>
          <w:szCs w:val="32"/>
          <w:lang w:val="en-US" w:eastAsia="ru-RU"/>
        </w:rPr>
        <w:t xml:space="preserve"> a bystander. «The shoulder-clappers», - added a lady.</w:t>
      </w:r>
    </w:p>
    <w:p w:rsidR="00312C59" w:rsidRPr="00991012" w:rsidRDefault="00312C59"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Диалектизмы как речевое образование имеют свою норму и не могут быть отнесены к каким-то «отклонениям» от литер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турной нормы. С точки зрения Я.И. Рецкера, это периферийный слой языка, подчиняющийся своим нормам и не имеет ничего общего с намеренным или не намеренным коверканием разг</w:t>
      </w:r>
      <w:r w:rsidRPr="00991012">
        <w:rPr>
          <w:rFonts w:ascii="Times New Roman" w:eastAsia="Times New Roman" w:hAnsi="Times New Roman" w:cs="Times New Roman"/>
          <w:sz w:val="32"/>
          <w:szCs w:val="32"/>
          <w:lang w:eastAsia="ru-RU"/>
        </w:rPr>
        <w:t>о</w:t>
      </w:r>
      <w:r w:rsidR="007B3662">
        <w:rPr>
          <w:rFonts w:ascii="Times New Roman" w:eastAsia="Times New Roman" w:hAnsi="Times New Roman" w:cs="Times New Roman"/>
          <w:sz w:val="32"/>
          <w:szCs w:val="32"/>
          <w:lang w:eastAsia="ru-RU"/>
        </w:rPr>
        <w:t xml:space="preserve">ворной речи [2, с. </w:t>
      </w:r>
      <w:r w:rsidRPr="00991012">
        <w:rPr>
          <w:rFonts w:ascii="Times New Roman" w:eastAsia="Times New Roman" w:hAnsi="Times New Roman" w:cs="Times New Roman"/>
          <w:sz w:val="32"/>
          <w:szCs w:val="32"/>
          <w:lang w:eastAsia="ru-RU"/>
        </w:rPr>
        <w:t>87]. В этом и проявляется принципиальное отличие сленга от диалектной лексики.</w:t>
      </w:r>
    </w:p>
    <w:p w:rsidR="00312C59" w:rsidRPr="00991012" w:rsidRDefault="00312C59"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Помимо арготизмов со сленгом ошибочно ассоциируют профессионализмы или «профессиональные говоры». Это сп</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циальная сфера профессиональной лексики, в основном досту</w:t>
      </w:r>
      <w:r w:rsidRPr="00991012">
        <w:rPr>
          <w:rFonts w:ascii="Times New Roman" w:eastAsia="Times New Roman" w:hAnsi="Times New Roman" w:cs="Times New Roman"/>
          <w:sz w:val="32"/>
          <w:szCs w:val="32"/>
          <w:lang w:eastAsia="ru-RU"/>
        </w:rPr>
        <w:t>п</w:t>
      </w:r>
      <w:r w:rsidRPr="00991012">
        <w:rPr>
          <w:rFonts w:ascii="Times New Roman" w:eastAsia="Times New Roman" w:hAnsi="Times New Roman" w:cs="Times New Roman"/>
          <w:sz w:val="32"/>
          <w:szCs w:val="32"/>
          <w:lang w:eastAsia="ru-RU"/>
        </w:rPr>
        <w:t>ная лишь представителям данной профессии. Их словарь, с то</w:t>
      </w:r>
      <w:r w:rsidRPr="00991012">
        <w:rPr>
          <w:rFonts w:ascii="Times New Roman" w:eastAsia="Times New Roman" w:hAnsi="Times New Roman" w:cs="Times New Roman"/>
          <w:sz w:val="32"/>
          <w:szCs w:val="32"/>
          <w:lang w:eastAsia="ru-RU"/>
        </w:rPr>
        <w:t>ч</w:t>
      </w:r>
      <w:r w:rsidRPr="00991012">
        <w:rPr>
          <w:rFonts w:ascii="Times New Roman" w:eastAsia="Times New Roman" w:hAnsi="Times New Roman" w:cs="Times New Roman"/>
          <w:sz w:val="32"/>
          <w:szCs w:val="32"/>
          <w:lang w:eastAsia="ru-RU"/>
        </w:rPr>
        <w:t>ки зрения внутренней структуры – не тайный, нет ни специал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ного кодирования, ни засекреченной лексики.</w:t>
      </w:r>
    </w:p>
    <w:p w:rsidR="00312C59" w:rsidRPr="00991012" w:rsidRDefault="00312C59"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Жаргонизмы, арготизмы, вульгаризмы и сленговые выраж</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ния, как правило, недопустимы в речи. Эти элементы огран</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ченной сферы употребления могут быть введены в речь только с определенной целью, например, в качестве выразительных средств, подчеркивающих отношение говорящего, но делать это следует осторожно, с пониманием целесообразности и уместн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сти такого применения в каждом конкретном случае. </w:t>
      </w:r>
      <w:r w:rsidRPr="00991012">
        <w:rPr>
          <w:rFonts w:ascii="Times New Roman" w:eastAsia="Times New Roman" w:hAnsi="Times New Roman" w:cs="Times New Roman"/>
          <w:color w:val="000000"/>
          <w:sz w:val="32"/>
          <w:szCs w:val="32"/>
          <w:lang w:eastAsia="ru-RU"/>
        </w:rPr>
        <w:t>Некоторые авторы причисляют жаргон, сленг и арго к профессионализмам и, исходя из определений, следует вывод, что эти группы имеют одно общее - все они употребляются в определенной среде, где люди хорошо знают друг друга и используют слова и выраж</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ния, понятные всем членам. Но арго, сленг и жаргон предста</w:t>
      </w:r>
      <w:r w:rsidRPr="00991012">
        <w:rPr>
          <w:rFonts w:ascii="Times New Roman" w:eastAsia="Times New Roman" w:hAnsi="Times New Roman" w:cs="Times New Roman"/>
          <w:color w:val="000000"/>
          <w:sz w:val="32"/>
          <w:szCs w:val="32"/>
          <w:lang w:eastAsia="ru-RU"/>
        </w:rPr>
        <w:t>в</w:t>
      </w:r>
      <w:r w:rsidRPr="00991012">
        <w:rPr>
          <w:rFonts w:ascii="Times New Roman" w:eastAsia="Times New Roman" w:hAnsi="Times New Roman" w:cs="Times New Roman"/>
          <w:color w:val="000000"/>
          <w:sz w:val="32"/>
          <w:szCs w:val="32"/>
          <w:lang w:eastAsia="ru-RU"/>
        </w:rPr>
        <w:t xml:space="preserve">ляют собой стилистически сниженную лексику и находятся за </w:t>
      </w:r>
      <w:r w:rsidRPr="00991012">
        <w:rPr>
          <w:rFonts w:ascii="Times New Roman" w:eastAsia="Times New Roman" w:hAnsi="Times New Roman" w:cs="Times New Roman"/>
          <w:color w:val="000000"/>
          <w:sz w:val="32"/>
          <w:szCs w:val="32"/>
          <w:lang w:eastAsia="ru-RU"/>
        </w:rPr>
        <w:lastRenderedPageBreak/>
        <w:t>пределами литературного языка, а профессионализмы при опр</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деленных условиях находят применение в литературном языке. Так, при недостаточной разработанности терминологии профе</w:t>
      </w:r>
      <w:r w:rsidRPr="00991012">
        <w:rPr>
          <w:rFonts w:ascii="Times New Roman" w:eastAsia="Times New Roman" w:hAnsi="Times New Roman" w:cs="Times New Roman"/>
          <w:color w:val="000000"/>
          <w:sz w:val="32"/>
          <w:szCs w:val="32"/>
          <w:lang w:eastAsia="ru-RU"/>
        </w:rPr>
        <w:t>с</w:t>
      </w:r>
      <w:r w:rsidRPr="00991012">
        <w:rPr>
          <w:rFonts w:ascii="Times New Roman" w:eastAsia="Times New Roman" w:hAnsi="Times New Roman" w:cs="Times New Roman"/>
          <w:color w:val="000000"/>
          <w:sz w:val="32"/>
          <w:szCs w:val="32"/>
          <w:lang w:eastAsia="ru-RU"/>
        </w:rPr>
        <w:t>сионализмы нередко играют роль терминов не только в устной, но и письменной речи. Они нередки в языке многотиражных, отраслевых газет.</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Для сленга характерно наличие специальной лексики и фр</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зеологии. В отличие от территориальных диалектов, он не имеет свойственных только ему фонетических и грамматических ос</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бенностей.</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 xml:space="preserve">Отличие сленга от арго, преимущественно состоит в том, что сленг главным образом является языком молодежи </w:t>
      </w:r>
      <w:r w:rsidRPr="00991012">
        <w:rPr>
          <w:rFonts w:ascii="Times New Roman" w:eastAsia="Times New Roman" w:hAnsi="Times New Roman" w:cs="Times New Roman"/>
          <w:i/>
          <w:iCs/>
          <w:color w:val="000000"/>
          <w:sz w:val="32"/>
          <w:szCs w:val="32"/>
          <w:lang w:eastAsia="ru-RU"/>
        </w:rPr>
        <w:t>(</w:t>
      </w:r>
      <w:r w:rsidRPr="00991012">
        <w:rPr>
          <w:rFonts w:ascii="Times New Roman" w:eastAsia="Times New Roman" w:hAnsi="Times New Roman" w:cs="Times New Roman"/>
          <w:i/>
          <w:iCs/>
          <w:color w:val="000000"/>
          <w:sz w:val="32"/>
          <w:szCs w:val="32"/>
          <w:lang w:val="en-US" w:eastAsia="ru-RU"/>
        </w:rPr>
        <w:t>baggage</w:t>
      </w:r>
      <w:r w:rsidRPr="00991012">
        <w:rPr>
          <w:rFonts w:ascii="Times New Roman" w:eastAsia="Times New Roman" w:hAnsi="Times New Roman" w:cs="Times New Roman"/>
          <w:i/>
          <w:iCs/>
          <w:color w:val="000000"/>
          <w:sz w:val="32"/>
          <w:szCs w:val="32"/>
          <w:lang w:eastAsia="ru-RU"/>
        </w:rPr>
        <w:t xml:space="preserve"> - жена, возлюбленная, подруга), </w:t>
      </w:r>
      <w:r w:rsidRPr="00991012">
        <w:rPr>
          <w:rFonts w:ascii="Times New Roman" w:eastAsia="Times New Roman" w:hAnsi="Times New Roman" w:cs="Times New Roman"/>
          <w:color w:val="000000"/>
          <w:sz w:val="32"/>
          <w:szCs w:val="32"/>
          <w:lang w:eastAsia="ru-RU"/>
        </w:rPr>
        <w:t>в то время как арго - специал</w:t>
      </w:r>
      <w:r w:rsidRPr="00991012">
        <w:rPr>
          <w:rFonts w:ascii="Times New Roman" w:eastAsia="Times New Roman" w:hAnsi="Times New Roman" w:cs="Times New Roman"/>
          <w:color w:val="000000"/>
          <w:sz w:val="32"/>
          <w:szCs w:val="32"/>
          <w:lang w:eastAsia="ru-RU"/>
        </w:rPr>
        <w:t>ь</w:t>
      </w:r>
      <w:r w:rsidRPr="00991012">
        <w:rPr>
          <w:rFonts w:ascii="Times New Roman" w:eastAsia="Times New Roman" w:hAnsi="Times New Roman" w:cs="Times New Roman"/>
          <w:color w:val="000000"/>
          <w:sz w:val="32"/>
          <w:szCs w:val="32"/>
          <w:lang w:eastAsia="ru-RU"/>
        </w:rPr>
        <w:t>ный вокабуляр воров, тюремщиков, жуликов и бродяг. Диалек</w:t>
      </w:r>
      <w:r w:rsidRPr="00991012">
        <w:rPr>
          <w:rFonts w:ascii="Times New Roman" w:eastAsia="Times New Roman" w:hAnsi="Times New Roman" w:cs="Times New Roman"/>
          <w:color w:val="000000"/>
          <w:sz w:val="32"/>
          <w:szCs w:val="32"/>
          <w:lang w:eastAsia="ru-RU"/>
        </w:rPr>
        <w:t>т</w:t>
      </w:r>
      <w:r w:rsidRPr="00991012">
        <w:rPr>
          <w:rFonts w:ascii="Times New Roman" w:eastAsia="Times New Roman" w:hAnsi="Times New Roman" w:cs="Times New Roman"/>
          <w:color w:val="000000"/>
          <w:sz w:val="32"/>
          <w:szCs w:val="32"/>
          <w:lang w:eastAsia="ru-RU"/>
        </w:rPr>
        <w:t>ные слова, а тем более жаргонизмы, арготизмы, вульгаризмы и сленговые выражения, как правило, недопустимы в речи. Эти элементы ограниченной сферы употребления могут быть введ</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ны в речь только с определенной целью, например, в качестве выразительных средств, подчеркивающих отношение говорящ</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го, но делать это следует осторожно, с пониманием целесоо</w:t>
      </w:r>
      <w:r w:rsidRPr="00991012">
        <w:rPr>
          <w:rFonts w:ascii="Times New Roman" w:eastAsia="Times New Roman" w:hAnsi="Times New Roman" w:cs="Times New Roman"/>
          <w:color w:val="000000"/>
          <w:sz w:val="32"/>
          <w:szCs w:val="32"/>
          <w:lang w:eastAsia="ru-RU"/>
        </w:rPr>
        <w:t>б</w:t>
      </w:r>
      <w:r w:rsidRPr="00991012">
        <w:rPr>
          <w:rFonts w:ascii="Times New Roman" w:eastAsia="Times New Roman" w:hAnsi="Times New Roman" w:cs="Times New Roman"/>
          <w:color w:val="000000"/>
          <w:sz w:val="32"/>
          <w:szCs w:val="32"/>
          <w:lang w:eastAsia="ru-RU"/>
        </w:rPr>
        <w:t>разности и уместности такого примечания в каждом конкретном случае.</w:t>
      </w:r>
    </w:p>
    <w:p w:rsidR="00312C59" w:rsidRPr="00991012" w:rsidRDefault="00312C59" w:rsidP="002234A4">
      <w:pPr>
        <w:spacing w:after="0" w:line="240" w:lineRule="auto"/>
        <w:ind w:firstLine="567"/>
        <w:jc w:val="both"/>
        <w:rPr>
          <w:rFonts w:ascii="Times New Roman" w:eastAsia="Times New Roman" w:hAnsi="Times New Roman" w:cs="Times New Roman"/>
          <w:sz w:val="32"/>
          <w:szCs w:val="32"/>
          <w:lang w:eastAsia="ru-RU"/>
        </w:rPr>
      </w:pPr>
    </w:p>
    <w:p w:rsidR="00312C59" w:rsidRPr="009A46F4" w:rsidRDefault="00312C59" w:rsidP="002234A4">
      <w:pPr>
        <w:spacing w:after="0" w:line="240" w:lineRule="auto"/>
        <w:ind w:left="567" w:hanging="567"/>
        <w:jc w:val="both"/>
        <w:outlineLvl w:val="0"/>
        <w:rPr>
          <w:rFonts w:ascii="Times New Roman" w:eastAsia="Times New Roman" w:hAnsi="Times New Roman" w:cs="Times New Roman"/>
          <w:b/>
          <w:sz w:val="28"/>
          <w:szCs w:val="28"/>
          <w:lang w:eastAsia="ru-RU"/>
        </w:rPr>
      </w:pPr>
      <w:r w:rsidRPr="009A46F4">
        <w:rPr>
          <w:rFonts w:ascii="Times New Roman" w:eastAsia="Times New Roman" w:hAnsi="Times New Roman" w:cs="Times New Roman"/>
          <w:b/>
          <w:sz w:val="28"/>
          <w:szCs w:val="28"/>
          <w:lang w:eastAsia="ru-RU"/>
        </w:rPr>
        <w:t>Литература:</w:t>
      </w:r>
    </w:p>
    <w:p w:rsidR="00312C59" w:rsidRPr="009A46F4" w:rsidRDefault="00312C59" w:rsidP="00C51D44">
      <w:pPr>
        <w:widowControl w:val="0"/>
        <w:numPr>
          <w:ilvl w:val="0"/>
          <w:numId w:val="8"/>
        </w:numPr>
        <w:spacing w:after="0" w:line="240" w:lineRule="auto"/>
        <w:ind w:left="567" w:hanging="567"/>
        <w:jc w:val="both"/>
        <w:rPr>
          <w:rFonts w:ascii="Times New Roman" w:eastAsia="Times New Roman" w:hAnsi="Times New Roman" w:cs="Times New Roman"/>
          <w:sz w:val="28"/>
          <w:szCs w:val="28"/>
          <w:lang w:eastAsia="ru-RU"/>
        </w:rPr>
      </w:pPr>
      <w:r w:rsidRPr="009A46F4">
        <w:rPr>
          <w:rFonts w:ascii="Times New Roman" w:eastAsia="Times New Roman" w:hAnsi="Times New Roman" w:cs="Times New Roman"/>
          <w:sz w:val="28"/>
          <w:szCs w:val="28"/>
          <w:lang w:eastAsia="ru-RU"/>
        </w:rPr>
        <w:t>Антрушина Г.Б., Афанасьева О.В., Морозова Н.Н. Лексикология а</w:t>
      </w:r>
      <w:r w:rsidRPr="009A46F4">
        <w:rPr>
          <w:rFonts w:ascii="Times New Roman" w:eastAsia="Times New Roman" w:hAnsi="Times New Roman" w:cs="Times New Roman"/>
          <w:sz w:val="28"/>
          <w:szCs w:val="28"/>
          <w:lang w:eastAsia="ru-RU"/>
        </w:rPr>
        <w:t>н</w:t>
      </w:r>
      <w:r w:rsidRPr="009A46F4">
        <w:rPr>
          <w:rFonts w:ascii="Times New Roman" w:eastAsia="Times New Roman" w:hAnsi="Times New Roman" w:cs="Times New Roman"/>
          <w:sz w:val="28"/>
          <w:szCs w:val="28"/>
          <w:lang w:eastAsia="ru-RU"/>
        </w:rPr>
        <w:t>глийского языка. – М.: «Дрофа», 2001.</w:t>
      </w:r>
      <w:r w:rsidR="007B3662">
        <w:rPr>
          <w:rFonts w:ascii="Times New Roman" w:eastAsia="Times New Roman" w:hAnsi="Times New Roman" w:cs="Times New Roman"/>
          <w:sz w:val="28"/>
          <w:szCs w:val="28"/>
          <w:lang w:eastAsia="ru-RU"/>
        </w:rPr>
        <w:t xml:space="preserve"> – 230 с.</w:t>
      </w:r>
    </w:p>
    <w:p w:rsidR="00312C59" w:rsidRPr="009A46F4" w:rsidRDefault="00312C59" w:rsidP="00C51D44">
      <w:pPr>
        <w:widowControl w:val="0"/>
        <w:numPr>
          <w:ilvl w:val="0"/>
          <w:numId w:val="8"/>
        </w:numPr>
        <w:tabs>
          <w:tab w:val="left" w:pos="2977"/>
        </w:tabs>
        <w:spacing w:after="0" w:line="240" w:lineRule="auto"/>
        <w:ind w:left="567" w:hanging="567"/>
        <w:jc w:val="both"/>
        <w:rPr>
          <w:rFonts w:ascii="Times New Roman" w:eastAsia="Times New Roman" w:hAnsi="Times New Roman" w:cs="Times New Roman"/>
          <w:sz w:val="28"/>
          <w:szCs w:val="28"/>
          <w:lang w:eastAsia="ru-RU"/>
        </w:rPr>
      </w:pPr>
      <w:r w:rsidRPr="009A46F4">
        <w:rPr>
          <w:rFonts w:ascii="Times New Roman" w:eastAsia="Times New Roman" w:hAnsi="Times New Roman" w:cs="Times New Roman"/>
          <w:sz w:val="28"/>
          <w:szCs w:val="28"/>
          <w:lang w:eastAsia="ru-RU"/>
        </w:rPr>
        <w:t>Грачев М.А. Русское арго. – Нижний Новгород, 1997.</w:t>
      </w:r>
      <w:r w:rsidR="007B3662">
        <w:rPr>
          <w:rFonts w:ascii="Times New Roman" w:eastAsia="Times New Roman" w:hAnsi="Times New Roman" w:cs="Times New Roman"/>
          <w:sz w:val="28"/>
          <w:szCs w:val="28"/>
          <w:lang w:eastAsia="ru-RU"/>
        </w:rPr>
        <w:t xml:space="preserve"> – 190 с.</w:t>
      </w:r>
    </w:p>
    <w:p w:rsidR="00312C59" w:rsidRPr="009A46F4" w:rsidRDefault="007B3662" w:rsidP="00C51D44">
      <w:pPr>
        <w:widowControl w:val="0"/>
        <w:numPr>
          <w:ilvl w:val="0"/>
          <w:numId w:val="8"/>
        </w:numPr>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Хомяков В.А. О специальном сленге</w:t>
      </w:r>
      <w:r w:rsidR="00312C59" w:rsidRPr="009A46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Вологда, 199</w:t>
      </w:r>
      <w:r w:rsidR="00312C59" w:rsidRPr="009A46F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 236 с.</w:t>
      </w:r>
    </w:p>
    <w:p w:rsidR="00312C59" w:rsidRPr="009A46F4" w:rsidRDefault="00312C59" w:rsidP="00C51D44">
      <w:pPr>
        <w:widowControl w:val="0"/>
        <w:numPr>
          <w:ilvl w:val="0"/>
          <w:numId w:val="8"/>
        </w:numPr>
        <w:spacing w:after="0" w:line="240" w:lineRule="auto"/>
        <w:ind w:left="567" w:hanging="567"/>
        <w:jc w:val="both"/>
        <w:rPr>
          <w:rFonts w:ascii="Times New Roman" w:eastAsia="Times New Roman" w:hAnsi="Times New Roman" w:cs="Times New Roman"/>
          <w:sz w:val="28"/>
          <w:szCs w:val="28"/>
          <w:lang w:eastAsia="ru-RU"/>
        </w:rPr>
      </w:pPr>
      <w:r w:rsidRPr="009A46F4">
        <w:rPr>
          <w:rFonts w:ascii="Times New Roman" w:eastAsia="Times New Roman" w:hAnsi="Times New Roman" w:cs="Times New Roman"/>
          <w:sz w:val="28"/>
          <w:szCs w:val="28"/>
          <w:lang w:eastAsia="ru-RU"/>
        </w:rPr>
        <w:t>Швейцер А.Д. Очерк современного ан</w:t>
      </w:r>
      <w:r w:rsidR="007B3662">
        <w:rPr>
          <w:rFonts w:ascii="Times New Roman" w:eastAsia="Times New Roman" w:hAnsi="Times New Roman" w:cs="Times New Roman"/>
          <w:sz w:val="28"/>
          <w:szCs w:val="28"/>
          <w:lang w:eastAsia="ru-RU"/>
        </w:rPr>
        <w:t>глийского языка в США. – М., 199</w:t>
      </w:r>
      <w:r w:rsidRPr="009A46F4">
        <w:rPr>
          <w:rFonts w:ascii="Times New Roman" w:eastAsia="Times New Roman" w:hAnsi="Times New Roman" w:cs="Times New Roman"/>
          <w:sz w:val="28"/>
          <w:szCs w:val="28"/>
          <w:lang w:eastAsia="ru-RU"/>
        </w:rPr>
        <w:t>3.</w:t>
      </w:r>
      <w:r w:rsidR="007B3662">
        <w:rPr>
          <w:rFonts w:ascii="Times New Roman" w:eastAsia="Times New Roman" w:hAnsi="Times New Roman" w:cs="Times New Roman"/>
          <w:sz w:val="28"/>
          <w:szCs w:val="28"/>
          <w:lang w:eastAsia="ru-RU"/>
        </w:rPr>
        <w:t xml:space="preserve"> – 220 с.</w:t>
      </w:r>
    </w:p>
    <w:p w:rsidR="00312C59" w:rsidRPr="009A46F4" w:rsidRDefault="00312C59" w:rsidP="00C51D44">
      <w:pPr>
        <w:widowControl w:val="0"/>
        <w:numPr>
          <w:ilvl w:val="0"/>
          <w:numId w:val="8"/>
        </w:numPr>
        <w:spacing w:after="0" w:line="240" w:lineRule="auto"/>
        <w:ind w:left="567" w:hanging="567"/>
        <w:jc w:val="both"/>
        <w:rPr>
          <w:rFonts w:ascii="Times New Roman" w:eastAsia="Times New Roman" w:hAnsi="Times New Roman" w:cs="Times New Roman"/>
          <w:sz w:val="28"/>
          <w:szCs w:val="28"/>
          <w:lang w:val="en-US" w:eastAsia="ru-RU"/>
        </w:rPr>
      </w:pPr>
      <w:r w:rsidRPr="009A46F4">
        <w:rPr>
          <w:rFonts w:ascii="Times New Roman" w:eastAsia="Times New Roman" w:hAnsi="Times New Roman" w:cs="Times New Roman"/>
          <w:sz w:val="28"/>
          <w:szCs w:val="28"/>
          <w:lang w:val="en-US" w:eastAsia="ru-RU"/>
        </w:rPr>
        <w:t xml:space="preserve">Dumas B.D. Is Slang Word for Linguists </w:t>
      </w:r>
      <w:r w:rsidRPr="009A46F4">
        <w:rPr>
          <w:rFonts w:ascii="Times New Roman" w:eastAsia="Times New Roman" w:hAnsi="Times New Roman" w:cs="Times New Roman"/>
          <w:sz w:val="28"/>
          <w:szCs w:val="28"/>
          <w:lang w:eastAsia="ru-RU"/>
        </w:rPr>
        <w:t>в</w:t>
      </w:r>
      <w:r w:rsidRPr="009A46F4">
        <w:rPr>
          <w:rFonts w:ascii="Times New Roman" w:eastAsia="Times New Roman" w:hAnsi="Times New Roman" w:cs="Times New Roman"/>
          <w:sz w:val="28"/>
          <w:szCs w:val="28"/>
          <w:lang w:val="en-US" w:eastAsia="ru-RU"/>
        </w:rPr>
        <w:t xml:space="preserve"> </w:t>
      </w:r>
      <w:r w:rsidRPr="009A46F4">
        <w:rPr>
          <w:rFonts w:ascii="Times New Roman" w:eastAsia="Times New Roman" w:hAnsi="Times New Roman" w:cs="Times New Roman"/>
          <w:sz w:val="28"/>
          <w:szCs w:val="28"/>
          <w:lang w:eastAsia="ru-RU"/>
        </w:rPr>
        <w:t>журн</w:t>
      </w:r>
      <w:r w:rsidRPr="009A46F4">
        <w:rPr>
          <w:rFonts w:ascii="Times New Roman" w:eastAsia="Times New Roman" w:hAnsi="Times New Roman" w:cs="Times New Roman"/>
          <w:sz w:val="28"/>
          <w:szCs w:val="28"/>
          <w:lang w:val="en-US" w:eastAsia="ru-RU"/>
        </w:rPr>
        <w:t>. American Speech vol 153 Lighter J 1978 Ed.Columbia University Press.</w:t>
      </w:r>
      <w:r w:rsidR="007B3662" w:rsidRPr="007B3662">
        <w:rPr>
          <w:rFonts w:ascii="Times New Roman" w:eastAsia="Times New Roman" w:hAnsi="Times New Roman" w:cs="Times New Roman"/>
          <w:sz w:val="28"/>
          <w:szCs w:val="28"/>
          <w:lang w:val="en-US" w:eastAsia="ru-RU"/>
        </w:rPr>
        <w:t xml:space="preserve"> </w:t>
      </w:r>
      <w:r w:rsidR="007B3662">
        <w:rPr>
          <w:rFonts w:ascii="Times New Roman" w:eastAsia="Times New Roman" w:hAnsi="Times New Roman" w:cs="Times New Roman"/>
          <w:sz w:val="28"/>
          <w:szCs w:val="28"/>
          <w:lang w:val="en-US" w:eastAsia="ru-RU"/>
        </w:rPr>
        <w:t>–</w:t>
      </w:r>
      <w:r w:rsidR="007B3662" w:rsidRPr="007B3662">
        <w:rPr>
          <w:rFonts w:ascii="Times New Roman" w:eastAsia="Times New Roman" w:hAnsi="Times New Roman" w:cs="Times New Roman"/>
          <w:sz w:val="28"/>
          <w:szCs w:val="28"/>
          <w:lang w:val="en-US" w:eastAsia="ru-RU"/>
        </w:rPr>
        <w:t xml:space="preserve"> 330 </w:t>
      </w:r>
      <w:r w:rsidR="007B3662">
        <w:rPr>
          <w:rFonts w:ascii="Times New Roman" w:eastAsia="Times New Roman" w:hAnsi="Times New Roman" w:cs="Times New Roman"/>
          <w:sz w:val="28"/>
          <w:szCs w:val="28"/>
          <w:lang w:eastAsia="ru-RU"/>
        </w:rPr>
        <w:t>р</w:t>
      </w:r>
      <w:r w:rsidR="007B3662" w:rsidRPr="007B3662">
        <w:rPr>
          <w:rFonts w:ascii="Times New Roman" w:eastAsia="Times New Roman" w:hAnsi="Times New Roman" w:cs="Times New Roman"/>
          <w:sz w:val="28"/>
          <w:szCs w:val="28"/>
          <w:lang w:val="en-US" w:eastAsia="ru-RU"/>
        </w:rPr>
        <w:t>.</w:t>
      </w:r>
    </w:p>
    <w:p w:rsidR="00312C59" w:rsidRPr="009A46F4" w:rsidRDefault="00312C59" w:rsidP="00C51D44">
      <w:pPr>
        <w:widowControl w:val="0"/>
        <w:numPr>
          <w:ilvl w:val="0"/>
          <w:numId w:val="8"/>
        </w:numPr>
        <w:spacing w:after="0" w:line="240" w:lineRule="auto"/>
        <w:ind w:left="567" w:hanging="567"/>
        <w:jc w:val="both"/>
        <w:rPr>
          <w:rFonts w:ascii="Times New Roman" w:eastAsia="Times New Roman" w:hAnsi="Times New Roman" w:cs="Times New Roman"/>
          <w:sz w:val="28"/>
          <w:szCs w:val="28"/>
          <w:lang w:val="en-US" w:eastAsia="ru-RU"/>
        </w:rPr>
      </w:pPr>
      <w:r w:rsidRPr="009A46F4">
        <w:rPr>
          <w:rFonts w:ascii="Times New Roman" w:eastAsia="Times New Roman" w:hAnsi="Times New Roman" w:cs="Times New Roman"/>
          <w:sz w:val="28"/>
          <w:szCs w:val="28"/>
          <w:lang w:val="en-US" w:eastAsia="ru-RU"/>
        </w:rPr>
        <w:t>Partrige E. The Dictionary of Historical Slang 1977/ Penguin Books LTP Middlesex, England.</w:t>
      </w:r>
      <w:r w:rsidR="007B3662" w:rsidRPr="007B3662">
        <w:rPr>
          <w:rFonts w:ascii="Times New Roman" w:eastAsia="Times New Roman" w:hAnsi="Times New Roman" w:cs="Times New Roman"/>
          <w:sz w:val="28"/>
          <w:szCs w:val="28"/>
          <w:lang w:val="en-US" w:eastAsia="ru-RU"/>
        </w:rPr>
        <w:t xml:space="preserve"> </w:t>
      </w:r>
      <w:r w:rsidR="007B3662">
        <w:rPr>
          <w:rFonts w:ascii="Times New Roman" w:eastAsia="Times New Roman" w:hAnsi="Times New Roman" w:cs="Times New Roman"/>
          <w:sz w:val="28"/>
          <w:szCs w:val="28"/>
          <w:lang w:val="en-US" w:eastAsia="ru-RU"/>
        </w:rPr>
        <w:t>–</w:t>
      </w:r>
      <w:r w:rsidR="007B3662" w:rsidRPr="007B3662">
        <w:rPr>
          <w:rFonts w:ascii="Times New Roman" w:eastAsia="Times New Roman" w:hAnsi="Times New Roman" w:cs="Times New Roman"/>
          <w:sz w:val="28"/>
          <w:szCs w:val="28"/>
          <w:lang w:val="en-US" w:eastAsia="ru-RU"/>
        </w:rPr>
        <w:t xml:space="preserve"> 560 </w:t>
      </w:r>
      <w:r w:rsidR="007B3662">
        <w:rPr>
          <w:rFonts w:ascii="Times New Roman" w:eastAsia="Times New Roman" w:hAnsi="Times New Roman" w:cs="Times New Roman"/>
          <w:sz w:val="28"/>
          <w:szCs w:val="28"/>
          <w:lang w:eastAsia="ru-RU"/>
        </w:rPr>
        <w:t>р</w:t>
      </w:r>
      <w:r w:rsidR="007B3662" w:rsidRPr="007B3662">
        <w:rPr>
          <w:rFonts w:ascii="Times New Roman" w:eastAsia="Times New Roman" w:hAnsi="Times New Roman" w:cs="Times New Roman"/>
          <w:sz w:val="28"/>
          <w:szCs w:val="28"/>
          <w:lang w:val="en-US" w:eastAsia="ru-RU"/>
        </w:rPr>
        <w:t>.</w:t>
      </w:r>
    </w:p>
    <w:p w:rsidR="00312C59" w:rsidRPr="00991012" w:rsidRDefault="00312C59" w:rsidP="002234A4">
      <w:pPr>
        <w:spacing w:after="0" w:line="240" w:lineRule="auto"/>
        <w:ind w:firstLine="567"/>
        <w:jc w:val="both"/>
        <w:rPr>
          <w:rFonts w:ascii="Times New Roman" w:eastAsia="Times New Roman" w:hAnsi="Times New Roman" w:cs="Times New Roman"/>
          <w:sz w:val="32"/>
          <w:szCs w:val="32"/>
          <w:lang w:val="en-US" w:eastAsia="ru-RU"/>
        </w:rPr>
      </w:pPr>
    </w:p>
    <w:p w:rsidR="003B087C" w:rsidRPr="00F75265" w:rsidRDefault="003B087C">
      <w:pPr>
        <w:rPr>
          <w:rFonts w:ascii="Times New Roman" w:eastAsia="Calibri" w:hAnsi="Times New Roman" w:cs="Times New Roman"/>
          <w:b/>
          <w:bCs/>
          <w:i/>
          <w:kern w:val="44"/>
          <w:sz w:val="32"/>
          <w:szCs w:val="32"/>
          <w:lang w:val="en-US"/>
        </w:rPr>
      </w:pPr>
      <w:r w:rsidRPr="00F75265">
        <w:rPr>
          <w:rFonts w:ascii="Times New Roman" w:eastAsia="Calibri" w:hAnsi="Times New Roman" w:cs="Times New Roman"/>
          <w:b/>
          <w:bCs/>
          <w:i/>
          <w:kern w:val="44"/>
          <w:sz w:val="32"/>
          <w:szCs w:val="32"/>
          <w:lang w:val="en-US"/>
        </w:rPr>
        <w:br w:type="page"/>
      </w:r>
    </w:p>
    <w:p w:rsidR="007B3662" w:rsidRPr="00991012" w:rsidRDefault="007B3662" w:rsidP="007B3662">
      <w:pPr>
        <w:keepNext/>
        <w:keepLines/>
        <w:widowControl w:val="0"/>
        <w:spacing w:after="0" w:line="240" w:lineRule="auto"/>
        <w:ind w:firstLine="567"/>
        <w:jc w:val="right"/>
        <w:outlineLvl w:val="0"/>
        <w:rPr>
          <w:rFonts w:ascii="Times New Roman" w:eastAsia="Calibri" w:hAnsi="Times New Roman" w:cs="Times New Roman"/>
          <w:b/>
          <w:bCs/>
          <w:i/>
          <w:kern w:val="44"/>
          <w:sz w:val="32"/>
          <w:szCs w:val="32"/>
        </w:rPr>
      </w:pPr>
      <w:r w:rsidRPr="00991012">
        <w:rPr>
          <w:rFonts w:ascii="Times New Roman" w:eastAsia="Calibri" w:hAnsi="Times New Roman" w:cs="Times New Roman"/>
          <w:b/>
          <w:bCs/>
          <w:i/>
          <w:kern w:val="44"/>
          <w:sz w:val="32"/>
          <w:szCs w:val="32"/>
        </w:rPr>
        <w:lastRenderedPageBreak/>
        <w:t>Койчуева Мадина Исхаковна</w:t>
      </w:r>
    </w:p>
    <w:p w:rsidR="007B3662" w:rsidRDefault="007B3662" w:rsidP="007B3662">
      <w:pPr>
        <w:widowControl w:val="0"/>
        <w:shd w:val="clear" w:color="auto" w:fill="FFFFFF"/>
        <w:autoSpaceDE w:val="0"/>
        <w:autoSpaceDN w:val="0"/>
        <w:adjustRightInd w:val="0"/>
        <w:spacing w:after="0" w:line="240" w:lineRule="auto"/>
        <w:ind w:firstLine="567"/>
        <w:jc w:val="right"/>
        <w:rPr>
          <w:rFonts w:ascii="Times New Roman" w:eastAsia="Calibri" w:hAnsi="Times New Roman" w:cs="Times New Roman"/>
          <w:bCs/>
          <w:i/>
          <w:kern w:val="2"/>
          <w:sz w:val="32"/>
          <w:szCs w:val="32"/>
        </w:rPr>
      </w:pPr>
      <w:r>
        <w:rPr>
          <w:rFonts w:ascii="Times New Roman" w:eastAsia="Calibri" w:hAnsi="Times New Roman" w:cs="Times New Roman"/>
          <w:bCs/>
          <w:i/>
          <w:kern w:val="2"/>
          <w:sz w:val="32"/>
          <w:szCs w:val="32"/>
        </w:rPr>
        <w:t>а</w:t>
      </w:r>
      <w:r w:rsidRPr="00991012">
        <w:rPr>
          <w:rFonts w:ascii="Times New Roman" w:eastAsia="Calibri" w:hAnsi="Times New Roman" w:cs="Times New Roman"/>
          <w:bCs/>
          <w:i/>
          <w:kern w:val="2"/>
          <w:sz w:val="32"/>
          <w:szCs w:val="32"/>
        </w:rPr>
        <w:t>ссистент</w:t>
      </w:r>
      <w:r>
        <w:rPr>
          <w:rFonts w:ascii="Times New Roman" w:eastAsia="Calibri" w:hAnsi="Times New Roman" w:cs="Times New Roman"/>
          <w:bCs/>
          <w:i/>
          <w:kern w:val="2"/>
          <w:sz w:val="32"/>
          <w:szCs w:val="32"/>
        </w:rPr>
        <w:t xml:space="preserve"> кафедры германской филологии</w:t>
      </w:r>
    </w:p>
    <w:p w:rsidR="0001382B" w:rsidRPr="00E9317B" w:rsidRDefault="0001382B" w:rsidP="0001382B">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i/>
          <w:color w:val="000000"/>
          <w:sz w:val="32"/>
          <w:szCs w:val="32"/>
          <w:lang w:val="en-US" w:eastAsia="ru-RU"/>
        </w:rPr>
      </w:pPr>
      <w:r w:rsidRPr="00185B23">
        <w:rPr>
          <w:rFonts w:ascii="Times New Roman" w:eastAsia="Calibri" w:hAnsi="Times New Roman" w:cs="Times New Roman"/>
          <w:b/>
          <w:i/>
          <w:sz w:val="32"/>
          <w:szCs w:val="32"/>
          <w:lang w:val="en-US"/>
        </w:rPr>
        <w:t>E</w:t>
      </w:r>
      <w:r w:rsidRPr="00E9317B">
        <w:rPr>
          <w:rFonts w:ascii="Times New Roman" w:eastAsia="Calibri" w:hAnsi="Times New Roman" w:cs="Times New Roman"/>
          <w:b/>
          <w:i/>
          <w:sz w:val="32"/>
          <w:szCs w:val="32"/>
          <w:lang w:val="en-US"/>
        </w:rPr>
        <w:t>-</w:t>
      </w:r>
      <w:r w:rsidRPr="00185B23">
        <w:rPr>
          <w:rFonts w:ascii="Times New Roman" w:eastAsia="Calibri" w:hAnsi="Times New Roman" w:cs="Times New Roman"/>
          <w:b/>
          <w:i/>
          <w:sz w:val="32"/>
          <w:szCs w:val="32"/>
          <w:lang w:val="en-US"/>
        </w:rPr>
        <w:t>mail</w:t>
      </w:r>
      <w:r w:rsidRPr="00E9317B">
        <w:rPr>
          <w:rFonts w:ascii="Times New Roman" w:eastAsia="Calibri" w:hAnsi="Times New Roman" w:cs="Times New Roman"/>
          <w:b/>
          <w:i/>
          <w:sz w:val="32"/>
          <w:szCs w:val="32"/>
          <w:lang w:val="en-US"/>
        </w:rPr>
        <w:t xml:space="preserve">: </w:t>
      </w:r>
      <w:hyperlink r:id="rId86" w:history="1">
        <w:r w:rsidRPr="009A46F4">
          <w:rPr>
            <w:rFonts w:ascii="Times New Roman" w:eastAsia="Times New Roman" w:hAnsi="Times New Roman" w:cs="Times New Roman"/>
            <w:bCs/>
            <w:i/>
            <w:color w:val="0000FF"/>
            <w:sz w:val="32"/>
            <w:szCs w:val="32"/>
            <w:u w:val="single"/>
            <w:lang w:val="en-US" w:eastAsia="ru-RU"/>
          </w:rPr>
          <w:t>koychueva</w:t>
        </w:r>
        <w:r w:rsidRPr="00E9317B">
          <w:rPr>
            <w:rFonts w:ascii="Times New Roman" w:eastAsia="Times New Roman" w:hAnsi="Times New Roman" w:cs="Times New Roman"/>
            <w:bCs/>
            <w:i/>
            <w:color w:val="0000FF"/>
            <w:sz w:val="32"/>
            <w:szCs w:val="32"/>
            <w:u w:val="single"/>
            <w:lang w:val="en-US" w:eastAsia="ru-RU"/>
          </w:rPr>
          <w:t>.</w:t>
        </w:r>
        <w:r w:rsidRPr="009A46F4">
          <w:rPr>
            <w:rFonts w:ascii="Times New Roman" w:eastAsia="Times New Roman" w:hAnsi="Times New Roman" w:cs="Times New Roman"/>
            <w:bCs/>
            <w:i/>
            <w:color w:val="0000FF"/>
            <w:sz w:val="32"/>
            <w:szCs w:val="32"/>
            <w:u w:val="single"/>
            <w:lang w:val="en-US" w:eastAsia="ru-RU"/>
          </w:rPr>
          <w:t>madina</w:t>
        </w:r>
        <w:r w:rsidRPr="00E9317B">
          <w:rPr>
            <w:rFonts w:ascii="Times New Roman" w:eastAsia="Times New Roman" w:hAnsi="Times New Roman" w:cs="Times New Roman"/>
            <w:bCs/>
            <w:i/>
            <w:color w:val="0000FF"/>
            <w:sz w:val="32"/>
            <w:szCs w:val="32"/>
            <w:u w:val="single"/>
            <w:lang w:val="en-US" w:eastAsia="ru-RU"/>
          </w:rPr>
          <w:t>@</w:t>
        </w:r>
        <w:r w:rsidRPr="009A46F4">
          <w:rPr>
            <w:rFonts w:ascii="Times New Roman" w:eastAsia="Times New Roman" w:hAnsi="Times New Roman" w:cs="Times New Roman"/>
            <w:bCs/>
            <w:i/>
            <w:color w:val="0000FF"/>
            <w:sz w:val="32"/>
            <w:szCs w:val="32"/>
            <w:u w:val="single"/>
            <w:lang w:val="en-US" w:eastAsia="ru-RU"/>
          </w:rPr>
          <w:t>mail</w:t>
        </w:r>
        <w:r w:rsidRPr="00E9317B">
          <w:rPr>
            <w:rFonts w:ascii="Times New Roman" w:eastAsia="Times New Roman" w:hAnsi="Times New Roman" w:cs="Times New Roman"/>
            <w:bCs/>
            <w:i/>
            <w:color w:val="0000FF"/>
            <w:sz w:val="32"/>
            <w:szCs w:val="32"/>
            <w:u w:val="single"/>
            <w:lang w:val="en-US" w:eastAsia="ru-RU"/>
          </w:rPr>
          <w:t>.</w:t>
        </w:r>
        <w:r w:rsidRPr="009A46F4">
          <w:rPr>
            <w:rFonts w:ascii="Times New Roman" w:eastAsia="Times New Roman" w:hAnsi="Times New Roman" w:cs="Times New Roman"/>
            <w:bCs/>
            <w:i/>
            <w:color w:val="0000FF"/>
            <w:sz w:val="32"/>
            <w:szCs w:val="32"/>
            <w:u w:val="single"/>
            <w:lang w:val="en-US" w:eastAsia="ru-RU"/>
          </w:rPr>
          <w:t>ru</w:t>
        </w:r>
      </w:hyperlink>
    </w:p>
    <w:p w:rsidR="007B3662" w:rsidRPr="00991012" w:rsidRDefault="007B3662" w:rsidP="007B3662">
      <w:pPr>
        <w:widowControl w:val="0"/>
        <w:spacing w:after="0" w:line="240" w:lineRule="auto"/>
        <w:ind w:firstLine="567"/>
        <w:jc w:val="right"/>
        <w:rPr>
          <w:rFonts w:ascii="Times New Roman" w:eastAsia="Calibri" w:hAnsi="Times New Roman" w:cs="Times New Roman"/>
          <w:i/>
          <w:iCs/>
          <w:kern w:val="2"/>
          <w:sz w:val="32"/>
          <w:szCs w:val="32"/>
        </w:rPr>
      </w:pPr>
      <w:r w:rsidRPr="00991012">
        <w:rPr>
          <w:rFonts w:ascii="Times New Roman" w:eastAsia="Calibri" w:hAnsi="Times New Roman" w:cs="Times New Roman"/>
          <w:i/>
          <w:iCs/>
          <w:kern w:val="2"/>
          <w:sz w:val="32"/>
          <w:szCs w:val="32"/>
        </w:rPr>
        <w:t>Карачаево-Черкесский государственный университет</w:t>
      </w:r>
    </w:p>
    <w:p w:rsidR="007B3662" w:rsidRPr="00991012" w:rsidRDefault="007B3662" w:rsidP="007B3662">
      <w:pPr>
        <w:widowControl w:val="0"/>
        <w:spacing w:after="0" w:line="240" w:lineRule="auto"/>
        <w:ind w:firstLine="567"/>
        <w:jc w:val="right"/>
        <w:rPr>
          <w:rFonts w:ascii="Times New Roman" w:eastAsia="Calibri" w:hAnsi="Times New Roman" w:cs="Times New Roman"/>
          <w:i/>
          <w:kern w:val="2"/>
          <w:sz w:val="32"/>
          <w:szCs w:val="32"/>
        </w:rPr>
      </w:pPr>
      <w:r w:rsidRPr="00991012">
        <w:rPr>
          <w:rFonts w:ascii="Times New Roman" w:eastAsia="Calibri" w:hAnsi="Times New Roman" w:cs="Times New Roman"/>
          <w:i/>
          <w:iCs/>
          <w:kern w:val="2"/>
          <w:sz w:val="32"/>
          <w:szCs w:val="32"/>
        </w:rPr>
        <w:t xml:space="preserve">имени </w:t>
      </w:r>
      <w:r w:rsidRPr="00991012">
        <w:rPr>
          <w:rFonts w:ascii="Times New Roman" w:eastAsia="Calibri" w:hAnsi="Times New Roman" w:cs="Times New Roman"/>
          <w:i/>
          <w:kern w:val="2"/>
          <w:sz w:val="32"/>
          <w:szCs w:val="32"/>
        </w:rPr>
        <w:t>У.Д. Алиева, г. Карачаевск, Россия</w:t>
      </w:r>
    </w:p>
    <w:p w:rsidR="009A46F4" w:rsidRPr="00E9317B" w:rsidRDefault="009A46F4" w:rsidP="002234A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i/>
          <w:color w:val="000000"/>
          <w:sz w:val="32"/>
          <w:szCs w:val="32"/>
          <w:lang w:eastAsia="ru-RU"/>
        </w:rPr>
      </w:pPr>
    </w:p>
    <w:p w:rsidR="009A46F4" w:rsidRDefault="00312C59" w:rsidP="002234A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991012">
        <w:rPr>
          <w:rFonts w:ascii="Times New Roman" w:eastAsia="Times New Roman" w:hAnsi="Times New Roman" w:cs="Times New Roman"/>
          <w:b/>
          <w:bCs/>
          <w:color w:val="000000"/>
          <w:sz w:val="32"/>
          <w:szCs w:val="32"/>
          <w:lang w:eastAsia="ru-RU"/>
        </w:rPr>
        <w:t xml:space="preserve">СЕМАНТИКО - ФУНКЦИОНАЛЬНАЯ </w:t>
      </w:r>
    </w:p>
    <w:p w:rsidR="00312C59" w:rsidRPr="00991012" w:rsidRDefault="00312C59" w:rsidP="002234A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991012">
        <w:rPr>
          <w:rFonts w:ascii="Times New Roman" w:eastAsia="Times New Roman" w:hAnsi="Times New Roman" w:cs="Times New Roman"/>
          <w:b/>
          <w:bCs/>
          <w:color w:val="000000"/>
          <w:sz w:val="32"/>
          <w:szCs w:val="32"/>
          <w:lang w:eastAsia="ru-RU"/>
        </w:rPr>
        <w:t>КЛАССИФИКАЦИЯ</w:t>
      </w:r>
      <w:r w:rsidR="009A46F4">
        <w:rPr>
          <w:rFonts w:ascii="Times New Roman" w:eastAsia="Times New Roman" w:hAnsi="Times New Roman" w:cs="Times New Roman"/>
          <w:b/>
          <w:bCs/>
          <w:color w:val="000000"/>
          <w:sz w:val="32"/>
          <w:szCs w:val="32"/>
          <w:lang w:eastAsia="ru-RU"/>
        </w:rPr>
        <w:t xml:space="preserve"> </w:t>
      </w:r>
      <w:r w:rsidRPr="00991012">
        <w:rPr>
          <w:rFonts w:ascii="Times New Roman" w:eastAsia="Times New Roman" w:hAnsi="Times New Roman" w:cs="Times New Roman"/>
          <w:b/>
          <w:bCs/>
          <w:color w:val="000000"/>
          <w:sz w:val="32"/>
          <w:szCs w:val="32"/>
          <w:lang w:eastAsia="ru-RU"/>
        </w:rPr>
        <w:t>СЛЕНГОВОЙ ЛЕКСИКИ</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color w:val="000000"/>
          <w:sz w:val="32"/>
          <w:szCs w:val="32"/>
          <w:lang w:eastAsia="ru-RU"/>
        </w:rPr>
      </w:pP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color w:val="000000"/>
          <w:sz w:val="32"/>
          <w:szCs w:val="32"/>
          <w:lang w:eastAsia="ru-RU"/>
        </w:rPr>
      </w:pPr>
      <w:r w:rsidRPr="00991012">
        <w:rPr>
          <w:rFonts w:ascii="Times New Roman" w:eastAsia="Times New Roman" w:hAnsi="Times New Roman" w:cs="Times New Roman"/>
          <w:b/>
          <w:bCs/>
          <w:i/>
          <w:color w:val="000000"/>
          <w:sz w:val="32"/>
          <w:szCs w:val="32"/>
          <w:lang w:eastAsia="ru-RU"/>
        </w:rPr>
        <w:t>Аннотация</w:t>
      </w:r>
      <w:r w:rsidRPr="00991012">
        <w:rPr>
          <w:rFonts w:ascii="Times New Roman" w:eastAsia="Times New Roman" w:hAnsi="Times New Roman" w:cs="Times New Roman"/>
          <w:bCs/>
          <w:i/>
          <w:color w:val="000000"/>
          <w:sz w:val="32"/>
          <w:szCs w:val="32"/>
          <w:lang w:eastAsia="ru-RU"/>
        </w:rPr>
        <w:t>:</w:t>
      </w:r>
      <w:r w:rsidRPr="00991012">
        <w:rPr>
          <w:rFonts w:ascii="Times New Roman" w:eastAsia="Times New Roman" w:hAnsi="Times New Roman" w:cs="Times New Roman"/>
          <w:b/>
          <w:bCs/>
          <w:i/>
          <w:color w:val="000000"/>
          <w:sz w:val="32"/>
          <w:szCs w:val="32"/>
          <w:lang w:eastAsia="ru-RU"/>
        </w:rPr>
        <w:t xml:space="preserve"> </w:t>
      </w:r>
      <w:r w:rsidRPr="00991012">
        <w:rPr>
          <w:rFonts w:ascii="Times New Roman" w:eastAsia="Times New Roman" w:hAnsi="Times New Roman" w:cs="Times New Roman"/>
          <w:i/>
          <w:sz w:val="32"/>
          <w:szCs w:val="32"/>
          <w:lang w:eastAsia="ru-RU"/>
        </w:rPr>
        <w:t>В данной статье предлагается освещение р</w:t>
      </w:r>
      <w:r w:rsidRPr="00991012">
        <w:rPr>
          <w:rFonts w:ascii="Times New Roman" w:eastAsia="Times New Roman" w:hAnsi="Times New Roman" w:cs="Times New Roman"/>
          <w:i/>
          <w:sz w:val="32"/>
          <w:szCs w:val="32"/>
          <w:lang w:eastAsia="ru-RU"/>
        </w:rPr>
        <w:t>я</w:t>
      </w:r>
      <w:r w:rsidRPr="00991012">
        <w:rPr>
          <w:rFonts w:ascii="Times New Roman" w:eastAsia="Times New Roman" w:hAnsi="Times New Roman" w:cs="Times New Roman"/>
          <w:i/>
          <w:sz w:val="32"/>
          <w:szCs w:val="32"/>
          <w:lang w:eastAsia="ru-RU"/>
        </w:rPr>
        <w:t>да проблем, связанных с существованием такого явления как сленг.</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
          <w:color w:val="000000"/>
          <w:sz w:val="32"/>
          <w:szCs w:val="32"/>
          <w:lang w:eastAsia="ru-RU"/>
        </w:rPr>
      </w:pPr>
      <w:r w:rsidRPr="00991012">
        <w:rPr>
          <w:rFonts w:ascii="Times New Roman" w:eastAsia="Times New Roman" w:hAnsi="Times New Roman" w:cs="Times New Roman"/>
          <w:b/>
          <w:bCs/>
          <w:i/>
          <w:color w:val="000000"/>
          <w:sz w:val="32"/>
          <w:szCs w:val="32"/>
          <w:lang w:eastAsia="ru-RU"/>
        </w:rPr>
        <w:t>Ключевые слова</w:t>
      </w:r>
      <w:r w:rsidRPr="00991012">
        <w:rPr>
          <w:rFonts w:ascii="Times New Roman" w:eastAsia="Times New Roman" w:hAnsi="Times New Roman" w:cs="Times New Roman"/>
          <w:bCs/>
          <w:i/>
          <w:color w:val="000000"/>
          <w:sz w:val="32"/>
          <w:szCs w:val="32"/>
          <w:lang w:eastAsia="ru-RU"/>
        </w:rPr>
        <w:t>: сленгизм, специальный сленг, общий сленг.</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Как принято многими лингвистами, занимающимися пр</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блемами сленга, сложное образование, подводимое под общий термин «сленг», следует расчленить на две части: так называ</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мый «общий сленг», т.е. ту часть общепонятной разговорной лексики, которая находится вне пределов литературного языка и несет обычно пейоративную эмоционально-оценочную окраску, и так называемый «специальный сленг» - непонятные для неп</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священных слова и словосочетания различных социальных и профессиональных жаргонов, арго преступного мира, и декла</w:t>
      </w:r>
      <w:r w:rsidRPr="00991012">
        <w:rPr>
          <w:rFonts w:ascii="Times New Roman" w:eastAsia="Times New Roman" w:hAnsi="Times New Roman" w:cs="Times New Roman"/>
          <w:color w:val="000000"/>
          <w:sz w:val="32"/>
          <w:szCs w:val="32"/>
          <w:lang w:eastAsia="ru-RU"/>
        </w:rPr>
        <w:t>с</w:t>
      </w:r>
      <w:r w:rsidRPr="00991012">
        <w:rPr>
          <w:rFonts w:ascii="Times New Roman" w:eastAsia="Times New Roman" w:hAnsi="Times New Roman" w:cs="Times New Roman"/>
          <w:color w:val="000000"/>
          <w:sz w:val="32"/>
          <w:szCs w:val="32"/>
          <w:lang w:eastAsia="ru-RU"/>
        </w:rPr>
        <w:t>сированных элементов.</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От сленга следует отделить все вульгарные слова и выраж</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ния: ругательства, проклятия, нецензурные слова и т.п., которые ни в коем случае не претендуют на новизну и оригинальность, а наоборот, только засоряют язык. Сюда же необходимо отнести и те менее известные слова и словосочетания, которые в спец</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альных сленговых словарях имеют помету «табу».</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Сленгизмы как общего, так и специального сленга, обычно не вызывают психологического аффекта протеста против их употребления в разговорной речи, хотя они иногда бывают д</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вольно грубы; вульгаризмы же, как правило, попросту непр</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стойны.</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Трудность выделения вульгаризмов из области сленга ус</w:t>
      </w:r>
      <w:r w:rsidRPr="00991012">
        <w:rPr>
          <w:rFonts w:ascii="Times New Roman" w:eastAsia="Times New Roman" w:hAnsi="Times New Roman" w:cs="Times New Roman"/>
          <w:color w:val="000000"/>
          <w:sz w:val="32"/>
          <w:szCs w:val="32"/>
          <w:lang w:eastAsia="ru-RU"/>
        </w:rPr>
        <w:t>у</w:t>
      </w:r>
      <w:r w:rsidRPr="00991012">
        <w:rPr>
          <w:rFonts w:ascii="Times New Roman" w:eastAsia="Times New Roman" w:hAnsi="Times New Roman" w:cs="Times New Roman"/>
          <w:color w:val="000000"/>
          <w:sz w:val="32"/>
          <w:szCs w:val="32"/>
          <w:lang w:eastAsia="ru-RU"/>
        </w:rPr>
        <w:t>губляется тем, что иногда в сленгизм входит вульгаризм как компонент словосочетания. Например</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вульгаризм</w:t>
      </w:r>
      <w:r w:rsidRPr="00991012">
        <w:rPr>
          <w:rFonts w:ascii="Times New Roman" w:eastAsia="Times New Roman" w:hAnsi="Times New Roman" w:cs="Times New Roman"/>
          <w:color w:val="000000"/>
          <w:sz w:val="32"/>
          <w:szCs w:val="32"/>
          <w:lang w:val="en-US" w:eastAsia="ru-RU"/>
        </w:rPr>
        <w:t xml:space="preserve"> the short hair (taboo) </w:t>
      </w:r>
      <w:r w:rsidRPr="00991012">
        <w:rPr>
          <w:rFonts w:ascii="Times New Roman" w:eastAsia="Times New Roman" w:hAnsi="Times New Roman" w:cs="Times New Roman"/>
          <w:color w:val="000000"/>
          <w:sz w:val="32"/>
          <w:szCs w:val="32"/>
          <w:lang w:eastAsia="ru-RU"/>
        </w:rPr>
        <w:t>придает</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грубый</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характер</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сленговому</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выражению</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i/>
          <w:iCs/>
          <w:color w:val="000000"/>
          <w:sz w:val="32"/>
          <w:szCs w:val="32"/>
          <w:lang w:val="en-US" w:eastAsia="ru-RU"/>
        </w:rPr>
        <w:t xml:space="preserve">to have </w:t>
      </w:r>
      <w:r w:rsidRPr="00991012">
        <w:rPr>
          <w:rFonts w:ascii="Times New Roman" w:eastAsia="Times New Roman" w:hAnsi="Times New Roman" w:cs="Times New Roman"/>
          <w:i/>
          <w:iCs/>
          <w:color w:val="000000"/>
          <w:sz w:val="32"/>
          <w:szCs w:val="32"/>
          <w:lang w:val="en-US" w:eastAsia="ru-RU"/>
        </w:rPr>
        <w:lastRenderedPageBreak/>
        <w:t>smb. by short hair to he in a ruling, superior, or victorious position over the person. «You think you have got me by the short hairs, do not you? » (Brinkley).</w:t>
      </w:r>
      <w:r w:rsidRPr="00991012">
        <w:rPr>
          <w:rFonts w:ascii="Times New Roman" w:eastAsia="Times New Roman" w:hAnsi="Times New Roman" w:cs="Times New Roman"/>
          <w:color w:val="000000"/>
          <w:sz w:val="32"/>
          <w:szCs w:val="32"/>
          <w:lang w:eastAsia="ru-RU"/>
        </w:rPr>
        <w:t>Общеизвестный</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вульгаризм</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i/>
          <w:iCs/>
          <w:color w:val="000000"/>
          <w:sz w:val="32"/>
          <w:szCs w:val="32"/>
          <w:lang w:val="en-US" w:eastAsia="ru-RU"/>
        </w:rPr>
        <w:t>goddam,</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color w:val="000000"/>
          <w:sz w:val="32"/>
          <w:szCs w:val="32"/>
          <w:lang w:eastAsia="ru-RU"/>
        </w:rPr>
        <w:t>вв</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денный</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в</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сленговую</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компаративную</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единицу</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усиливает</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грубый</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оттенок</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сравнения</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i/>
          <w:iCs/>
          <w:color w:val="000000"/>
          <w:sz w:val="32"/>
          <w:szCs w:val="32"/>
          <w:lang w:val="en-US" w:eastAsia="ru-RU"/>
        </w:rPr>
        <w:t xml:space="preserve">That guy Morrow was about as sensitive as a goddam toilet seat. </w:t>
      </w:r>
      <w:r w:rsidRPr="00991012">
        <w:rPr>
          <w:rFonts w:ascii="Times New Roman" w:eastAsia="Times New Roman" w:hAnsi="Times New Roman" w:cs="Times New Roman"/>
          <w:i/>
          <w:iCs/>
          <w:color w:val="000000"/>
          <w:sz w:val="32"/>
          <w:szCs w:val="32"/>
          <w:lang w:eastAsia="ru-RU"/>
        </w:rPr>
        <w:t>(</w:t>
      </w:r>
      <w:r w:rsidRPr="00991012">
        <w:rPr>
          <w:rFonts w:ascii="Times New Roman" w:eastAsia="Times New Roman" w:hAnsi="Times New Roman" w:cs="Times New Roman"/>
          <w:i/>
          <w:iCs/>
          <w:color w:val="000000"/>
          <w:sz w:val="32"/>
          <w:szCs w:val="32"/>
          <w:lang w:val="en-US" w:eastAsia="ru-RU"/>
        </w:rPr>
        <w:t>Salinger</w:t>
      </w:r>
      <w:r w:rsidRPr="00991012">
        <w:rPr>
          <w:rFonts w:ascii="Times New Roman" w:eastAsia="Times New Roman" w:hAnsi="Times New Roman" w:cs="Times New Roman"/>
          <w:i/>
          <w:iCs/>
          <w:color w:val="000000"/>
          <w:sz w:val="32"/>
          <w:szCs w:val="32"/>
          <w:lang w:eastAsia="ru-RU"/>
        </w:rPr>
        <w:t>)</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color w:val="000000"/>
          <w:sz w:val="32"/>
          <w:szCs w:val="32"/>
          <w:lang w:eastAsia="ru-RU"/>
        </w:rPr>
        <w:t>Иногда наряду со сленгизмом существует синонимичный ему вульгаризм, что также затрудняет их разграничение. Так</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сленговое</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выражение</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i/>
          <w:iCs/>
          <w:color w:val="000000"/>
          <w:sz w:val="32"/>
          <w:szCs w:val="32"/>
          <w:lang w:val="en-US" w:eastAsia="ru-RU"/>
        </w:rPr>
        <w:t xml:space="preserve">to shoot the bull - to talk, gossip, chat: to lie exagerate, flatter or boast </w:t>
      </w:r>
      <w:r w:rsidRPr="00991012">
        <w:rPr>
          <w:rFonts w:ascii="Times New Roman" w:eastAsia="Times New Roman" w:hAnsi="Times New Roman" w:cs="Times New Roman"/>
          <w:i/>
          <w:iCs/>
          <w:color w:val="000000"/>
          <w:sz w:val="32"/>
          <w:szCs w:val="32"/>
          <w:lang w:eastAsia="ru-RU"/>
        </w:rPr>
        <w:t>синонимично</w:t>
      </w:r>
      <w:r w:rsidRPr="00991012">
        <w:rPr>
          <w:rFonts w:ascii="Times New Roman" w:eastAsia="Times New Roman" w:hAnsi="Times New Roman" w:cs="Times New Roman"/>
          <w:i/>
          <w:iCs/>
          <w:color w:val="000000"/>
          <w:sz w:val="32"/>
          <w:szCs w:val="32"/>
          <w:lang w:val="en-US" w:eastAsia="ru-RU"/>
        </w:rPr>
        <w:t xml:space="preserve"> </w:t>
      </w:r>
      <w:r w:rsidRPr="00991012">
        <w:rPr>
          <w:rFonts w:ascii="Times New Roman" w:eastAsia="Times New Roman" w:hAnsi="Times New Roman" w:cs="Times New Roman"/>
          <w:i/>
          <w:iCs/>
          <w:color w:val="000000"/>
          <w:sz w:val="32"/>
          <w:szCs w:val="32"/>
          <w:lang w:eastAsia="ru-RU"/>
        </w:rPr>
        <w:t>непристойному</w:t>
      </w:r>
      <w:r w:rsidRPr="00991012">
        <w:rPr>
          <w:rFonts w:ascii="Times New Roman" w:eastAsia="Times New Roman" w:hAnsi="Times New Roman" w:cs="Times New Roman"/>
          <w:i/>
          <w:iCs/>
          <w:color w:val="000000"/>
          <w:sz w:val="32"/>
          <w:szCs w:val="32"/>
          <w:lang w:val="en-US" w:eastAsia="ru-RU"/>
        </w:rPr>
        <w:t xml:space="preserve"> </w:t>
      </w:r>
      <w:r w:rsidRPr="00991012">
        <w:rPr>
          <w:rFonts w:ascii="Times New Roman" w:eastAsia="Times New Roman" w:hAnsi="Times New Roman" w:cs="Times New Roman"/>
          <w:i/>
          <w:iCs/>
          <w:color w:val="000000"/>
          <w:sz w:val="32"/>
          <w:szCs w:val="32"/>
          <w:lang w:eastAsia="ru-RU"/>
        </w:rPr>
        <w:t>выраж</w:t>
      </w:r>
      <w:r w:rsidRPr="00991012">
        <w:rPr>
          <w:rFonts w:ascii="Times New Roman" w:eastAsia="Times New Roman" w:hAnsi="Times New Roman" w:cs="Times New Roman"/>
          <w:i/>
          <w:iCs/>
          <w:color w:val="000000"/>
          <w:sz w:val="32"/>
          <w:szCs w:val="32"/>
          <w:lang w:eastAsia="ru-RU"/>
        </w:rPr>
        <w:t>е</w:t>
      </w:r>
      <w:r w:rsidRPr="00991012">
        <w:rPr>
          <w:rFonts w:ascii="Times New Roman" w:eastAsia="Times New Roman" w:hAnsi="Times New Roman" w:cs="Times New Roman"/>
          <w:i/>
          <w:iCs/>
          <w:color w:val="000000"/>
          <w:sz w:val="32"/>
          <w:szCs w:val="32"/>
          <w:lang w:eastAsia="ru-RU"/>
        </w:rPr>
        <w:t>нию</w:t>
      </w:r>
      <w:r w:rsidRPr="00991012">
        <w:rPr>
          <w:rFonts w:ascii="Times New Roman" w:eastAsia="Times New Roman" w:hAnsi="Times New Roman" w:cs="Times New Roman"/>
          <w:i/>
          <w:iCs/>
          <w:color w:val="000000"/>
          <w:sz w:val="32"/>
          <w:szCs w:val="32"/>
          <w:lang w:val="en-US" w:eastAsia="ru-RU"/>
        </w:rPr>
        <w:t xml:space="preserve"> to shoot the crap. </w:t>
      </w:r>
      <w:r w:rsidRPr="00991012">
        <w:rPr>
          <w:rFonts w:ascii="Times New Roman" w:eastAsia="Times New Roman" w:hAnsi="Times New Roman" w:cs="Times New Roman"/>
          <w:color w:val="000000"/>
          <w:sz w:val="32"/>
          <w:szCs w:val="32"/>
          <w:lang w:eastAsia="ru-RU"/>
        </w:rPr>
        <w:t>Селинджеровский</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Холден</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Колфилд</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пол</w:t>
      </w:r>
      <w:r w:rsidRPr="00991012">
        <w:rPr>
          <w:rFonts w:ascii="Times New Roman" w:eastAsia="Times New Roman" w:hAnsi="Times New Roman" w:cs="Times New Roman"/>
          <w:color w:val="000000"/>
          <w:sz w:val="32"/>
          <w:szCs w:val="32"/>
          <w:lang w:eastAsia="ru-RU"/>
        </w:rPr>
        <w:t>ь</w:t>
      </w:r>
      <w:r w:rsidRPr="00991012">
        <w:rPr>
          <w:rFonts w:ascii="Times New Roman" w:eastAsia="Times New Roman" w:hAnsi="Times New Roman" w:cs="Times New Roman"/>
          <w:color w:val="000000"/>
          <w:sz w:val="32"/>
          <w:szCs w:val="32"/>
          <w:lang w:eastAsia="ru-RU"/>
        </w:rPr>
        <w:t>зуется</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обоими</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выражениями</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без</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разбора</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i/>
          <w:iCs/>
          <w:color w:val="000000"/>
          <w:sz w:val="32"/>
          <w:szCs w:val="32"/>
          <w:lang w:val="en-US" w:eastAsia="ru-RU"/>
        </w:rPr>
        <w:t>All of a sudden, though, the interrupted me while I was shooting the bull. (Salinger). Then I started shooting the old crap around a little bit.</w:t>
      </w:r>
    </w:p>
    <w:p w:rsidR="00312C59" w:rsidRPr="00991012" w:rsidRDefault="00312C59" w:rsidP="002234A4">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Исходя из выше сказанного, необходимо, прежде всего, в</w:t>
      </w:r>
      <w:r w:rsidRPr="00991012">
        <w:rPr>
          <w:rFonts w:ascii="Times New Roman" w:eastAsia="Times New Roman" w:hAnsi="Times New Roman" w:cs="Times New Roman"/>
          <w:color w:val="000000"/>
          <w:sz w:val="32"/>
          <w:szCs w:val="32"/>
          <w:lang w:eastAsia="ru-RU"/>
        </w:rPr>
        <w:t>ы</w:t>
      </w:r>
      <w:r w:rsidRPr="00991012">
        <w:rPr>
          <w:rFonts w:ascii="Times New Roman" w:eastAsia="Times New Roman" w:hAnsi="Times New Roman" w:cs="Times New Roman"/>
          <w:color w:val="000000"/>
          <w:sz w:val="32"/>
          <w:szCs w:val="32"/>
          <w:lang w:eastAsia="ru-RU"/>
        </w:rPr>
        <w:t>вести за</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пределы общего сленга все вульгаризмы как общеи</w:t>
      </w:r>
      <w:r w:rsidRPr="00991012">
        <w:rPr>
          <w:rFonts w:ascii="Times New Roman" w:eastAsia="Times New Roman" w:hAnsi="Times New Roman" w:cs="Times New Roman"/>
          <w:color w:val="000000"/>
          <w:sz w:val="32"/>
          <w:szCs w:val="32"/>
          <w:lang w:eastAsia="ru-RU"/>
        </w:rPr>
        <w:t>з</w:t>
      </w:r>
      <w:r w:rsidRPr="00991012">
        <w:rPr>
          <w:rFonts w:ascii="Times New Roman" w:eastAsia="Times New Roman" w:hAnsi="Times New Roman" w:cs="Times New Roman"/>
          <w:color w:val="000000"/>
          <w:sz w:val="32"/>
          <w:szCs w:val="32"/>
          <w:lang w:eastAsia="ru-RU"/>
        </w:rPr>
        <w:t>вестные, так и менее употребительные, но, тем не менее, такие же непристойные.</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 xml:space="preserve">Большая часть слов и словосочетаний, входящих в общий сленг, имеет в литературном языке стилистически нейтральные синонимы, например: </w:t>
      </w:r>
      <w:r w:rsidRPr="00991012">
        <w:rPr>
          <w:rFonts w:ascii="Times New Roman" w:eastAsia="Times New Roman" w:hAnsi="Times New Roman" w:cs="Times New Roman"/>
          <w:i/>
          <w:iCs/>
          <w:color w:val="000000"/>
          <w:sz w:val="32"/>
          <w:szCs w:val="32"/>
          <w:lang w:val="en-US" w:eastAsia="ru-RU"/>
        </w:rPr>
        <w:t>buddyroo</w:t>
      </w:r>
      <w:r w:rsidRPr="00991012">
        <w:rPr>
          <w:rFonts w:ascii="Times New Roman" w:eastAsia="Times New Roman" w:hAnsi="Times New Roman" w:cs="Times New Roman"/>
          <w:i/>
          <w:iCs/>
          <w:color w:val="000000"/>
          <w:sz w:val="32"/>
          <w:szCs w:val="32"/>
          <w:lang w:eastAsia="ru-RU"/>
        </w:rPr>
        <w:t xml:space="preserve"> - </w:t>
      </w:r>
      <w:r w:rsidRPr="00991012">
        <w:rPr>
          <w:rFonts w:ascii="Times New Roman" w:eastAsia="Times New Roman" w:hAnsi="Times New Roman" w:cs="Times New Roman"/>
          <w:i/>
          <w:iCs/>
          <w:color w:val="000000"/>
          <w:sz w:val="32"/>
          <w:szCs w:val="32"/>
          <w:lang w:val="en-US" w:eastAsia="ru-RU"/>
        </w:rPr>
        <w:t>a</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friend</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stiff</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a</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corpse</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yello</w:t>
      </w:r>
      <w:r w:rsidRPr="00991012">
        <w:rPr>
          <w:rFonts w:ascii="Times New Roman" w:eastAsia="Times New Roman" w:hAnsi="Times New Roman" w:cs="Times New Roman"/>
          <w:i/>
          <w:iCs/>
          <w:color w:val="000000"/>
          <w:sz w:val="32"/>
          <w:szCs w:val="32"/>
          <w:lang w:val="en-US" w:eastAsia="ru-RU"/>
        </w:rPr>
        <w:t>w</w:t>
      </w:r>
      <w:r w:rsidRPr="00991012">
        <w:rPr>
          <w:rFonts w:ascii="Times New Roman" w:eastAsia="Times New Roman" w:hAnsi="Times New Roman" w:cs="Times New Roman"/>
          <w:i/>
          <w:iCs/>
          <w:color w:val="000000"/>
          <w:sz w:val="32"/>
          <w:szCs w:val="32"/>
          <w:lang w:val="en-US" w:eastAsia="ru-RU"/>
        </w:rPr>
        <w:t>ness</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cowardice</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to</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his</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the</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sack</w:t>
      </w:r>
      <w:r w:rsidRPr="00991012">
        <w:rPr>
          <w:rFonts w:ascii="Times New Roman" w:eastAsia="Times New Roman" w:hAnsi="Times New Roman" w:cs="Times New Roman"/>
          <w:i/>
          <w:iCs/>
          <w:color w:val="000000"/>
          <w:sz w:val="32"/>
          <w:szCs w:val="32"/>
          <w:lang w:eastAsia="ru-RU"/>
        </w:rPr>
        <w:t xml:space="preserve"> - </w:t>
      </w:r>
      <w:r w:rsidRPr="00991012">
        <w:rPr>
          <w:rFonts w:ascii="Times New Roman" w:eastAsia="Times New Roman" w:hAnsi="Times New Roman" w:cs="Times New Roman"/>
          <w:i/>
          <w:iCs/>
          <w:color w:val="000000"/>
          <w:sz w:val="32"/>
          <w:szCs w:val="32"/>
          <w:lang w:val="en-US" w:eastAsia="ru-RU"/>
        </w:rPr>
        <w:t>to</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go</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to</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bed</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to</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He</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down</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to</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sleep</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color w:val="000000"/>
          <w:sz w:val="32"/>
          <w:szCs w:val="32"/>
          <w:lang w:eastAsia="ru-RU"/>
        </w:rPr>
        <w:t>и т.д. Такие сленгизмы, исходя из наличия у них синонимов в л</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тературном языке, обозначим термином синосленгизмы.</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color w:val="000000"/>
          <w:sz w:val="32"/>
          <w:szCs w:val="32"/>
          <w:lang w:eastAsia="ru-RU"/>
        </w:rPr>
        <w:t>Сленгизмы употребляются в разговорной речи преимущ</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ственно для</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color w:val="000000"/>
          <w:sz w:val="32"/>
          <w:szCs w:val="32"/>
          <w:lang w:eastAsia="ru-RU"/>
        </w:rPr>
        <w:t>создания определенного эмоционального эффекта. Например</w:t>
      </w:r>
      <w:r w:rsidRPr="00991012">
        <w:rPr>
          <w:rFonts w:ascii="Times New Roman" w:eastAsia="Times New Roman" w:hAnsi="Times New Roman" w:cs="Times New Roman"/>
          <w:color w:val="000000"/>
          <w:sz w:val="32"/>
          <w:szCs w:val="32"/>
          <w:lang w:val="en-US" w:eastAsia="ru-RU"/>
        </w:rPr>
        <w:t xml:space="preserve">: «Go home, Mac, like a good guz. Go home and hit the sack» (Salinger). </w:t>
      </w:r>
      <w:r w:rsidRPr="00991012">
        <w:rPr>
          <w:rFonts w:ascii="Times New Roman" w:eastAsia="Times New Roman" w:hAnsi="Times New Roman" w:cs="Times New Roman"/>
          <w:color w:val="000000"/>
          <w:sz w:val="32"/>
          <w:szCs w:val="32"/>
          <w:lang w:eastAsia="ru-RU"/>
        </w:rPr>
        <w:t>Иногда один и тот же синосленгизм может п</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лучать в зависимости от ситуации разные экспрессивные опе</w:t>
      </w:r>
      <w:r w:rsidRPr="00991012">
        <w:rPr>
          <w:rFonts w:ascii="Times New Roman" w:eastAsia="Times New Roman" w:hAnsi="Times New Roman" w:cs="Times New Roman"/>
          <w:color w:val="000000"/>
          <w:sz w:val="32"/>
          <w:szCs w:val="32"/>
          <w:lang w:eastAsia="ru-RU"/>
        </w:rPr>
        <w:t>н</w:t>
      </w:r>
      <w:r w:rsidRPr="00991012">
        <w:rPr>
          <w:rFonts w:ascii="Times New Roman" w:eastAsia="Times New Roman" w:hAnsi="Times New Roman" w:cs="Times New Roman"/>
          <w:color w:val="000000"/>
          <w:sz w:val="32"/>
          <w:szCs w:val="32"/>
          <w:lang w:eastAsia="ru-RU"/>
        </w:rPr>
        <w:t xml:space="preserve">ки. Покажем это на примере с </w:t>
      </w:r>
      <w:r w:rsidRPr="00991012">
        <w:rPr>
          <w:rFonts w:ascii="Times New Roman" w:eastAsia="Times New Roman" w:hAnsi="Times New Roman" w:cs="Times New Roman"/>
          <w:color w:val="000000"/>
          <w:sz w:val="32"/>
          <w:szCs w:val="32"/>
          <w:lang w:val="en-US" w:eastAsia="ru-RU"/>
        </w:rPr>
        <w:t>buddyroo</w:t>
      </w:r>
      <w:r w:rsidRPr="00991012">
        <w:rPr>
          <w:rFonts w:ascii="Times New Roman" w:eastAsia="Times New Roman" w:hAnsi="Times New Roman" w:cs="Times New Roman"/>
          <w:color w:val="000000"/>
          <w:sz w:val="32"/>
          <w:szCs w:val="32"/>
          <w:lang w:eastAsia="ru-RU"/>
        </w:rPr>
        <w:t>. Так Стрэдлейтер, тов</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рищ Холдена по комнате, грубовато-фамильярно упрашивает последнего написать за него сочинение: «</w:t>
      </w:r>
      <w:r w:rsidRPr="00991012">
        <w:rPr>
          <w:rFonts w:ascii="Times New Roman" w:eastAsia="Times New Roman" w:hAnsi="Times New Roman" w:cs="Times New Roman"/>
          <w:color w:val="000000"/>
          <w:sz w:val="32"/>
          <w:szCs w:val="32"/>
          <w:lang w:val="en-US" w:eastAsia="ru-RU"/>
        </w:rPr>
        <w:t>Be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buddy</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Be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bu</w:t>
      </w:r>
      <w:r w:rsidRPr="00991012">
        <w:rPr>
          <w:rFonts w:ascii="Times New Roman" w:eastAsia="Times New Roman" w:hAnsi="Times New Roman" w:cs="Times New Roman"/>
          <w:color w:val="000000"/>
          <w:sz w:val="32"/>
          <w:szCs w:val="32"/>
          <w:lang w:val="en-US" w:eastAsia="ru-RU"/>
        </w:rPr>
        <w:t>d</w:t>
      </w:r>
      <w:r w:rsidRPr="00991012">
        <w:rPr>
          <w:rFonts w:ascii="Times New Roman" w:eastAsia="Times New Roman" w:hAnsi="Times New Roman" w:cs="Times New Roman"/>
          <w:color w:val="000000"/>
          <w:sz w:val="32"/>
          <w:szCs w:val="32"/>
          <w:lang w:val="en-US" w:eastAsia="ru-RU"/>
        </w:rPr>
        <w:t>dyroo</w:t>
      </w:r>
      <w:r w:rsidRPr="00991012">
        <w:rPr>
          <w:rFonts w:ascii="Times New Roman" w:eastAsia="Times New Roman" w:hAnsi="Times New Roman" w:cs="Times New Roman"/>
          <w:color w:val="000000"/>
          <w:sz w:val="32"/>
          <w:szCs w:val="32"/>
          <w:lang w:eastAsia="ru-RU"/>
        </w:rPr>
        <w:t xml:space="preserve">. О </w:t>
      </w:r>
      <w:r w:rsidRPr="00991012">
        <w:rPr>
          <w:rFonts w:ascii="Times New Roman" w:eastAsia="Times New Roman" w:hAnsi="Times New Roman" w:cs="Times New Roman"/>
          <w:color w:val="000000"/>
          <w:sz w:val="32"/>
          <w:szCs w:val="32"/>
          <w:lang w:val="en-US" w:eastAsia="ru-RU"/>
        </w:rPr>
        <w:t>key</w:t>
      </w:r>
      <w:r w:rsidRPr="00991012">
        <w:rPr>
          <w:rFonts w:ascii="Times New Roman" w:eastAsia="Times New Roman" w:hAnsi="Times New Roman" w:cs="Times New Roman"/>
          <w:color w:val="000000"/>
          <w:sz w:val="32"/>
          <w:szCs w:val="32"/>
          <w:lang w:eastAsia="ru-RU"/>
        </w:rPr>
        <w:t>?». Холден в свою очередь пользуется тем же с</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 xml:space="preserve">носленгизмом, с ехидством комментируя наигранную встречу Салли с каким-то малоизвестным ей хлыщем: </w:t>
      </w:r>
      <w:r w:rsidRPr="00991012">
        <w:rPr>
          <w:rFonts w:ascii="Times New Roman" w:eastAsia="Times New Roman" w:hAnsi="Times New Roman" w:cs="Times New Roman"/>
          <w:color w:val="000000"/>
          <w:sz w:val="32"/>
          <w:szCs w:val="32"/>
          <w:lang w:val="en-US" w:eastAsia="ru-RU"/>
        </w:rPr>
        <w:t>You</w:t>
      </w:r>
      <w:r w:rsidRPr="00991012">
        <w:rPr>
          <w:rFonts w:ascii="Times New Roman" w:eastAsia="Times New Roman" w:hAnsi="Times New Roman" w:cs="Times New Roman"/>
          <w:color w:val="000000"/>
          <w:sz w:val="32"/>
          <w:szCs w:val="32"/>
          <w:lang w:eastAsia="ru-RU"/>
        </w:rPr>
        <w:t>'</w:t>
      </w:r>
      <w:r w:rsidRPr="00991012">
        <w:rPr>
          <w:rFonts w:ascii="Times New Roman" w:eastAsia="Times New Roman" w:hAnsi="Times New Roman" w:cs="Times New Roman"/>
          <w:color w:val="000000"/>
          <w:sz w:val="32"/>
          <w:szCs w:val="32"/>
          <w:lang w:val="en-US" w:eastAsia="ru-RU"/>
        </w:rPr>
        <w:t>d</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have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thought</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they</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d</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taken</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baths</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in</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the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same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bathtub</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or</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something</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when</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they</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were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little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kids</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 xml:space="preserve">Old buddyroos. I was nauseating. </w:t>
      </w:r>
      <w:r w:rsidRPr="00991012">
        <w:rPr>
          <w:rFonts w:ascii="Times New Roman" w:eastAsia="Times New Roman" w:hAnsi="Times New Roman" w:cs="Times New Roman"/>
          <w:color w:val="000000"/>
          <w:sz w:val="32"/>
          <w:szCs w:val="32"/>
          <w:lang w:eastAsia="ru-RU"/>
        </w:rPr>
        <w:t>Эмоционально</w:t>
      </w:r>
      <w:r w:rsidRPr="00991012">
        <w:rPr>
          <w:rFonts w:ascii="Times New Roman" w:eastAsia="Times New Roman" w:hAnsi="Times New Roman" w:cs="Times New Roman"/>
          <w:color w:val="000000"/>
          <w:sz w:val="32"/>
          <w:szCs w:val="32"/>
          <w:lang w:val="en-US" w:eastAsia="ru-RU"/>
        </w:rPr>
        <w:t>-</w:t>
      </w:r>
      <w:r w:rsidRPr="00991012">
        <w:rPr>
          <w:rFonts w:ascii="Times New Roman" w:eastAsia="Times New Roman" w:hAnsi="Times New Roman" w:cs="Times New Roman"/>
          <w:color w:val="000000"/>
          <w:sz w:val="32"/>
          <w:szCs w:val="32"/>
          <w:lang w:eastAsia="ru-RU"/>
        </w:rPr>
        <w:t>эффективные</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холденовские</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сравнения</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грубовато</w:t>
      </w:r>
      <w:r w:rsidRPr="00991012">
        <w:rPr>
          <w:rFonts w:ascii="Times New Roman" w:eastAsia="Times New Roman" w:hAnsi="Times New Roman" w:cs="Times New Roman"/>
          <w:color w:val="000000"/>
          <w:sz w:val="32"/>
          <w:szCs w:val="32"/>
          <w:lang w:val="en-US" w:eastAsia="ru-RU"/>
        </w:rPr>
        <w:t>-</w:t>
      </w:r>
      <w:r w:rsidRPr="00991012">
        <w:rPr>
          <w:rFonts w:ascii="Times New Roman" w:eastAsia="Times New Roman" w:hAnsi="Times New Roman" w:cs="Times New Roman"/>
          <w:color w:val="000000"/>
          <w:sz w:val="32"/>
          <w:szCs w:val="32"/>
          <w:lang w:eastAsia="ru-RU"/>
        </w:rPr>
        <w:t>фамильярной</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окраски</w:t>
      </w:r>
      <w:r w:rsidRPr="00991012">
        <w:rPr>
          <w:rFonts w:ascii="Times New Roman" w:eastAsia="Times New Roman" w:hAnsi="Times New Roman" w:cs="Times New Roman"/>
          <w:color w:val="000000"/>
          <w:sz w:val="32"/>
          <w:szCs w:val="32"/>
          <w:lang w:val="en-US" w:eastAsia="ru-RU"/>
        </w:rPr>
        <w:t xml:space="preserve">: Anyway, it was December and all, and it was cold as a </w:t>
      </w:r>
      <w:r w:rsidRPr="00991012">
        <w:rPr>
          <w:rFonts w:ascii="Times New Roman" w:eastAsia="Times New Roman" w:hAnsi="Times New Roman" w:cs="Times New Roman"/>
          <w:color w:val="000000"/>
          <w:sz w:val="32"/>
          <w:szCs w:val="32"/>
          <w:lang w:val="en-US" w:eastAsia="ru-RU"/>
        </w:rPr>
        <w:lastRenderedPageBreak/>
        <w:t>witch's teat, especially on the top of that stupid hill.</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Усилительный эффект иногда вызывает затемнение ном</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нативной функции синосленгизма, так как основной акцент п</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реносится в план экспрессии. Так Холден возбужденно вспом</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 xml:space="preserve">нает о реакции Салли на его грубость: </w:t>
      </w:r>
      <w:r w:rsidRPr="00991012">
        <w:rPr>
          <w:rFonts w:ascii="Times New Roman" w:eastAsia="Times New Roman" w:hAnsi="Times New Roman" w:cs="Times New Roman"/>
          <w:i/>
          <w:iCs/>
          <w:color w:val="000000"/>
          <w:sz w:val="32"/>
          <w:szCs w:val="32"/>
          <w:lang w:val="en-US" w:eastAsia="ru-RU"/>
        </w:rPr>
        <w:t>Boy</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did</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she</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hit</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the</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ceiling</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when</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I</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said</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that</w:t>
      </w:r>
      <w:r w:rsidRPr="00991012">
        <w:rPr>
          <w:rFonts w:ascii="Times New Roman" w:eastAsia="Times New Roman" w:hAnsi="Times New Roman" w:cs="Times New Roman"/>
          <w:i/>
          <w:iCs/>
          <w:color w:val="000000"/>
          <w:sz w:val="32"/>
          <w:szCs w:val="32"/>
          <w:lang w:eastAsia="ru-RU"/>
        </w:rPr>
        <w:t>. (</w:t>
      </w:r>
      <w:r w:rsidRPr="00991012">
        <w:rPr>
          <w:rFonts w:ascii="Times New Roman" w:eastAsia="Times New Roman" w:hAnsi="Times New Roman" w:cs="Times New Roman"/>
          <w:i/>
          <w:iCs/>
          <w:color w:val="000000"/>
          <w:sz w:val="32"/>
          <w:szCs w:val="32"/>
          <w:lang w:val="en-US" w:eastAsia="ru-RU"/>
        </w:rPr>
        <w:t>Salinger</w:t>
      </w:r>
      <w:r w:rsidRPr="00991012">
        <w:rPr>
          <w:rFonts w:ascii="Times New Roman" w:eastAsia="Times New Roman" w:hAnsi="Times New Roman" w:cs="Times New Roman"/>
          <w:i/>
          <w:iCs/>
          <w:color w:val="000000"/>
          <w:sz w:val="32"/>
          <w:szCs w:val="32"/>
          <w:lang w:eastAsia="ru-RU"/>
        </w:rPr>
        <w:t>).</w:t>
      </w:r>
    </w:p>
    <w:p w:rsidR="00312C59" w:rsidRPr="009A46F4"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32"/>
          <w:szCs w:val="32"/>
          <w:lang w:eastAsia="ru-RU"/>
        </w:rPr>
      </w:pPr>
      <w:r w:rsidRPr="009A46F4">
        <w:rPr>
          <w:rFonts w:ascii="Times New Roman" w:eastAsia="Times New Roman" w:hAnsi="Times New Roman" w:cs="Times New Roman"/>
          <w:color w:val="000000"/>
          <w:spacing w:val="-4"/>
          <w:sz w:val="32"/>
          <w:szCs w:val="32"/>
          <w:lang w:eastAsia="ru-RU"/>
        </w:rPr>
        <w:t xml:space="preserve">Здесь ситуативный контекст раскрывает коммуникативную значимость словосочетания. Приведем еще один пример из того же романа, где контекст помогает раскрытию номинтативной функции синосленгизма: / </w:t>
      </w:r>
      <w:r w:rsidRPr="009A46F4">
        <w:rPr>
          <w:rFonts w:ascii="Times New Roman" w:eastAsia="Times New Roman" w:hAnsi="Times New Roman" w:cs="Times New Roman"/>
          <w:i/>
          <w:iCs/>
          <w:color w:val="000000"/>
          <w:spacing w:val="-4"/>
          <w:sz w:val="32"/>
          <w:szCs w:val="32"/>
          <w:lang w:val="en-US" w:eastAsia="ru-RU"/>
        </w:rPr>
        <w:t>hate</w:t>
      </w:r>
      <w:r w:rsidRPr="009A46F4">
        <w:rPr>
          <w:rFonts w:ascii="Times New Roman" w:eastAsia="Times New Roman" w:hAnsi="Times New Roman" w:cs="Times New Roman"/>
          <w:i/>
          <w:iCs/>
          <w:color w:val="000000"/>
          <w:spacing w:val="-4"/>
          <w:sz w:val="32"/>
          <w:szCs w:val="32"/>
          <w:lang w:eastAsia="ru-RU"/>
        </w:rPr>
        <w:t xml:space="preserve"> </w:t>
      </w:r>
      <w:r w:rsidRPr="009A46F4">
        <w:rPr>
          <w:rFonts w:ascii="Times New Roman" w:eastAsia="Times New Roman" w:hAnsi="Times New Roman" w:cs="Times New Roman"/>
          <w:i/>
          <w:iCs/>
          <w:color w:val="000000"/>
          <w:spacing w:val="-4"/>
          <w:sz w:val="32"/>
          <w:szCs w:val="32"/>
          <w:lang w:val="en-US" w:eastAsia="ru-RU"/>
        </w:rPr>
        <w:t>first</w:t>
      </w:r>
      <w:r w:rsidRPr="009A46F4">
        <w:rPr>
          <w:rFonts w:ascii="Times New Roman" w:eastAsia="Times New Roman" w:hAnsi="Times New Roman" w:cs="Times New Roman"/>
          <w:i/>
          <w:iCs/>
          <w:color w:val="000000"/>
          <w:spacing w:val="-4"/>
          <w:sz w:val="32"/>
          <w:szCs w:val="32"/>
          <w:lang w:eastAsia="ru-RU"/>
        </w:rPr>
        <w:t xml:space="preserve"> </w:t>
      </w:r>
      <w:r w:rsidRPr="009A46F4">
        <w:rPr>
          <w:rFonts w:ascii="Times New Roman" w:eastAsia="Times New Roman" w:hAnsi="Times New Roman" w:cs="Times New Roman"/>
          <w:i/>
          <w:iCs/>
          <w:color w:val="000000"/>
          <w:spacing w:val="-4"/>
          <w:sz w:val="32"/>
          <w:szCs w:val="32"/>
          <w:lang w:val="en-US" w:eastAsia="ru-RU"/>
        </w:rPr>
        <w:t>fights</w:t>
      </w:r>
      <w:r w:rsidRPr="009A46F4">
        <w:rPr>
          <w:rFonts w:ascii="Times New Roman" w:eastAsia="Times New Roman" w:hAnsi="Times New Roman" w:cs="Times New Roman"/>
          <w:i/>
          <w:iCs/>
          <w:color w:val="000000"/>
          <w:spacing w:val="-4"/>
          <w:sz w:val="32"/>
          <w:szCs w:val="32"/>
          <w:lang w:eastAsia="ru-RU"/>
        </w:rPr>
        <w:t xml:space="preserve">. </w:t>
      </w:r>
      <w:r w:rsidRPr="009A46F4">
        <w:rPr>
          <w:rFonts w:ascii="Times New Roman" w:eastAsia="Times New Roman" w:hAnsi="Times New Roman" w:cs="Times New Roman"/>
          <w:i/>
          <w:iCs/>
          <w:color w:val="000000"/>
          <w:spacing w:val="-4"/>
          <w:sz w:val="32"/>
          <w:szCs w:val="32"/>
          <w:lang w:val="en-US" w:eastAsia="ru-RU"/>
        </w:rPr>
        <w:t>I don't mind getting hit so much - although I'm not crazy about it, naturally -but what scares most in a fist fight is the guy's ... It's funny kind of yellowness, when you come to think of it, but it's yellowness all right. I</w:t>
      </w:r>
      <w:r w:rsidRPr="009A46F4">
        <w:rPr>
          <w:rFonts w:ascii="Times New Roman" w:eastAsia="Times New Roman" w:hAnsi="Times New Roman" w:cs="Times New Roman"/>
          <w:i/>
          <w:iCs/>
          <w:color w:val="000000"/>
          <w:spacing w:val="-4"/>
          <w:sz w:val="32"/>
          <w:szCs w:val="32"/>
          <w:lang w:eastAsia="ru-RU"/>
        </w:rPr>
        <w:t>'</w:t>
      </w:r>
      <w:r w:rsidRPr="009A46F4">
        <w:rPr>
          <w:rFonts w:ascii="Times New Roman" w:eastAsia="Times New Roman" w:hAnsi="Times New Roman" w:cs="Times New Roman"/>
          <w:i/>
          <w:iCs/>
          <w:color w:val="000000"/>
          <w:spacing w:val="-4"/>
          <w:sz w:val="32"/>
          <w:szCs w:val="32"/>
          <w:lang w:val="en-US" w:eastAsia="ru-RU"/>
        </w:rPr>
        <w:t>m</w:t>
      </w:r>
      <w:r w:rsidRPr="009A46F4">
        <w:rPr>
          <w:rFonts w:ascii="Times New Roman" w:eastAsia="Times New Roman" w:hAnsi="Times New Roman" w:cs="Times New Roman"/>
          <w:i/>
          <w:iCs/>
          <w:color w:val="000000"/>
          <w:spacing w:val="-4"/>
          <w:sz w:val="32"/>
          <w:szCs w:val="32"/>
          <w:lang w:eastAsia="ru-RU"/>
        </w:rPr>
        <w:t xml:space="preserve"> </w:t>
      </w:r>
      <w:r w:rsidRPr="009A46F4">
        <w:rPr>
          <w:rFonts w:ascii="Times New Roman" w:eastAsia="Times New Roman" w:hAnsi="Times New Roman" w:cs="Times New Roman"/>
          <w:i/>
          <w:iCs/>
          <w:color w:val="000000"/>
          <w:spacing w:val="-4"/>
          <w:sz w:val="32"/>
          <w:szCs w:val="32"/>
          <w:lang w:val="en-US" w:eastAsia="ru-RU"/>
        </w:rPr>
        <w:t>not</w:t>
      </w:r>
      <w:r w:rsidRPr="009A46F4">
        <w:rPr>
          <w:rFonts w:ascii="Times New Roman" w:eastAsia="Times New Roman" w:hAnsi="Times New Roman" w:cs="Times New Roman"/>
          <w:i/>
          <w:iCs/>
          <w:color w:val="000000"/>
          <w:spacing w:val="-4"/>
          <w:sz w:val="32"/>
          <w:szCs w:val="32"/>
          <w:lang w:eastAsia="ru-RU"/>
        </w:rPr>
        <w:t xml:space="preserve"> </w:t>
      </w:r>
      <w:r w:rsidRPr="009A46F4">
        <w:rPr>
          <w:rFonts w:ascii="Times New Roman" w:eastAsia="Times New Roman" w:hAnsi="Times New Roman" w:cs="Times New Roman"/>
          <w:i/>
          <w:iCs/>
          <w:color w:val="000000"/>
          <w:spacing w:val="-4"/>
          <w:sz w:val="32"/>
          <w:szCs w:val="32"/>
          <w:lang w:val="en-US" w:eastAsia="ru-RU"/>
        </w:rPr>
        <w:t>kidding</w:t>
      </w:r>
      <w:r w:rsidRPr="009A46F4">
        <w:rPr>
          <w:rFonts w:ascii="Times New Roman" w:eastAsia="Times New Roman" w:hAnsi="Times New Roman" w:cs="Times New Roman"/>
          <w:i/>
          <w:iCs/>
          <w:color w:val="000000"/>
          <w:spacing w:val="-4"/>
          <w:sz w:val="32"/>
          <w:szCs w:val="32"/>
          <w:lang w:eastAsia="ru-RU"/>
        </w:rPr>
        <w:t xml:space="preserve"> </w:t>
      </w:r>
      <w:r w:rsidRPr="009A46F4">
        <w:rPr>
          <w:rFonts w:ascii="Times New Roman" w:eastAsia="Times New Roman" w:hAnsi="Times New Roman" w:cs="Times New Roman"/>
          <w:i/>
          <w:iCs/>
          <w:color w:val="000000"/>
          <w:spacing w:val="-4"/>
          <w:sz w:val="32"/>
          <w:szCs w:val="32"/>
          <w:lang w:val="en-US" w:eastAsia="ru-RU"/>
        </w:rPr>
        <w:t>myself</w:t>
      </w:r>
      <w:r w:rsidRPr="009A46F4">
        <w:rPr>
          <w:rFonts w:ascii="Times New Roman" w:eastAsia="Times New Roman" w:hAnsi="Times New Roman" w:cs="Times New Roman"/>
          <w:i/>
          <w:iCs/>
          <w:color w:val="000000"/>
          <w:spacing w:val="-4"/>
          <w:sz w:val="32"/>
          <w:szCs w:val="32"/>
          <w:lang w:eastAsia="ru-RU"/>
        </w:rPr>
        <w:t>.</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В разряде синослегизмов можно выделить отдельные ле</w:t>
      </w:r>
      <w:r w:rsidRPr="00991012">
        <w:rPr>
          <w:rFonts w:ascii="Times New Roman" w:eastAsia="Times New Roman" w:hAnsi="Times New Roman" w:cs="Times New Roman"/>
          <w:color w:val="000000"/>
          <w:sz w:val="32"/>
          <w:szCs w:val="32"/>
          <w:lang w:eastAsia="ru-RU"/>
        </w:rPr>
        <w:t>к</w:t>
      </w:r>
      <w:r w:rsidRPr="00991012">
        <w:rPr>
          <w:rFonts w:ascii="Times New Roman" w:eastAsia="Times New Roman" w:hAnsi="Times New Roman" w:cs="Times New Roman"/>
          <w:color w:val="000000"/>
          <w:sz w:val="32"/>
          <w:szCs w:val="32"/>
          <w:lang w:eastAsia="ru-RU"/>
        </w:rPr>
        <w:t>семы, словосочетания и предложения. Среди лексем интересны для исследования синосленгизмы, образованные при помощи иноязычных суффиксов и некоторых полусуффиксов. Из слов</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сочетаний особый интерес представляет редуплицированное о</w:t>
      </w:r>
      <w:r w:rsidRPr="00991012">
        <w:rPr>
          <w:rFonts w:ascii="Times New Roman" w:eastAsia="Times New Roman" w:hAnsi="Times New Roman" w:cs="Times New Roman"/>
          <w:color w:val="000000"/>
          <w:sz w:val="32"/>
          <w:szCs w:val="32"/>
          <w:lang w:eastAsia="ru-RU"/>
        </w:rPr>
        <w:t>б</w:t>
      </w:r>
      <w:r w:rsidRPr="00991012">
        <w:rPr>
          <w:rFonts w:ascii="Times New Roman" w:eastAsia="Times New Roman" w:hAnsi="Times New Roman" w:cs="Times New Roman"/>
          <w:color w:val="000000"/>
          <w:sz w:val="32"/>
          <w:szCs w:val="32"/>
          <w:lang w:eastAsia="ru-RU"/>
        </w:rPr>
        <w:t xml:space="preserve">разование типа </w:t>
      </w:r>
      <w:r w:rsidRPr="00991012">
        <w:rPr>
          <w:rFonts w:ascii="Times New Roman" w:eastAsia="Times New Roman" w:hAnsi="Times New Roman" w:cs="Times New Roman"/>
          <w:color w:val="000000"/>
          <w:sz w:val="32"/>
          <w:szCs w:val="32"/>
          <w:lang w:val="en-US" w:eastAsia="ru-RU"/>
        </w:rPr>
        <w:t>actor</w:t>
      </w:r>
      <w:r w:rsidRPr="00991012">
        <w:rPr>
          <w:rFonts w:ascii="Times New Roman" w:eastAsia="Times New Roman" w:hAnsi="Times New Roman" w:cs="Times New Roman"/>
          <w:color w:val="000000"/>
          <w:sz w:val="32"/>
          <w:szCs w:val="32"/>
          <w:lang w:eastAsia="ru-RU"/>
        </w:rPr>
        <w:t xml:space="preserve"> - </w:t>
      </w:r>
      <w:r w:rsidRPr="00991012">
        <w:rPr>
          <w:rFonts w:ascii="Times New Roman" w:eastAsia="Times New Roman" w:hAnsi="Times New Roman" w:cs="Times New Roman"/>
          <w:color w:val="000000"/>
          <w:sz w:val="32"/>
          <w:szCs w:val="32"/>
          <w:lang w:val="en-US" w:eastAsia="ru-RU"/>
        </w:rPr>
        <w:t>achmactor</w:t>
      </w:r>
      <w:r w:rsidRPr="00991012">
        <w:rPr>
          <w:rFonts w:ascii="Times New Roman" w:eastAsia="Times New Roman" w:hAnsi="Times New Roman" w:cs="Times New Roman"/>
          <w:color w:val="000000"/>
          <w:sz w:val="32"/>
          <w:szCs w:val="32"/>
          <w:lang w:eastAsia="ru-RU"/>
        </w:rPr>
        <w:t>, которое имеет яркую эмоци</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нальную окраску, подчеркивая пренебрежительное отношение к понятию, выраженному первым элементом.</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color w:val="000000"/>
          <w:sz w:val="32"/>
          <w:szCs w:val="32"/>
          <w:lang w:eastAsia="ru-RU"/>
        </w:rPr>
        <w:t>Интересны</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синосленговые</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предложения</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обычно</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вопрос</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тельные</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color w:val="000000"/>
          <w:sz w:val="32"/>
          <w:szCs w:val="32"/>
          <w:lang w:eastAsia="ru-RU"/>
        </w:rPr>
        <w:t>восклицательные</w:t>
      </w:r>
      <w:r w:rsidRPr="00991012">
        <w:rPr>
          <w:rFonts w:ascii="Times New Roman" w:eastAsia="Times New Roman" w:hAnsi="Times New Roman" w:cs="Times New Roman"/>
          <w:color w:val="000000"/>
          <w:sz w:val="32"/>
          <w:szCs w:val="32"/>
          <w:lang w:val="en-US" w:eastAsia="ru-RU"/>
        </w:rPr>
        <w:t xml:space="preserve">): </w:t>
      </w:r>
      <w:r w:rsidRPr="00991012">
        <w:rPr>
          <w:rFonts w:ascii="Times New Roman" w:eastAsia="Times New Roman" w:hAnsi="Times New Roman" w:cs="Times New Roman"/>
          <w:i/>
          <w:iCs/>
          <w:color w:val="000000"/>
          <w:sz w:val="32"/>
          <w:szCs w:val="32"/>
          <w:lang w:val="en-US" w:eastAsia="ru-RU"/>
        </w:rPr>
        <w:t>What give! - What's happening?, What's wrong with the picture? - What's the matter! Don't take any wooden nickels! Don't upset the boat! Don't fall off the rug! - Be careful! I will over the left! Include me out! Kiss my foot! -I will not, Keep out of my moonshine! Go blow you nose! Go blimb a tree! -Mind your own business!</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Распространению сленга в значительной мере способствуют произведениям известных писателей, таких как Дейлон Раньон (</w:t>
      </w:r>
      <w:r w:rsidRPr="00991012">
        <w:rPr>
          <w:rFonts w:ascii="Times New Roman" w:eastAsia="Times New Roman" w:hAnsi="Times New Roman" w:cs="Times New Roman"/>
          <w:color w:val="000000"/>
          <w:sz w:val="32"/>
          <w:szCs w:val="32"/>
          <w:lang w:val="en-US" w:eastAsia="ru-RU"/>
        </w:rPr>
        <w:t>Romance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in</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the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Roaring</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Forties</w:t>
      </w:r>
      <w:r w:rsidRPr="00991012">
        <w:rPr>
          <w:rFonts w:ascii="Times New Roman" w:eastAsia="Times New Roman" w:hAnsi="Times New Roman" w:cs="Times New Roman"/>
          <w:color w:val="000000"/>
          <w:sz w:val="32"/>
          <w:szCs w:val="32"/>
          <w:lang w:eastAsia="ru-RU"/>
        </w:rPr>
        <w:t>), Джо Селлинджер (</w:t>
      </w:r>
      <w:r w:rsidRPr="00991012">
        <w:rPr>
          <w:rFonts w:ascii="Times New Roman" w:eastAsia="Times New Roman" w:hAnsi="Times New Roman" w:cs="Times New Roman"/>
          <w:color w:val="000000"/>
          <w:sz w:val="32"/>
          <w:szCs w:val="32"/>
          <w:lang w:val="en-US" w:eastAsia="ru-RU"/>
        </w:rPr>
        <w:t>The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Catcher</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in</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the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Rye</w:t>
      </w:r>
      <w:r w:rsidRPr="00991012">
        <w:rPr>
          <w:rFonts w:ascii="Times New Roman" w:eastAsia="Times New Roman" w:hAnsi="Times New Roman" w:cs="Times New Roman"/>
          <w:color w:val="000000"/>
          <w:sz w:val="32"/>
          <w:szCs w:val="32"/>
          <w:lang w:eastAsia="ru-RU"/>
        </w:rPr>
        <w:t>), где речь героев изобилует сленгизмами, иногда п</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реходящими в вульгарную лексику.</w:t>
      </w:r>
    </w:p>
    <w:p w:rsidR="00312C59" w:rsidRPr="009A46F4"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32"/>
          <w:szCs w:val="32"/>
          <w:lang w:eastAsia="ru-RU"/>
        </w:rPr>
      </w:pPr>
      <w:r w:rsidRPr="009A46F4">
        <w:rPr>
          <w:rFonts w:ascii="Times New Roman" w:eastAsia="Times New Roman" w:hAnsi="Times New Roman" w:cs="Times New Roman"/>
          <w:color w:val="000000"/>
          <w:spacing w:val="-4"/>
          <w:sz w:val="32"/>
          <w:szCs w:val="32"/>
          <w:lang w:eastAsia="ru-RU"/>
        </w:rPr>
        <w:t>Ни одна юмористическая история не обойдется без сленга. А вот там, где речь идет о трагедии и романтике, для чистоты вп</w:t>
      </w:r>
      <w:r w:rsidRPr="009A46F4">
        <w:rPr>
          <w:rFonts w:ascii="Times New Roman" w:eastAsia="Times New Roman" w:hAnsi="Times New Roman" w:cs="Times New Roman"/>
          <w:color w:val="000000"/>
          <w:spacing w:val="-4"/>
          <w:sz w:val="32"/>
          <w:szCs w:val="32"/>
          <w:lang w:eastAsia="ru-RU"/>
        </w:rPr>
        <w:t>е</w:t>
      </w:r>
      <w:r w:rsidRPr="009A46F4">
        <w:rPr>
          <w:rFonts w:ascii="Times New Roman" w:eastAsia="Times New Roman" w:hAnsi="Times New Roman" w:cs="Times New Roman"/>
          <w:color w:val="000000"/>
          <w:spacing w:val="-4"/>
          <w:sz w:val="32"/>
          <w:szCs w:val="32"/>
          <w:lang w:eastAsia="ru-RU"/>
        </w:rPr>
        <w:t xml:space="preserve">чатления сленга иногда избегают. Вообще отсутствие сленговых слов - несомненный показатель серьезного отношения говорящего к тому, что он рассказывает. Примечательно, что по стилистике эти истории и без сленга продолжают оставаться молодежными, </w:t>
      </w:r>
      <w:r w:rsidRPr="009A46F4">
        <w:rPr>
          <w:rFonts w:ascii="Times New Roman" w:eastAsia="Times New Roman" w:hAnsi="Times New Roman" w:cs="Times New Roman"/>
          <w:color w:val="000000"/>
          <w:spacing w:val="-4"/>
          <w:sz w:val="32"/>
          <w:szCs w:val="32"/>
          <w:lang w:eastAsia="ru-RU"/>
        </w:rPr>
        <w:lastRenderedPageBreak/>
        <w:t>так как рамки мировидения остаются все теми же.</w:t>
      </w:r>
    </w:p>
    <w:p w:rsidR="00312C59" w:rsidRPr="009A46F4"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32"/>
          <w:szCs w:val="32"/>
          <w:lang w:eastAsia="ru-RU"/>
        </w:rPr>
      </w:pPr>
      <w:r w:rsidRPr="009A46F4">
        <w:rPr>
          <w:rFonts w:ascii="Times New Roman" w:eastAsia="Times New Roman" w:hAnsi="Times New Roman" w:cs="Times New Roman"/>
          <w:color w:val="000000"/>
          <w:spacing w:val="-4"/>
          <w:sz w:val="32"/>
          <w:szCs w:val="32"/>
          <w:lang w:eastAsia="ru-RU"/>
        </w:rPr>
        <w:t>Ни одна юмористическая история не обойдется без сленга. А вот там, где речь идет о трагедии и романтике, для чистоты вп</w:t>
      </w:r>
      <w:r w:rsidRPr="009A46F4">
        <w:rPr>
          <w:rFonts w:ascii="Times New Roman" w:eastAsia="Times New Roman" w:hAnsi="Times New Roman" w:cs="Times New Roman"/>
          <w:color w:val="000000"/>
          <w:spacing w:val="-4"/>
          <w:sz w:val="32"/>
          <w:szCs w:val="32"/>
          <w:lang w:eastAsia="ru-RU"/>
        </w:rPr>
        <w:t>е</w:t>
      </w:r>
      <w:r w:rsidRPr="009A46F4">
        <w:rPr>
          <w:rFonts w:ascii="Times New Roman" w:eastAsia="Times New Roman" w:hAnsi="Times New Roman" w:cs="Times New Roman"/>
          <w:color w:val="000000"/>
          <w:spacing w:val="-4"/>
          <w:sz w:val="32"/>
          <w:szCs w:val="32"/>
          <w:lang w:eastAsia="ru-RU"/>
        </w:rPr>
        <w:t>чатления сленга иногда избегают. Вообще отсутствие сленговых слов - несомненный показатель серьезного отношения говорящего к тому, что он рассказывает. Примечательно, что по стилистике эти истории и без сленга продолжают оставаться молодежными, так как рамки мировидения остаются все теми же.</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color w:val="000000"/>
          <w:sz w:val="32"/>
          <w:szCs w:val="32"/>
          <w:lang w:eastAsia="ru-RU"/>
        </w:rPr>
        <w:t>Все или большинство сленгизмов - поток слов, значения к</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торых метафорично изменены. Каждая сленговая метафора о</w:t>
      </w:r>
      <w:r w:rsidRPr="00991012">
        <w:rPr>
          <w:rFonts w:ascii="Times New Roman" w:eastAsia="Times New Roman" w:hAnsi="Times New Roman" w:cs="Times New Roman"/>
          <w:color w:val="000000"/>
          <w:sz w:val="32"/>
          <w:szCs w:val="32"/>
          <w:lang w:eastAsia="ru-RU"/>
        </w:rPr>
        <w:t>с</w:t>
      </w:r>
      <w:r w:rsidRPr="00991012">
        <w:rPr>
          <w:rFonts w:ascii="Times New Roman" w:eastAsia="Times New Roman" w:hAnsi="Times New Roman" w:cs="Times New Roman"/>
          <w:color w:val="000000"/>
          <w:sz w:val="32"/>
          <w:szCs w:val="32"/>
          <w:lang w:eastAsia="ru-RU"/>
        </w:rPr>
        <w:t>новывается на шутке, но не всегда на доброй и по является кр</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терием отличия сленга от коллоквиализмов. Большинство сле</w:t>
      </w:r>
      <w:r w:rsidRPr="00991012">
        <w:rPr>
          <w:rFonts w:ascii="Times New Roman" w:eastAsia="Times New Roman" w:hAnsi="Times New Roman" w:cs="Times New Roman"/>
          <w:color w:val="000000"/>
          <w:sz w:val="32"/>
          <w:szCs w:val="32"/>
          <w:lang w:eastAsia="ru-RU"/>
        </w:rPr>
        <w:t>н</w:t>
      </w:r>
      <w:r w:rsidRPr="00991012">
        <w:rPr>
          <w:rFonts w:ascii="Times New Roman" w:eastAsia="Times New Roman" w:hAnsi="Times New Roman" w:cs="Times New Roman"/>
          <w:color w:val="000000"/>
          <w:sz w:val="32"/>
          <w:szCs w:val="32"/>
          <w:lang w:eastAsia="ru-RU"/>
        </w:rPr>
        <w:t>гизмов - метафора и игривость, часто смешанная с грубостью, насмешкой и имеющая цинический, но не вульгарный оттенок.</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r w:rsidRPr="00991012">
        <w:rPr>
          <w:rFonts w:ascii="Times New Roman" w:eastAsia="Times New Roman" w:hAnsi="Times New Roman" w:cs="Times New Roman"/>
          <w:color w:val="000000"/>
          <w:sz w:val="32"/>
          <w:szCs w:val="32"/>
          <w:lang w:eastAsia="ru-RU"/>
        </w:rPr>
        <w:t>Стоит отметить, что сленг сам по себе имеет ярко выраже</w:t>
      </w:r>
      <w:r w:rsidRPr="00991012">
        <w:rPr>
          <w:rFonts w:ascii="Times New Roman" w:eastAsia="Times New Roman" w:hAnsi="Times New Roman" w:cs="Times New Roman"/>
          <w:color w:val="000000"/>
          <w:sz w:val="32"/>
          <w:szCs w:val="32"/>
          <w:lang w:eastAsia="ru-RU"/>
        </w:rPr>
        <w:t>н</w:t>
      </w:r>
      <w:r w:rsidRPr="00991012">
        <w:rPr>
          <w:rFonts w:ascii="Times New Roman" w:eastAsia="Times New Roman" w:hAnsi="Times New Roman" w:cs="Times New Roman"/>
          <w:color w:val="000000"/>
          <w:sz w:val="32"/>
          <w:szCs w:val="32"/>
          <w:lang w:eastAsia="ru-RU"/>
        </w:rPr>
        <w:t>ный эмоциональный, оценочный и экспрессивный характер (</w:t>
      </w:r>
      <w:r w:rsidRPr="00991012">
        <w:rPr>
          <w:rFonts w:ascii="Times New Roman" w:eastAsia="Times New Roman" w:hAnsi="Times New Roman" w:cs="Times New Roman"/>
          <w:color w:val="000000"/>
          <w:sz w:val="32"/>
          <w:szCs w:val="32"/>
          <w:lang w:val="en-US" w:eastAsia="ru-RU"/>
        </w:rPr>
        <w:t>e</w:t>
      </w:r>
      <w:r w:rsidRPr="00991012">
        <w:rPr>
          <w:rFonts w:ascii="Times New Roman" w:eastAsia="Times New Roman" w:hAnsi="Times New Roman" w:cs="Times New Roman"/>
          <w:color w:val="000000"/>
          <w:sz w:val="32"/>
          <w:szCs w:val="32"/>
          <w:lang w:eastAsia="ru-RU"/>
        </w:rPr>
        <w:t>.</w:t>
      </w:r>
      <w:r w:rsidRPr="00991012">
        <w:rPr>
          <w:rFonts w:ascii="Times New Roman" w:eastAsia="Times New Roman" w:hAnsi="Times New Roman" w:cs="Times New Roman"/>
          <w:color w:val="000000"/>
          <w:sz w:val="32"/>
          <w:szCs w:val="32"/>
          <w:lang w:val="en-US" w:eastAsia="ru-RU"/>
        </w:rPr>
        <w:t>g</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To</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be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as</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crazy</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as</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loon</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If</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you</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think</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you</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can</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get</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away</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with</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it</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you</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are</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as</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crazy</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as</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a</w:t>
      </w:r>
      <w:r w:rsidRPr="00991012">
        <w:rPr>
          <w:rFonts w:ascii="Times New Roman" w:eastAsia="Times New Roman" w:hAnsi="Times New Roman" w:cs="Times New Roman"/>
          <w:color w:val="000000"/>
          <w:sz w:val="32"/>
          <w:szCs w:val="32"/>
          <w:lang w:eastAsia="ru-RU"/>
        </w:rPr>
        <w:t xml:space="preserve"> </w:t>
      </w:r>
      <w:r w:rsidRPr="00991012">
        <w:rPr>
          <w:rFonts w:ascii="Times New Roman" w:eastAsia="Times New Roman" w:hAnsi="Times New Roman" w:cs="Times New Roman"/>
          <w:color w:val="000000"/>
          <w:sz w:val="32"/>
          <w:szCs w:val="32"/>
          <w:lang w:val="en-US" w:eastAsia="ru-RU"/>
        </w:rPr>
        <w:t>loon</w:t>
      </w:r>
      <w:r w:rsidRPr="00991012">
        <w:rPr>
          <w:rFonts w:ascii="Times New Roman" w:eastAsia="Times New Roman" w:hAnsi="Times New Roman" w:cs="Times New Roman"/>
          <w:color w:val="000000"/>
          <w:sz w:val="32"/>
          <w:szCs w:val="32"/>
          <w:lang w:eastAsia="ru-RU"/>
        </w:rPr>
        <w:t>). Важнейшими свойствами сленгизмов я</w:t>
      </w:r>
      <w:r w:rsidRPr="00991012">
        <w:rPr>
          <w:rFonts w:ascii="Times New Roman" w:eastAsia="Times New Roman" w:hAnsi="Times New Roman" w:cs="Times New Roman"/>
          <w:color w:val="000000"/>
          <w:sz w:val="32"/>
          <w:szCs w:val="32"/>
          <w:lang w:eastAsia="ru-RU"/>
        </w:rPr>
        <w:t>в</w:t>
      </w:r>
      <w:r w:rsidRPr="00991012">
        <w:rPr>
          <w:rFonts w:ascii="Times New Roman" w:eastAsia="Times New Roman" w:hAnsi="Times New Roman" w:cs="Times New Roman"/>
          <w:color w:val="000000"/>
          <w:sz w:val="32"/>
          <w:szCs w:val="32"/>
          <w:lang w:eastAsia="ru-RU"/>
        </w:rPr>
        <w:t xml:space="preserve">ляется их грубовато-циничная, пренебрежительная и шутливая образность, например, </w:t>
      </w:r>
      <w:r w:rsidRPr="00991012">
        <w:rPr>
          <w:rFonts w:ascii="Times New Roman" w:eastAsia="Times New Roman" w:hAnsi="Times New Roman" w:cs="Times New Roman"/>
          <w:color w:val="000000"/>
          <w:sz w:val="32"/>
          <w:szCs w:val="32"/>
          <w:lang w:val="en-US" w:eastAsia="ru-RU"/>
        </w:rPr>
        <w:t>nut</w:t>
      </w:r>
      <w:r w:rsidRPr="00991012">
        <w:rPr>
          <w:rFonts w:ascii="Times New Roman" w:eastAsia="Times New Roman" w:hAnsi="Times New Roman" w:cs="Times New Roman"/>
          <w:color w:val="000000"/>
          <w:sz w:val="32"/>
          <w:szCs w:val="32"/>
          <w:lang w:eastAsia="ru-RU"/>
        </w:rPr>
        <w:t xml:space="preserve"> (орех) вместо </w:t>
      </w:r>
      <w:r w:rsidRPr="00991012">
        <w:rPr>
          <w:rFonts w:ascii="Times New Roman" w:eastAsia="Times New Roman" w:hAnsi="Times New Roman" w:cs="Times New Roman"/>
          <w:color w:val="000000"/>
          <w:sz w:val="32"/>
          <w:szCs w:val="32"/>
          <w:lang w:val="en-US" w:eastAsia="ru-RU"/>
        </w:rPr>
        <w:t>head</w:t>
      </w:r>
      <w:r w:rsidRPr="00991012">
        <w:rPr>
          <w:rFonts w:ascii="Times New Roman" w:eastAsia="Times New Roman" w:hAnsi="Times New Roman" w:cs="Times New Roman"/>
          <w:color w:val="000000"/>
          <w:sz w:val="32"/>
          <w:szCs w:val="32"/>
          <w:lang w:eastAsia="ru-RU"/>
        </w:rPr>
        <w:t xml:space="preserve"> (голова), </w:t>
      </w:r>
      <w:r w:rsidRPr="00991012">
        <w:rPr>
          <w:rFonts w:ascii="Times New Roman" w:eastAsia="Times New Roman" w:hAnsi="Times New Roman" w:cs="Times New Roman"/>
          <w:color w:val="000000"/>
          <w:sz w:val="32"/>
          <w:szCs w:val="32"/>
          <w:lang w:val="en-US" w:eastAsia="ru-RU"/>
        </w:rPr>
        <w:t>mug</w:t>
      </w:r>
      <w:r w:rsidRPr="00991012">
        <w:rPr>
          <w:rFonts w:ascii="Times New Roman" w:eastAsia="Times New Roman" w:hAnsi="Times New Roman" w:cs="Times New Roman"/>
          <w:color w:val="000000"/>
          <w:sz w:val="32"/>
          <w:szCs w:val="32"/>
          <w:lang w:eastAsia="ru-RU"/>
        </w:rPr>
        <w:t xml:space="preserve"> (морда) вместо </w:t>
      </w:r>
      <w:r w:rsidRPr="00991012">
        <w:rPr>
          <w:rFonts w:ascii="Times New Roman" w:eastAsia="Times New Roman" w:hAnsi="Times New Roman" w:cs="Times New Roman"/>
          <w:color w:val="000000"/>
          <w:sz w:val="32"/>
          <w:szCs w:val="32"/>
          <w:lang w:val="en-US" w:eastAsia="ru-RU"/>
        </w:rPr>
        <w:t>face</w:t>
      </w:r>
      <w:r w:rsidRPr="00991012">
        <w:rPr>
          <w:rFonts w:ascii="Times New Roman" w:eastAsia="Times New Roman" w:hAnsi="Times New Roman" w:cs="Times New Roman"/>
          <w:color w:val="000000"/>
          <w:sz w:val="32"/>
          <w:szCs w:val="32"/>
          <w:lang w:eastAsia="ru-RU"/>
        </w:rPr>
        <w:t xml:space="preserve"> (лицо), </w:t>
      </w:r>
      <w:r w:rsidRPr="00991012">
        <w:rPr>
          <w:rFonts w:ascii="Times New Roman" w:eastAsia="Times New Roman" w:hAnsi="Times New Roman" w:cs="Times New Roman"/>
          <w:color w:val="000000"/>
          <w:sz w:val="32"/>
          <w:szCs w:val="32"/>
          <w:lang w:val="en-US" w:eastAsia="ru-RU"/>
        </w:rPr>
        <w:t>flippers</w:t>
      </w:r>
      <w:r w:rsidRPr="00991012">
        <w:rPr>
          <w:rFonts w:ascii="Times New Roman" w:eastAsia="Times New Roman" w:hAnsi="Times New Roman" w:cs="Times New Roman"/>
          <w:color w:val="000000"/>
          <w:sz w:val="32"/>
          <w:szCs w:val="32"/>
          <w:lang w:eastAsia="ru-RU"/>
        </w:rPr>
        <w:t xml:space="preserve"> (плавники, ласты) вместо </w:t>
      </w:r>
      <w:r w:rsidRPr="00991012">
        <w:rPr>
          <w:rFonts w:ascii="Times New Roman" w:eastAsia="Times New Roman" w:hAnsi="Times New Roman" w:cs="Times New Roman"/>
          <w:color w:val="000000"/>
          <w:sz w:val="32"/>
          <w:szCs w:val="32"/>
          <w:lang w:val="en-US" w:eastAsia="ru-RU"/>
        </w:rPr>
        <w:t>hands</w:t>
      </w:r>
      <w:r w:rsidRPr="00991012">
        <w:rPr>
          <w:rFonts w:ascii="Times New Roman" w:eastAsia="Times New Roman" w:hAnsi="Times New Roman" w:cs="Times New Roman"/>
          <w:color w:val="000000"/>
          <w:sz w:val="32"/>
          <w:szCs w:val="32"/>
          <w:lang w:eastAsia="ru-RU"/>
        </w:rPr>
        <w:t xml:space="preserve"> (руки): </w:t>
      </w:r>
      <w:r w:rsidRPr="00991012">
        <w:rPr>
          <w:rFonts w:ascii="Times New Roman" w:eastAsia="Times New Roman" w:hAnsi="Times New Roman" w:cs="Times New Roman"/>
          <w:i/>
          <w:iCs/>
          <w:color w:val="000000"/>
          <w:sz w:val="32"/>
          <w:szCs w:val="32"/>
          <w:lang w:val="en-US" w:eastAsia="ru-RU"/>
        </w:rPr>
        <w:t>keep</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your</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flippers</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to</w:t>
      </w:r>
      <w:r w:rsidRPr="00991012">
        <w:rPr>
          <w:rFonts w:ascii="Times New Roman" w:eastAsia="Times New Roman" w:hAnsi="Times New Roman" w:cs="Times New Roman"/>
          <w:i/>
          <w:iCs/>
          <w:color w:val="000000"/>
          <w:sz w:val="32"/>
          <w:szCs w:val="32"/>
          <w:lang w:eastAsia="ru-RU"/>
        </w:rPr>
        <w:t xml:space="preserve"> </w:t>
      </w:r>
      <w:r w:rsidRPr="00991012">
        <w:rPr>
          <w:rFonts w:ascii="Times New Roman" w:eastAsia="Times New Roman" w:hAnsi="Times New Roman" w:cs="Times New Roman"/>
          <w:i/>
          <w:iCs/>
          <w:color w:val="000000"/>
          <w:sz w:val="32"/>
          <w:szCs w:val="32"/>
          <w:lang w:val="en-US" w:eastAsia="ru-RU"/>
        </w:rPr>
        <w:t>yourself</w:t>
      </w:r>
      <w:r w:rsidRPr="00991012">
        <w:rPr>
          <w:rFonts w:ascii="Times New Roman" w:eastAsia="Times New Roman" w:hAnsi="Times New Roman" w:cs="Times New Roman"/>
          <w:i/>
          <w:iCs/>
          <w:color w:val="000000"/>
          <w:sz w:val="32"/>
          <w:szCs w:val="32"/>
          <w:lang w:eastAsia="ru-RU"/>
        </w:rPr>
        <w:t>.</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r w:rsidRPr="00991012">
        <w:rPr>
          <w:rFonts w:ascii="Times New Roman" w:eastAsia="Times New Roman" w:hAnsi="Times New Roman" w:cs="Times New Roman"/>
          <w:color w:val="000000"/>
          <w:sz w:val="32"/>
          <w:szCs w:val="32"/>
          <w:lang w:eastAsia="ru-RU"/>
        </w:rPr>
        <w:t>И последнее, что хочется заметить в связи со сленгом: как особый языковой пласт он существует лишь для ученых-лексикографов, а люди используют его, не задумываясь о том, какого характера лексику они употребляют.</w:t>
      </w:r>
    </w:p>
    <w:p w:rsidR="00312C59" w:rsidRPr="00991012" w:rsidRDefault="00312C59"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32"/>
          <w:szCs w:val="32"/>
          <w:lang w:eastAsia="ru-RU"/>
        </w:rPr>
      </w:pPr>
    </w:p>
    <w:p w:rsidR="00312C59" w:rsidRPr="009A46F4" w:rsidRDefault="00312C59" w:rsidP="002234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A46F4">
        <w:rPr>
          <w:rFonts w:ascii="Times New Roman" w:eastAsia="Times New Roman" w:hAnsi="Times New Roman" w:cs="Times New Roman"/>
          <w:b/>
          <w:color w:val="000000"/>
          <w:sz w:val="28"/>
          <w:szCs w:val="28"/>
          <w:lang w:eastAsia="ru-RU"/>
        </w:rPr>
        <w:t>Л</w:t>
      </w:r>
      <w:r w:rsidR="009A46F4" w:rsidRPr="009A46F4">
        <w:rPr>
          <w:rFonts w:ascii="Times New Roman" w:eastAsia="Times New Roman" w:hAnsi="Times New Roman" w:cs="Times New Roman"/>
          <w:b/>
          <w:color w:val="000000"/>
          <w:sz w:val="28"/>
          <w:szCs w:val="28"/>
          <w:lang w:eastAsia="ru-RU"/>
        </w:rPr>
        <w:t>итература</w:t>
      </w:r>
    </w:p>
    <w:p w:rsidR="00312C59" w:rsidRPr="009A46F4" w:rsidRDefault="00312C59" w:rsidP="00C51D44">
      <w:pPr>
        <w:pStyle w:val="a8"/>
        <w:widowControl w:val="0"/>
        <w:numPr>
          <w:ilvl w:val="0"/>
          <w:numId w:val="48"/>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9A46F4">
        <w:rPr>
          <w:rFonts w:ascii="Times New Roman" w:eastAsia="Times New Roman" w:hAnsi="Times New Roman" w:cs="Times New Roman"/>
          <w:color w:val="000000"/>
          <w:sz w:val="28"/>
          <w:szCs w:val="28"/>
          <w:lang w:eastAsia="ru-RU"/>
        </w:rPr>
        <w:t>Авронин В.А. Проблемы изучения функциональной стороны языка. -Л.: «Наука», 1975.</w:t>
      </w:r>
      <w:r w:rsidR="007B3662">
        <w:rPr>
          <w:rFonts w:ascii="Times New Roman" w:eastAsia="Times New Roman" w:hAnsi="Times New Roman" w:cs="Times New Roman"/>
          <w:color w:val="000000"/>
          <w:sz w:val="28"/>
          <w:szCs w:val="28"/>
          <w:lang w:eastAsia="ru-RU"/>
        </w:rPr>
        <w:t xml:space="preserve"> – 188 с.</w:t>
      </w:r>
    </w:p>
    <w:p w:rsidR="00312C59" w:rsidRPr="009A46F4" w:rsidRDefault="00312C59" w:rsidP="00C51D44">
      <w:pPr>
        <w:pStyle w:val="a8"/>
        <w:widowControl w:val="0"/>
        <w:numPr>
          <w:ilvl w:val="0"/>
          <w:numId w:val="48"/>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9A46F4">
        <w:rPr>
          <w:rFonts w:ascii="Times New Roman" w:eastAsia="Times New Roman" w:hAnsi="Times New Roman" w:cs="Times New Roman"/>
          <w:color w:val="000000"/>
          <w:sz w:val="28"/>
          <w:szCs w:val="28"/>
          <w:lang w:eastAsia="ru-RU"/>
        </w:rPr>
        <w:t>Антрушина Г.Б., Афанасьева О.В., Морозова Н.Н. Лексикология а</w:t>
      </w:r>
      <w:r w:rsidRPr="009A46F4">
        <w:rPr>
          <w:rFonts w:ascii="Times New Roman" w:eastAsia="Times New Roman" w:hAnsi="Times New Roman" w:cs="Times New Roman"/>
          <w:color w:val="000000"/>
          <w:sz w:val="28"/>
          <w:szCs w:val="28"/>
          <w:lang w:eastAsia="ru-RU"/>
        </w:rPr>
        <w:t>н</w:t>
      </w:r>
      <w:r w:rsidRPr="009A46F4">
        <w:rPr>
          <w:rFonts w:ascii="Times New Roman" w:eastAsia="Times New Roman" w:hAnsi="Times New Roman" w:cs="Times New Roman"/>
          <w:color w:val="000000"/>
          <w:sz w:val="28"/>
          <w:szCs w:val="28"/>
          <w:lang w:eastAsia="ru-RU"/>
        </w:rPr>
        <w:t>глийского языка. - М.: «Дрофа», 2001.</w:t>
      </w:r>
      <w:r w:rsidR="007B3662">
        <w:rPr>
          <w:rFonts w:ascii="Times New Roman" w:eastAsia="Times New Roman" w:hAnsi="Times New Roman" w:cs="Times New Roman"/>
          <w:color w:val="000000"/>
          <w:sz w:val="28"/>
          <w:szCs w:val="28"/>
          <w:lang w:eastAsia="ru-RU"/>
        </w:rPr>
        <w:t xml:space="preserve"> – 236 с.</w:t>
      </w:r>
    </w:p>
    <w:p w:rsidR="00312C59" w:rsidRPr="009A46F4" w:rsidRDefault="00312C59" w:rsidP="00C51D44">
      <w:pPr>
        <w:pStyle w:val="a8"/>
        <w:widowControl w:val="0"/>
        <w:numPr>
          <w:ilvl w:val="0"/>
          <w:numId w:val="48"/>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9A46F4">
        <w:rPr>
          <w:rFonts w:ascii="Times New Roman" w:eastAsia="Times New Roman" w:hAnsi="Times New Roman" w:cs="Times New Roman"/>
          <w:color w:val="000000"/>
          <w:sz w:val="28"/>
          <w:szCs w:val="28"/>
          <w:lang w:eastAsia="ru-RU"/>
        </w:rPr>
        <w:t>Арнольд М.В.  Стилистика современного английского языка. -</w:t>
      </w:r>
      <w:r w:rsidR="007B3662">
        <w:rPr>
          <w:rFonts w:ascii="Times New Roman" w:eastAsia="Times New Roman" w:hAnsi="Times New Roman" w:cs="Times New Roman"/>
          <w:color w:val="000000"/>
          <w:sz w:val="28"/>
          <w:szCs w:val="28"/>
          <w:lang w:eastAsia="ru-RU"/>
        </w:rPr>
        <w:t xml:space="preserve"> </w:t>
      </w:r>
      <w:r w:rsidRPr="009A46F4">
        <w:rPr>
          <w:rFonts w:ascii="Times New Roman" w:eastAsia="Times New Roman" w:hAnsi="Times New Roman" w:cs="Times New Roman"/>
          <w:color w:val="000000"/>
          <w:sz w:val="28"/>
          <w:szCs w:val="28"/>
          <w:lang w:eastAsia="ru-RU"/>
        </w:rPr>
        <w:t>М, 2002.</w:t>
      </w:r>
      <w:r w:rsidR="007B3662">
        <w:rPr>
          <w:rFonts w:ascii="Times New Roman" w:eastAsia="Times New Roman" w:hAnsi="Times New Roman" w:cs="Times New Roman"/>
          <w:color w:val="000000"/>
          <w:sz w:val="28"/>
          <w:szCs w:val="28"/>
          <w:lang w:eastAsia="ru-RU"/>
        </w:rPr>
        <w:t xml:space="preserve"> – 196 с.</w:t>
      </w:r>
    </w:p>
    <w:p w:rsidR="00312C59" w:rsidRPr="009A46F4" w:rsidRDefault="00312C59" w:rsidP="00C51D44">
      <w:pPr>
        <w:pStyle w:val="a8"/>
        <w:widowControl w:val="0"/>
        <w:numPr>
          <w:ilvl w:val="0"/>
          <w:numId w:val="48"/>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9A46F4">
        <w:rPr>
          <w:rFonts w:ascii="Times New Roman" w:eastAsia="Times New Roman" w:hAnsi="Times New Roman" w:cs="Times New Roman"/>
          <w:color w:val="000000"/>
          <w:sz w:val="28"/>
          <w:szCs w:val="28"/>
          <w:lang w:eastAsia="ru-RU"/>
        </w:rPr>
        <w:t>Гальперин М.Р. Очерки по стилистике английского языка.</w:t>
      </w:r>
      <w:r w:rsidR="007B3662">
        <w:rPr>
          <w:rFonts w:ascii="Times New Roman" w:eastAsia="Times New Roman" w:hAnsi="Times New Roman" w:cs="Times New Roman"/>
          <w:color w:val="000000"/>
          <w:sz w:val="28"/>
          <w:szCs w:val="28"/>
          <w:lang w:eastAsia="ru-RU"/>
        </w:rPr>
        <w:t xml:space="preserve"> </w:t>
      </w:r>
      <w:r w:rsidRPr="009A46F4">
        <w:rPr>
          <w:rFonts w:ascii="Times New Roman" w:eastAsia="Times New Roman" w:hAnsi="Times New Roman" w:cs="Times New Roman"/>
          <w:color w:val="000000"/>
          <w:sz w:val="28"/>
          <w:szCs w:val="28"/>
          <w:lang w:eastAsia="ru-RU"/>
        </w:rPr>
        <w:t>-</w:t>
      </w:r>
      <w:r w:rsidR="007B3662">
        <w:rPr>
          <w:rFonts w:ascii="Times New Roman" w:eastAsia="Times New Roman" w:hAnsi="Times New Roman" w:cs="Times New Roman"/>
          <w:color w:val="000000"/>
          <w:sz w:val="28"/>
          <w:szCs w:val="28"/>
          <w:lang w:eastAsia="ru-RU"/>
        </w:rPr>
        <w:t xml:space="preserve"> </w:t>
      </w:r>
      <w:r w:rsidRPr="009A46F4">
        <w:rPr>
          <w:rFonts w:ascii="Times New Roman" w:eastAsia="Times New Roman" w:hAnsi="Times New Roman" w:cs="Times New Roman"/>
          <w:color w:val="000000"/>
          <w:sz w:val="28"/>
          <w:szCs w:val="28"/>
          <w:lang w:eastAsia="ru-RU"/>
        </w:rPr>
        <w:t>М.,1958.</w:t>
      </w:r>
    </w:p>
    <w:p w:rsidR="00312C59" w:rsidRPr="003B087C" w:rsidRDefault="00312C59" w:rsidP="00C51D44">
      <w:pPr>
        <w:pStyle w:val="a8"/>
        <w:widowControl w:val="0"/>
        <w:numPr>
          <w:ilvl w:val="0"/>
          <w:numId w:val="48"/>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pacing w:val="-4"/>
          <w:sz w:val="28"/>
          <w:szCs w:val="28"/>
          <w:lang w:eastAsia="ru-RU"/>
        </w:rPr>
      </w:pPr>
      <w:r w:rsidRPr="003B087C">
        <w:rPr>
          <w:rFonts w:ascii="Times New Roman" w:eastAsia="Times New Roman" w:hAnsi="Times New Roman" w:cs="Times New Roman"/>
          <w:color w:val="000000"/>
          <w:spacing w:val="-4"/>
          <w:sz w:val="28"/>
          <w:szCs w:val="28"/>
          <w:lang w:eastAsia="ru-RU"/>
        </w:rPr>
        <w:t>Голуб М.Б. Русский язык и культура речи. - М.: «Логос», 2002.</w:t>
      </w:r>
      <w:r w:rsidR="007B3662" w:rsidRPr="003B087C">
        <w:rPr>
          <w:rFonts w:ascii="Times New Roman" w:eastAsia="Times New Roman" w:hAnsi="Times New Roman" w:cs="Times New Roman"/>
          <w:color w:val="000000"/>
          <w:spacing w:val="-4"/>
          <w:sz w:val="28"/>
          <w:szCs w:val="28"/>
          <w:lang w:eastAsia="ru-RU"/>
        </w:rPr>
        <w:t xml:space="preserve"> – 238 с.</w:t>
      </w:r>
    </w:p>
    <w:p w:rsidR="001A282B" w:rsidRDefault="001A282B" w:rsidP="002234A4">
      <w:pPr>
        <w:spacing w:after="0" w:line="240" w:lineRule="auto"/>
        <w:ind w:firstLine="567"/>
        <w:jc w:val="right"/>
        <w:rPr>
          <w:rFonts w:ascii="Times New Roman" w:eastAsia="Calibri" w:hAnsi="Times New Roman" w:cs="Times New Roman"/>
          <w:b/>
          <w:i/>
          <w:color w:val="000000"/>
          <w:sz w:val="32"/>
          <w:szCs w:val="32"/>
        </w:rPr>
      </w:pPr>
    </w:p>
    <w:p w:rsidR="001A282B" w:rsidRDefault="001A282B" w:rsidP="002234A4">
      <w:pPr>
        <w:spacing w:after="0" w:line="240" w:lineRule="auto"/>
        <w:ind w:firstLine="567"/>
        <w:jc w:val="right"/>
        <w:rPr>
          <w:rFonts w:ascii="Times New Roman" w:eastAsia="Calibri" w:hAnsi="Times New Roman" w:cs="Times New Roman"/>
          <w:b/>
          <w:i/>
          <w:color w:val="000000"/>
          <w:sz w:val="32"/>
          <w:szCs w:val="32"/>
        </w:rPr>
      </w:pPr>
    </w:p>
    <w:p w:rsidR="003B087C" w:rsidRDefault="003B087C">
      <w:pPr>
        <w:rPr>
          <w:rFonts w:ascii="Times New Roman" w:eastAsia="Calibri" w:hAnsi="Times New Roman" w:cs="Times New Roman"/>
          <w:b/>
          <w:i/>
          <w:color w:val="000000"/>
          <w:sz w:val="32"/>
          <w:szCs w:val="32"/>
        </w:rPr>
      </w:pPr>
      <w:r>
        <w:rPr>
          <w:rFonts w:ascii="Times New Roman" w:eastAsia="Calibri" w:hAnsi="Times New Roman" w:cs="Times New Roman"/>
          <w:b/>
          <w:i/>
          <w:color w:val="000000"/>
          <w:sz w:val="32"/>
          <w:szCs w:val="32"/>
        </w:rPr>
        <w:br w:type="page"/>
      </w:r>
    </w:p>
    <w:p w:rsidR="00354EE6" w:rsidRPr="009A46F4" w:rsidRDefault="00354EE6" w:rsidP="002234A4">
      <w:pPr>
        <w:spacing w:after="0" w:line="240" w:lineRule="auto"/>
        <w:ind w:firstLine="567"/>
        <w:jc w:val="right"/>
        <w:rPr>
          <w:rFonts w:ascii="Times New Roman" w:eastAsia="Calibri" w:hAnsi="Times New Roman" w:cs="Times New Roman"/>
          <w:b/>
          <w:i/>
          <w:color w:val="000000"/>
          <w:sz w:val="32"/>
          <w:szCs w:val="32"/>
        </w:rPr>
      </w:pPr>
      <w:r w:rsidRPr="009A46F4">
        <w:rPr>
          <w:rFonts w:ascii="Times New Roman" w:eastAsia="Calibri" w:hAnsi="Times New Roman" w:cs="Times New Roman"/>
          <w:b/>
          <w:i/>
          <w:color w:val="000000"/>
          <w:sz w:val="32"/>
          <w:szCs w:val="32"/>
        </w:rPr>
        <w:lastRenderedPageBreak/>
        <w:t>Кутлыева Алтын Гурбанмурадовна</w:t>
      </w:r>
    </w:p>
    <w:p w:rsidR="00354EE6" w:rsidRPr="009A46F4" w:rsidRDefault="007B3662" w:rsidP="002234A4">
      <w:pPr>
        <w:spacing w:after="0" w:line="240" w:lineRule="auto"/>
        <w:ind w:firstLine="567"/>
        <w:jc w:val="right"/>
        <w:rPr>
          <w:rFonts w:ascii="Times New Roman" w:eastAsia="Calibri" w:hAnsi="Times New Roman" w:cs="Times New Roman"/>
          <w:i/>
          <w:color w:val="000000"/>
          <w:sz w:val="32"/>
          <w:szCs w:val="32"/>
        </w:rPr>
      </w:pPr>
      <w:r>
        <w:rPr>
          <w:rFonts w:ascii="Times New Roman" w:eastAsia="Calibri" w:hAnsi="Times New Roman" w:cs="Times New Roman"/>
          <w:i/>
          <w:color w:val="000000"/>
          <w:sz w:val="32"/>
          <w:szCs w:val="32"/>
        </w:rPr>
        <w:t>с</w:t>
      </w:r>
      <w:r w:rsidR="00354EE6" w:rsidRPr="009A46F4">
        <w:rPr>
          <w:rFonts w:ascii="Times New Roman" w:eastAsia="Calibri" w:hAnsi="Times New Roman" w:cs="Times New Roman"/>
          <w:i/>
          <w:color w:val="000000"/>
          <w:sz w:val="32"/>
          <w:szCs w:val="32"/>
        </w:rPr>
        <w:t>тудентка 44 гр</w:t>
      </w:r>
      <w:r w:rsidR="00371E50">
        <w:rPr>
          <w:rFonts w:ascii="Times New Roman" w:eastAsia="Calibri" w:hAnsi="Times New Roman" w:cs="Times New Roman"/>
          <w:i/>
          <w:color w:val="000000"/>
          <w:sz w:val="32"/>
          <w:szCs w:val="32"/>
        </w:rPr>
        <w:t>.</w:t>
      </w:r>
      <w:r>
        <w:rPr>
          <w:rFonts w:ascii="Times New Roman" w:eastAsia="Calibri" w:hAnsi="Times New Roman" w:cs="Times New Roman"/>
          <w:i/>
          <w:color w:val="000000"/>
          <w:sz w:val="32"/>
          <w:szCs w:val="32"/>
        </w:rPr>
        <w:t>,</w:t>
      </w:r>
      <w:r w:rsidR="00B72588">
        <w:rPr>
          <w:rFonts w:ascii="Times New Roman" w:eastAsia="Calibri" w:hAnsi="Times New Roman" w:cs="Times New Roman"/>
          <w:i/>
          <w:color w:val="000000"/>
          <w:sz w:val="32"/>
          <w:szCs w:val="32"/>
        </w:rPr>
        <w:t xml:space="preserve"> ЕГФ</w:t>
      </w:r>
    </w:p>
    <w:p w:rsidR="00354EE6" w:rsidRPr="009A46F4" w:rsidRDefault="00354EE6" w:rsidP="002234A4">
      <w:pPr>
        <w:spacing w:after="0" w:line="240" w:lineRule="auto"/>
        <w:ind w:firstLine="567"/>
        <w:jc w:val="right"/>
        <w:rPr>
          <w:rFonts w:ascii="Times New Roman" w:eastAsia="Calibri" w:hAnsi="Times New Roman" w:cs="Times New Roman"/>
          <w:b/>
          <w:i/>
          <w:color w:val="000000"/>
          <w:sz w:val="32"/>
          <w:szCs w:val="32"/>
        </w:rPr>
      </w:pPr>
      <w:r w:rsidRPr="009A46F4">
        <w:rPr>
          <w:rFonts w:ascii="Times New Roman" w:eastAsia="Calibri" w:hAnsi="Times New Roman" w:cs="Times New Roman"/>
          <w:b/>
          <w:i/>
          <w:color w:val="000000"/>
          <w:sz w:val="32"/>
          <w:szCs w:val="32"/>
        </w:rPr>
        <w:t>Научный руководитель:</w:t>
      </w:r>
      <w:r w:rsidR="0001382B" w:rsidRPr="0001382B">
        <w:rPr>
          <w:rFonts w:ascii="Times New Roman" w:eastAsia="SimSun" w:hAnsi="Times New Roman" w:cs="Times New Roman"/>
          <w:i/>
          <w:color w:val="000000"/>
          <w:kern w:val="2"/>
          <w:sz w:val="32"/>
          <w:szCs w:val="32"/>
          <w:lang w:eastAsia="zh-CN"/>
        </w:rPr>
        <w:t xml:space="preserve"> </w:t>
      </w:r>
      <w:r w:rsidR="0001382B" w:rsidRPr="00185B23">
        <w:rPr>
          <w:rFonts w:ascii="Times New Roman" w:eastAsia="SimSun" w:hAnsi="Times New Roman" w:cs="Times New Roman"/>
          <w:i/>
          <w:color w:val="000000"/>
          <w:kern w:val="2"/>
          <w:sz w:val="32"/>
          <w:szCs w:val="32"/>
          <w:lang w:eastAsia="zh-CN"/>
        </w:rPr>
        <w:t>учитель химии</w:t>
      </w:r>
    </w:p>
    <w:p w:rsidR="00354EE6" w:rsidRPr="009A46F4" w:rsidRDefault="00354EE6" w:rsidP="002234A4">
      <w:pPr>
        <w:spacing w:after="0" w:line="240" w:lineRule="auto"/>
        <w:ind w:firstLine="567"/>
        <w:jc w:val="right"/>
        <w:rPr>
          <w:rFonts w:ascii="Times New Roman" w:eastAsia="Calibri" w:hAnsi="Times New Roman" w:cs="Times New Roman"/>
          <w:b/>
          <w:i/>
          <w:color w:val="000000"/>
          <w:sz w:val="32"/>
          <w:szCs w:val="32"/>
        </w:rPr>
      </w:pPr>
      <w:r w:rsidRPr="009A46F4">
        <w:rPr>
          <w:rFonts w:ascii="Times New Roman" w:eastAsia="Calibri" w:hAnsi="Times New Roman" w:cs="Times New Roman"/>
          <w:b/>
          <w:i/>
          <w:color w:val="000000"/>
          <w:sz w:val="32"/>
          <w:szCs w:val="32"/>
        </w:rPr>
        <w:t>Баймурадова Узук Гурбанмурадовна</w:t>
      </w:r>
    </w:p>
    <w:p w:rsidR="00354EE6" w:rsidRPr="009A46F4" w:rsidRDefault="00354EE6" w:rsidP="002234A4">
      <w:pPr>
        <w:spacing w:after="0" w:line="240" w:lineRule="auto"/>
        <w:ind w:firstLine="567"/>
        <w:jc w:val="right"/>
        <w:rPr>
          <w:rFonts w:ascii="Times New Roman" w:eastAsia="Calibri" w:hAnsi="Times New Roman" w:cs="Times New Roman"/>
          <w:i/>
          <w:color w:val="000000"/>
          <w:sz w:val="32"/>
          <w:szCs w:val="32"/>
        </w:rPr>
      </w:pPr>
      <w:r w:rsidRPr="009A46F4">
        <w:rPr>
          <w:rFonts w:ascii="Times New Roman" w:eastAsia="Calibri" w:hAnsi="Times New Roman" w:cs="Times New Roman"/>
          <w:i/>
          <w:color w:val="000000"/>
          <w:sz w:val="32"/>
          <w:szCs w:val="32"/>
        </w:rPr>
        <w:t>Туркменистан, г. Мары, школа №22</w:t>
      </w:r>
    </w:p>
    <w:p w:rsidR="00354EE6" w:rsidRPr="009A46F4" w:rsidRDefault="00354EE6" w:rsidP="002234A4">
      <w:pPr>
        <w:widowControl w:val="0"/>
        <w:autoSpaceDE w:val="0"/>
        <w:autoSpaceDN w:val="0"/>
        <w:adjustRightInd w:val="0"/>
        <w:spacing w:after="0" w:line="240" w:lineRule="auto"/>
        <w:ind w:firstLine="567"/>
        <w:jc w:val="right"/>
        <w:rPr>
          <w:rFonts w:ascii="Times New Roman" w:hAnsi="Times New Roman" w:cs="Times New Roman"/>
          <w:b/>
          <w:bCs/>
          <w:i/>
          <w:color w:val="000000"/>
          <w:sz w:val="32"/>
          <w:szCs w:val="32"/>
        </w:rPr>
      </w:pPr>
    </w:p>
    <w:p w:rsidR="009A46F4" w:rsidRDefault="00354EE6" w:rsidP="002234A4">
      <w:pPr>
        <w:widowControl w:val="0"/>
        <w:autoSpaceDE w:val="0"/>
        <w:autoSpaceDN w:val="0"/>
        <w:adjustRightInd w:val="0"/>
        <w:spacing w:after="0" w:line="240" w:lineRule="auto"/>
        <w:jc w:val="center"/>
        <w:rPr>
          <w:rFonts w:ascii="Times New Roman" w:hAnsi="Times New Roman" w:cs="Times New Roman"/>
          <w:b/>
          <w:bCs/>
          <w:color w:val="000000"/>
          <w:sz w:val="32"/>
          <w:szCs w:val="32"/>
        </w:rPr>
      </w:pPr>
      <w:r w:rsidRPr="00991012">
        <w:rPr>
          <w:rFonts w:ascii="Times New Roman" w:hAnsi="Times New Roman" w:cs="Times New Roman"/>
          <w:b/>
          <w:bCs/>
          <w:color w:val="000000"/>
          <w:sz w:val="32"/>
          <w:szCs w:val="32"/>
        </w:rPr>
        <w:t>ФИЗИОЛОГИЧЕСКАЯ РОЛЬ ОСНОВНЫХ ИОНОВ</w:t>
      </w:r>
    </w:p>
    <w:p w:rsidR="00354EE6" w:rsidRPr="00991012" w:rsidRDefault="00354EE6" w:rsidP="002234A4">
      <w:pPr>
        <w:widowControl w:val="0"/>
        <w:autoSpaceDE w:val="0"/>
        <w:autoSpaceDN w:val="0"/>
        <w:adjustRightInd w:val="0"/>
        <w:spacing w:after="0" w:line="240" w:lineRule="auto"/>
        <w:jc w:val="center"/>
        <w:rPr>
          <w:rFonts w:ascii="Times New Roman" w:hAnsi="Times New Roman" w:cs="Times New Roman"/>
          <w:b/>
          <w:bCs/>
          <w:color w:val="000000"/>
          <w:sz w:val="32"/>
          <w:szCs w:val="32"/>
        </w:rPr>
      </w:pPr>
      <w:r w:rsidRPr="00991012">
        <w:rPr>
          <w:rFonts w:ascii="Times New Roman" w:hAnsi="Times New Roman" w:cs="Times New Roman"/>
          <w:b/>
          <w:bCs/>
          <w:color w:val="000000"/>
          <w:sz w:val="32"/>
          <w:szCs w:val="32"/>
        </w:rPr>
        <w:t xml:space="preserve"> В ОРГАНИЗМЕ</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b/>
          <w:i/>
          <w:sz w:val="32"/>
          <w:szCs w:val="32"/>
        </w:rPr>
      </w:pPr>
    </w:p>
    <w:p w:rsidR="00354EE6" w:rsidRPr="009A46F4" w:rsidRDefault="00354EE6" w:rsidP="002234A4">
      <w:pPr>
        <w:widowControl w:val="0"/>
        <w:autoSpaceDE w:val="0"/>
        <w:autoSpaceDN w:val="0"/>
        <w:adjustRightInd w:val="0"/>
        <w:spacing w:after="0" w:line="240" w:lineRule="auto"/>
        <w:ind w:firstLine="567"/>
        <w:jc w:val="both"/>
        <w:rPr>
          <w:rFonts w:ascii="Times New Roman" w:hAnsi="Times New Roman" w:cs="Times New Roman"/>
          <w:i/>
          <w:iCs/>
          <w:spacing w:val="-4"/>
          <w:sz w:val="32"/>
          <w:szCs w:val="32"/>
        </w:rPr>
      </w:pPr>
      <w:r w:rsidRPr="009A46F4">
        <w:rPr>
          <w:rFonts w:ascii="Times New Roman" w:hAnsi="Times New Roman" w:cs="Times New Roman"/>
          <w:b/>
          <w:i/>
          <w:spacing w:val="-4"/>
          <w:sz w:val="32"/>
          <w:szCs w:val="32"/>
        </w:rPr>
        <w:t>Аннотаци</w:t>
      </w:r>
      <w:r w:rsidR="00B75BF9" w:rsidRPr="00B75BF9">
        <w:rPr>
          <w:rFonts w:ascii="Times New Roman" w:hAnsi="Times New Roman" w:cs="Times New Roman"/>
          <w:b/>
          <w:i/>
          <w:spacing w:val="-4"/>
          <w:sz w:val="32"/>
          <w:szCs w:val="32"/>
        </w:rPr>
        <w:t>я</w:t>
      </w:r>
      <w:r w:rsidR="00B75BF9">
        <w:rPr>
          <w:rFonts w:ascii="Times New Roman" w:hAnsi="Times New Roman" w:cs="Times New Roman"/>
          <w:i/>
          <w:spacing w:val="-4"/>
          <w:sz w:val="32"/>
          <w:szCs w:val="32"/>
        </w:rPr>
        <w:t>. В данной статье рассмотрена</w:t>
      </w:r>
      <w:r w:rsidRPr="009A46F4">
        <w:rPr>
          <w:rFonts w:ascii="Times New Roman" w:hAnsi="Times New Roman" w:cs="Times New Roman"/>
          <w:i/>
          <w:spacing w:val="-4"/>
          <w:sz w:val="32"/>
          <w:szCs w:val="32"/>
        </w:rPr>
        <w:t xml:space="preserve"> </w:t>
      </w:r>
      <w:r w:rsidRPr="009A46F4">
        <w:rPr>
          <w:rFonts w:ascii="Times New Roman" w:hAnsi="Times New Roman" w:cs="Times New Roman"/>
          <w:bCs/>
          <w:i/>
          <w:color w:val="000000"/>
          <w:spacing w:val="-4"/>
          <w:sz w:val="32"/>
          <w:szCs w:val="32"/>
        </w:rPr>
        <w:t>физиологическая роль основных ионов в организме</w:t>
      </w:r>
      <w:r w:rsidR="00B75BF9">
        <w:rPr>
          <w:rFonts w:ascii="Times New Roman" w:hAnsi="Times New Roman" w:cs="Times New Roman"/>
          <w:bCs/>
          <w:i/>
          <w:spacing w:val="-4"/>
          <w:sz w:val="32"/>
          <w:szCs w:val="32"/>
        </w:rPr>
        <w:t>,</w:t>
      </w:r>
      <w:r w:rsidR="009A46F4" w:rsidRPr="009A46F4">
        <w:rPr>
          <w:rFonts w:ascii="Times New Roman" w:hAnsi="Times New Roman" w:cs="Times New Roman"/>
          <w:bCs/>
          <w:i/>
          <w:spacing w:val="-4"/>
          <w:sz w:val="32"/>
          <w:szCs w:val="32"/>
        </w:rPr>
        <w:t xml:space="preserve"> </w:t>
      </w:r>
      <w:r w:rsidR="00B75BF9">
        <w:rPr>
          <w:rFonts w:ascii="Times New Roman" w:hAnsi="Times New Roman" w:cs="Times New Roman"/>
          <w:i/>
          <w:spacing w:val="-4"/>
          <w:sz w:val="32"/>
          <w:szCs w:val="32"/>
        </w:rPr>
        <w:t>ф</w:t>
      </w:r>
      <w:r w:rsidRPr="009A46F4">
        <w:rPr>
          <w:rFonts w:ascii="Times New Roman" w:hAnsi="Times New Roman" w:cs="Times New Roman"/>
          <w:i/>
          <w:spacing w:val="-4"/>
          <w:sz w:val="32"/>
          <w:szCs w:val="32"/>
        </w:rPr>
        <w:t>ормы их употребления в ра</w:t>
      </w:r>
      <w:r w:rsidRPr="009A46F4">
        <w:rPr>
          <w:rFonts w:ascii="Times New Roman" w:hAnsi="Times New Roman" w:cs="Times New Roman"/>
          <w:i/>
          <w:spacing w:val="-4"/>
          <w:sz w:val="32"/>
          <w:szCs w:val="32"/>
        </w:rPr>
        <w:t>з</w:t>
      </w:r>
      <w:r w:rsidRPr="009A46F4">
        <w:rPr>
          <w:rFonts w:ascii="Times New Roman" w:hAnsi="Times New Roman" w:cs="Times New Roman"/>
          <w:i/>
          <w:spacing w:val="-4"/>
          <w:sz w:val="32"/>
          <w:szCs w:val="32"/>
        </w:rPr>
        <w:t xml:space="preserve">ных временных рамках. </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bCs/>
          <w:i/>
          <w:color w:val="000000"/>
          <w:sz w:val="32"/>
          <w:szCs w:val="32"/>
        </w:rPr>
      </w:pPr>
      <w:r w:rsidRPr="00991012">
        <w:rPr>
          <w:rFonts w:ascii="Times New Roman" w:hAnsi="Times New Roman" w:cs="Times New Roman"/>
          <w:b/>
          <w:i/>
          <w:iCs/>
          <w:sz w:val="32"/>
          <w:szCs w:val="32"/>
        </w:rPr>
        <w:t>Ключевые слова:</w:t>
      </w:r>
      <w:r w:rsidRPr="00991012">
        <w:rPr>
          <w:rFonts w:ascii="Times New Roman" w:hAnsi="Times New Roman" w:cs="Times New Roman"/>
          <w:i/>
          <w:iCs/>
          <w:sz w:val="32"/>
          <w:szCs w:val="32"/>
        </w:rPr>
        <w:t xml:space="preserve"> </w:t>
      </w:r>
      <w:r w:rsidRPr="00991012">
        <w:rPr>
          <w:rFonts w:ascii="Times New Roman" w:hAnsi="Times New Roman" w:cs="Times New Roman"/>
          <w:bCs/>
          <w:i/>
          <w:color w:val="000000"/>
          <w:sz w:val="32"/>
          <w:szCs w:val="32"/>
        </w:rPr>
        <w:t>физиологическая роль</w:t>
      </w:r>
      <w:r w:rsidR="00B75BF9">
        <w:rPr>
          <w:rFonts w:ascii="Times New Roman" w:hAnsi="Times New Roman" w:cs="Times New Roman"/>
          <w:bCs/>
          <w:i/>
          <w:color w:val="000000"/>
          <w:sz w:val="32"/>
          <w:szCs w:val="32"/>
        </w:rPr>
        <w:t>,</w:t>
      </w:r>
      <w:r w:rsidRPr="00991012">
        <w:rPr>
          <w:rFonts w:ascii="Times New Roman" w:hAnsi="Times New Roman" w:cs="Times New Roman"/>
          <w:bCs/>
          <w:i/>
          <w:color w:val="000000"/>
          <w:sz w:val="32"/>
          <w:szCs w:val="32"/>
        </w:rPr>
        <w:t xml:space="preserve"> основны</w:t>
      </w:r>
      <w:r w:rsidR="00B75BF9">
        <w:rPr>
          <w:rFonts w:ascii="Times New Roman" w:hAnsi="Times New Roman" w:cs="Times New Roman"/>
          <w:bCs/>
          <w:i/>
          <w:color w:val="000000"/>
          <w:sz w:val="32"/>
          <w:szCs w:val="32"/>
        </w:rPr>
        <w:t>е ионы</w:t>
      </w:r>
      <w:r w:rsidRPr="00991012">
        <w:rPr>
          <w:rFonts w:ascii="Times New Roman" w:hAnsi="Times New Roman" w:cs="Times New Roman"/>
          <w:bCs/>
          <w:i/>
          <w:color w:val="000000"/>
          <w:sz w:val="32"/>
          <w:szCs w:val="32"/>
        </w:rPr>
        <w:t xml:space="preserve"> в организме</w:t>
      </w:r>
      <w:r w:rsidRPr="00991012">
        <w:rPr>
          <w:rFonts w:ascii="Times New Roman" w:hAnsi="Times New Roman" w:cs="Times New Roman"/>
          <w:bCs/>
          <w:i/>
          <w:sz w:val="32"/>
          <w:szCs w:val="32"/>
        </w:rPr>
        <w:t>.</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i/>
          <w:color w:val="000000"/>
          <w:sz w:val="32"/>
          <w:szCs w:val="32"/>
        </w:rPr>
      </w:pP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Роль отдельных электролитов в жизнедеятельности орг</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низма многообразна и неоднозначна.</w:t>
      </w:r>
    </w:p>
    <w:p w:rsidR="00354EE6" w:rsidRPr="00152177" w:rsidRDefault="00354EE6" w:rsidP="002234A4">
      <w:pPr>
        <w:widowControl w:val="0"/>
        <w:autoSpaceDE w:val="0"/>
        <w:autoSpaceDN w:val="0"/>
        <w:adjustRightInd w:val="0"/>
        <w:spacing w:after="0" w:line="240" w:lineRule="auto"/>
        <w:ind w:firstLine="567"/>
        <w:jc w:val="both"/>
        <w:rPr>
          <w:rFonts w:ascii="Times New Roman" w:hAnsi="Times New Roman" w:cs="Times New Roman"/>
          <w:i/>
          <w:iCs/>
          <w:color w:val="000000"/>
          <w:sz w:val="32"/>
          <w:szCs w:val="32"/>
        </w:rPr>
      </w:pPr>
      <w:r w:rsidRPr="00991012">
        <w:rPr>
          <w:rFonts w:ascii="Times New Roman" w:hAnsi="Times New Roman" w:cs="Times New Roman"/>
          <w:i/>
          <w:iCs/>
          <w:color w:val="000000"/>
          <w:sz w:val="32"/>
          <w:szCs w:val="32"/>
        </w:rPr>
        <w:t>Натрий</w:t>
      </w:r>
      <w:r w:rsidR="00152177">
        <w:rPr>
          <w:rFonts w:ascii="Times New Roman" w:hAnsi="Times New Roman" w:cs="Times New Roman"/>
          <w:i/>
          <w:iCs/>
          <w:color w:val="000000"/>
          <w:sz w:val="32"/>
          <w:szCs w:val="32"/>
        </w:rPr>
        <w:t xml:space="preserve">. </w:t>
      </w:r>
      <w:r w:rsidRPr="00991012">
        <w:rPr>
          <w:rFonts w:ascii="Times New Roman" w:hAnsi="Times New Roman" w:cs="Times New Roman"/>
          <w:color w:val="000000"/>
          <w:sz w:val="32"/>
          <w:szCs w:val="32"/>
        </w:rPr>
        <w:t>В организме взрослого человека содержится 70-100 г. натрия, у детей его содержание ниже. Содержание натрия в плазме крови 130-150 ммоль / л. Во внеклеточных жидкостях находится около 40% всего натрия, в костях и хрящах около 50%, внутри клеток менее 10%. Около 85% ионов натрия пре</w:t>
      </w:r>
      <w:r w:rsidRPr="00991012">
        <w:rPr>
          <w:rFonts w:ascii="Times New Roman" w:hAnsi="Times New Roman" w:cs="Times New Roman"/>
          <w:color w:val="000000"/>
          <w:sz w:val="32"/>
          <w:szCs w:val="32"/>
        </w:rPr>
        <w:t>д</w:t>
      </w:r>
      <w:r w:rsidRPr="00991012">
        <w:rPr>
          <w:rFonts w:ascii="Times New Roman" w:hAnsi="Times New Roman" w:cs="Times New Roman"/>
          <w:color w:val="000000"/>
          <w:sz w:val="32"/>
          <w:szCs w:val="32"/>
        </w:rPr>
        <w:t>ставлено в свободной форме и приблизительно 15% его удерж</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вается белками.</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Функции натрия в организме: создает и поддерживает осм</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тическое давление жидкостей организма (преимущественно внеклеточной); задерживает воду в организме; участвует во вс</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сывании в кишечнике и обратном всасывании в почках глюкозы и аминокислот; участвует в регуляции кислотно-щелочного б</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ланса организма, является щелочным резервом крови; является активатором некоторых ферментов; определяет величину ме</w:t>
      </w:r>
      <w:r w:rsidRPr="00991012">
        <w:rPr>
          <w:rFonts w:ascii="Times New Roman" w:hAnsi="Times New Roman" w:cs="Times New Roman"/>
          <w:color w:val="000000"/>
          <w:sz w:val="32"/>
          <w:szCs w:val="32"/>
        </w:rPr>
        <w:t>м</w:t>
      </w:r>
      <w:r w:rsidRPr="00991012">
        <w:rPr>
          <w:rFonts w:ascii="Times New Roman" w:hAnsi="Times New Roman" w:cs="Times New Roman"/>
          <w:color w:val="000000"/>
          <w:sz w:val="32"/>
          <w:szCs w:val="32"/>
        </w:rPr>
        <w:t>бранного потенциала и, соответственно, возбудимость клеток; стимулирует Фазную активность фракций клеточных мембран, стабилизирует симпатический отдел нервной системы, прин</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мает участие в регуляции тонуса сосудов.</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Основное количество натрия поступает в организм с пов</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ренной солью, небольшое количество потребляется в виде бикарбоната натрия, цитрата, сульфата и глутамата натрия, к</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 xml:space="preserve">торые встречаются в продуктах питания как добавки. Суточная </w:t>
      </w:r>
      <w:r w:rsidRPr="00991012">
        <w:rPr>
          <w:rFonts w:ascii="Times New Roman" w:hAnsi="Times New Roman" w:cs="Times New Roman"/>
          <w:color w:val="000000"/>
          <w:sz w:val="32"/>
          <w:szCs w:val="32"/>
        </w:rPr>
        <w:lastRenderedPageBreak/>
        <w:t>потребность ребенка в натрии составляет в среднем 1,5 - 2,0 ммоль / л. Около 95% поступившего натрия всасывается в ж</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лудочно-кишечном тракте. Около 95% выводится почками с м</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чой в виде натриевых солей, фосфорной, серной, угольной и других кислот. Натрий выводится также с потом и через кише</w:t>
      </w:r>
      <w:r w:rsidRPr="00991012">
        <w:rPr>
          <w:rFonts w:ascii="Times New Roman" w:hAnsi="Times New Roman" w:cs="Times New Roman"/>
          <w:color w:val="000000"/>
          <w:sz w:val="32"/>
          <w:szCs w:val="32"/>
        </w:rPr>
        <w:t>ч</w:t>
      </w:r>
      <w:r w:rsidRPr="00991012">
        <w:rPr>
          <w:rFonts w:ascii="Times New Roman" w:hAnsi="Times New Roman" w:cs="Times New Roman"/>
          <w:color w:val="000000"/>
          <w:sz w:val="32"/>
          <w:szCs w:val="32"/>
        </w:rPr>
        <w:t>ник. Дефицит или избыток натрия вызывают серьезные измен</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ния в организме ребенка.</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i/>
          <w:iCs/>
          <w:color w:val="000000"/>
          <w:sz w:val="32"/>
          <w:szCs w:val="32"/>
        </w:rPr>
        <w:t>Калий</w:t>
      </w:r>
      <w:r w:rsidR="00B75BF9">
        <w:rPr>
          <w:rFonts w:ascii="Times New Roman" w:hAnsi="Times New Roman" w:cs="Times New Roman"/>
          <w:i/>
          <w:iCs/>
          <w:color w:val="000000"/>
          <w:sz w:val="32"/>
          <w:szCs w:val="32"/>
        </w:rPr>
        <w:t xml:space="preserve">. </w:t>
      </w:r>
      <w:r w:rsidRPr="00991012">
        <w:rPr>
          <w:rFonts w:ascii="Times New Roman" w:hAnsi="Times New Roman" w:cs="Times New Roman"/>
          <w:color w:val="000000"/>
          <w:sz w:val="32"/>
          <w:szCs w:val="32"/>
        </w:rPr>
        <w:t>У взрослых содержание калия составляет приблиз</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тельно 53 ммоль / кт и 95% его обменивается. Уровень калия в организме ребенка ниже. 90% калия находится внутри клеток в соединении с белками, углеводами и фосфором.</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Менее 10% калия содержится внеклеточно:</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-5% находится в плазме и межклеточной жидкости;</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наиболее богата калием мышечная ткань;</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в эритроцитах калия примерно 100 ммоль / л;</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в плазме содержится 4-5 ммоль / л калия.</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Во внеклеточной среде небольшое количество калия нах</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дится в ионизированном виде. Суточная потребность взрослого человека в калии 2 - 3 г, ребенка 1,5 - 2,0 ммоль / л. Основным пищевым источником калия являются продукты растительного происхождения. Из организма 80-90% калия выводится почк</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ми, остальное пищеварительным трактом и потовыми железами.</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Выход калия из клеток зависит от увеличения их биолог</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ческой активности, распада белка и гликогена, недостатка ки</w:t>
      </w:r>
      <w:r w:rsidRPr="00991012">
        <w:rPr>
          <w:rFonts w:ascii="Times New Roman" w:hAnsi="Times New Roman" w:cs="Times New Roman"/>
          <w:color w:val="000000"/>
          <w:sz w:val="32"/>
          <w:szCs w:val="32"/>
        </w:rPr>
        <w:t>с</w:t>
      </w:r>
      <w:r w:rsidRPr="00991012">
        <w:rPr>
          <w:rFonts w:ascii="Times New Roman" w:hAnsi="Times New Roman" w:cs="Times New Roman"/>
          <w:color w:val="000000"/>
          <w:sz w:val="32"/>
          <w:szCs w:val="32"/>
        </w:rPr>
        <w:t>лорода. Концентрация зависит от состояния кислотно-щелочного баланса: при накоплении кислот количество калия увеличивается, при повышении содержания щелочей колич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ство калия снижается. Дефицит и избыток калия вызывают с</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рьезные изменения в организме ребенка.</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i/>
          <w:iCs/>
          <w:color w:val="000000"/>
          <w:sz w:val="32"/>
          <w:szCs w:val="32"/>
        </w:rPr>
        <w:t>Кальций</w:t>
      </w:r>
      <w:r w:rsidR="00B75BF9">
        <w:rPr>
          <w:rFonts w:ascii="Times New Roman" w:hAnsi="Times New Roman" w:cs="Times New Roman"/>
          <w:i/>
          <w:iCs/>
          <w:color w:val="000000"/>
          <w:sz w:val="32"/>
          <w:szCs w:val="32"/>
        </w:rPr>
        <w:t xml:space="preserve">. </w:t>
      </w:r>
      <w:r w:rsidRPr="00991012">
        <w:rPr>
          <w:rFonts w:ascii="Times New Roman" w:hAnsi="Times New Roman" w:cs="Times New Roman"/>
          <w:color w:val="000000"/>
          <w:sz w:val="32"/>
          <w:szCs w:val="32"/>
        </w:rPr>
        <w:t>Кальций в различных тканях содержится внутр</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клеточно и почти исключительно в соединении с белками. Лишь в костной ткани, включающей до 97% всех запасов кальция в организме, он находится внеклеточно. Содержание кальция в организме у детей составляет около 200 ммоль / л, у взрослых 475 ммоль / л. У взрослого человека поддерживается нулевой баланс кальция, у детей - положительный. Содержание кальция в крови составляет 2,5-2,8 ммоль / л, приблизительно 40% из них связано с белком. Основной источник кальция - продукты питания: молоко и молочные продукты, яйца, бобовые, сух</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lastRenderedPageBreak/>
        <w:t>фрукты и др. Для детей грудного возраста основной источник кальция - молоко. Ежесуточное выделение кальция через почки составляет 100 - 200 мг, через кишечник 150 мг, с потом до 20 мг. Потери кальция с мочой увеличиваются при нарушении ки</w:t>
      </w:r>
      <w:r w:rsidRPr="00991012">
        <w:rPr>
          <w:rFonts w:ascii="Times New Roman" w:hAnsi="Times New Roman" w:cs="Times New Roman"/>
          <w:color w:val="000000"/>
          <w:sz w:val="32"/>
          <w:szCs w:val="32"/>
        </w:rPr>
        <w:t>с</w:t>
      </w:r>
      <w:r w:rsidRPr="00991012">
        <w:rPr>
          <w:rFonts w:ascii="Times New Roman" w:hAnsi="Times New Roman" w:cs="Times New Roman"/>
          <w:color w:val="000000"/>
          <w:sz w:val="32"/>
          <w:szCs w:val="32"/>
        </w:rPr>
        <w:t>лотно-щелочного баланса в плане накопления кислот, и при п</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треблении больших количеств белка.</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i/>
          <w:iCs/>
          <w:color w:val="000000"/>
          <w:sz w:val="32"/>
          <w:szCs w:val="32"/>
        </w:rPr>
        <w:t>Магний</w:t>
      </w:r>
      <w:r w:rsidR="00B75BF9">
        <w:rPr>
          <w:rFonts w:ascii="Times New Roman" w:hAnsi="Times New Roman" w:cs="Times New Roman"/>
          <w:i/>
          <w:iCs/>
          <w:color w:val="000000"/>
          <w:sz w:val="32"/>
          <w:szCs w:val="32"/>
        </w:rPr>
        <w:t xml:space="preserve">. </w:t>
      </w:r>
      <w:r w:rsidRPr="00991012">
        <w:rPr>
          <w:rFonts w:ascii="Times New Roman" w:hAnsi="Times New Roman" w:cs="Times New Roman"/>
          <w:color w:val="000000"/>
          <w:sz w:val="32"/>
          <w:szCs w:val="32"/>
        </w:rPr>
        <w:t>Концентрация магния в клетках значительно выше, чем во внеклеточной среде. При недостатке магния в организме он полностью обратно всасывается почками, которые являются главным регулятором содержания магния в организме. Если же есть избыток магния, то он удаляется через желудочно-кишечный тракт.</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i/>
          <w:iCs/>
          <w:color w:val="000000"/>
          <w:sz w:val="32"/>
          <w:szCs w:val="32"/>
        </w:rPr>
        <w:t>Хлор</w:t>
      </w:r>
      <w:r w:rsidR="00B75BF9">
        <w:rPr>
          <w:rFonts w:ascii="Times New Roman" w:hAnsi="Times New Roman" w:cs="Times New Roman"/>
          <w:i/>
          <w:iCs/>
          <w:color w:val="000000"/>
          <w:sz w:val="32"/>
          <w:szCs w:val="32"/>
        </w:rPr>
        <w:t xml:space="preserve">. </w:t>
      </w:r>
      <w:r w:rsidRPr="00991012">
        <w:rPr>
          <w:rFonts w:ascii="Times New Roman" w:hAnsi="Times New Roman" w:cs="Times New Roman"/>
          <w:color w:val="000000"/>
          <w:sz w:val="32"/>
          <w:szCs w:val="32"/>
        </w:rPr>
        <w:t>90% хлора находится во внеклеточной жидкости. О</w:t>
      </w:r>
      <w:r w:rsidRPr="00991012">
        <w:rPr>
          <w:rFonts w:ascii="Times New Roman" w:hAnsi="Times New Roman" w:cs="Times New Roman"/>
          <w:color w:val="000000"/>
          <w:sz w:val="32"/>
          <w:szCs w:val="32"/>
        </w:rPr>
        <w:t>б</w:t>
      </w:r>
      <w:r w:rsidRPr="00991012">
        <w:rPr>
          <w:rFonts w:ascii="Times New Roman" w:hAnsi="Times New Roman" w:cs="Times New Roman"/>
          <w:color w:val="000000"/>
          <w:sz w:val="32"/>
          <w:szCs w:val="32"/>
        </w:rPr>
        <w:t>щее количество его в организме составляет 33 ммоль / кг. В о</w:t>
      </w:r>
      <w:r w:rsidRPr="00991012">
        <w:rPr>
          <w:rFonts w:ascii="Times New Roman" w:hAnsi="Times New Roman" w:cs="Times New Roman"/>
          <w:color w:val="000000"/>
          <w:sz w:val="32"/>
          <w:szCs w:val="32"/>
        </w:rPr>
        <w:t>р</w:t>
      </w:r>
      <w:r w:rsidRPr="00991012">
        <w:rPr>
          <w:rFonts w:ascii="Times New Roman" w:hAnsi="Times New Roman" w:cs="Times New Roman"/>
          <w:color w:val="000000"/>
          <w:sz w:val="32"/>
          <w:szCs w:val="32"/>
        </w:rPr>
        <w:t>ганизме он находится преимущественно в ионизированном с</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стоянии в форме солей натрия, калия, кальция, магния и т.д. Распределение хлора в жидкостях организма определяется гла</w:t>
      </w:r>
      <w:r w:rsidRPr="00991012">
        <w:rPr>
          <w:rFonts w:ascii="Times New Roman" w:hAnsi="Times New Roman" w:cs="Times New Roman"/>
          <w:color w:val="000000"/>
          <w:sz w:val="32"/>
          <w:szCs w:val="32"/>
        </w:rPr>
        <w:t>в</w:t>
      </w:r>
      <w:r w:rsidRPr="00991012">
        <w:rPr>
          <w:rFonts w:ascii="Times New Roman" w:hAnsi="Times New Roman" w:cs="Times New Roman"/>
          <w:color w:val="000000"/>
          <w:sz w:val="32"/>
          <w:szCs w:val="32"/>
        </w:rPr>
        <w:t>ным образом распределением ионов натрия. В частности изм</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нение концентрации хлора в крови происходит соответственно изменению концентрации натрия. В норме концентрация хлора в плазме крови составляет 90-105 ммоль/л. Суточная потре</w:t>
      </w:r>
      <w:r w:rsidRPr="00991012">
        <w:rPr>
          <w:rFonts w:ascii="Times New Roman" w:hAnsi="Times New Roman" w:cs="Times New Roman"/>
          <w:color w:val="000000"/>
          <w:sz w:val="32"/>
          <w:szCs w:val="32"/>
        </w:rPr>
        <w:t>б</w:t>
      </w:r>
      <w:r w:rsidRPr="00991012">
        <w:rPr>
          <w:rFonts w:ascii="Times New Roman" w:hAnsi="Times New Roman" w:cs="Times New Roman"/>
          <w:color w:val="000000"/>
          <w:sz w:val="32"/>
          <w:szCs w:val="32"/>
        </w:rPr>
        <w:t>ность в хлоре составляет 2-4 г., и полностью покрывается пов</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ренной солью, добавляемой в пищу.</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Функции хлора: участвует в создании и поддержании осм</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тического давления жидкостей организма; участвует в синтезе соляной кислоты в желудке; участвует в генерации электрох</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мической разницы на плазматических мембранах клеток; явл</w:t>
      </w:r>
      <w:r w:rsidRPr="00991012">
        <w:rPr>
          <w:rFonts w:ascii="Times New Roman" w:hAnsi="Times New Roman" w:cs="Times New Roman"/>
          <w:color w:val="000000"/>
          <w:sz w:val="32"/>
          <w:szCs w:val="32"/>
        </w:rPr>
        <w:t>я</w:t>
      </w:r>
      <w:r w:rsidRPr="00991012">
        <w:rPr>
          <w:rFonts w:ascii="Times New Roman" w:hAnsi="Times New Roman" w:cs="Times New Roman"/>
          <w:color w:val="000000"/>
          <w:sz w:val="32"/>
          <w:szCs w:val="32"/>
        </w:rPr>
        <w:t>ется активатором ряда ферментов;</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Избыток хлора ведет к нарушению кислотно-щелочного б</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ланса в плане избыточного накопления кислот.</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i/>
          <w:iCs/>
          <w:color w:val="000000"/>
          <w:sz w:val="32"/>
          <w:szCs w:val="32"/>
        </w:rPr>
      </w:pPr>
      <w:r w:rsidRPr="00B75BF9">
        <w:rPr>
          <w:rFonts w:ascii="Times New Roman" w:hAnsi="Times New Roman" w:cs="Times New Roman"/>
          <w:i/>
          <w:iCs/>
          <w:color w:val="000000"/>
          <w:sz w:val="32"/>
          <w:szCs w:val="32"/>
        </w:rPr>
        <w:t>Фосфор.</w:t>
      </w:r>
      <w:r w:rsidR="00B75BF9">
        <w:rPr>
          <w:rFonts w:ascii="Times New Roman" w:hAnsi="Times New Roman" w:cs="Times New Roman"/>
          <w:i/>
          <w:iCs/>
          <w:color w:val="000000"/>
          <w:sz w:val="32"/>
          <w:szCs w:val="32"/>
        </w:rPr>
        <w:t xml:space="preserve"> </w:t>
      </w:r>
      <w:r w:rsidRPr="00991012">
        <w:rPr>
          <w:rFonts w:ascii="Times New Roman" w:hAnsi="Times New Roman" w:cs="Times New Roman"/>
          <w:color w:val="000000"/>
          <w:sz w:val="32"/>
          <w:szCs w:val="32"/>
        </w:rPr>
        <w:t>Фосфор входит в состав межклеточной жидкости и каждой клетки организма. Внутри клеток концентрация фосф</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ра выше в 40 раз, чем во внеклеточной среде. Около 70% фо</w:t>
      </w:r>
      <w:r w:rsidRPr="00991012">
        <w:rPr>
          <w:rFonts w:ascii="Times New Roman" w:hAnsi="Times New Roman" w:cs="Times New Roman"/>
          <w:color w:val="000000"/>
          <w:sz w:val="32"/>
          <w:szCs w:val="32"/>
        </w:rPr>
        <w:t>с</w:t>
      </w:r>
      <w:r w:rsidRPr="00991012">
        <w:rPr>
          <w:rFonts w:ascii="Times New Roman" w:hAnsi="Times New Roman" w:cs="Times New Roman"/>
          <w:color w:val="000000"/>
          <w:sz w:val="32"/>
          <w:szCs w:val="32"/>
        </w:rPr>
        <w:t>фора сосредоточено в костной ткани. Содержание фосфора в крови составляет 0,94-1,60 ммоль / л, у детей первого года жи</w:t>
      </w:r>
      <w:r w:rsidRPr="00991012">
        <w:rPr>
          <w:rFonts w:ascii="Times New Roman" w:hAnsi="Times New Roman" w:cs="Times New Roman"/>
          <w:color w:val="000000"/>
          <w:sz w:val="32"/>
          <w:szCs w:val="32"/>
        </w:rPr>
        <w:t>з</w:t>
      </w:r>
      <w:r w:rsidRPr="00991012">
        <w:rPr>
          <w:rFonts w:ascii="Times New Roman" w:hAnsi="Times New Roman" w:cs="Times New Roman"/>
          <w:color w:val="000000"/>
          <w:sz w:val="32"/>
          <w:szCs w:val="32"/>
        </w:rPr>
        <w:t>ни 1,26-2,26 ммоль / л. Потребность в фосфатах взрослого чел</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века составляет около 1200 мг / сут. Фосфор в достаточном к</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 xml:space="preserve">личестве присутствует в пищевом рационе, т.к. содержится практически во всех пищевых продуктах. Удаление фосфора из </w:t>
      </w:r>
      <w:r w:rsidRPr="00991012">
        <w:rPr>
          <w:rFonts w:ascii="Times New Roman" w:hAnsi="Times New Roman" w:cs="Times New Roman"/>
          <w:color w:val="000000"/>
          <w:sz w:val="32"/>
          <w:szCs w:val="32"/>
        </w:rPr>
        <w:lastRenderedPageBreak/>
        <w:t>организма осуществляется почками и через кишечник. Выдел</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ние фосфатов с мочой может быть усилено белковым гормоном паращитовидной железы. Выделение возрастает также и при увеличении уровня неорганического фосфора в плазме крови.</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Фосфор имеет исключительно большое биологическое зн</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чение для растущего организма: необходимый компонент кл</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точных мембран; играет ключевую роль в метаболических пр</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цессах, входя в состав многих коферментов, нуклеиновых ки</w:t>
      </w:r>
      <w:r w:rsidRPr="00991012">
        <w:rPr>
          <w:rFonts w:ascii="Times New Roman" w:hAnsi="Times New Roman" w:cs="Times New Roman"/>
          <w:color w:val="000000"/>
          <w:sz w:val="32"/>
          <w:szCs w:val="32"/>
        </w:rPr>
        <w:t>с</w:t>
      </w:r>
      <w:r w:rsidRPr="00991012">
        <w:rPr>
          <w:rFonts w:ascii="Times New Roman" w:hAnsi="Times New Roman" w:cs="Times New Roman"/>
          <w:color w:val="000000"/>
          <w:sz w:val="32"/>
          <w:szCs w:val="32"/>
        </w:rPr>
        <w:t>лот и фосфопротеидов; структурный компонент костей и зубов; участвует в регуляции концентрации водородных ионов; ва</w:t>
      </w:r>
      <w:r w:rsidRPr="00991012">
        <w:rPr>
          <w:rFonts w:ascii="Times New Roman" w:hAnsi="Times New Roman" w:cs="Times New Roman"/>
          <w:color w:val="000000"/>
          <w:sz w:val="32"/>
          <w:szCs w:val="32"/>
        </w:rPr>
        <w:t>ж</w:t>
      </w:r>
      <w:r w:rsidRPr="00991012">
        <w:rPr>
          <w:rFonts w:ascii="Times New Roman" w:hAnsi="Times New Roman" w:cs="Times New Roman"/>
          <w:color w:val="000000"/>
          <w:sz w:val="32"/>
          <w:szCs w:val="32"/>
        </w:rPr>
        <w:t>нейший компонент фосфор-органических соединений органи</w:t>
      </w:r>
      <w:r w:rsidRPr="00991012">
        <w:rPr>
          <w:rFonts w:ascii="Times New Roman" w:hAnsi="Times New Roman" w:cs="Times New Roman"/>
          <w:color w:val="000000"/>
          <w:sz w:val="32"/>
          <w:szCs w:val="32"/>
        </w:rPr>
        <w:t>з</w:t>
      </w:r>
      <w:r w:rsidRPr="00991012">
        <w:rPr>
          <w:rFonts w:ascii="Times New Roman" w:hAnsi="Times New Roman" w:cs="Times New Roman"/>
          <w:color w:val="000000"/>
          <w:sz w:val="32"/>
          <w:szCs w:val="32"/>
        </w:rPr>
        <w:t>ма: нуклеотидов, нуклеиновых кислот, фосфопротеидов, фосф</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липидов, фосфорных эфиров углеводов, коферментов, 3-ФКГ и др.; органические соединения фосфора составляют основу эне</w:t>
      </w:r>
      <w:r w:rsidRPr="00991012">
        <w:rPr>
          <w:rFonts w:ascii="Times New Roman" w:hAnsi="Times New Roman" w:cs="Times New Roman"/>
          <w:color w:val="000000"/>
          <w:sz w:val="32"/>
          <w:szCs w:val="32"/>
        </w:rPr>
        <w:t>р</w:t>
      </w:r>
      <w:r w:rsidRPr="00991012">
        <w:rPr>
          <w:rFonts w:ascii="Times New Roman" w:hAnsi="Times New Roman" w:cs="Times New Roman"/>
          <w:color w:val="000000"/>
          <w:sz w:val="32"/>
          <w:szCs w:val="32"/>
        </w:rPr>
        <w:t>гетического обмена.</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Избыток фосфора в организме встречается редко и набл</w:t>
      </w:r>
      <w:r w:rsidRPr="00991012">
        <w:rPr>
          <w:rFonts w:ascii="Times New Roman" w:hAnsi="Times New Roman" w:cs="Times New Roman"/>
          <w:color w:val="000000"/>
          <w:sz w:val="32"/>
          <w:szCs w:val="32"/>
        </w:rPr>
        <w:t>ю</w:t>
      </w:r>
      <w:r w:rsidRPr="00991012">
        <w:rPr>
          <w:rFonts w:ascii="Times New Roman" w:hAnsi="Times New Roman" w:cs="Times New Roman"/>
          <w:color w:val="000000"/>
          <w:sz w:val="32"/>
          <w:szCs w:val="32"/>
        </w:rPr>
        <w:t>дается при нарушении функции почек или паращитовидной ж</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лезы. Избыток приводит к гипокальциемии и нарушению созр</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вания костной ткани. Проявлениями недостатка фосфора явл</w:t>
      </w:r>
      <w:r w:rsidRPr="00991012">
        <w:rPr>
          <w:rFonts w:ascii="Times New Roman" w:hAnsi="Times New Roman" w:cs="Times New Roman"/>
          <w:color w:val="000000"/>
          <w:sz w:val="32"/>
          <w:szCs w:val="32"/>
        </w:rPr>
        <w:t>я</w:t>
      </w:r>
      <w:r w:rsidRPr="00991012">
        <w:rPr>
          <w:rFonts w:ascii="Times New Roman" w:hAnsi="Times New Roman" w:cs="Times New Roman"/>
          <w:color w:val="000000"/>
          <w:sz w:val="32"/>
          <w:szCs w:val="32"/>
        </w:rPr>
        <w:t>ются ломкость костей, нарушение распада оксигемоглобина, слабость, миопатия, кардиомиопатия.</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i/>
          <w:iCs/>
          <w:color w:val="000000"/>
          <w:sz w:val="32"/>
          <w:szCs w:val="32"/>
        </w:rPr>
        <w:t>Сульфаты</w:t>
      </w:r>
      <w:r w:rsidR="00B75BF9">
        <w:rPr>
          <w:rFonts w:ascii="Times New Roman" w:hAnsi="Times New Roman" w:cs="Times New Roman"/>
          <w:i/>
          <w:iCs/>
          <w:color w:val="000000"/>
          <w:sz w:val="32"/>
          <w:szCs w:val="32"/>
        </w:rPr>
        <w:t xml:space="preserve">. </w:t>
      </w:r>
      <w:r w:rsidRPr="00991012">
        <w:rPr>
          <w:rFonts w:ascii="Times New Roman" w:hAnsi="Times New Roman" w:cs="Times New Roman"/>
          <w:color w:val="000000"/>
          <w:sz w:val="32"/>
          <w:szCs w:val="32"/>
        </w:rPr>
        <w:t>Сульфаты в большом количестве содержатся во внутриклеточном пространстве, входят в состав многих биол</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гически активных веществ. В плазме крови неорганических сульфатов содержится 0,3-1,5 ммоль / л. Они необходимы для обезвреживания токсических соединений в печени.</w:t>
      </w:r>
    </w:p>
    <w:p w:rsidR="00354EE6" w:rsidRPr="00991012" w:rsidRDefault="00354EE6" w:rsidP="002234A4">
      <w:pPr>
        <w:widowControl w:val="0"/>
        <w:autoSpaceDE w:val="0"/>
        <w:autoSpaceDN w:val="0"/>
        <w:adjustRightInd w:val="0"/>
        <w:spacing w:after="0" w:line="240" w:lineRule="auto"/>
        <w:ind w:firstLine="567"/>
        <w:jc w:val="both"/>
        <w:rPr>
          <w:rFonts w:ascii="Times New Roman" w:hAnsi="Times New Roman" w:cs="Times New Roman"/>
          <w:b/>
          <w:bCs/>
          <w:color w:val="000000"/>
          <w:sz w:val="32"/>
          <w:szCs w:val="32"/>
        </w:rPr>
      </w:pPr>
      <w:r w:rsidRPr="00991012">
        <w:rPr>
          <w:rFonts w:ascii="Times New Roman" w:hAnsi="Times New Roman" w:cs="Times New Roman"/>
          <w:i/>
          <w:iCs/>
          <w:color w:val="000000"/>
          <w:sz w:val="32"/>
          <w:szCs w:val="32"/>
        </w:rPr>
        <w:t>Бикарбонат</w:t>
      </w:r>
      <w:r w:rsidR="00B75BF9">
        <w:rPr>
          <w:rFonts w:ascii="Times New Roman" w:hAnsi="Times New Roman" w:cs="Times New Roman"/>
          <w:i/>
          <w:iCs/>
          <w:color w:val="000000"/>
          <w:sz w:val="32"/>
          <w:szCs w:val="32"/>
        </w:rPr>
        <w:t xml:space="preserve">. </w:t>
      </w:r>
      <w:r w:rsidRPr="00991012">
        <w:rPr>
          <w:rFonts w:ascii="Times New Roman" w:hAnsi="Times New Roman" w:cs="Times New Roman"/>
          <w:color w:val="000000"/>
          <w:sz w:val="32"/>
          <w:szCs w:val="32"/>
        </w:rPr>
        <w:t>Бикарбонат в наибольшем количестве соде</w:t>
      </w:r>
      <w:r w:rsidRPr="00991012">
        <w:rPr>
          <w:rFonts w:ascii="Times New Roman" w:hAnsi="Times New Roman" w:cs="Times New Roman"/>
          <w:color w:val="000000"/>
          <w:sz w:val="32"/>
          <w:szCs w:val="32"/>
        </w:rPr>
        <w:t>р</w:t>
      </w:r>
      <w:r w:rsidRPr="00991012">
        <w:rPr>
          <w:rFonts w:ascii="Times New Roman" w:hAnsi="Times New Roman" w:cs="Times New Roman"/>
          <w:color w:val="000000"/>
          <w:sz w:val="32"/>
          <w:szCs w:val="32"/>
        </w:rPr>
        <w:t>жится во внеклеточной жидкости. Он находится в динамич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ском равновесии с угольной кислотой и является компонентом буферной системы организма, которая поддерживает опред</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ленную концентрацию ионов водорода.</w:t>
      </w:r>
    </w:p>
    <w:p w:rsidR="00354EE6" w:rsidRPr="009A46F4" w:rsidRDefault="00354EE6" w:rsidP="002234A4">
      <w:pPr>
        <w:widowControl w:val="0"/>
        <w:autoSpaceDE w:val="0"/>
        <w:autoSpaceDN w:val="0"/>
        <w:adjustRightInd w:val="0"/>
        <w:spacing w:after="0" w:line="240" w:lineRule="auto"/>
        <w:ind w:left="567" w:hanging="567"/>
        <w:jc w:val="both"/>
        <w:rPr>
          <w:rFonts w:ascii="Times New Roman" w:hAnsi="Times New Roman" w:cs="Times New Roman"/>
          <w:b/>
          <w:bCs/>
          <w:color w:val="000000"/>
          <w:sz w:val="28"/>
          <w:szCs w:val="28"/>
        </w:rPr>
      </w:pPr>
    </w:p>
    <w:p w:rsidR="00354EE6" w:rsidRPr="009A46F4" w:rsidRDefault="00354EE6" w:rsidP="002234A4">
      <w:pPr>
        <w:widowControl w:val="0"/>
        <w:autoSpaceDE w:val="0"/>
        <w:autoSpaceDN w:val="0"/>
        <w:adjustRightInd w:val="0"/>
        <w:spacing w:after="0" w:line="240" w:lineRule="auto"/>
        <w:ind w:left="567" w:hanging="567"/>
        <w:jc w:val="both"/>
        <w:rPr>
          <w:rFonts w:ascii="Times New Roman" w:hAnsi="Times New Roman" w:cs="Times New Roman"/>
          <w:b/>
          <w:bCs/>
          <w:color w:val="000000"/>
          <w:sz w:val="28"/>
          <w:szCs w:val="28"/>
        </w:rPr>
      </w:pPr>
      <w:r w:rsidRPr="009A46F4">
        <w:rPr>
          <w:rFonts w:ascii="Times New Roman" w:hAnsi="Times New Roman" w:cs="Times New Roman"/>
          <w:b/>
          <w:bCs/>
          <w:color w:val="000000"/>
          <w:sz w:val="28"/>
          <w:szCs w:val="28"/>
        </w:rPr>
        <w:t>Литература:</w:t>
      </w:r>
    </w:p>
    <w:p w:rsidR="00354EE6" w:rsidRPr="009A46F4" w:rsidRDefault="00354EE6" w:rsidP="00223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hanging="567"/>
        <w:jc w:val="both"/>
        <w:rPr>
          <w:rFonts w:ascii="Times New Roman" w:hAnsi="Times New Roman" w:cs="Times New Roman"/>
          <w:color w:val="000000"/>
          <w:sz w:val="28"/>
          <w:szCs w:val="28"/>
        </w:rPr>
      </w:pPr>
      <w:r w:rsidRPr="009A46F4">
        <w:rPr>
          <w:rFonts w:ascii="Times New Roman" w:hAnsi="Times New Roman" w:cs="Times New Roman"/>
          <w:color w:val="000000"/>
          <w:sz w:val="28"/>
          <w:szCs w:val="28"/>
        </w:rPr>
        <w:t>1.</w:t>
      </w:r>
      <w:r w:rsidRPr="009A46F4">
        <w:rPr>
          <w:rFonts w:ascii="Times New Roman" w:hAnsi="Times New Roman" w:cs="Times New Roman"/>
          <w:color w:val="000000"/>
          <w:sz w:val="28"/>
          <w:szCs w:val="28"/>
        </w:rPr>
        <w:tab/>
        <w:t>Эндокринология и метаболизм (в 2-х томах под ред. Ф. Фелига)/Ф.У. Бродус, Ф. Фелиг - М.:Медицина. - 1985.</w:t>
      </w:r>
      <w:r w:rsidR="00152177">
        <w:rPr>
          <w:rFonts w:ascii="Times New Roman" w:hAnsi="Times New Roman" w:cs="Times New Roman"/>
          <w:color w:val="000000"/>
          <w:sz w:val="28"/>
          <w:szCs w:val="28"/>
        </w:rPr>
        <w:t xml:space="preserve"> – 238 с.</w:t>
      </w:r>
    </w:p>
    <w:p w:rsidR="00354EE6" w:rsidRPr="009A46F4" w:rsidRDefault="00354EE6" w:rsidP="002234A4">
      <w:pPr>
        <w:widowControl w:val="0"/>
        <w:autoSpaceDE w:val="0"/>
        <w:autoSpaceDN w:val="0"/>
        <w:adjustRightInd w:val="0"/>
        <w:spacing w:after="0" w:line="240" w:lineRule="auto"/>
        <w:ind w:left="567" w:hanging="567"/>
        <w:jc w:val="both"/>
        <w:rPr>
          <w:rFonts w:ascii="Times New Roman" w:hAnsi="Times New Roman" w:cs="Times New Roman"/>
          <w:color w:val="000000"/>
          <w:spacing w:val="-4"/>
          <w:sz w:val="28"/>
          <w:szCs w:val="28"/>
        </w:rPr>
      </w:pPr>
      <w:r w:rsidRPr="009A46F4">
        <w:rPr>
          <w:rFonts w:ascii="Times New Roman" w:hAnsi="Times New Roman" w:cs="Times New Roman"/>
          <w:color w:val="000000"/>
          <w:spacing w:val="-4"/>
          <w:sz w:val="28"/>
          <w:szCs w:val="28"/>
        </w:rPr>
        <w:t>2.</w:t>
      </w:r>
      <w:r w:rsidRPr="009A46F4">
        <w:rPr>
          <w:rFonts w:ascii="Times New Roman" w:hAnsi="Times New Roman" w:cs="Times New Roman"/>
          <w:color w:val="000000"/>
          <w:spacing w:val="-4"/>
          <w:sz w:val="28"/>
          <w:szCs w:val="28"/>
        </w:rPr>
        <w:tab/>
      </w:r>
      <w:r w:rsidRPr="002234A4">
        <w:rPr>
          <w:rFonts w:ascii="Times New Roman" w:hAnsi="Times New Roman" w:cs="Times New Roman"/>
          <w:color w:val="000000"/>
          <w:spacing w:val="-10"/>
          <w:sz w:val="28"/>
          <w:szCs w:val="28"/>
        </w:rPr>
        <w:t>Общая химия. Биофизическая химия. Химия биогенных элементов: Учеб. для вузов/Ю.А. Ершов, В.А. Попков, А.С. Берлянд и др.; Под ред. Ю.А. Ершова. - 2-е изд., испр. и доп.</w:t>
      </w:r>
      <w:r w:rsidR="00152177">
        <w:rPr>
          <w:rFonts w:ascii="Times New Roman" w:hAnsi="Times New Roman" w:cs="Times New Roman"/>
          <w:color w:val="000000"/>
          <w:spacing w:val="-10"/>
          <w:sz w:val="28"/>
          <w:szCs w:val="28"/>
        </w:rPr>
        <w:t xml:space="preserve"> </w:t>
      </w:r>
      <w:r w:rsidRPr="002234A4">
        <w:rPr>
          <w:rFonts w:ascii="Times New Roman" w:hAnsi="Times New Roman" w:cs="Times New Roman"/>
          <w:color w:val="000000"/>
          <w:spacing w:val="-10"/>
          <w:sz w:val="28"/>
          <w:szCs w:val="28"/>
        </w:rPr>
        <w:t>-</w:t>
      </w:r>
      <w:r w:rsidR="00152177">
        <w:rPr>
          <w:rFonts w:ascii="Times New Roman" w:hAnsi="Times New Roman" w:cs="Times New Roman"/>
          <w:color w:val="000000"/>
          <w:spacing w:val="-10"/>
          <w:sz w:val="28"/>
          <w:szCs w:val="28"/>
        </w:rPr>
        <w:t xml:space="preserve"> </w:t>
      </w:r>
      <w:r w:rsidRPr="002234A4">
        <w:rPr>
          <w:rFonts w:ascii="Times New Roman" w:hAnsi="Times New Roman" w:cs="Times New Roman"/>
          <w:color w:val="000000"/>
          <w:spacing w:val="-10"/>
          <w:sz w:val="28"/>
          <w:szCs w:val="28"/>
        </w:rPr>
        <w:t>М.: Высш. шк., 2000</w:t>
      </w:r>
      <w:r w:rsidR="00152177">
        <w:rPr>
          <w:rFonts w:ascii="Times New Roman" w:hAnsi="Times New Roman" w:cs="Times New Roman"/>
          <w:color w:val="000000"/>
          <w:spacing w:val="-10"/>
          <w:sz w:val="28"/>
          <w:szCs w:val="28"/>
        </w:rPr>
        <w:t xml:space="preserve">. </w:t>
      </w:r>
      <w:r w:rsidRPr="002234A4">
        <w:rPr>
          <w:rFonts w:ascii="Times New Roman" w:hAnsi="Times New Roman" w:cs="Times New Roman"/>
          <w:color w:val="000000"/>
          <w:spacing w:val="-10"/>
          <w:sz w:val="28"/>
          <w:szCs w:val="28"/>
        </w:rPr>
        <w:t>-</w:t>
      </w:r>
      <w:r w:rsidR="00152177">
        <w:rPr>
          <w:rFonts w:ascii="Times New Roman" w:hAnsi="Times New Roman" w:cs="Times New Roman"/>
          <w:color w:val="000000"/>
          <w:spacing w:val="-10"/>
          <w:sz w:val="28"/>
          <w:szCs w:val="28"/>
        </w:rPr>
        <w:t xml:space="preserve"> 560 с.</w:t>
      </w:r>
    </w:p>
    <w:p w:rsidR="00354EE6" w:rsidRPr="009A46F4" w:rsidRDefault="00152177" w:rsidP="002234A4">
      <w:pPr>
        <w:widowControl w:val="0"/>
        <w:autoSpaceDE w:val="0"/>
        <w:autoSpaceDN w:val="0"/>
        <w:adjustRightInd w:val="0"/>
        <w:spacing w:after="0" w:line="240" w:lineRule="auto"/>
        <w:ind w:left="567" w:hanging="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rPr>
        <w:tab/>
        <w:t xml:space="preserve">Мусил Я. </w:t>
      </w:r>
      <w:r w:rsidR="00354EE6" w:rsidRPr="009A46F4">
        <w:rPr>
          <w:rFonts w:ascii="Times New Roman" w:hAnsi="Times New Roman" w:cs="Times New Roman"/>
          <w:color w:val="000000"/>
          <w:sz w:val="28"/>
          <w:szCs w:val="28"/>
        </w:rPr>
        <w:t>Основы биохимии патологических процессов. - М.:</w:t>
      </w:r>
      <w:r>
        <w:rPr>
          <w:rFonts w:ascii="Times New Roman" w:hAnsi="Times New Roman" w:cs="Times New Roman"/>
          <w:color w:val="000000"/>
          <w:sz w:val="28"/>
          <w:szCs w:val="28"/>
        </w:rPr>
        <w:t xml:space="preserve"> </w:t>
      </w:r>
      <w:r w:rsidR="00354EE6" w:rsidRPr="009A46F4">
        <w:rPr>
          <w:rFonts w:ascii="Times New Roman" w:hAnsi="Times New Roman" w:cs="Times New Roman"/>
          <w:color w:val="000000"/>
          <w:sz w:val="28"/>
          <w:szCs w:val="28"/>
        </w:rPr>
        <w:t>Москва. - 1985.</w:t>
      </w:r>
      <w:r>
        <w:rPr>
          <w:rFonts w:ascii="Times New Roman" w:hAnsi="Times New Roman" w:cs="Times New Roman"/>
          <w:color w:val="000000"/>
          <w:sz w:val="28"/>
          <w:szCs w:val="28"/>
        </w:rPr>
        <w:t xml:space="preserve"> – 220 с.</w:t>
      </w:r>
    </w:p>
    <w:p w:rsidR="00354EE6" w:rsidRPr="009A46F4" w:rsidRDefault="00354EE6" w:rsidP="002234A4">
      <w:pPr>
        <w:widowControl w:val="0"/>
        <w:autoSpaceDE w:val="0"/>
        <w:autoSpaceDN w:val="0"/>
        <w:adjustRightInd w:val="0"/>
        <w:spacing w:after="0" w:line="240" w:lineRule="auto"/>
        <w:ind w:left="567" w:hanging="567"/>
        <w:jc w:val="both"/>
        <w:rPr>
          <w:rFonts w:ascii="Times New Roman" w:hAnsi="Times New Roman" w:cs="Times New Roman"/>
          <w:color w:val="000000"/>
          <w:sz w:val="28"/>
          <w:szCs w:val="28"/>
        </w:rPr>
      </w:pPr>
      <w:r w:rsidRPr="009A46F4">
        <w:rPr>
          <w:rFonts w:ascii="Times New Roman" w:hAnsi="Times New Roman" w:cs="Times New Roman"/>
          <w:color w:val="000000"/>
          <w:sz w:val="28"/>
          <w:szCs w:val="28"/>
        </w:rPr>
        <w:lastRenderedPageBreak/>
        <w:t>4.</w:t>
      </w:r>
      <w:r w:rsidRPr="009A46F4">
        <w:rPr>
          <w:rFonts w:ascii="Times New Roman" w:hAnsi="Times New Roman" w:cs="Times New Roman"/>
          <w:color w:val="000000"/>
          <w:sz w:val="28"/>
          <w:szCs w:val="28"/>
        </w:rPr>
        <w:tab/>
        <w:t>Калюжный В.П. Электролиты в норме и патологии и методы их и</w:t>
      </w:r>
      <w:r w:rsidRPr="009A46F4">
        <w:rPr>
          <w:rFonts w:ascii="Times New Roman" w:hAnsi="Times New Roman" w:cs="Times New Roman"/>
          <w:color w:val="000000"/>
          <w:sz w:val="28"/>
          <w:szCs w:val="28"/>
        </w:rPr>
        <w:t>с</w:t>
      </w:r>
      <w:r w:rsidRPr="009A46F4">
        <w:rPr>
          <w:rFonts w:ascii="Times New Roman" w:hAnsi="Times New Roman" w:cs="Times New Roman"/>
          <w:color w:val="000000"/>
          <w:sz w:val="28"/>
          <w:szCs w:val="28"/>
        </w:rPr>
        <w:t>следовани</w:t>
      </w:r>
      <w:r w:rsidR="00152177">
        <w:rPr>
          <w:rFonts w:ascii="Times New Roman" w:hAnsi="Times New Roman" w:cs="Times New Roman"/>
          <w:color w:val="000000"/>
          <w:sz w:val="28"/>
          <w:szCs w:val="28"/>
        </w:rPr>
        <w:t>я // Электронная библиотека/2017</w:t>
      </w:r>
      <w:r w:rsidRPr="009A46F4">
        <w:rPr>
          <w:rFonts w:ascii="Times New Roman" w:hAnsi="Times New Roman" w:cs="Times New Roman"/>
          <w:color w:val="000000"/>
          <w:sz w:val="28"/>
          <w:szCs w:val="28"/>
        </w:rPr>
        <w:t xml:space="preserve"> г. - Режим доступа: [http://ooovera.ru/index.php/informacia/articles/304-elecrolytes1].</w:t>
      </w:r>
    </w:p>
    <w:p w:rsidR="00354EE6" w:rsidRPr="00991012" w:rsidRDefault="00354EE6" w:rsidP="002234A4">
      <w:pPr>
        <w:spacing w:after="0" w:line="240" w:lineRule="auto"/>
        <w:ind w:firstLine="567"/>
        <w:jc w:val="both"/>
        <w:rPr>
          <w:rFonts w:ascii="Times New Roman" w:hAnsi="Times New Roman" w:cs="Times New Roman"/>
          <w:sz w:val="32"/>
          <w:szCs w:val="32"/>
        </w:rPr>
      </w:pPr>
    </w:p>
    <w:p w:rsidR="00354EE6" w:rsidRPr="00991012" w:rsidRDefault="00354EE6" w:rsidP="002234A4">
      <w:pPr>
        <w:spacing w:after="0" w:line="240" w:lineRule="auto"/>
        <w:ind w:firstLine="567"/>
        <w:jc w:val="both"/>
        <w:rPr>
          <w:rFonts w:ascii="Times New Roman" w:hAnsi="Times New Roman" w:cs="Times New Roman"/>
          <w:sz w:val="32"/>
          <w:szCs w:val="32"/>
        </w:rPr>
      </w:pPr>
    </w:p>
    <w:p w:rsidR="00152177" w:rsidRPr="009A46F4" w:rsidRDefault="00152177" w:rsidP="00152177">
      <w:pPr>
        <w:spacing w:after="0" w:line="240" w:lineRule="auto"/>
        <w:ind w:firstLine="567"/>
        <w:jc w:val="right"/>
        <w:rPr>
          <w:rFonts w:ascii="Times New Roman" w:eastAsia="Calibri" w:hAnsi="Times New Roman" w:cs="Times New Roman"/>
          <w:b/>
          <w:i/>
          <w:color w:val="000000"/>
          <w:sz w:val="32"/>
          <w:szCs w:val="32"/>
        </w:rPr>
      </w:pPr>
      <w:r w:rsidRPr="009A46F4">
        <w:rPr>
          <w:rFonts w:ascii="Times New Roman" w:eastAsia="Calibri" w:hAnsi="Times New Roman" w:cs="Times New Roman"/>
          <w:b/>
          <w:i/>
          <w:color w:val="000000"/>
          <w:sz w:val="32"/>
          <w:szCs w:val="32"/>
        </w:rPr>
        <w:t>Кутлыева Алтын Гурбанмурадовна</w:t>
      </w:r>
    </w:p>
    <w:p w:rsidR="00152177" w:rsidRPr="009A46F4" w:rsidRDefault="00152177" w:rsidP="00152177">
      <w:pPr>
        <w:spacing w:after="0" w:line="240" w:lineRule="auto"/>
        <w:ind w:firstLine="567"/>
        <w:jc w:val="right"/>
        <w:rPr>
          <w:rFonts w:ascii="Times New Roman" w:eastAsia="Calibri" w:hAnsi="Times New Roman" w:cs="Times New Roman"/>
          <w:i/>
          <w:color w:val="000000"/>
          <w:sz w:val="32"/>
          <w:szCs w:val="32"/>
        </w:rPr>
      </w:pPr>
      <w:r>
        <w:rPr>
          <w:rFonts w:ascii="Times New Roman" w:eastAsia="Calibri" w:hAnsi="Times New Roman" w:cs="Times New Roman"/>
          <w:i/>
          <w:color w:val="000000"/>
          <w:sz w:val="32"/>
          <w:szCs w:val="32"/>
        </w:rPr>
        <w:t>с</w:t>
      </w:r>
      <w:r w:rsidRPr="009A46F4">
        <w:rPr>
          <w:rFonts w:ascii="Times New Roman" w:eastAsia="Calibri" w:hAnsi="Times New Roman" w:cs="Times New Roman"/>
          <w:i/>
          <w:color w:val="000000"/>
          <w:sz w:val="32"/>
          <w:szCs w:val="32"/>
        </w:rPr>
        <w:t>тудентка 44 гр</w:t>
      </w:r>
      <w:r w:rsidR="00371E50">
        <w:rPr>
          <w:rFonts w:ascii="Times New Roman" w:eastAsia="Calibri" w:hAnsi="Times New Roman" w:cs="Times New Roman"/>
          <w:i/>
          <w:color w:val="000000"/>
          <w:sz w:val="32"/>
          <w:szCs w:val="32"/>
        </w:rPr>
        <w:t>.</w:t>
      </w:r>
      <w:r>
        <w:rPr>
          <w:rFonts w:ascii="Times New Roman" w:eastAsia="Calibri" w:hAnsi="Times New Roman" w:cs="Times New Roman"/>
          <w:i/>
          <w:color w:val="000000"/>
          <w:sz w:val="32"/>
          <w:szCs w:val="32"/>
        </w:rPr>
        <w:t>, ЕГФ</w:t>
      </w:r>
    </w:p>
    <w:p w:rsidR="00152177" w:rsidRPr="00991012" w:rsidRDefault="00152177" w:rsidP="00152177">
      <w:pPr>
        <w:widowControl w:val="0"/>
        <w:spacing w:after="0" w:line="240" w:lineRule="auto"/>
        <w:ind w:firstLine="567"/>
        <w:jc w:val="right"/>
        <w:rPr>
          <w:rFonts w:ascii="Times New Roman" w:eastAsia="Calibri" w:hAnsi="Times New Roman" w:cs="Times New Roman"/>
          <w:i/>
          <w:iCs/>
          <w:kern w:val="2"/>
          <w:sz w:val="32"/>
          <w:szCs w:val="32"/>
        </w:rPr>
      </w:pPr>
      <w:r w:rsidRPr="00991012">
        <w:rPr>
          <w:rFonts w:ascii="Times New Roman" w:eastAsia="Calibri" w:hAnsi="Times New Roman" w:cs="Times New Roman"/>
          <w:i/>
          <w:iCs/>
          <w:kern w:val="2"/>
          <w:sz w:val="32"/>
          <w:szCs w:val="32"/>
        </w:rPr>
        <w:t>Карачаево-Черкесский государственный университет</w:t>
      </w:r>
    </w:p>
    <w:p w:rsidR="00152177" w:rsidRPr="00991012" w:rsidRDefault="00152177" w:rsidP="00152177">
      <w:pPr>
        <w:spacing w:after="0" w:line="240" w:lineRule="auto"/>
        <w:ind w:firstLine="567"/>
        <w:jc w:val="right"/>
        <w:rPr>
          <w:rFonts w:ascii="Times New Roman" w:eastAsia="Calibri" w:hAnsi="Times New Roman" w:cs="Times New Roman"/>
          <w:i/>
          <w:kern w:val="2"/>
          <w:sz w:val="32"/>
          <w:szCs w:val="32"/>
        </w:rPr>
      </w:pPr>
      <w:r w:rsidRPr="00991012">
        <w:rPr>
          <w:rFonts w:ascii="Times New Roman" w:eastAsia="Calibri" w:hAnsi="Times New Roman" w:cs="Times New Roman"/>
          <w:i/>
          <w:iCs/>
          <w:kern w:val="2"/>
          <w:sz w:val="32"/>
          <w:szCs w:val="32"/>
        </w:rPr>
        <w:t xml:space="preserve">имени </w:t>
      </w:r>
      <w:r w:rsidRPr="00991012">
        <w:rPr>
          <w:rFonts w:ascii="Times New Roman" w:eastAsia="Calibri" w:hAnsi="Times New Roman" w:cs="Times New Roman"/>
          <w:i/>
          <w:kern w:val="2"/>
          <w:sz w:val="32"/>
          <w:szCs w:val="32"/>
        </w:rPr>
        <w:t>У.Д. Алиева, г. Карачаевск</w:t>
      </w:r>
      <w:r w:rsidRPr="009A46F4">
        <w:rPr>
          <w:rFonts w:ascii="Times New Roman" w:eastAsia="Calibri" w:hAnsi="Times New Roman" w:cs="Times New Roman"/>
          <w:i/>
          <w:color w:val="000000"/>
          <w:sz w:val="32"/>
          <w:szCs w:val="32"/>
        </w:rPr>
        <w:t>,</w:t>
      </w:r>
      <w:r w:rsidRPr="00991012">
        <w:rPr>
          <w:rFonts w:ascii="Times New Roman" w:eastAsia="Calibri" w:hAnsi="Times New Roman" w:cs="Times New Roman"/>
          <w:i/>
          <w:kern w:val="2"/>
          <w:sz w:val="32"/>
          <w:szCs w:val="32"/>
        </w:rPr>
        <w:t xml:space="preserve"> Россия</w:t>
      </w:r>
    </w:p>
    <w:p w:rsidR="00354EE6" w:rsidRPr="002234A4" w:rsidRDefault="00354EE6" w:rsidP="002234A4">
      <w:pPr>
        <w:spacing w:after="0" w:line="240" w:lineRule="auto"/>
        <w:ind w:firstLine="567"/>
        <w:jc w:val="right"/>
        <w:rPr>
          <w:rFonts w:ascii="Times New Roman" w:eastAsia="Calibri" w:hAnsi="Times New Roman" w:cs="Times New Roman"/>
          <w:b/>
          <w:bCs/>
          <w:i/>
          <w:color w:val="000000"/>
          <w:sz w:val="32"/>
          <w:szCs w:val="32"/>
          <w:lang w:eastAsia="ru-RU"/>
        </w:rPr>
      </w:pPr>
      <w:r w:rsidRPr="002234A4">
        <w:rPr>
          <w:rFonts w:ascii="Times New Roman" w:eastAsia="Calibri" w:hAnsi="Times New Roman" w:cs="Times New Roman"/>
          <w:b/>
          <w:bCs/>
          <w:i/>
          <w:color w:val="000000"/>
          <w:sz w:val="32"/>
          <w:szCs w:val="32"/>
          <w:lang w:eastAsia="ru-RU"/>
        </w:rPr>
        <w:t>Научный руководитель:</w:t>
      </w:r>
      <w:r w:rsidR="0001382B" w:rsidRPr="0001382B">
        <w:rPr>
          <w:rFonts w:ascii="Times New Roman" w:eastAsia="SimSun" w:hAnsi="Times New Roman" w:cs="Times New Roman"/>
          <w:i/>
          <w:color w:val="000000"/>
          <w:kern w:val="2"/>
          <w:sz w:val="32"/>
          <w:szCs w:val="32"/>
          <w:lang w:eastAsia="zh-CN"/>
        </w:rPr>
        <w:t xml:space="preserve"> </w:t>
      </w:r>
      <w:r w:rsidR="0001382B" w:rsidRPr="00185B23">
        <w:rPr>
          <w:rFonts w:ascii="Times New Roman" w:eastAsia="SimSun" w:hAnsi="Times New Roman" w:cs="Times New Roman"/>
          <w:i/>
          <w:color w:val="000000"/>
          <w:kern w:val="2"/>
          <w:sz w:val="32"/>
          <w:szCs w:val="32"/>
          <w:lang w:eastAsia="zh-CN"/>
        </w:rPr>
        <w:t>учитель химии</w:t>
      </w:r>
    </w:p>
    <w:p w:rsidR="00354EE6" w:rsidRPr="002234A4" w:rsidRDefault="00354EE6" w:rsidP="002234A4">
      <w:pPr>
        <w:spacing w:after="0" w:line="240" w:lineRule="auto"/>
        <w:ind w:firstLine="567"/>
        <w:jc w:val="right"/>
        <w:rPr>
          <w:rFonts w:ascii="Times New Roman" w:eastAsia="Calibri" w:hAnsi="Times New Roman" w:cs="Times New Roman"/>
          <w:b/>
          <w:bCs/>
          <w:i/>
          <w:color w:val="000000"/>
          <w:sz w:val="32"/>
          <w:szCs w:val="32"/>
          <w:lang w:eastAsia="ru-RU"/>
        </w:rPr>
      </w:pPr>
      <w:r w:rsidRPr="002234A4">
        <w:rPr>
          <w:rFonts w:ascii="Times New Roman" w:eastAsia="Calibri" w:hAnsi="Times New Roman" w:cs="Times New Roman"/>
          <w:b/>
          <w:bCs/>
          <w:i/>
          <w:color w:val="000000"/>
          <w:sz w:val="32"/>
          <w:szCs w:val="32"/>
          <w:lang w:eastAsia="ru-RU"/>
        </w:rPr>
        <w:t>Баймурадова Узук Гурбанмурадовна</w:t>
      </w:r>
    </w:p>
    <w:p w:rsidR="00354EE6" w:rsidRPr="002234A4" w:rsidRDefault="00354EE6" w:rsidP="002234A4">
      <w:pPr>
        <w:spacing w:after="0" w:line="240" w:lineRule="auto"/>
        <w:ind w:firstLine="567"/>
        <w:jc w:val="right"/>
        <w:rPr>
          <w:rFonts w:ascii="Times New Roman" w:eastAsia="Calibri" w:hAnsi="Times New Roman" w:cs="Times New Roman"/>
          <w:i/>
          <w:color w:val="000000"/>
          <w:sz w:val="32"/>
          <w:szCs w:val="32"/>
          <w:lang w:eastAsia="ru-RU"/>
        </w:rPr>
      </w:pPr>
      <w:r w:rsidRPr="002234A4">
        <w:rPr>
          <w:rFonts w:ascii="Times New Roman" w:eastAsia="Calibri" w:hAnsi="Times New Roman" w:cs="Times New Roman"/>
          <w:i/>
          <w:color w:val="000000"/>
          <w:sz w:val="32"/>
          <w:szCs w:val="32"/>
          <w:lang w:eastAsia="ru-RU"/>
        </w:rPr>
        <w:t>Туркменистан, г. Мары, школа №22</w:t>
      </w:r>
    </w:p>
    <w:p w:rsidR="00354EE6" w:rsidRPr="002234A4" w:rsidRDefault="00354EE6" w:rsidP="002234A4">
      <w:pPr>
        <w:widowControl w:val="0"/>
        <w:spacing w:after="0" w:line="240" w:lineRule="auto"/>
        <w:ind w:firstLine="567"/>
        <w:jc w:val="right"/>
        <w:rPr>
          <w:rFonts w:ascii="Times New Roman" w:eastAsia="Times New Roman" w:hAnsi="Times New Roman" w:cs="Times New Roman"/>
          <w:b/>
          <w:bCs/>
          <w:i/>
          <w:sz w:val="32"/>
          <w:szCs w:val="32"/>
          <w:lang w:eastAsia="ru-RU"/>
        </w:rPr>
      </w:pPr>
    </w:p>
    <w:p w:rsidR="00354EE6" w:rsidRPr="00991012" w:rsidRDefault="00354EE6" w:rsidP="002234A4">
      <w:pPr>
        <w:widowControl w:val="0"/>
        <w:spacing w:after="0" w:line="240" w:lineRule="auto"/>
        <w:ind w:hanging="142"/>
        <w:jc w:val="center"/>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ПРИМЕНЕНИЕ ЭЛЕКТРОЛИТОВ В ХИМИИ</w:t>
      </w:r>
    </w:p>
    <w:p w:rsidR="00354EE6" w:rsidRPr="00991012" w:rsidRDefault="00354EE6" w:rsidP="002234A4">
      <w:pPr>
        <w:shd w:val="clear" w:color="auto" w:fill="FFFFFF"/>
        <w:spacing w:after="0" w:line="240" w:lineRule="auto"/>
        <w:ind w:firstLine="567"/>
        <w:jc w:val="both"/>
        <w:rPr>
          <w:rFonts w:ascii="Times New Roman" w:eastAsia="Times New Roman" w:hAnsi="Times New Roman" w:cs="Times New Roman"/>
          <w:b/>
          <w:bCs/>
          <w:i/>
          <w:iCs/>
          <w:sz w:val="32"/>
          <w:szCs w:val="32"/>
          <w:lang w:eastAsia="ru-RU"/>
        </w:rPr>
      </w:pPr>
    </w:p>
    <w:p w:rsidR="00354EE6" w:rsidRPr="00991012" w:rsidRDefault="00152177" w:rsidP="00152177">
      <w:pPr>
        <w:shd w:val="clear" w:color="auto" w:fill="FFFFFF"/>
        <w:spacing w:after="0" w:line="240" w:lineRule="auto"/>
        <w:ind w:firstLine="567"/>
        <w:jc w:val="both"/>
        <w:rPr>
          <w:rFonts w:ascii="Times New Roman" w:eastAsia="Times New Roman" w:hAnsi="Times New Roman" w:cs="Times New Roman"/>
          <w:i/>
          <w:iCs/>
          <w:sz w:val="32"/>
          <w:szCs w:val="32"/>
          <w:lang w:eastAsia="ru-RU"/>
        </w:rPr>
      </w:pPr>
      <w:r>
        <w:rPr>
          <w:rFonts w:ascii="Times New Roman" w:eastAsia="Times New Roman" w:hAnsi="Times New Roman" w:cs="Times New Roman"/>
          <w:b/>
          <w:bCs/>
          <w:i/>
          <w:iCs/>
          <w:sz w:val="32"/>
          <w:szCs w:val="32"/>
          <w:lang w:eastAsia="ru-RU"/>
        </w:rPr>
        <w:t>Аннотация.</w:t>
      </w:r>
      <w:r w:rsidR="00354EE6" w:rsidRPr="00991012">
        <w:rPr>
          <w:rFonts w:ascii="Times New Roman" w:eastAsia="Times New Roman" w:hAnsi="Times New Roman" w:cs="Times New Roman"/>
          <w:i/>
          <w:iCs/>
          <w:sz w:val="32"/>
          <w:szCs w:val="32"/>
          <w:lang w:eastAsia="ru-RU"/>
        </w:rPr>
        <w:t xml:space="preserve">  В данной статье </w:t>
      </w:r>
      <w:r>
        <w:rPr>
          <w:rFonts w:ascii="Times New Roman" w:eastAsia="Times New Roman" w:hAnsi="Times New Roman" w:cs="Times New Roman"/>
          <w:i/>
          <w:iCs/>
          <w:sz w:val="32"/>
          <w:szCs w:val="32"/>
          <w:lang w:eastAsia="ru-RU"/>
        </w:rPr>
        <w:t>рассмотрено</w:t>
      </w:r>
      <w:r w:rsidR="00354EE6" w:rsidRPr="00991012">
        <w:rPr>
          <w:rFonts w:ascii="Times New Roman" w:eastAsia="Times New Roman" w:hAnsi="Times New Roman" w:cs="Times New Roman"/>
          <w:i/>
          <w:iCs/>
          <w:sz w:val="32"/>
          <w:szCs w:val="32"/>
          <w:lang w:eastAsia="ru-RU"/>
        </w:rPr>
        <w:t xml:space="preserve"> </w:t>
      </w:r>
      <w:r>
        <w:rPr>
          <w:rFonts w:ascii="Times New Roman" w:eastAsia="Times New Roman" w:hAnsi="Times New Roman" w:cs="Times New Roman"/>
          <w:i/>
          <w:iCs/>
          <w:sz w:val="32"/>
          <w:szCs w:val="32"/>
          <w:lang w:eastAsia="ru-RU"/>
        </w:rPr>
        <w:t>применение электролитов в химии, ф</w:t>
      </w:r>
      <w:r w:rsidR="00354EE6" w:rsidRPr="00991012">
        <w:rPr>
          <w:rFonts w:ascii="Times New Roman" w:eastAsia="Times New Roman" w:hAnsi="Times New Roman" w:cs="Times New Roman"/>
          <w:i/>
          <w:iCs/>
          <w:sz w:val="32"/>
          <w:szCs w:val="32"/>
          <w:lang w:eastAsia="ru-RU"/>
        </w:rPr>
        <w:t>ормы их употребления в разных вр</w:t>
      </w:r>
      <w:r w:rsidR="00354EE6" w:rsidRPr="00991012">
        <w:rPr>
          <w:rFonts w:ascii="Times New Roman" w:eastAsia="Times New Roman" w:hAnsi="Times New Roman" w:cs="Times New Roman"/>
          <w:i/>
          <w:iCs/>
          <w:sz w:val="32"/>
          <w:szCs w:val="32"/>
          <w:lang w:eastAsia="ru-RU"/>
        </w:rPr>
        <w:t>е</w:t>
      </w:r>
      <w:r w:rsidR="00354EE6" w:rsidRPr="00991012">
        <w:rPr>
          <w:rFonts w:ascii="Times New Roman" w:eastAsia="Times New Roman" w:hAnsi="Times New Roman" w:cs="Times New Roman"/>
          <w:i/>
          <w:iCs/>
          <w:sz w:val="32"/>
          <w:szCs w:val="32"/>
          <w:lang w:eastAsia="ru-RU"/>
        </w:rPr>
        <w:t>менных рамках. Проанал</w:t>
      </w:r>
      <w:r>
        <w:rPr>
          <w:rFonts w:ascii="Times New Roman" w:eastAsia="Times New Roman" w:hAnsi="Times New Roman" w:cs="Times New Roman"/>
          <w:i/>
          <w:iCs/>
          <w:sz w:val="32"/>
          <w:szCs w:val="32"/>
          <w:lang w:eastAsia="ru-RU"/>
        </w:rPr>
        <w:t>изированы характерные применения</w:t>
      </w:r>
      <w:r w:rsidR="00354EE6" w:rsidRPr="00991012">
        <w:rPr>
          <w:rFonts w:ascii="Times New Roman" w:eastAsia="Times New Roman" w:hAnsi="Times New Roman" w:cs="Times New Roman"/>
          <w:i/>
          <w:iCs/>
          <w:sz w:val="32"/>
          <w:szCs w:val="32"/>
          <w:lang w:eastAsia="ru-RU"/>
        </w:rPr>
        <w:t xml:space="preserve"> электролитов в химии. </w:t>
      </w:r>
    </w:p>
    <w:p w:rsidR="00354EE6" w:rsidRPr="00991012" w:rsidRDefault="00354EE6" w:rsidP="002234A4">
      <w:pPr>
        <w:spacing w:after="0" w:line="240" w:lineRule="auto"/>
        <w:ind w:firstLine="567"/>
        <w:jc w:val="both"/>
        <w:rPr>
          <w:rFonts w:ascii="Times New Roman" w:eastAsia="Times New Roman" w:hAnsi="Times New Roman" w:cs="Times New Roman"/>
          <w:i/>
          <w:iCs/>
          <w:sz w:val="32"/>
          <w:szCs w:val="32"/>
          <w:lang w:eastAsia="ru-RU"/>
        </w:rPr>
      </w:pPr>
      <w:r w:rsidRPr="00991012">
        <w:rPr>
          <w:rFonts w:ascii="Times New Roman" w:eastAsia="Times New Roman" w:hAnsi="Times New Roman" w:cs="Times New Roman"/>
          <w:b/>
          <w:bCs/>
          <w:i/>
          <w:iCs/>
          <w:sz w:val="32"/>
          <w:szCs w:val="32"/>
          <w:lang w:eastAsia="ru-RU"/>
        </w:rPr>
        <w:t>Ключевые слова</w:t>
      </w:r>
      <w:r w:rsidRPr="00991012">
        <w:rPr>
          <w:rFonts w:ascii="Times New Roman" w:eastAsia="Times New Roman" w:hAnsi="Times New Roman" w:cs="Times New Roman"/>
          <w:i/>
          <w:iCs/>
          <w:sz w:val="32"/>
          <w:szCs w:val="32"/>
          <w:lang w:eastAsia="ru-RU"/>
        </w:rPr>
        <w:t>:</w:t>
      </w:r>
      <w:r w:rsidR="00152177" w:rsidRPr="00152177">
        <w:rPr>
          <w:rFonts w:ascii="Times New Roman" w:eastAsia="Times New Roman" w:hAnsi="Times New Roman" w:cs="Times New Roman"/>
          <w:sz w:val="32"/>
          <w:szCs w:val="32"/>
          <w:lang w:eastAsia="ru-RU"/>
        </w:rPr>
        <w:t xml:space="preserve"> </w:t>
      </w:r>
      <w:r w:rsidR="00152177" w:rsidRPr="00152177">
        <w:rPr>
          <w:rFonts w:ascii="Times New Roman" w:eastAsia="Times New Roman" w:hAnsi="Times New Roman" w:cs="Times New Roman"/>
          <w:i/>
          <w:sz w:val="32"/>
          <w:szCs w:val="32"/>
          <w:lang w:eastAsia="ru-RU"/>
        </w:rPr>
        <w:t>твердые оксиды,</w:t>
      </w:r>
      <w:r w:rsidRPr="00991012">
        <w:rPr>
          <w:rFonts w:ascii="Times New Roman" w:eastAsia="Times New Roman" w:hAnsi="Times New Roman" w:cs="Times New Roman"/>
          <w:i/>
          <w:iCs/>
          <w:sz w:val="32"/>
          <w:szCs w:val="32"/>
          <w:lang w:eastAsia="ru-RU"/>
        </w:rPr>
        <w:t xml:space="preserve"> применение электрол</w:t>
      </w:r>
      <w:r w:rsidRPr="00991012">
        <w:rPr>
          <w:rFonts w:ascii="Times New Roman" w:eastAsia="Times New Roman" w:hAnsi="Times New Roman" w:cs="Times New Roman"/>
          <w:i/>
          <w:iCs/>
          <w:sz w:val="32"/>
          <w:szCs w:val="32"/>
          <w:lang w:eastAsia="ru-RU"/>
        </w:rPr>
        <w:t>и</w:t>
      </w:r>
      <w:r w:rsidRPr="00991012">
        <w:rPr>
          <w:rFonts w:ascii="Times New Roman" w:eastAsia="Times New Roman" w:hAnsi="Times New Roman" w:cs="Times New Roman"/>
          <w:i/>
          <w:iCs/>
          <w:sz w:val="32"/>
          <w:szCs w:val="32"/>
          <w:lang w:eastAsia="ru-RU"/>
        </w:rPr>
        <w:t>тов в химии.</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Электролиты играют важную роль в науке и технике. Они участвуют в электрохимических и многих биологических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цессах, являются средой для органического и неорганического синтеза и электрохимического производства.</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Главное предназначение твердых оксидных электролитов виделось в создании топливных элементов - химических исто</w:t>
      </w:r>
      <w:r w:rsidRPr="00991012">
        <w:rPr>
          <w:rFonts w:ascii="Times New Roman" w:eastAsia="Times New Roman" w:hAnsi="Times New Roman" w:cs="Times New Roman"/>
          <w:sz w:val="32"/>
          <w:szCs w:val="32"/>
          <w:lang w:eastAsia="ru-RU"/>
        </w:rPr>
        <w:t>ч</w:t>
      </w:r>
      <w:r w:rsidRPr="00991012">
        <w:rPr>
          <w:rFonts w:ascii="Times New Roman" w:eastAsia="Times New Roman" w:hAnsi="Times New Roman" w:cs="Times New Roman"/>
          <w:sz w:val="32"/>
          <w:szCs w:val="32"/>
          <w:lang w:eastAsia="ru-RU"/>
        </w:rPr>
        <w:t>ников тока, в которых энергия газа непосредственно превращ</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ется в электрическую. Топливные элементы - близкие родстве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ники гальванических элементов. Но те служат, пока в их эле</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тролите и электродах есть активные вещества, а топливные эл</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менты могут работать сколь угодно долго, пока к ним подводи</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ся горючее. Систематические исследования твердых оксидных электролитов начались в Германии в начале 50-х годов, а с ко</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ца 50-х развернулись в ССС</w:t>
      </w:r>
      <w:r w:rsidR="00E3430C">
        <w:rPr>
          <w:rFonts w:ascii="Times New Roman" w:eastAsia="Times New Roman" w:hAnsi="Times New Roman" w:cs="Times New Roman"/>
          <w:sz w:val="32"/>
          <w:szCs w:val="32"/>
          <w:lang w:eastAsia="ru-RU"/>
        </w:rPr>
        <w:t xml:space="preserve">Р, США и Канаде. В России </w:t>
      </w:r>
      <w:r w:rsidRPr="00991012">
        <w:rPr>
          <w:rFonts w:ascii="Times New Roman" w:eastAsia="Times New Roman" w:hAnsi="Times New Roman" w:cs="Times New Roman"/>
          <w:sz w:val="32"/>
          <w:szCs w:val="32"/>
          <w:lang w:eastAsia="ru-RU"/>
        </w:rPr>
        <w:t>эти 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боты с самого начала вел Институт химии Уральского филиала АН СССР (Свердловск, ныне Екатеринбург), и школа высок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температурной электрохимии твердых электролитов, созданная </w:t>
      </w:r>
      <w:r w:rsidRPr="00991012">
        <w:rPr>
          <w:rFonts w:ascii="Times New Roman" w:eastAsia="Times New Roman" w:hAnsi="Times New Roman" w:cs="Times New Roman"/>
          <w:sz w:val="32"/>
          <w:szCs w:val="32"/>
          <w:lang w:eastAsia="ru-RU"/>
        </w:rPr>
        <w:lastRenderedPageBreak/>
        <w:t>на Урале, стала уникальной по широте охвата проблемы и гл</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бине ее изучения.</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Конструкций, в основе которых лежат твердые оксидные электролиты, запатентовано очень много, но принцип их де</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ствия одинаков и довольно прост. Это пробирка с парой эле</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тродов на стенке, снаружи и внутри. Она помещена в нагрев</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тель; внутрь пробирки и в пространство, ее окружающее, можно подводить газ. Посмотрим, какие функции могут выполнять 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кие устройства.</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Потенциометрические датчики состава газа. Наверное, они наиболее просты. Электроды в разных газах приобретают ра</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ные потенциалы. Если, скажем, внутри пробирки находится ч</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стый кислород, а снаружи - газ с неизвестной его концентрац</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ей, то по разности потенциалов электродов можно эту конце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трацию определить.</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Потенциометрические датчики позволяют определять 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став и более сложных газовых смесей, содержащих углекислый и угарный газы, водород и водяной пар. Если стерженек из твердого электролита с электродами на торцах нагрет неравн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мерно, он начнет терять кислород и между электродами возни</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нет разность потенциалов. По ее величине можно определить, например, состав выхлопных газов автомобильного двигателя. На Западе, где требования к чистоте выхлопных газов очень строги, такие датчики выпускаются миллионами. У нас же на такие "пустяки" пока не обращают внимания.</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Кислородные датчики пока единственные устройства с твердыми оксидными электролитами, нашедшие практическое применение.</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Кислородные насосы. Пусть во внешнее пространство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бирки подается воздух или газ, содержащий кислород. Если внешний электрод стал анодом, а внутренний - катодом, то из газа в пробирку пойдет чистый кислород. Подобные устройства - кислородные насосы - могут найти применение там, где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требление кислорода невелико или требуется его высокая ч</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стота.</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Электролизеры. Теперь к внешнему электроду - катоду - подводят водяной пар или углекислый газ. На катоде будет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исходить разложение пара или углекислого газа, а на аноде в обоих случаях выделяется кислород. Уникальная способность </w:t>
      </w:r>
      <w:r w:rsidRPr="00991012">
        <w:rPr>
          <w:rFonts w:ascii="Times New Roman" w:eastAsia="Times New Roman" w:hAnsi="Times New Roman" w:cs="Times New Roman"/>
          <w:sz w:val="32"/>
          <w:szCs w:val="32"/>
          <w:lang w:eastAsia="ru-RU"/>
        </w:rPr>
        <w:lastRenderedPageBreak/>
        <w:t>этого высокотемпературного электролизера одновременно ра</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лагать водяной пар и углекислый газ позволяет создать систему жизнеобеспечения, скажем, на космических объектах.</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Теплоэлектрогенераторы. Человек сделал первый шаг к н</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зависимости от природы, научившись сохранять огонь, поист</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не универсальный источник энергии. Костер давал тепло и свет, на нем готовили пищу, он расходовал ровно столько топлива, сколько было необходимо. Костер тысячелетиями оставался главной энергетической установкой человека, и неудивительно, что мы испытываем какую-то ностальгию по очагу с горящими дровами.</w:t>
      </w:r>
    </w:p>
    <w:p w:rsidR="00354EE6" w:rsidRPr="003B087C" w:rsidRDefault="00354EE6" w:rsidP="002234A4">
      <w:pPr>
        <w:widowControl w:val="0"/>
        <w:spacing w:after="0" w:line="240" w:lineRule="auto"/>
        <w:ind w:firstLine="567"/>
        <w:jc w:val="both"/>
        <w:rPr>
          <w:rFonts w:ascii="Times New Roman" w:eastAsia="Times New Roman" w:hAnsi="Times New Roman" w:cs="Times New Roman"/>
          <w:spacing w:val="-4"/>
          <w:sz w:val="32"/>
          <w:szCs w:val="32"/>
          <w:lang w:eastAsia="ru-RU"/>
        </w:rPr>
      </w:pPr>
      <w:r w:rsidRPr="003B087C">
        <w:rPr>
          <w:rFonts w:ascii="Times New Roman" w:eastAsia="Times New Roman" w:hAnsi="Times New Roman" w:cs="Times New Roman"/>
          <w:spacing w:val="-4"/>
          <w:sz w:val="32"/>
          <w:szCs w:val="32"/>
          <w:lang w:eastAsia="ru-RU"/>
        </w:rPr>
        <w:t>Еще в конце прошлого века свет давали свечи и керосиновые лампы, а тепло - печи. Лишь немногим более ста лет назад на ч</w:t>
      </w:r>
      <w:r w:rsidRPr="003B087C">
        <w:rPr>
          <w:rFonts w:ascii="Times New Roman" w:eastAsia="Times New Roman" w:hAnsi="Times New Roman" w:cs="Times New Roman"/>
          <w:spacing w:val="-4"/>
          <w:sz w:val="32"/>
          <w:szCs w:val="32"/>
          <w:lang w:eastAsia="ru-RU"/>
        </w:rPr>
        <w:t>е</w:t>
      </w:r>
      <w:r w:rsidRPr="003B087C">
        <w:rPr>
          <w:rFonts w:ascii="Times New Roman" w:eastAsia="Times New Roman" w:hAnsi="Times New Roman" w:cs="Times New Roman"/>
          <w:spacing w:val="-4"/>
          <w:sz w:val="32"/>
          <w:szCs w:val="32"/>
          <w:lang w:eastAsia="ru-RU"/>
        </w:rPr>
        <w:t>ловека начало работать электричество, которое могло давать свет, тепло, механическую работу. Одно время казалось, что достато</w:t>
      </w:r>
      <w:r w:rsidRPr="003B087C">
        <w:rPr>
          <w:rFonts w:ascii="Times New Roman" w:eastAsia="Times New Roman" w:hAnsi="Times New Roman" w:cs="Times New Roman"/>
          <w:spacing w:val="-4"/>
          <w:sz w:val="32"/>
          <w:szCs w:val="32"/>
          <w:lang w:eastAsia="ru-RU"/>
        </w:rPr>
        <w:t>ч</w:t>
      </w:r>
      <w:r w:rsidRPr="003B087C">
        <w:rPr>
          <w:rFonts w:ascii="Times New Roman" w:eastAsia="Times New Roman" w:hAnsi="Times New Roman" w:cs="Times New Roman"/>
          <w:spacing w:val="-4"/>
          <w:sz w:val="32"/>
          <w:szCs w:val="32"/>
          <w:lang w:eastAsia="ru-RU"/>
        </w:rPr>
        <w:t>но подвести к жилищу только электрическую энергию, а уж там преобразовывать ее во что угодно. Но сказала свое слово экон</w:t>
      </w:r>
      <w:r w:rsidRPr="003B087C">
        <w:rPr>
          <w:rFonts w:ascii="Times New Roman" w:eastAsia="Times New Roman" w:hAnsi="Times New Roman" w:cs="Times New Roman"/>
          <w:spacing w:val="-4"/>
          <w:sz w:val="32"/>
          <w:szCs w:val="32"/>
          <w:lang w:eastAsia="ru-RU"/>
        </w:rPr>
        <w:t>о</w:t>
      </w:r>
      <w:r w:rsidRPr="003B087C">
        <w:rPr>
          <w:rFonts w:ascii="Times New Roman" w:eastAsia="Times New Roman" w:hAnsi="Times New Roman" w:cs="Times New Roman"/>
          <w:spacing w:val="-4"/>
          <w:sz w:val="32"/>
          <w:szCs w:val="32"/>
          <w:lang w:eastAsia="ru-RU"/>
        </w:rPr>
        <w:t>мика: кпд электростанции менее 40%, потери при передаче и о</w:t>
      </w:r>
      <w:r w:rsidRPr="003B087C">
        <w:rPr>
          <w:rFonts w:ascii="Times New Roman" w:eastAsia="Times New Roman" w:hAnsi="Times New Roman" w:cs="Times New Roman"/>
          <w:spacing w:val="-4"/>
          <w:sz w:val="32"/>
          <w:szCs w:val="32"/>
          <w:lang w:eastAsia="ru-RU"/>
        </w:rPr>
        <w:t>б</w:t>
      </w:r>
      <w:r w:rsidRPr="003B087C">
        <w:rPr>
          <w:rFonts w:ascii="Times New Roman" w:eastAsia="Times New Roman" w:hAnsi="Times New Roman" w:cs="Times New Roman"/>
          <w:spacing w:val="-4"/>
          <w:sz w:val="32"/>
          <w:szCs w:val="32"/>
          <w:lang w:eastAsia="ru-RU"/>
        </w:rPr>
        <w:t>ратном превращении электричества в другие виды энергии тоже значительны. Ясно, что там, где нужно только тепло, его целес</w:t>
      </w:r>
      <w:r w:rsidRPr="003B087C">
        <w:rPr>
          <w:rFonts w:ascii="Times New Roman" w:eastAsia="Times New Roman" w:hAnsi="Times New Roman" w:cs="Times New Roman"/>
          <w:spacing w:val="-4"/>
          <w:sz w:val="32"/>
          <w:szCs w:val="32"/>
          <w:lang w:eastAsia="ru-RU"/>
        </w:rPr>
        <w:t>о</w:t>
      </w:r>
      <w:r w:rsidRPr="003B087C">
        <w:rPr>
          <w:rFonts w:ascii="Times New Roman" w:eastAsia="Times New Roman" w:hAnsi="Times New Roman" w:cs="Times New Roman"/>
          <w:spacing w:val="-4"/>
          <w:sz w:val="32"/>
          <w:szCs w:val="32"/>
          <w:lang w:eastAsia="ru-RU"/>
        </w:rPr>
        <w:t>образно получать прямо из топлива. И не случайно сегодня о</w:t>
      </w:r>
      <w:r w:rsidRPr="003B087C">
        <w:rPr>
          <w:rFonts w:ascii="Times New Roman" w:eastAsia="Times New Roman" w:hAnsi="Times New Roman" w:cs="Times New Roman"/>
          <w:spacing w:val="-4"/>
          <w:sz w:val="32"/>
          <w:szCs w:val="32"/>
          <w:lang w:eastAsia="ru-RU"/>
        </w:rPr>
        <w:t>б</w:t>
      </w:r>
      <w:r w:rsidRPr="003B087C">
        <w:rPr>
          <w:rFonts w:ascii="Times New Roman" w:eastAsia="Times New Roman" w:hAnsi="Times New Roman" w:cs="Times New Roman"/>
          <w:spacing w:val="-4"/>
          <w:sz w:val="32"/>
          <w:szCs w:val="32"/>
          <w:lang w:eastAsia="ru-RU"/>
        </w:rPr>
        <w:t>суждается простая идея: вернуть "очаг" в дом в виде электрох</w:t>
      </w:r>
      <w:r w:rsidRPr="003B087C">
        <w:rPr>
          <w:rFonts w:ascii="Times New Roman" w:eastAsia="Times New Roman" w:hAnsi="Times New Roman" w:cs="Times New Roman"/>
          <w:spacing w:val="-4"/>
          <w:sz w:val="32"/>
          <w:szCs w:val="32"/>
          <w:lang w:eastAsia="ru-RU"/>
        </w:rPr>
        <w:t>и</w:t>
      </w:r>
      <w:r w:rsidRPr="003B087C">
        <w:rPr>
          <w:rFonts w:ascii="Times New Roman" w:eastAsia="Times New Roman" w:hAnsi="Times New Roman" w:cs="Times New Roman"/>
          <w:spacing w:val="-4"/>
          <w:sz w:val="32"/>
          <w:szCs w:val="32"/>
          <w:lang w:eastAsia="ru-RU"/>
        </w:rPr>
        <w:t>мического генератора с топливным элементом, преобразующим энергию топлива в электричество и тепло.</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Топливные элементы. Пусть к внешним стенкам пробирки подается водород, а внутрь ее - кислород. Между электродами возникнет напряжение около вольта, по соединяющей их цепи потечет ток, и на электродах пойдут реакции, обратные тем, что проходят в электролизере. Внешний электрод станет анодом, внутренний - катодом, а устройство превратится в источник 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ка - твердооксидный топливный элемент.</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Одно и то же устройство может служить и топливным эл</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ментом, и электролизером, позволяя аккумулировать электрич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скую энергию. В период низкого ее потребления невостреб</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ванная мощность электростанций используется для получения водорода. В пике потребления электролизер начинает работать как топливный элемент, производя электричество из водорода превратить уголь, нефть, различные газы и спирты (которые, например, в Бразилии используют как горючее для автомоб</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lastRenderedPageBreak/>
        <w:t>лей). Элемент послужит основой электрохимического генерат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ра, способного существенно изменить концепцию снабжения жилища энергией. Наиболее прост в техническом отношении генератор на природном газе - метане или пропане.</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Как показывают исследования, его электрический кпд д</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стигает 70%. Остальные 30% энергии топлива выделяются в в</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де тепла, которое можно использовать в паровых турбинах. Кпд такой комбинированной установки способно превысить 80% - столь высокой эффективности нет ни у одного генератора.</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Восемь лет назад в Институте высокотемпературной эле</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трохимии Уральского отделения РАН был изготовлен демо</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страционный генератор на метане мощностью один киловатт. Но до практической реализации дело никак не дойдет. Опытно-конструкторские работы, которые уже начинались, до конца так и не доведены. Задача очень сложна, ее необходимо решать в рамках национальной программы, попытки разработать кот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рую оказались пока безуспешными.</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Электролит щелочной натриево-литиевый широко примен</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ется в автомобильной и горно-добывающей промышленностях. Главное назначение этого электролита – заполнение различных щелочных аккумуляторов. Его используют для наполнения а</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кумуляторов электрических погрузчиков и специальных шах</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ных электровозов.</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Электролит кислотный применяется для заливки в свинц</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вые аккумуляторы легкового и грузового автотранспорта.</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Для приготовления электролита в ванну, футерованную свинцом, наливают плавиковую кислоту HF и в нее добавляют борную кислоту Н3ВО3. Полученную борфтористоводородную кислоту HBF4 фильтруют и, растворяют в ней углекислый ка</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мий. Для получения блестящего покрытия применяют электр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лит следующего состава, г/л. Покрытие производят при като</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ной плотности тока 9—10 А/дм2 и температуре 50°С.</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 кадмировании деталей сложной геометрической формы применяют аммиакатные электролиты, рассеивающая спосо</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ность которых выше, чем кислых. Чаще всего применяется электролит следующего состава, г/л.</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Покрытие проводят при катодной плотности тока 0,5 — 1,0 А/дм2, рН=6,9 и температуре ванны 20—25°С. Этот электролит обладает хорошей буферной емкостью и не требует частых ко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lastRenderedPageBreak/>
        <w:t>ректировок.</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 введением декстрина улучшается структура поверхности и повышается катодная поляризация. Введение флюоресцина способствует получению мелкокристаллической структуры.</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Цианистые электролиты позволяют получать покрытия очень высокого качества, однако в силу высокой токсичности компонентов и необходимости применять дорогие и сложные очистные сооружения для очистки сбрасываемых сточных вод эти электролиты на светотехнических заводах не применяют.</w:t>
      </w:r>
    </w:p>
    <w:p w:rsidR="00354EE6" w:rsidRPr="00991012" w:rsidRDefault="00354EE6" w:rsidP="002234A4">
      <w:pPr>
        <w:widowControl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Другие электролиты, такие, как фенолсульфатные и этиле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диаминовые, не получили широкого применения, так как работа с ними малопроизводительна.</w:t>
      </w:r>
    </w:p>
    <w:p w:rsidR="002234A4" w:rsidRDefault="002234A4" w:rsidP="002234A4">
      <w:pPr>
        <w:widowControl w:val="0"/>
        <w:spacing w:after="0" w:line="240" w:lineRule="auto"/>
        <w:jc w:val="both"/>
        <w:rPr>
          <w:rFonts w:ascii="Times New Roman" w:eastAsia="Times New Roman" w:hAnsi="Times New Roman" w:cs="Times New Roman"/>
          <w:b/>
          <w:bCs/>
          <w:sz w:val="32"/>
          <w:szCs w:val="32"/>
          <w:lang w:eastAsia="ru-RU"/>
        </w:rPr>
      </w:pPr>
    </w:p>
    <w:p w:rsidR="00354EE6" w:rsidRPr="002234A4" w:rsidRDefault="00354EE6" w:rsidP="002234A4">
      <w:pPr>
        <w:widowControl w:val="0"/>
        <w:spacing w:after="0" w:line="240" w:lineRule="auto"/>
        <w:ind w:left="567" w:hanging="567"/>
        <w:jc w:val="both"/>
        <w:rPr>
          <w:rFonts w:ascii="Times New Roman" w:eastAsia="Times New Roman" w:hAnsi="Times New Roman" w:cs="Times New Roman"/>
          <w:b/>
          <w:bCs/>
          <w:sz w:val="28"/>
          <w:szCs w:val="28"/>
          <w:lang w:eastAsia="ru-RU"/>
        </w:rPr>
      </w:pPr>
      <w:r w:rsidRPr="002234A4">
        <w:rPr>
          <w:rFonts w:ascii="Times New Roman" w:eastAsia="Times New Roman" w:hAnsi="Times New Roman" w:cs="Times New Roman"/>
          <w:b/>
          <w:bCs/>
          <w:sz w:val="28"/>
          <w:szCs w:val="28"/>
          <w:lang w:eastAsia="ru-RU"/>
        </w:rPr>
        <w:t>Литература:</w:t>
      </w:r>
    </w:p>
    <w:p w:rsidR="00354EE6" w:rsidRPr="002234A4" w:rsidRDefault="00354EE6" w:rsidP="00C51D44">
      <w:pPr>
        <w:widowControl w:val="0"/>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Глинка Н.Л. Задачи и упражнения по общей химии. Учебное пос</w:t>
      </w:r>
      <w:r w:rsidRPr="002234A4">
        <w:rPr>
          <w:rFonts w:ascii="Times New Roman" w:eastAsia="Times New Roman" w:hAnsi="Times New Roman" w:cs="Times New Roman"/>
          <w:sz w:val="28"/>
          <w:szCs w:val="28"/>
          <w:lang w:eastAsia="ru-RU"/>
        </w:rPr>
        <w:t>о</w:t>
      </w:r>
      <w:r w:rsidRPr="002234A4">
        <w:rPr>
          <w:rFonts w:ascii="Times New Roman" w:eastAsia="Times New Roman" w:hAnsi="Times New Roman" w:cs="Times New Roman"/>
          <w:sz w:val="28"/>
          <w:szCs w:val="28"/>
          <w:lang w:eastAsia="ru-RU"/>
        </w:rPr>
        <w:t>бие для вузов./ Под ред. В.А. Рабиновича и Х. М. Рубиной. – 21-е изд., стереотипное</w:t>
      </w:r>
      <w:r w:rsidR="00E3430C">
        <w:rPr>
          <w:rFonts w:ascii="Times New Roman" w:eastAsia="Times New Roman" w:hAnsi="Times New Roman" w:cs="Times New Roman"/>
          <w:sz w:val="28"/>
          <w:szCs w:val="28"/>
          <w:lang w:eastAsia="ru-RU"/>
        </w:rPr>
        <w:t>.</w:t>
      </w:r>
      <w:r w:rsidRPr="002234A4">
        <w:rPr>
          <w:rFonts w:ascii="Times New Roman" w:eastAsia="Times New Roman" w:hAnsi="Times New Roman" w:cs="Times New Roman"/>
          <w:sz w:val="28"/>
          <w:szCs w:val="28"/>
          <w:lang w:eastAsia="ru-RU"/>
        </w:rPr>
        <w:t xml:space="preserve"> – Л.: Химия, 1981.</w:t>
      </w:r>
      <w:r w:rsidR="00E3430C">
        <w:rPr>
          <w:rFonts w:ascii="Times New Roman" w:eastAsia="Times New Roman" w:hAnsi="Times New Roman" w:cs="Times New Roman"/>
          <w:sz w:val="28"/>
          <w:szCs w:val="28"/>
          <w:lang w:eastAsia="ru-RU"/>
        </w:rPr>
        <w:t xml:space="preserve"> – 236 с.</w:t>
      </w:r>
    </w:p>
    <w:p w:rsidR="00354EE6" w:rsidRPr="002234A4" w:rsidRDefault="00354EE6" w:rsidP="00C51D44">
      <w:pPr>
        <w:widowControl w:val="0"/>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Глинка Н.Л. Общая химия: Учебное пособие для вузов. – 22–е изд</w:t>
      </w:r>
      <w:r w:rsidRPr="002234A4">
        <w:rPr>
          <w:rFonts w:ascii="Times New Roman" w:eastAsia="Times New Roman" w:hAnsi="Times New Roman" w:cs="Times New Roman"/>
          <w:sz w:val="28"/>
          <w:szCs w:val="28"/>
          <w:lang w:eastAsia="ru-RU"/>
        </w:rPr>
        <w:t>а</w:t>
      </w:r>
      <w:r w:rsidRPr="002234A4">
        <w:rPr>
          <w:rFonts w:ascii="Times New Roman" w:eastAsia="Times New Roman" w:hAnsi="Times New Roman" w:cs="Times New Roman"/>
          <w:sz w:val="28"/>
          <w:szCs w:val="28"/>
          <w:lang w:eastAsia="ru-RU"/>
        </w:rPr>
        <w:t>ние., испр./Под ред. Рабиновича В.А. – Л.: Химия, 1982.</w:t>
      </w:r>
      <w:r w:rsidR="00E3430C">
        <w:rPr>
          <w:rFonts w:ascii="Times New Roman" w:eastAsia="Times New Roman" w:hAnsi="Times New Roman" w:cs="Times New Roman"/>
          <w:sz w:val="28"/>
          <w:szCs w:val="28"/>
          <w:lang w:eastAsia="ru-RU"/>
        </w:rPr>
        <w:t xml:space="preserve"> – 200 с.</w:t>
      </w:r>
    </w:p>
    <w:p w:rsidR="00354EE6" w:rsidRPr="002234A4" w:rsidRDefault="00354EE6" w:rsidP="00C51D44">
      <w:pPr>
        <w:widowControl w:val="0"/>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Глинка Н.Л. Общая химия: Учебник для нехимических вузов. – М.: Химия, 1988.</w:t>
      </w:r>
      <w:r w:rsidR="00E3430C">
        <w:rPr>
          <w:rFonts w:ascii="Times New Roman" w:eastAsia="Times New Roman" w:hAnsi="Times New Roman" w:cs="Times New Roman"/>
          <w:sz w:val="28"/>
          <w:szCs w:val="28"/>
          <w:lang w:eastAsia="ru-RU"/>
        </w:rPr>
        <w:t xml:space="preserve"> – 190 с.</w:t>
      </w:r>
    </w:p>
    <w:p w:rsidR="00354EE6" w:rsidRPr="002234A4" w:rsidRDefault="00354EE6" w:rsidP="00C51D44">
      <w:pPr>
        <w:widowControl w:val="0"/>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 xml:space="preserve">Электрохимия расплавленных солевых и твердых электролитов. Термодинамика солевых и окисных систем. </w:t>
      </w:r>
      <w:r w:rsidR="00E3430C">
        <w:rPr>
          <w:rFonts w:ascii="Times New Roman" w:eastAsia="Times New Roman" w:hAnsi="Times New Roman" w:cs="Times New Roman"/>
          <w:sz w:val="28"/>
          <w:szCs w:val="28"/>
          <w:lang w:eastAsia="ru-RU"/>
        </w:rPr>
        <w:t>- Свердловск</w:t>
      </w:r>
      <w:r w:rsidRPr="002234A4">
        <w:rPr>
          <w:rFonts w:ascii="Times New Roman" w:eastAsia="Times New Roman" w:hAnsi="Times New Roman" w:cs="Times New Roman"/>
          <w:sz w:val="28"/>
          <w:szCs w:val="28"/>
          <w:lang w:eastAsia="ru-RU"/>
        </w:rPr>
        <w:t>, 1</w:t>
      </w:r>
      <w:r w:rsidR="00E3430C">
        <w:rPr>
          <w:rFonts w:ascii="Times New Roman" w:eastAsia="Times New Roman" w:hAnsi="Times New Roman" w:cs="Times New Roman"/>
          <w:sz w:val="28"/>
          <w:szCs w:val="28"/>
          <w:lang w:eastAsia="ru-RU"/>
        </w:rPr>
        <w:t>999</w:t>
      </w:r>
      <w:r w:rsidRPr="002234A4">
        <w:rPr>
          <w:rFonts w:ascii="Times New Roman" w:eastAsia="Times New Roman" w:hAnsi="Times New Roman" w:cs="Times New Roman"/>
          <w:sz w:val="28"/>
          <w:szCs w:val="28"/>
          <w:lang w:eastAsia="ru-RU"/>
        </w:rPr>
        <w:t>.</w:t>
      </w:r>
      <w:r w:rsidR="00E3430C">
        <w:rPr>
          <w:rFonts w:ascii="Times New Roman" w:eastAsia="Times New Roman" w:hAnsi="Times New Roman" w:cs="Times New Roman"/>
          <w:sz w:val="28"/>
          <w:szCs w:val="28"/>
          <w:lang w:eastAsia="ru-RU"/>
        </w:rPr>
        <w:t xml:space="preserve"> – 286 с.</w:t>
      </w:r>
    </w:p>
    <w:p w:rsidR="004142D5" w:rsidRPr="00991012" w:rsidRDefault="004142D5" w:rsidP="002234A4">
      <w:pPr>
        <w:spacing w:after="0" w:line="240" w:lineRule="auto"/>
        <w:ind w:firstLine="567"/>
        <w:jc w:val="both"/>
        <w:rPr>
          <w:rFonts w:ascii="Times New Roman" w:hAnsi="Times New Roman" w:cs="Times New Roman"/>
          <w:sz w:val="32"/>
          <w:szCs w:val="32"/>
        </w:rPr>
      </w:pPr>
    </w:p>
    <w:p w:rsidR="004142D5" w:rsidRPr="00991012" w:rsidRDefault="004142D5" w:rsidP="002234A4">
      <w:pPr>
        <w:keepNext/>
        <w:keepLines/>
        <w:widowControl w:val="0"/>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Залина Асхатовна</w:t>
      </w:r>
    </w:p>
    <w:p w:rsidR="004142D5" w:rsidRPr="00991012" w:rsidRDefault="00E3430C" w:rsidP="002234A4">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w:t>
      </w:r>
      <w:r w:rsidR="004142D5" w:rsidRPr="00991012">
        <w:rPr>
          <w:rFonts w:ascii="Times New Roman" w:eastAsia="Times New Roman" w:hAnsi="Times New Roman" w:cs="Times New Roman"/>
          <w:i/>
          <w:color w:val="000000"/>
          <w:sz w:val="32"/>
          <w:szCs w:val="32"/>
          <w:lang w:eastAsia="ru-RU"/>
        </w:rPr>
        <w:t>ка 31 гр</w:t>
      </w:r>
      <w:r w:rsidR="00371E50">
        <w:rPr>
          <w:rFonts w:ascii="Times New Roman" w:eastAsia="Times New Roman" w:hAnsi="Times New Roman" w:cs="Times New Roman"/>
          <w:i/>
          <w:color w:val="000000"/>
          <w:sz w:val="32"/>
          <w:szCs w:val="32"/>
          <w:lang w:eastAsia="ru-RU"/>
        </w:rPr>
        <w:t>.,</w:t>
      </w:r>
      <w:r w:rsidR="004142D5" w:rsidRPr="00991012">
        <w:rPr>
          <w:rFonts w:ascii="Times New Roman" w:eastAsia="Times New Roman" w:hAnsi="Times New Roman" w:cs="Times New Roman"/>
          <w:i/>
          <w:color w:val="000000"/>
          <w:sz w:val="32"/>
          <w:szCs w:val="32"/>
          <w:lang w:eastAsia="ru-RU"/>
        </w:rPr>
        <w:t xml:space="preserve"> Ин</w:t>
      </w:r>
      <w:r w:rsidR="00371E50">
        <w:rPr>
          <w:rFonts w:ascii="Times New Roman" w:eastAsia="Times New Roman" w:hAnsi="Times New Roman" w:cs="Times New Roman"/>
          <w:i/>
          <w:color w:val="000000"/>
          <w:sz w:val="32"/>
          <w:szCs w:val="32"/>
          <w:lang w:eastAsia="ru-RU"/>
        </w:rPr>
        <w:t>Ф</w:t>
      </w:r>
    </w:p>
    <w:p w:rsidR="004142D5" w:rsidRPr="00991012" w:rsidRDefault="004142D5"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Научный руководитель:</w:t>
      </w:r>
      <w:r w:rsidRPr="00991012">
        <w:rPr>
          <w:rFonts w:ascii="Times New Roman" w:eastAsia="Times New Roman" w:hAnsi="Times New Roman" w:cs="Times New Roman"/>
          <w:i/>
          <w:color w:val="000000"/>
          <w:sz w:val="32"/>
          <w:szCs w:val="32"/>
          <w:lang w:eastAsia="ru-RU"/>
        </w:rPr>
        <w:t xml:space="preserve"> </w:t>
      </w:r>
      <w:r w:rsidR="00E9317B">
        <w:rPr>
          <w:rFonts w:ascii="Times New Roman" w:eastAsia="Times New Roman" w:hAnsi="Times New Roman" w:cs="Times New Roman"/>
          <w:i/>
          <w:color w:val="000000"/>
          <w:sz w:val="32"/>
          <w:szCs w:val="32"/>
          <w:lang w:eastAsia="ru-RU"/>
        </w:rPr>
        <w:t xml:space="preserve">к.п.н. </w:t>
      </w:r>
      <w:r w:rsidRPr="00991012">
        <w:rPr>
          <w:rFonts w:ascii="Times New Roman" w:eastAsia="Times New Roman" w:hAnsi="Times New Roman" w:cs="Times New Roman"/>
          <w:i/>
          <w:color w:val="000000"/>
          <w:sz w:val="32"/>
          <w:szCs w:val="32"/>
          <w:lang w:eastAsia="ru-RU"/>
        </w:rPr>
        <w:t>доцент</w:t>
      </w:r>
    </w:p>
    <w:p w:rsidR="004142D5" w:rsidRPr="00991012" w:rsidRDefault="004142D5"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Елизавета Ахияевна</w:t>
      </w:r>
    </w:p>
    <w:p w:rsidR="004142D5" w:rsidRPr="00991012" w:rsidRDefault="004142D5" w:rsidP="002234A4">
      <w:pPr>
        <w:spacing w:after="0" w:line="240" w:lineRule="auto"/>
        <w:ind w:firstLine="567"/>
        <w:jc w:val="right"/>
        <w:rPr>
          <w:rFonts w:ascii="Times New Roman" w:eastAsia="SimSun" w:hAnsi="Times New Roman" w:cs="Times New Roman"/>
          <w:i/>
          <w:kern w:val="2"/>
          <w:sz w:val="32"/>
          <w:szCs w:val="32"/>
          <w:u w:val="single"/>
          <w:lang w:eastAsia="zh-CN"/>
        </w:rPr>
      </w:pPr>
      <w:r w:rsidRPr="00991012">
        <w:rPr>
          <w:rFonts w:ascii="Times New Roman" w:eastAsia="Times New Roman" w:hAnsi="Times New Roman" w:cs="Times New Roman"/>
          <w:i/>
          <w:color w:val="000000"/>
          <w:sz w:val="32"/>
          <w:szCs w:val="32"/>
          <w:lang w:eastAsia="ru-RU"/>
        </w:rPr>
        <w:t>E-mail:</w:t>
      </w:r>
      <w:r w:rsidRPr="00991012">
        <w:rPr>
          <w:rFonts w:ascii="Times New Roman" w:eastAsia="SimSun" w:hAnsi="Times New Roman" w:cs="Times New Roman"/>
          <w:i/>
          <w:color w:val="000000"/>
          <w:kern w:val="2"/>
          <w:sz w:val="32"/>
          <w:szCs w:val="32"/>
          <w:u w:val="single"/>
          <w:lang w:val="en-US" w:eastAsia="zh-CN"/>
        </w:rPr>
        <w:t>lepshokova</w:t>
      </w:r>
      <w:r w:rsidRPr="00991012">
        <w:rPr>
          <w:rFonts w:ascii="Times New Roman" w:eastAsia="SimSun" w:hAnsi="Times New Roman" w:cs="Times New Roman"/>
          <w:i/>
          <w:color w:val="000000"/>
          <w:kern w:val="2"/>
          <w:sz w:val="32"/>
          <w:szCs w:val="32"/>
          <w:u w:val="single"/>
          <w:lang w:eastAsia="zh-CN"/>
        </w:rPr>
        <w:t>.</w:t>
      </w:r>
      <w:r w:rsidRPr="00991012">
        <w:rPr>
          <w:rFonts w:ascii="Times New Roman" w:eastAsia="SimSun" w:hAnsi="Times New Roman" w:cs="Times New Roman"/>
          <w:i/>
          <w:color w:val="000000"/>
          <w:kern w:val="2"/>
          <w:sz w:val="32"/>
          <w:szCs w:val="32"/>
          <w:u w:val="single"/>
          <w:lang w:val="en-US" w:eastAsia="zh-CN"/>
        </w:rPr>
        <w:t>e</w:t>
      </w:r>
      <w:r w:rsidRPr="00991012">
        <w:rPr>
          <w:rFonts w:ascii="Times New Roman" w:eastAsia="SimSun" w:hAnsi="Times New Roman" w:cs="Times New Roman"/>
          <w:i/>
          <w:color w:val="000000"/>
          <w:kern w:val="2"/>
          <w:sz w:val="32"/>
          <w:szCs w:val="32"/>
          <w:u w:val="single"/>
          <w:lang w:eastAsia="zh-CN"/>
        </w:rPr>
        <w:t>.</w:t>
      </w:r>
      <w:r w:rsidRPr="00991012">
        <w:rPr>
          <w:rFonts w:ascii="Times New Roman" w:eastAsia="SimSun" w:hAnsi="Times New Roman" w:cs="Times New Roman"/>
          <w:i/>
          <w:color w:val="000000"/>
          <w:kern w:val="2"/>
          <w:sz w:val="32"/>
          <w:szCs w:val="32"/>
          <w:u w:val="single"/>
          <w:lang w:val="en-US" w:eastAsia="zh-CN"/>
        </w:rPr>
        <w:t>a</w:t>
      </w:r>
      <w:r w:rsidRPr="00991012">
        <w:rPr>
          <w:rFonts w:ascii="Times New Roman" w:eastAsia="SimSun" w:hAnsi="Times New Roman" w:cs="Times New Roman"/>
          <w:i/>
          <w:color w:val="000000"/>
          <w:kern w:val="2"/>
          <w:sz w:val="32"/>
          <w:szCs w:val="32"/>
          <w:u w:val="single"/>
          <w:lang w:eastAsia="zh-CN"/>
        </w:rPr>
        <w:t>@</w:t>
      </w:r>
      <w:r w:rsidRPr="00991012">
        <w:rPr>
          <w:rFonts w:ascii="Times New Roman" w:eastAsia="SimSun" w:hAnsi="Times New Roman" w:cs="Times New Roman"/>
          <w:i/>
          <w:color w:val="000000"/>
          <w:kern w:val="2"/>
          <w:sz w:val="32"/>
          <w:szCs w:val="32"/>
          <w:u w:val="single"/>
          <w:lang w:val="en-US" w:eastAsia="zh-CN"/>
        </w:rPr>
        <w:t>mail</w:t>
      </w:r>
      <w:r w:rsidRPr="00991012">
        <w:rPr>
          <w:rFonts w:ascii="Times New Roman" w:eastAsia="SimSun" w:hAnsi="Times New Roman" w:cs="Times New Roman"/>
          <w:i/>
          <w:color w:val="000000"/>
          <w:kern w:val="2"/>
          <w:sz w:val="32"/>
          <w:szCs w:val="32"/>
          <w:u w:val="single"/>
          <w:lang w:eastAsia="zh-CN"/>
        </w:rPr>
        <w:t>.</w:t>
      </w:r>
      <w:r w:rsidRPr="00991012">
        <w:rPr>
          <w:rFonts w:ascii="Times New Roman" w:eastAsia="SimSun" w:hAnsi="Times New Roman" w:cs="Times New Roman"/>
          <w:i/>
          <w:color w:val="000000"/>
          <w:kern w:val="2"/>
          <w:sz w:val="32"/>
          <w:szCs w:val="32"/>
          <w:u w:val="single"/>
          <w:lang w:val="en-US" w:eastAsia="zh-CN"/>
        </w:rPr>
        <w:t>ru</w:t>
      </w:r>
    </w:p>
    <w:p w:rsidR="004142D5" w:rsidRPr="00991012" w:rsidRDefault="004142D5"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4142D5" w:rsidRPr="00991012" w:rsidRDefault="004142D5"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4142D5" w:rsidRPr="00991012" w:rsidRDefault="004142D5" w:rsidP="002234A4">
      <w:pPr>
        <w:keepNext/>
        <w:keepLines/>
        <w:widowControl w:val="0"/>
        <w:spacing w:after="0" w:line="240" w:lineRule="auto"/>
        <w:ind w:firstLine="567"/>
        <w:jc w:val="both"/>
        <w:outlineLvl w:val="0"/>
        <w:rPr>
          <w:rFonts w:ascii="Times New Roman" w:eastAsia="SimSun" w:hAnsi="Times New Roman" w:cs="Times New Roman"/>
          <w:b/>
          <w:bCs/>
          <w:kern w:val="44"/>
          <w:sz w:val="32"/>
          <w:szCs w:val="32"/>
          <w:lang w:eastAsia="ru-RU"/>
        </w:rPr>
      </w:pPr>
    </w:p>
    <w:p w:rsidR="002234A4" w:rsidRDefault="004142D5" w:rsidP="002234A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991012">
        <w:rPr>
          <w:rFonts w:ascii="Times New Roman" w:eastAsia="Times New Roman" w:hAnsi="Times New Roman" w:cs="Times New Roman"/>
          <w:b/>
          <w:bCs/>
          <w:color w:val="000000"/>
          <w:sz w:val="32"/>
          <w:szCs w:val="32"/>
          <w:lang w:eastAsia="ru-RU"/>
        </w:rPr>
        <w:t xml:space="preserve">ПРОБЛЕМА ВЫДЕЛЕНИЯ ЧАСТЕЙ РЕЧИ </w:t>
      </w:r>
    </w:p>
    <w:p w:rsidR="004142D5" w:rsidRPr="00991012" w:rsidRDefault="004142D5" w:rsidP="002234A4">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91012">
        <w:rPr>
          <w:rFonts w:ascii="Times New Roman" w:eastAsia="Times New Roman" w:hAnsi="Times New Roman" w:cs="Times New Roman"/>
          <w:b/>
          <w:bCs/>
          <w:color w:val="000000"/>
          <w:sz w:val="32"/>
          <w:szCs w:val="32"/>
          <w:lang w:eastAsia="ru-RU"/>
        </w:rPr>
        <w:t>В РУССКОМ ЯЗЫКЕ</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color w:val="183741"/>
          <w:kern w:val="36"/>
          <w:sz w:val="32"/>
          <w:szCs w:val="32"/>
          <w:lang w:eastAsia="ru-RU"/>
        </w:rPr>
      </w:pP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i/>
          <w:kern w:val="36"/>
          <w:sz w:val="32"/>
          <w:szCs w:val="32"/>
          <w:lang w:eastAsia="ru-RU"/>
        </w:rPr>
      </w:pPr>
      <w:r w:rsidRPr="00991012">
        <w:rPr>
          <w:rFonts w:ascii="Times New Roman" w:eastAsia="Times New Roman" w:hAnsi="Times New Roman" w:cs="Times New Roman"/>
          <w:b/>
          <w:i/>
          <w:kern w:val="36"/>
          <w:sz w:val="32"/>
          <w:szCs w:val="32"/>
          <w:lang w:eastAsia="ru-RU"/>
        </w:rPr>
        <w:t>Аннотация.</w:t>
      </w:r>
      <w:r w:rsidRPr="00991012">
        <w:rPr>
          <w:rFonts w:ascii="Times New Roman" w:eastAsia="Times New Roman" w:hAnsi="Times New Roman" w:cs="Times New Roman"/>
          <w:i/>
          <w:kern w:val="36"/>
          <w:sz w:val="32"/>
          <w:szCs w:val="32"/>
          <w:lang w:eastAsia="ru-RU"/>
        </w:rPr>
        <w:t xml:space="preserve"> В статье рассматривается особая классиф</w:t>
      </w:r>
      <w:r w:rsidRPr="00991012">
        <w:rPr>
          <w:rFonts w:ascii="Times New Roman" w:eastAsia="Times New Roman" w:hAnsi="Times New Roman" w:cs="Times New Roman"/>
          <w:i/>
          <w:kern w:val="36"/>
          <w:sz w:val="32"/>
          <w:szCs w:val="32"/>
          <w:lang w:eastAsia="ru-RU"/>
        </w:rPr>
        <w:t>и</w:t>
      </w:r>
      <w:r w:rsidRPr="00991012">
        <w:rPr>
          <w:rFonts w:ascii="Times New Roman" w:eastAsia="Times New Roman" w:hAnsi="Times New Roman" w:cs="Times New Roman"/>
          <w:i/>
          <w:kern w:val="36"/>
          <w:sz w:val="32"/>
          <w:szCs w:val="32"/>
          <w:lang w:eastAsia="ru-RU"/>
        </w:rPr>
        <w:t>кация частей речи, которую выдвинул академик Ф.Ф. Форт</w:t>
      </w:r>
      <w:r w:rsidRPr="00991012">
        <w:rPr>
          <w:rFonts w:ascii="Times New Roman" w:eastAsia="Times New Roman" w:hAnsi="Times New Roman" w:cs="Times New Roman"/>
          <w:i/>
          <w:kern w:val="36"/>
          <w:sz w:val="32"/>
          <w:szCs w:val="32"/>
          <w:lang w:eastAsia="ru-RU"/>
        </w:rPr>
        <w:t>у</w:t>
      </w:r>
      <w:r w:rsidRPr="00991012">
        <w:rPr>
          <w:rFonts w:ascii="Times New Roman" w:eastAsia="Times New Roman" w:hAnsi="Times New Roman" w:cs="Times New Roman"/>
          <w:i/>
          <w:kern w:val="36"/>
          <w:sz w:val="32"/>
          <w:szCs w:val="32"/>
          <w:lang w:eastAsia="ru-RU"/>
        </w:rPr>
        <w:t>натов. В ее основе лежит только один критерий - морфолог</w:t>
      </w:r>
      <w:r w:rsidRPr="00991012">
        <w:rPr>
          <w:rFonts w:ascii="Times New Roman" w:eastAsia="Times New Roman" w:hAnsi="Times New Roman" w:cs="Times New Roman"/>
          <w:i/>
          <w:kern w:val="36"/>
          <w:sz w:val="32"/>
          <w:szCs w:val="32"/>
          <w:lang w:eastAsia="ru-RU"/>
        </w:rPr>
        <w:t>и</w:t>
      </w:r>
      <w:r w:rsidRPr="00991012">
        <w:rPr>
          <w:rFonts w:ascii="Times New Roman" w:eastAsia="Times New Roman" w:hAnsi="Times New Roman" w:cs="Times New Roman"/>
          <w:i/>
          <w:kern w:val="36"/>
          <w:sz w:val="32"/>
          <w:szCs w:val="32"/>
          <w:lang w:eastAsia="ru-RU"/>
        </w:rPr>
        <w:t xml:space="preserve">ческий, то есть, говоря современным языком, способность (или </w:t>
      </w:r>
      <w:r w:rsidRPr="00991012">
        <w:rPr>
          <w:rFonts w:ascii="Times New Roman" w:eastAsia="Times New Roman" w:hAnsi="Times New Roman" w:cs="Times New Roman"/>
          <w:i/>
          <w:kern w:val="36"/>
          <w:sz w:val="32"/>
          <w:szCs w:val="32"/>
          <w:lang w:eastAsia="ru-RU"/>
        </w:rPr>
        <w:lastRenderedPageBreak/>
        <w:t>неспособность) слова присоединять те или другие словоизм</w:t>
      </w:r>
      <w:r w:rsidRPr="00991012">
        <w:rPr>
          <w:rFonts w:ascii="Times New Roman" w:eastAsia="Times New Roman" w:hAnsi="Times New Roman" w:cs="Times New Roman"/>
          <w:i/>
          <w:kern w:val="36"/>
          <w:sz w:val="32"/>
          <w:szCs w:val="32"/>
          <w:lang w:eastAsia="ru-RU"/>
        </w:rPr>
        <w:t>е</w:t>
      </w:r>
      <w:r w:rsidRPr="00991012">
        <w:rPr>
          <w:rFonts w:ascii="Times New Roman" w:eastAsia="Times New Roman" w:hAnsi="Times New Roman" w:cs="Times New Roman"/>
          <w:i/>
          <w:kern w:val="36"/>
          <w:sz w:val="32"/>
          <w:szCs w:val="32"/>
          <w:lang w:eastAsia="ru-RU"/>
        </w:rPr>
        <w:t>нительные морфемы. По Фортунатову, все слова делятся на полные (они обозначают предметы мысли), частичные, а та</w:t>
      </w:r>
      <w:r w:rsidRPr="00991012">
        <w:rPr>
          <w:rFonts w:ascii="Times New Roman" w:eastAsia="Times New Roman" w:hAnsi="Times New Roman" w:cs="Times New Roman"/>
          <w:i/>
          <w:kern w:val="36"/>
          <w:sz w:val="32"/>
          <w:szCs w:val="32"/>
          <w:lang w:eastAsia="ru-RU"/>
        </w:rPr>
        <w:t>к</w:t>
      </w:r>
      <w:r w:rsidRPr="00991012">
        <w:rPr>
          <w:rFonts w:ascii="Times New Roman" w:eastAsia="Times New Roman" w:hAnsi="Times New Roman" w:cs="Times New Roman"/>
          <w:i/>
          <w:kern w:val="36"/>
          <w:sz w:val="32"/>
          <w:szCs w:val="32"/>
          <w:lang w:eastAsia="ru-RU"/>
        </w:rPr>
        <w:t>же междометия, которые занимают отдельное место в кла</w:t>
      </w:r>
      <w:r w:rsidRPr="00991012">
        <w:rPr>
          <w:rFonts w:ascii="Times New Roman" w:eastAsia="Times New Roman" w:hAnsi="Times New Roman" w:cs="Times New Roman"/>
          <w:i/>
          <w:kern w:val="36"/>
          <w:sz w:val="32"/>
          <w:szCs w:val="32"/>
          <w:lang w:eastAsia="ru-RU"/>
        </w:rPr>
        <w:t>с</w:t>
      </w:r>
      <w:r w:rsidRPr="00991012">
        <w:rPr>
          <w:rFonts w:ascii="Times New Roman" w:eastAsia="Times New Roman" w:hAnsi="Times New Roman" w:cs="Times New Roman"/>
          <w:i/>
          <w:kern w:val="36"/>
          <w:sz w:val="32"/>
          <w:szCs w:val="32"/>
          <w:lang w:eastAsia="ru-RU"/>
        </w:rPr>
        <w:t>сификации академика.</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bCs/>
          <w:i/>
          <w:iCs/>
          <w:kern w:val="36"/>
          <w:sz w:val="32"/>
          <w:szCs w:val="32"/>
          <w:lang w:eastAsia="ru-RU"/>
        </w:rPr>
      </w:pPr>
      <w:r w:rsidRPr="00991012">
        <w:rPr>
          <w:rFonts w:ascii="Times New Roman" w:eastAsia="Times New Roman" w:hAnsi="Times New Roman" w:cs="Times New Roman"/>
          <w:b/>
          <w:bCs/>
          <w:i/>
          <w:iCs/>
          <w:kern w:val="36"/>
          <w:sz w:val="32"/>
          <w:szCs w:val="32"/>
          <w:lang w:eastAsia="ru-RU"/>
        </w:rPr>
        <w:t>Ключевые слова.</w:t>
      </w:r>
      <w:r w:rsidRPr="00991012">
        <w:rPr>
          <w:rFonts w:ascii="Times New Roman" w:eastAsia="Times New Roman" w:hAnsi="Times New Roman" w:cs="Times New Roman"/>
          <w:bCs/>
          <w:i/>
          <w:iCs/>
          <w:kern w:val="36"/>
          <w:sz w:val="32"/>
          <w:szCs w:val="32"/>
          <w:lang w:eastAsia="ru-RU"/>
        </w:rPr>
        <w:t xml:space="preserve"> Полные</w:t>
      </w:r>
      <w:r w:rsidRPr="00991012">
        <w:rPr>
          <w:rFonts w:ascii="Times New Roman" w:eastAsia="Times New Roman" w:hAnsi="Times New Roman" w:cs="Times New Roman"/>
          <w:i/>
          <w:kern w:val="36"/>
          <w:sz w:val="32"/>
          <w:szCs w:val="32"/>
          <w:lang w:eastAsia="ru-RU"/>
        </w:rPr>
        <w:t xml:space="preserve"> слова, часть речи, синтаксич</w:t>
      </w:r>
      <w:r w:rsidRPr="00991012">
        <w:rPr>
          <w:rFonts w:ascii="Times New Roman" w:eastAsia="Times New Roman" w:hAnsi="Times New Roman" w:cs="Times New Roman"/>
          <w:i/>
          <w:kern w:val="36"/>
          <w:sz w:val="32"/>
          <w:szCs w:val="32"/>
          <w:lang w:eastAsia="ru-RU"/>
        </w:rPr>
        <w:t>е</w:t>
      </w:r>
      <w:r w:rsidRPr="00991012">
        <w:rPr>
          <w:rFonts w:ascii="Times New Roman" w:eastAsia="Times New Roman" w:hAnsi="Times New Roman" w:cs="Times New Roman"/>
          <w:i/>
          <w:kern w:val="36"/>
          <w:sz w:val="32"/>
          <w:szCs w:val="32"/>
          <w:lang w:eastAsia="ru-RU"/>
        </w:rPr>
        <w:t>ский, морфологический, грамматические свойства.</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bCs/>
          <w:i/>
          <w:iCs/>
          <w:kern w:val="36"/>
          <w:sz w:val="32"/>
          <w:szCs w:val="32"/>
          <w:lang w:eastAsia="ru-RU"/>
        </w:rPr>
      </w:pPr>
    </w:p>
    <w:p w:rsidR="00E3430C"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bCs/>
          <w:i/>
          <w:iCs/>
          <w:kern w:val="36"/>
          <w:sz w:val="32"/>
          <w:szCs w:val="32"/>
          <w:lang w:eastAsia="ru-RU"/>
        </w:rPr>
        <w:t>Полные</w:t>
      </w:r>
      <w:r w:rsidRPr="00991012">
        <w:rPr>
          <w:rFonts w:ascii="Times New Roman" w:eastAsia="Times New Roman" w:hAnsi="Times New Roman" w:cs="Times New Roman"/>
          <w:kern w:val="36"/>
          <w:sz w:val="32"/>
          <w:szCs w:val="32"/>
          <w:lang w:eastAsia="ru-RU"/>
        </w:rPr>
        <w:t xml:space="preserve"> слова по академику Ф.Ф. Фортунатову - это "части речи" в их традиционном противопоставлении "частицам речи" или формальным словам. Отдельные "полные" слова, кроме с</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мантических свойств, кроме семантической полноценности ("предметами мысли, обозначаемыми полными словами, явл</w:t>
      </w:r>
      <w:r w:rsidRPr="00991012">
        <w:rPr>
          <w:rFonts w:ascii="Times New Roman" w:eastAsia="Times New Roman" w:hAnsi="Times New Roman" w:cs="Times New Roman"/>
          <w:kern w:val="36"/>
          <w:sz w:val="32"/>
          <w:szCs w:val="32"/>
          <w:lang w:eastAsia="ru-RU"/>
        </w:rPr>
        <w:t>я</w:t>
      </w:r>
      <w:r w:rsidRPr="00991012">
        <w:rPr>
          <w:rFonts w:ascii="Times New Roman" w:eastAsia="Times New Roman" w:hAnsi="Times New Roman" w:cs="Times New Roman"/>
          <w:kern w:val="36"/>
          <w:sz w:val="32"/>
          <w:szCs w:val="32"/>
          <w:lang w:eastAsia="ru-RU"/>
        </w:rPr>
        <w:t>ются или вещи, предметы, т.е. вместилища тех или других пр</w:t>
      </w:r>
      <w:r w:rsidRPr="00991012">
        <w:rPr>
          <w:rFonts w:ascii="Times New Roman" w:eastAsia="Times New Roman" w:hAnsi="Times New Roman" w:cs="Times New Roman"/>
          <w:kern w:val="36"/>
          <w:sz w:val="32"/>
          <w:szCs w:val="32"/>
          <w:lang w:eastAsia="ru-RU"/>
        </w:rPr>
        <w:t>и</w:t>
      </w:r>
      <w:r w:rsidRPr="00991012">
        <w:rPr>
          <w:rFonts w:ascii="Times New Roman" w:eastAsia="Times New Roman" w:hAnsi="Times New Roman" w:cs="Times New Roman"/>
          <w:kern w:val="36"/>
          <w:sz w:val="32"/>
          <w:szCs w:val="32"/>
          <w:lang w:eastAsia="ru-RU"/>
        </w:rPr>
        <w:t xml:space="preserve">знаков, или самые признаки вещей, а также признаки других признаков" [5, с. 184]), как пишет Фортунатов, характеризуются синтаксическими и "морфологическими" (т.е. заложенными в самом строении слова) грамматическими свойствами. </w:t>
      </w:r>
    </w:p>
    <w:p w:rsidR="00E3430C"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3B087C">
        <w:rPr>
          <w:rFonts w:ascii="Times New Roman" w:eastAsia="Times New Roman" w:hAnsi="Times New Roman" w:cs="Times New Roman"/>
          <w:spacing w:val="-4"/>
          <w:kern w:val="36"/>
          <w:sz w:val="32"/>
          <w:szCs w:val="32"/>
          <w:lang w:eastAsia="ru-RU"/>
        </w:rPr>
        <w:t>У них есть своего рода "формы". В своей грамматической природе частичные слова выделяются функционально, а "полные" - "формально". В системе Фортунатова возникает понятие не "формы" слова в собственном смысле, а формальной приметы в эмпирическом, звуковом составе отдельного слова. Формы оп</w:t>
      </w:r>
      <w:r w:rsidRPr="003B087C">
        <w:rPr>
          <w:rFonts w:ascii="Times New Roman" w:eastAsia="Times New Roman" w:hAnsi="Times New Roman" w:cs="Times New Roman"/>
          <w:spacing w:val="-4"/>
          <w:kern w:val="36"/>
          <w:sz w:val="32"/>
          <w:szCs w:val="32"/>
          <w:lang w:eastAsia="ru-RU"/>
        </w:rPr>
        <w:t>о</w:t>
      </w:r>
      <w:r w:rsidRPr="003B087C">
        <w:rPr>
          <w:rFonts w:ascii="Times New Roman" w:eastAsia="Times New Roman" w:hAnsi="Times New Roman" w:cs="Times New Roman"/>
          <w:spacing w:val="-4"/>
          <w:kern w:val="36"/>
          <w:sz w:val="32"/>
          <w:szCs w:val="32"/>
          <w:lang w:eastAsia="ru-RU"/>
        </w:rPr>
        <w:t>знаются на фоне системы соотношений между словами языка (т.е. соотношений между темами и формальными принадлежностями). Отсюда такие выражения Фортунатова: "слово может заключать в себе более одной формы" [5, с. 196]; "языки, в которых отдельные</w:t>
      </w:r>
      <w:r w:rsidRPr="00991012">
        <w:rPr>
          <w:rFonts w:ascii="Times New Roman" w:eastAsia="Times New Roman" w:hAnsi="Times New Roman" w:cs="Times New Roman"/>
          <w:kern w:val="36"/>
          <w:sz w:val="32"/>
          <w:szCs w:val="32"/>
          <w:lang w:eastAsia="ru-RU"/>
        </w:rPr>
        <w:t xml:space="preserve"> слова не имеют никаких форм" [5, с. 198] и т.п. </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Таким образом, в языке виден морфологический остов, "скелет" его синтетического строя. Как уже было сказано, мо</w:t>
      </w:r>
      <w:r w:rsidRPr="00991012">
        <w:rPr>
          <w:rFonts w:ascii="Times New Roman" w:eastAsia="Times New Roman" w:hAnsi="Times New Roman" w:cs="Times New Roman"/>
          <w:kern w:val="36"/>
          <w:sz w:val="32"/>
          <w:szCs w:val="32"/>
          <w:lang w:eastAsia="ru-RU"/>
        </w:rPr>
        <w:t>р</w:t>
      </w:r>
      <w:r w:rsidRPr="00991012">
        <w:rPr>
          <w:rFonts w:ascii="Times New Roman" w:eastAsia="Times New Roman" w:hAnsi="Times New Roman" w:cs="Times New Roman"/>
          <w:kern w:val="36"/>
          <w:sz w:val="32"/>
          <w:szCs w:val="32"/>
          <w:lang w:eastAsia="ru-RU"/>
        </w:rPr>
        <w:t>фологический критерий объявляется исключительной и еди</w:t>
      </w:r>
      <w:r w:rsidRPr="00991012">
        <w:rPr>
          <w:rFonts w:ascii="Times New Roman" w:eastAsia="Times New Roman" w:hAnsi="Times New Roman" w:cs="Times New Roman"/>
          <w:kern w:val="36"/>
          <w:sz w:val="32"/>
          <w:szCs w:val="32"/>
          <w:lang w:eastAsia="ru-RU"/>
        </w:rPr>
        <w:t>н</w:t>
      </w:r>
      <w:r w:rsidRPr="00991012">
        <w:rPr>
          <w:rFonts w:ascii="Times New Roman" w:eastAsia="Times New Roman" w:hAnsi="Times New Roman" w:cs="Times New Roman"/>
          <w:kern w:val="36"/>
          <w:sz w:val="32"/>
          <w:szCs w:val="32"/>
          <w:lang w:eastAsia="ru-RU"/>
        </w:rPr>
        <w:t>ственной опорой данной грамматической классификации, хоть язык и обнаруживал в своей структуре взаимодействие и см</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шение синтетических и аналитических форм.</w:t>
      </w:r>
    </w:p>
    <w:p w:rsidR="00E3430C"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Ведь в "аналитическом" языке границы слова и словосоч</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тания нередко совпадают (ср. аналитические формы глагола в современном русском языке: я читал бы, буду читать и т.п.). Но Фортунатов, исходя из "идеального" воображаемого синтетич</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ского строя индоевропейского проязыка, провозглашает при</w:t>
      </w:r>
      <w:r w:rsidRPr="00991012">
        <w:rPr>
          <w:rFonts w:ascii="Times New Roman" w:eastAsia="Times New Roman" w:hAnsi="Times New Roman" w:cs="Times New Roman"/>
          <w:kern w:val="36"/>
          <w:sz w:val="32"/>
          <w:szCs w:val="32"/>
          <w:lang w:eastAsia="ru-RU"/>
        </w:rPr>
        <w:t>н</w:t>
      </w:r>
      <w:r w:rsidRPr="00991012">
        <w:rPr>
          <w:rFonts w:ascii="Times New Roman" w:eastAsia="Times New Roman" w:hAnsi="Times New Roman" w:cs="Times New Roman"/>
          <w:kern w:val="36"/>
          <w:sz w:val="32"/>
          <w:szCs w:val="32"/>
          <w:lang w:eastAsia="ru-RU"/>
        </w:rPr>
        <w:lastRenderedPageBreak/>
        <w:t>цип чистого "морфологизма" в грамматической классификации "полных слов". У самого Фортунатова обособление категории "полных слов" тесно связано с разъяснением понятия основы (темы) и соотносительного с ним понятия формальной прина</w:t>
      </w:r>
      <w:r w:rsidRPr="00991012">
        <w:rPr>
          <w:rFonts w:ascii="Times New Roman" w:eastAsia="Times New Roman" w:hAnsi="Times New Roman" w:cs="Times New Roman"/>
          <w:kern w:val="36"/>
          <w:sz w:val="32"/>
          <w:szCs w:val="32"/>
          <w:lang w:eastAsia="ru-RU"/>
        </w:rPr>
        <w:t>д</w:t>
      </w:r>
      <w:r w:rsidRPr="00991012">
        <w:rPr>
          <w:rFonts w:ascii="Times New Roman" w:eastAsia="Times New Roman" w:hAnsi="Times New Roman" w:cs="Times New Roman"/>
          <w:kern w:val="36"/>
          <w:sz w:val="32"/>
          <w:szCs w:val="32"/>
          <w:lang w:eastAsia="ru-RU"/>
        </w:rPr>
        <w:t>лежности (аффикса, формального повторения основы, формал</w:t>
      </w:r>
      <w:r w:rsidRPr="00991012">
        <w:rPr>
          <w:rFonts w:ascii="Times New Roman" w:eastAsia="Times New Roman" w:hAnsi="Times New Roman" w:cs="Times New Roman"/>
          <w:kern w:val="36"/>
          <w:sz w:val="32"/>
          <w:szCs w:val="32"/>
          <w:lang w:eastAsia="ru-RU"/>
        </w:rPr>
        <w:t>ь</w:t>
      </w:r>
      <w:r w:rsidRPr="00991012">
        <w:rPr>
          <w:rFonts w:ascii="Times New Roman" w:eastAsia="Times New Roman" w:hAnsi="Times New Roman" w:cs="Times New Roman"/>
          <w:kern w:val="36"/>
          <w:sz w:val="32"/>
          <w:szCs w:val="32"/>
          <w:lang w:eastAsia="ru-RU"/>
        </w:rPr>
        <w:t>ного видоизменения звуковой стороны основ - "флексии о</w:t>
      </w:r>
      <w:r w:rsidRPr="00991012">
        <w:rPr>
          <w:rFonts w:ascii="Times New Roman" w:eastAsia="Times New Roman" w:hAnsi="Times New Roman" w:cs="Times New Roman"/>
          <w:kern w:val="36"/>
          <w:sz w:val="32"/>
          <w:szCs w:val="32"/>
          <w:lang w:eastAsia="ru-RU"/>
        </w:rPr>
        <w:t>с</w:t>
      </w:r>
      <w:r w:rsidRPr="00991012">
        <w:rPr>
          <w:rFonts w:ascii="Times New Roman" w:eastAsia="Times New Roman" w:hAnsi="Times New Roman" w:cs="Times New Roman"/>
          <w:kern w:val="36"/>
          <w:sz w:val="32"/>
          <w:szCs w:val="32"/>
          <w:lang w:eastAsia="ru-RU"/>
        </w:rPr>
        <w:t>нов"), а также с морфологической классификацией языков. П</w:t>
      </w:r>
      <w:r w:rsidRPr="00991012">
        <w:rPr>
          <w:rFonts w:ascii="Times New Roman" w:eastAsia="Times New Roman" w:hAnsi="Times New Roman" w:cs="Times New Roman"/>
          <w:kern w:val="36"/>
          <w:sz w:val="32"/>
          <w:szCs w:val="32"/>
          <w:lang w:eastAsia="ru-RU"/>
        </w:rPr>
        <w:t>о</w:t>
      </w:r>
      <w:r w:rsidRPr="00991012">
        <w:rPr>
          <w:rFonts w:ascii="Times New Roman" w:eastAsia="Times New Roman" w:hAnsi="Times New Roman" w:cs="Times New Roman"/>
          <w:kern w:val="36"/>
          <w:sz w:val="32"/>
          <w:szCs w:val="32"/>
          <w:lang w:eastAsia="ru-RU"/>
        </w:rPr>
        <w:t>этому всё внимание компаративиста-младограмматика напра</w:t>
      </w:r>
      <w:r w:rsidRPr="00991012">
        <w:rPr>
          <w:rFonts w:ascii="Times New Roman" w:eastAsia="Times New Roman" w:hAnsi="Times New Roman" w:cs="Times New Roman"/>
          <w:kern w:val="36"/>
          <w:sz w:val="32"/>
          <w:szCs w:val="32"/>
          <w:lang w:eastAsia="ru-RU"/>
        </w:rPr>
        <w:t>в</w:t>
      </w:r>
      <w:r w:rsidRPr="00991012">
        <w:rPr>
          <w:rFonts w:ascii="Times New Roman" w:eastAsia="Times New Roman" w:hAnsi="Times New Roman" w:cs="Times New Roman"/>
          <w:kern w:val="36"/>
          <w:sz w:val="32"/>
          <w:szCs w:val="32"/>
          <w:lang w:eastAsia="ru-RU"/>
        </w:rPr>
        <w:t>лено на схематическое, сравнительное и уравнительное опис</w:t>
      </w:r>
      <w:r w:rsidRPr="00991012">
        <w:rPr>
          <w:rFonts w:ascii="Times New Roman" w:eastAsia="Times New Roman" w:hAnsi="Times New Roman" w:cs="Times New Roman"/>
          <w:kern w:val="36"/>
          <w:sz w:val="32"/>
          <w:szCs w:val="32"/>
          <w:lang w:eastAsia="ru-RU"/>
        </w:rPr>
        <w:t>а</w:t>
      </w:r>
      <w:r w:rsidRPr="00991012">
        <w:rPr>
          <w:rFonts w:ascii="Times New Roman" w:eastAsia="Times New Roman" w:hAnsi="Times New Roman" w:cs="Times New Roman"/>
          <w:kern w:val="36"/>
          <w:sz w:val="32"/>
          <w:szCs w:val="32"/>
          <w:lang w:eastAsia="ru-RU"/>
        </w:rPr>
        <w:t xml:space="preserve">ние внешнего строя таких слов, которые составляют основной инвентарь "общего индоевропейского языка". </w:t>
      </w:r>
    </w:p>
    <w:p w:rsidR="00E3430C"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Итак, разрешается вопрос не о формах слова вообще, т.е. не о структурных признаках разных семантических и грамматич</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ских разрядов слов, а о механистически устанавливаемых зв</w:t>
      </w:r>
      <w:r w:rsidRPr="00991012">
        <w:rPr>
          <w:rFonts w:ascii="Times New Roman" w:eastAsia="Times New Roman" w:hAnsi="Times New Roman" w:cs="Times New Roman"/>
          <w:kern w:val="36"/>
          <w:sz w:val="32"/>
          <w:szCs w:val="32"/>
          <w:lang w:eastAsia="ru-RU"/>
        </w:rPr>
        <w:t>у</w:t>
      </w:r>
      <w:r w:rsidRPr="00991012">
        <w:rPr>
          <w:rFonts w:ascii="Times New Roman" w:eastAsia="Times New Roman" w:hAnsi="Times New Roman" w:cs="Times New Roman"/>
          <w:kern w:val="36"/>
          <w:sz w:val="32"/>
          <w:szCs w:val="32"/>
          <w:lang w:eastAsia="ru-RU"/>
        </w:rPr>
        <w:t>ковых видоизменениях в слове, определяющих систему морф</w:t>
      </w:r>
      <w:r w:rsidRPr="00991012">
        <w:rPr>
          <w:rFonts w:ascii="Times New Roman" w:eastAsia="Times New Roman" w:hAnsi="Times New Roman" w:cs="Times New Roman"/>
          <w:kern w:val="36"/>
          <w:sz w:val="32"/>
          <w:szCs w:val="32"/>
          <w:lang w:eastAsia="ru-RU"/>
        </w:rPr>
        <w:t>о</w:t>
      </w:r>
      <w:r w:rsidRPr="00991012">
        <w:rPr>
          <w:rFonts w:ascii="Times New Roman" w:eastAsia="Times New Roman" w:hAnsi="Times New Roman" w:cs="Times New Roman"/>
          <w:kern w:val="36"/>
          <w:sz w:val="32"/>
          <w:szCs w:val="32"/>
          <w:lang w:eastAsia="ru-RU"/>
        </w:rPr>
        <w:t xml:space="preserve">логических соотношений среди одной серии слов языка (именно среди групп так называемых "полных", т.е. синтетических слов). Но критерий формальности неоднороден. </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Становится очевидно, что Фортунатов в своей системе "полных" слов должен был выделить в особые разряды наречия и инфинитивы (инфинитив, как глагольная категория, сложился в более позднюю эпоху), если уж принимать во внимание его изолированно морфологическое понимание формы. Наречия и инфинитивы, по Ф.Ф. Фортунатову, не могут быть сопоставл</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ны с такими частями речи как имена существительные, прилаг</w:t>
      </w:r>
      <w:r w:rsidRPr="00991012">
        <w:rPr>
          <w:rFonts w:ascii="Times New Roman" w:eastAsia="Times New Roman" w:hAnsi="Times New Roman" w:cs="Times New Roman"/>
          <w:kern w:val="36"/>
          <w:sz w:val="32"/>
          <w:szCs w:val="32"/>
          <w:lang w:eastAsia="ru-RU"/>
        </w:rPr>
        <w:t>а</w:t>
      </w:r>
      <w:r w:rsidRPr="00991012">
        <w:rPr>
          <w:rFonts w:ascii="Times New Roman" w:eastAsia="Times New Roman" w:hAnsi="Times New Roman" w:cs="Times New Roman"/>
          <w:kern w:val="36"/>
          <w:sz w:val="32"/>
          <w:szCs w:val="32"/>
          <w:lang w:eastAsia="ru-RU"/>
        </w:rPr>
        <w:t>тельные и глаголы. Наоборот, они противопоставлены им, так как не имеют своих "форм словоизменения". Среди наречий оказываются даже слова, вообще лишённые форм (как словои</w:t>
      </w:r>
      <w:r w:rsidRPr="00991012">
        <w:rPr>
          <w:rFonts w:ascii="Times New Roman" w:eastAsia="Times New Roman" w:hAnsi="Times New Roman" w:cs="Times New Roman"/>
          <w:kern w:val="36"/>
          <w:sz w:val="32"/>
          <w:szCs w:val="32"/>
          <w:lang w:eastAsia="ru-RU"/>
        </w:rPr>
        <w:t>з</w:t>
      </w:r>
      <w:r w:rsidRPr="00991012">
        <w:rPr>
          <w:rFonts w:ascii="Times New Roman" w:eastAsia="Times New Roman" w:hAnsi="Times New Roman" w:cs="Times New Roman"/>
          <w:kern w:val="36"/>
          <w:sz w:val="32"/>
          <w:szCs w:val="32"/>
          <w:lang w:eastAsia="ru-RU"/>
        </w:rPr>
        <w:t>менения, так и словообразования). Таким образом, среди "по</w:t>
      </w:r>
      <w:r w:rsidRPr="00991012">
        <w:rPr>
          <w:rFonts w:ascii="Times New Roman" w:eastAsia="Times New Roman" w:hAnsi="Times New Roman" w:cs="Times New Roman"/>
          <w:kern w:val="36"/>
          <w:sz w:val="32"/>
          <w:szCs w:val="32"/>
          <w:lang w:eastAsia="ru-RU"/>
        </w:rPr>
        <w:t>л</w:t>
      </w:r>
      <w:r w:rsidRPr="00991012">
        <w:rPr>
          <w:rFonts w:ascii="Times New Roman" w:eastAsia="Times New Roman" w:hAnsi="Times New Roman" w:cs="Times New Roman"/>
          <w:kern w:val="36"/>
          <w:sz w:val="32"/>
          <w:szCs w:val="32"/>
          <w:lang w:eastAsia="ru-RU"/>
        </w:rPr>
        <w:t>ных слов" обнаруживаются два разных типа слов: одни облад</w:t>
      </w:r>
      <w:r w:rsidRPr="00991012">
        <w:rPr>
          <w:rFonts w:ascii="Times New Roman" w:eastAsia="Times New Roman" w:hAnsi="Times New Roman" w:cs="Times New Roman"/>
          <w:kern w:val="36"/>
          <w:sz w:val="32"/>
          <w:szCs w:val="32"/>
          <w:lang w:eastAsia="ru-RU"/>
        </w:rPr>
        <w:t>а</w:t>
      </w:r>
      <w:r w:rsidRPr="00991012">
        <w:rPr>
          <w:rFonts w:ascii="Times New Roman" w:eastAsia="Times New Roman" w:hAnsi="Times New Roman" w:cs="Times New Roman"/>
          <w:kern w:val="36"/>
          <w:sz w:val="32"/>
          <w:szCs w:val="32"/>
          <w:lang w:eastAsia="ru-RU"/>
        </w:rPr>
        <w:t>ют формами, другие - нет.</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Грамматические, или формальные, классы целых полных слов называют обыкновенно просто частями речи, а точнее их следовало бы назвать "грамматическими частями речи", так как под названием "части речи" подразумеваются и неграмматич</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ские классы целых отдельных слов. То деление на части речи, какое принято в наших грамматиках (и перешло к нам от дре</w:t>
      </w:r>
      <w:r w:rsidRPr="00991012">
        <w:rPr>
          <w:rFonts w:ascii="Times New Roman" w:eastAsia="Times New Roman" w:hAnsi="Times New Roman" w:cs="Times New Roman"/>
          <w:kern w:val="36"/>
          <w:sz w:val="32"/>
          <w:szCs w:val="32"/>
          <w:lang w:eastAsia="ru-RU"/>
        </w:rPr>
        <w:t>в</w:t>
      </w:r>
      <w:r w:rsidRPr="00991012">
        <w:rPr>
          <w:rFonts w:ascii="Times New Roman" w:eastAsia="Times New Roman" w:hAnsi="Times New Roman" w:cs="Times New Roman"/>
          <w:kern w:val="36"/>
          <w:sz w:val="32"/>
          <w:szCs w:val="32"/>
          <w:lang w:eastAsia="ru-RU"/>
        </w:rPr>
        <w:t xml:space="preserve">них грамматиков), представляет смешение грамматических </w:t>
      </w:r>
      <w:r w:rsidRPr="00991012">
        <w:rPr>
          <w:rFonts w:ascii="Times New Roman" w:eastAsia="Times New Roman" w:hAnsi="Times New Roman" w:cs="Times New Roman"/>
          <w:kern w:val="36"/>
          <w:sz w:val="32"/>
          <w:szCs w:val="32"/>
          <w:lang w:eastAsia="ru-RU"/>
        </w:rPr>
        <w:lastRenderedPageBreak/>
        <w:t>классов слов с неграмматическими их классами и потому не может иметь научного значения [5, с. 162].</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i/>
          <w:kern w:val="36"/>
          <w:sz w:val="32"/>
          <w:szCs w:val="32"/>
          <w:lang w:eastAsia="ru-RU"/>
        </w:rPr>
      </w:pPr>
      <w:r w:rsidRPr="00991012">
        <w:rPr>
          <w:rFonts w:ascii="Times New Roman" w:eastAsia="Times New Roman" w:hAnsi="Times New Roman" w:cs="Times New Roman"/>
          <w:bCs/>
          <w:i/>
          <w:iCs/>
          <w:kern w:val="36"/>
          <w:sz w:val="32"/>
          <w:szCs w:val="32"/>
          <w:lang w:eastAsia="ru-RU"/>
        </w:rPr>
        <w:t>Частичные слова.</w:t>
      </w:r>
      <w:r w:rsidRPr="00991012">
        <w:rPr>
          <w:rFonts w:ascii="Times New Roman" w:eastAsia="Times New Roman" w:hAnsi="Times New Roman" w:cs="Times New Roman"/>
          <w:i/>
          <w:kern w:val="36"/>
          <w:sz w:val="32"/>
          <w:szCs w:val="32"/>
          <w:lang w:eastAsia="ru-RU"/>
        </w:rPr>
        <w:t xml:space="preserve"> </w:t>
      </w:r>
      <w:r w:rsidRPr="00991012">
        <w:rPr>
          <w:rFonts w:ascii="Times New Roman" w:eastAsia="Times New Roman" w:hAnsi="Times New Roman" w:cs="Times New Roman"/>
          <w:kern w:val="36"/>
          <w:sz w:val="32"/>
          <w:szCs w:val="32"/>
          <w:lang w:eastAsia="ru-RU"/>
        </w:rPr>
        <w:t>Отдельные слова языка могут быть ч</w:t>
      </w:r>
      <w:r w:rsidRPr="00991012">
        <w:rPr>
          <w:rFonts w:ascii="Times New Roman" w:eastAsia="Times New Roman" w:hAnsi="Times New Roman" w:cs="Times New Roman"/>
          <w:kern w:val="36"/>
          <w:sz w:val="32"/>
          <w:szCs w:val="32"/>
          <w:lang w:eastAsia="ru-RU"/>
        </w:rPr>
        <w:t>а</w:t>
      </w:r>
      <w:r w:rsidRPr="00991012">
        <w:rPr>
          <w:rFonts w:ascii="Times New Roman" w:eastAsia="Times New Roman" w:hAnsi="Times New Roman" w:cs="Times New Roman"/>
          <w:kern w:val="36"/>
          <w:sz w:val="32"/>
          <w:szCs w:val="32"/>
          <w:lang w:eastAsia="ru-RU"/>
        </w:rPr>
        <w:t>стичными; частицами же называют те частичные слова, которые не имеют формы. Тот признак, которым определяется отдельное слово, применяется и к частичным словам, как и к полным. О</w:t>
      </w:r>
      <w:r w:rsidRPr="00991012">
        <w:rPr>
          <w:rFonts w:ascii="Times New Roman" w:eastAsia="Times New Roman" w:hAnsi="Times New Roman" w:cs="Times New Roman"/>
          <w:kern w:val="36"/>
          <w:sz w:val="32"/>
          <w:szCs w:val="32"/>
          <w:lang w:eastAsia="ru-RU"/>
        </w:rPr>
        <w:t>т</w:t>
      </w:r>
      <w:r w:rsidRPr="00991012">
        <w:rPr>
          <w:rFonts w:ascii="Times New Roman" w:eastAsia="Times New Roman" w:hAnsi="Times New Roman" w:cs="Times New Roman"/>
          <w:kern w:val="36"/>
          <w:sz w:val="32"/>
          <w:szCs w:val="32"/>
          <w:lang w:eastAsia="ru-RU"/>
        </w:rPr>
        <w:t xml:space="preserve">дельное слово это всякий такой звук речи или такой комплекс звуков речи, имеющий в языке значение отдельно от других звуков, и который не может быть разложен на отдельные слова без изменения или без утраты значения той или другой части в данном комплексе звуков. Например, в русском языке </w:t>
      </w:r>
      <w:r w:rsidRPr="00991012">
        <w:rPr>
          <w:rFonts w:ascii="Times New Roman" w:eastAsia="Times New Roman" w:hAnsi="Times New Roman" w:cs="Times New Roman"/>
          <w:i/>
          <w:iCs/>
          <w:kern w:val="36"/>
          <w:sz w:val="32"/>
          <w:szCs w:val="32"/>
          <w:lang w:eastAsia="ru-RU"/>
        </w:rPr>
        <w:t xml:space="preserve">а, и, ли </w:t>
      </w:r>
      <w:r w:rsidRPr="00991012">
        <w:rPr>
          <w:rFonts w:ascii="Times New Roman" w:eastAsia="Times New Roman" w:hAnsi="Times New Roman" w:cs="Times New Roman"/>
          <w:kern w:val="36"/>
          <w:sz w:val="32"/>
          <w:szCs w:val="32"/>
          <w:lang w:eastAsia="ru-RU"/>
        </w:rPr>
        <w:t>различные частичные слова, являются каждое отдельным сл</w:t>
      </w:r>
      <w:r w:rsidRPr="00991012">
        <w:rPr>
          <w:rFonts w:ascii="Times New Roman" w:eastAsia="Times New Roman" w:hAnsi="Times New Roman" w:cs="Times New Roman"/>
          <w:kern w:val="36"/>
          <w:sz w:val="32"/>
          <w:szCs w:val="32"/>
          <w:lang w:eastAsia="ru-RU"/>
        </w:rPr>
        <w:t>о</w:t>
      </w:r>
      <w:r w:rsidRPr="00991012">
        <w:rPr>
          <w:rFonts w:ascii="Times New Roman" w:eastAsia="Times New Roman" w:hAnsi="Times New Roman" w:cs="Times New Roman"/>
          <w:kern w:val="36"/>
          <w:sz w:val="32"/>
          <w:szCs w:val="32"/>
          <w:lang w:eastAsia="ru-RU"/>
        </w:rPr>
        <w:t>вом по отношению к указанному признаку отдельного слова. Частичные слова отличаются от полных тем, значения части</w:t>
      </w:r>
      <w:r w:rsidRPr="00991012">
        <w:rPr>
          <w:rFonts w:ascii="Times New Roman" w:eastAsia="Times New Roman" w:hAnsi="Times New Roman" w:cs="Times New Roman"/>
          <w:kern w:val="36"/>
          <w:sz w:val="32"/>
          <w:szCs w:val="32"/>
          <w:lang w:eastAsia="ru-RU"/>
        </w:rPr>
        <w:t>ч</w:t>
      </w:r>
      <w:r w:rsidRPr="00991012">
        <w:rPr>
          <w:rFonts w:ascii="Times New Roman" w:eastAsia="Times New Roman" w:hAnsi="Times New Roman" w:cs="Times New Roman"/>
          <w:kern w:val="36"/>
          <w:sz w:val="32"/>
          <w:szCs w:val="32"/>
          <w:lang w:eastAsia="ru-RU"/>
        </w:rPr>
        <w:t>ных слов не существуют отдельно от значений полных слов, так как частичные слова обозначают нечто или 1) в значениях по</w:t>
      </w:r>
      <w:r w:rsidRPr="00991012">
        <w:rPr>
          <w:rFonts w:ascii="Times New Roman" w:eastAsia="Times New Roman" w:hAnsi="Times New Roman" w:cs="Times New Roman"/>
          <w:kern w:val="36"/>
          <w:sz w:val="32"/>
          <w:szCs w:val="32"/>
          <w:lang w:eastAsia="ru-RU"/>
        </w:rPr>
        <w:t>л</w:t>
      </w:r>
      <w:r w:rsidRPr="00991012">
        <w:rPr>
          <w:rFonts w:ascii="Times New Roman" w:eastAsia="Times New Roman" w:hAnsi="Times New Roman" w:cs="Times New Roman"/>
          <w:kern w:val="36"/>
          <w:sz w:val="32"/>
          <w:szCs w:val="32"/>
          <w:lang w:eastAsia="ru-RU"/>
        </w:rPr>
        <w:t>ных слов, или 2) в значениях предложений, в состав которых входят полные слова. Иными словами, частичные слова не м</w:t>
      </w:r>
      <w:r w:rsidRPr="00991012">
        <w:rPr>
          <w:rFonts w:ascii="Times New Roman" w:eastAsia="Times New Roman" w:hAnsi="Times New Roman" w:cs="Times New Roman"/>
          <w:kern w:val="36"/>
          <w:sz w:val="32"/>
          <w:szCs w:val="32"/>
          <w:lang w:eastAsia="ru-RU"/>
        </w:rPr>
        <w:t>о</w:t>
      </w:r>
      <w:r w:rsidRPr="00991012">
        <w:rPr>
          <w:rFonts w:ascii="Times New Roman" w:eastAsia="Times New Roman" w:hAnsi="Times New Roman" w:cs="Times New Roman"/>
          <w:kern w:val="36"/>
          <w:sz w:val="32"/>
          <w:szCs w:val="32"/>
          <w:lang w:eastAsia="ru-RU"/>
        </w:rPr>
        <w:t>гут существовать отдельно от полных.</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Не всякое частичное слово есть отдельное слово или о</w:t>
      </w:r>
      <w:r w:rsidRPr="00991012">
        <w:rPr>
          <w:rFonts w:ascii="Times New Roman" w:eastAsia="Times New Roman" w:hAnsi="Times New Roman" w:cs="Times New Roman"/>
          <w:kern w:val="36"/>
          <w:sz w:val="32"/>
          <w:szCs w:val="32"/>
          <w:lang w:eastAsia="ru-RU"/>
        </w:rPr>
        <w:t>т</w:t>
      </w:r>
      <w:r w:rsidRPr="00991012">
        <w:rPr>
          <w:rFonts w:ascii="Times New Roman" w:eastAsia="Times New Roman" w:hAnsi="Times New Roman" w:cs="Times New Roman"/>
          <w:kern w:val="36"/>
          <w:sz w:val="32"/>
          <w:szCs w:val="32"/>
          <w:lang w:eastAsia="ru-RU"/>
        </w:rPr>
        <w:t>дельная частица. Те частичные слова, которые обозначают н</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что в значениях полных слов как отдельных знаков предметов мысли, изменяют, следовательно, полные слова как отдельные знаки предметов мысли, причем полное слово в сочетании его с таким частичным словом является частью известного рода н</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простого слова; следовательно, и такое частичное слово в соч</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тании с его полным словом представляет собой часть известного рода непростого слова.</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По значению частичные отдельные слова делятся на ра</w:t>
      </w:r>
      <w:r w:rsidRPr="00991012">
        <w:rPr>
          <w:rFonts w:ascii="Times New Roman" w:eastAsia="Times New Roman" w:hAnsi="Times New Roman" w:cs="Times New Roman"/>
          <w:kern w:val="36"/>
          <w:sz w:val="32"/>
          <w:szCs w:val="32"/>
          <w:lang w:eastAsia="ru-RU"/>
        </w:rPr>
        <w:t>з</w:t>
      </w:r>
      <w:r w:rsidRPr="00991012">
        <w:rPr>
          <w:rFonts w:ascii="Times New Roman" w:eastAsia="Times New Roman" w:hAnsi="Times New Roman" w:cs="Times New Roman"/>
          <w:kern w:val="36"/>
          <w:sz w:val="32"/>
          <w:szCs w:val="32"/>
          <w:lang w:eastAsia="ru-RU"/>
        </w:rPr>
        <w:t>личные классы. Один класс образуют так называемые соедин</w:t>
      </w:r>
      <w:r w:rsidRPr="00991012">
        <w:rPr>
          <w:rFonts w:ascii="Times New Roman" w:eastAsia="Times New Roman" w:hAnsi="Times New Roman" w:cs="Times New Roman"/>
          <w:kern w:val="36"/>
          <w:sz w:val="32"/>
          <w:szCs w:val="32"/>
          <w:lang w:eastAsia="ru-RU"/>
        </w:rPr>
        <w:t>и</w:t>
      </w:r>
      <w:r w:rsidRPr="00991012">
        <w:rPr>
          <w:rFonts w:ascii="Times New Roman" w:eastAsia="Times New Roman" w:hAnsi="Times New Roman" w:cs="Times New Roman"/>
          <w:kern w:val="36"/>
          <w:sz w:val="32"/>
          <w:szCs w:val="32"/>
          <w:lang w:eastAsia="ru-RU"/>
        </w:rPr>
        <w:t>тельные слова.</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Во-первых, к ним принадлежат предлоги, обозначающие в самостоятельных предметах мысли данные отношения их к др</w:t>
      </w:r>
      <w:r w:rsidRPr="00991012">
        <w:rPr>
          <w:rFonts w:ascii="Times New Roman" w:eastAsia="Times New Roman" w:hAnsi="Times New Roman" w:cs="Times New Roman"/>
          <w:kern w:val="36"/>
          <w:sz w:val="32"/>
          <w:szCs w:val="32"/>
          <w:lang w:eastAsia="ru-RU"/>
        </w:rPr>
        <w:t>у</w:t>
      </w:r>
      <w:r w:rsidRPr="00991012">
        <w:rPr>
          <w:rFonts w:ascii="Times New Roman" w:eastAsia="Times New Roman" w:hAnsi="Times New Roman" w:cs="Times New Roman"/>
          <w:kern w:val="36"/>
          <w:sz w:val="32"/>
          <w:szCs w:val="32"/>
          <w:lang w:eastAsia="ru-RU"/>
        </w:rPr>
        <w:t>гим предметам.</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Во-вторых, к соединительным частичным словам прина</w:t>
      </w:r>
      <w:r w:rsidRPr="00991012">
        <w:rPr>
          <w:rFonts w:ascii="Times New Roman" w:eastAsia="Times New Roman" w:hAnsi="Times New Roman" w:cs="Times New Roman"/>
          <w:kern w:val="36"/>
          <w:sz w:val="32"/>
          <w:szCs w:val="32"/>
          <w:lang w:eastAsia="ru-RU"/>
        </w:rPr>
        <w:t>д</w:t>
      </w:r>
      <w:r w:rsidRPr="00991012">
        <w:rPr>
          <w:rFonts w:ascii="Times New Roman" w:eastAsia="Times New Roman" w:hAnsi="Times New Roman" w:cs="Times New Roman"/>
          <w:kern w:val="36"/>
          <w:sz w:val="32"/>
          <w:szCs w:val="32"/>
          <w:lang w:eastAsia="ru-RU"/>
        </w:rPr>
        <w:t>лежит связка в предложении, т.е. частичное слово, обознача</w:t>
      </w:r>
      <w:r w:rsidRPr="00991012">
        <w:rPr>
          <w:rFonts w:ascii="Times New Roman" w:eastAsia="Times New Roman" w:hAnsi="Times New Roman" w:cs="Times New Roman"/>
          <w:kern w:val="36"/>
          <w:sz w:val="32"/>
          <w:szCs w:val="32"/>
          <w:lang w:eastAsia="ru-RU"/>
        </w:rPr>
        <w:t>ю</w:t>
      </w:r>
      <w:r w:rsidRPr="00991012">
        <w:rPr>
          <w:rFonts w:ascii="Times New Roman" w:eastAsia="Times New Roman" w:hAnsi="Times New Roman" w:cs="Times New Roman"/>
          <w:kern w:val="36"/>
          <w:sz w:val="32"/>
          <w:szCs w:val="32"/>
          <w:lang w:eastAsia="ru-RU"/>
        </w:rPr>
        <w:t>щее открываемую в процессе суждения говорящего связь пре</w:t>
      </w:r>
      <w:r w:rsidRPr="00991012">
        <w:rPr>
          <w:rFonts w:ascii="Times New Roman" w:eastAsia="Times New Roman" w:hAnsi="Times New Roman" w:cs="Times New Roman"/>
          <w:kern w:val="36"/>
          <w:sz w:val="32"/>
          <w:szCs w:val="32"/>
          <w:lang w:eastAsia="ru-RU"/>
        </w:rPr>
        <w:t>д</w:t>
      </w:r>
      <w:r w:rsidRPr="00991012">
        <w:rPr>
          <w:rFonts w:ascii="Times New Roman" w:eastAsia="Times New Roman" w:hAnsi="Times New Roman" w:cs="Times New Roman"/>
          <w:kern w:val="36"/>
          <w:sz w:val="32"/>
          <w:szCs w:val="32"/>
          <w:lang w:eastAsia="ru-RU"/>
        </w:rPr>
        <w:t>мета мысли, образующим подлежащее этого суждения. В инд</w:t>
      </w:r>
      <w:r w:rsidRPr="00991012">
        <w:rPr>
          <w:rFonts w:ascii="Times New Roman" w:eastAsia="Times New Roman" w:hAnsi="Times New Roman" w:cs="Times New Roman"/>
          <w:kern w:val="36"/>
          <w:sz w:val="32"/>
          <w:szCs w:val="32"/>
          <w:lang w:eastAsia="ru-RU"/>
        </w:rPr>
        <w:t>о</w:t>
      </w:r>
      <w:r w:rsidRPr="00991012">
        <w:rPr>
          <w:rFonts w:ascii="Times New Roman" w:eastAsia="Times New Roman" w:hAnsi="Times New Roman" w:cs="Times New Roman"/>
          <w:kern w:val="36"/>
          <w:sz w:val="32"/>
          <w:szCs w:val="32"/>
          <w:lang w:eastAsia="ru-RU"/>
        </w:rPr>
        <w:t xml:space="preserve">европейских языках связка в предложении заключает в себе </w:t>
      </w:r>
      <w:r w:rsidRPr="00991012">
        <w:rPr>
          <w:rFonts w:ascii="Times New Roman" w:eastAsia="Times New Roman" w:hAnsi="Times New Roman" w:cs="Times New Roman"/>
          <w:kern w:val="36"/>
          <w:sz w:val="32"/>
          <w:szCs w:val="32"/>
          <w:lang w:eastAsia="ru-RU"/>
        </w:rPr>
        <w:lastRenderedPageBreak/>
        <w:t>формы глагола, т.е. слова, имеющие в индоевропейских языках значение связки в предложении, в то же время по отношению к формам таких слов представляют собой грамматическое сказу</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мое в предложении. Такая связка носит название грамматич</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ской.</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В третьих, к соединительным словам принадлежат союзы, частичные слова, обозначающие в предложениях отношение одного предложения к другому при их сочетании. Известные союзы могут являться и при сочетании полных слов в одной слитной части предложения, причем они обозначают в предм</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 xml:space="preserve">тах мысли отношения их между собою по связи с одним и тем же предметом мысли в другой части предложения. Например: русск. </w:t>
      </w:r>
      <w:r w:rsidRPr="00991012">
        <w:rPr>
          <w:rFonts w:ascii="Times New Roman" w:eastAsia="Times New Roman" w:hAnsi="Times New Roman" w:cs="Times New Roman"/>
          <w:i/>
          <w:iCs/>
          <w:kern w:val="36"/>
          <w:sz w:val="32"/>
          <w:szCs w:val="32"/>
          <w:lang w:eastAsia="ru-RU"/>
        </w:rPr>
        <w:t xml:space="preserve">и </w:t>
      </w:r>
      <w:r w:rsidRPr="00991012">
        <w:rPr>
          <w:rFonts w:ascii="Times New Roman" w:eastAsia="Times New Roman" w:hAnsi="Times New Roman" w:cs="Times New Roman"/>
          <w:kern w:val="36"/>
          <w:sz w:val="32"/>
          <w:szCs w:val="32"/>
          <w:lang w:eastAsia="ru-RU"/>
        </w:rPr>
        <w:t xml:space="preserve">в предложении: </w:t>
      </w:r>
      <w:r w:rsidRPr="00991012">
        <w:rPr>
          <w:rFonts w:ascii="Times New Roman" w:eastAsia="Times New Roman" w:hAnsi="Times New Roman" w:cs="Times New Roman"/>
          <w:i/>
          <w:iCs/>
          <w:kern w:val="36"/>
          <w:sz w:val="32"/>
          <w:szCs w:val="32"/>
          <w:lang w:eastAsia="ru-RU"/>
        </w:rPr>
        <w:t>я беру бумагу и перо</w:t>
      </w:r>
      <w:r w:rsidRPr="00991012">
        <w:rPr>
          <w:rFonts w:ascii="Times New Roman" w:eastAsia="Times New Roman" w:hAnsi="Times New Roman" w:cs="Times New Roman"/>
          <w:kern w:val="36"/>
          <w:sz w:val="32"/>
          <w:szCs w:val="32"/>
          <w:lang w:eastAsia="ru-RU"/>
        </w:rPr>
        <w:t xml:space="preserve">, русск. или: </w:t>
      </w:r>
      <w:r w:rsidRPr="00991012">
        <w:rPr>
          <w:rFonts w:ascii="Times New Roman" w:eastAsia="Times New Roman" w:hAnsi="Times New Roman" w:cs="Times New Roman"/>
          <w:i/>
          <w:iCs/>
          <w:kern w:val="36"/>
          <w:sz w:val="32"/>
          <w:szCs w:val="32"/>
          <w:lang w:eastAsia="ru-RU"/>
        </w:rPr>
        <w:t>я беру бумагу или перо</w:t>
      </w:r>
      <w:r w:rsidRPr="00991012">
        <w:rPr>
          <w:rFonts w:ascii="Times New Roman" w:eastAsia="Times New Roman" w:hAnsi="Times New Roman" w:cs="Times New Roman"/>
          <w:kern w:val="36"/>
          <w:sz w:val="32"/>
          <w:szCs w:val="32"/>
          <w:lang w:eastAsia="ru-RU"/>
        </w:rPr>
        <w:t>.</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Другой класс частичных отдельных слов представляют ус</w:t>
      </w:r>
      <w:r w:rsidRPr="00991012">
        <w:rPr>
          <w:rFonts w:ascii="Times New Roman" w:eastAsia="Times New Roman" w:hAnsi="Times New Roman" w:cs="Times New Roman"/>
          <w:kern w:val="36"/>
          <w:sz w:val="32"/>
          <w:szCs w:val="32"/>
          <w:lang w:eastAsia="ru-RU"/>
        </w:rPr>
        <w:t>и</w:t>
      </w:r>
      <w:r w:rsidRPr="00991012">
        <w:rPr>
          <w:rFonts w:ascii="Times New Roman" w:eastAsia="Times New Roman" w:hAnsi="Times New Roman" w:cs="Times New Roman"/>
          <w:kern w:val="36"/>
          <w:sz w:val="32"/>
          <w:szCs w:val="32"/>
          <w:lang w:eastAsia="ru-RU"/>
        </w:rPr>
        <w:t>лительные слова, обозначающие предметы мысли, обозначе</w:t>
      </w:r>
      <w:r w:rsidRPr="00991012">
        <w:rPr>
          <w:rFonts w:ascii="Times New Roman" w:eastAsia="Times New Roman" w:hAnsi="Times New Roman" w:cs="Times New Roman"/>
          <w:kern w:val="36"/>
          <w:sz w:val="32"/>
          <w:szCs w:val="32"/>
          <w:lang w:eastAsia="ru-RU"/>
        </w:rPr>
        <w:t>н</w:t>
      </w:r>
      <w:r w:rsidRPr="00991012">
        <w:rPr>
          <w:rFonts w:ascii="Times New Roman" w:eastAsia="Times New Roman" w:hAnsi="Times New Roman" w:cs="Times New Roman"/>
          <w:kern w:val="36"/>
          <w:sz w:val="32"/>
          <w:szCs w:val="32"/>
          <w:lang w:eastAsia="ru-RU"/>
        </w:rPr>
        <w:t>ные полными словами, как выделяемые говорящим из числа других в качестве предмета мысли в части данного предлож</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 xml:space="preserve">ния, т.е. по отношению к связи с другим предметом мысли в другой части предложения (например, русск. </w:t>
      </w:r>
      <w:r w:rsidRPr="00991012">
        <w:rPr>
          <w:rFonts w:ascii="Times New Roman" w:eastAsia="Times New Roman" w:hAnsi="Times New Roman" w:cs="Times New Roman"/>
          <w:i/>
          <w:iCs/>
          <w:kern w:val="36"/>
          <w:sz w:val="32"/>
          <w:szCs w:val="32"/>
          <w:lang w:eastAsia="ru-RU"/>
        </w:rPr>
        <w:t>то</w:t>
      </w:r>
      <w:r w:rsidRPr="00991012">
        <w:rPr>
          <w:rFonts w:ascii="Times New Roman" w:eastAsia="Times New Roman" w:hAnsi="Times New Roman" w:cs="Times New Roman"/>
          <w:kern w:val="36"/>
          <w:sz w:val="32"/>
          <w:szCs w:val="32"/>
          <w:lang w:eastAsia="ru-RU"/>
        </w:rPr>
        <w:t xml:space="preserve"> в </w:t>
      </w:r>
      <w:r w:rsidRPr="00991012">
        <w:rPr>
          <w:rFonts w:ascii="Times New Roman" w:eastAsia="Times New Roman" w:hAnsi="Times New Roman" w:cs="Times New Roman"/>
          <w:i/>
          <w:iCs/>
          <w:kern w:val="36"/>
          <w:sz w:val="32"/>
          <w:szCs w:val="32"/>
          <w:lang w:eastAsia="ru-RU"/>
        </w:rPr>
        <w:t>я-то</w:t>
      </w:r>
      <w:r w:rsidRPr="00991012">
        <w:rPr>
          <w:rFonts w:ascii="Times New Roman" w:eastAsia="Times New Roman" w:hAnsi="Times New Roman" w:cs="Times New Roman"/>
          <w:kern w:val="36"/>
          <w:sz w:val="32"/>
          <w:szCs w:val="32"/>
          <w:lang w:eastAsia="ru-RU"/>
        </w:rPr>
        <w:t xml:space="preserve"> и др.).</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991012">
        <w:rPr>
          <w:rFonts w:ascii="Times New Roman" w:eastAsia="Times New Roman" w:hAnsi="Times New Roman" w:cs="Times New Roman"/>
          <w:kern w:val="36"/>
          <w:sz w:val="32"/>
          <w:szCs w:val="32"/>
          <w:lang w:eastAsia="ru-RU"/>
        </w:rPr>
        <w:t>К третьему классу отдельных частичных слов принадлежат частичные слова, обозначающие отрицание и вопрос говорящ</w:t>
      </w:r>
      <w:r w:rsidRPr="00991012">
        <w:rPr>
          <w:rFonts w:ascii="Times New Roman" w:eastAsia="Times New Roman" w:hAnsi="Times New Roman" w:cs="Times New Roman"/>
          <w:kern w:val="36"/>
          <w:sz w:val="32"/>
          <w:szCs w:val="32"/>
          <w:lang w:eastAsia="ru-RU"/>
        </w:rPr>
        <w:t>е</w:t>
      </w:r>
      <w:r w:rsidRPr="00991012">
        <w:rPr>
          <w:rFonts w:ascii="Times New Roman" w:eastAsia="Times New Roman" w:hAnsi="Times New Roman" w:cs="Times New Roman"/>
          <w:kern w:val="36"/>
          <w:sz w:val="32"/>
          <w:szCs w:val="32"/>
          <w:lang w:eastAsia="ru-RU"/>
        </w:rPr>
        <w:t>го по отношению к связи данного предмета мысли, обозначе</w:t>
      </w:r>
      <w:r w:rsidRPr="00991012">
        <w:rPr>
          <w:rFonts w:ascii="Times New Roman" w:eastAsia="Times New Roman" w:hAnsi="Times New Roman" w:cs="Times New Roman"/>
          <w:kern w:val="36"/>
          <w:sz w:val="32"/>
          <w:szCs w:val="32"/>
          <w:lang w:eastAsia="ru-RU"/>
        </w:rPr>
        <w:t>н</w:t>
      </w:r>
      <w:r w:rsidRPr="00991012">
        <w:rPr>
          <w:rFonts w:ascii="Times New Roman" w:eastAsia="Times New Roman" w:hAnsi="Times New Roman" w:cs="Times New Roman"/>
          <w:kern w:val="36"/>
          <w:sz w:val="32"/>
          <w:szCs w:val="32"/>
          <w:lang w:eastAsia="ru-RU"/>
        </w:rPr>
        <w:t xml:space="preserve">ного полным словом, с другим предметом мысли в другой части предложения (например, русск. </w:t>
      </w:r>
      <w:r w:rsidRPr="00991012">
        <w:rPr>
          <w:rFonts w:ascii="Times New Roman" w:eastAsia="Times New Roman" w:hAnsi="Times New Roman" w:cs="Times New Roman"/>
          <w:i/>
          <w:iCs/>
          <w:kern w:val="36"/>
          <w:sz w:val="32"/>
          <w:szCs w:val="32"/>
          <w:lang w:eastAsia="ru-RU"/>
        </w:rPr>
        <w:t>не, ли</w:t>
      </w:r>
      <w:r w:rsidRPr="00991012">
        <w:rPr>
          <w:rFonts w:ascii="Times New Roman" w:eastAsia="Times New Roman" w:hAnsi="Times New Roman" w:cs="Times New Roman"/>
          <w:kern w:val="36"/>
          <w:sz w:val="32"/>
          <w:szCs w:val="32"/>
          <w:lang w:eastAsia="ru-RU"/>
        </w:rPr>
        <w:t>).</w:t>
      </w:r>
    </w:p>
    <w:p w:rsidR="004142D5" w:rsidRPr="00991012" w:rsidRDefault="004142D5" w:rsidP="002234A4">
      <w:pPr>
        <w:shd w:val="clear" w:color="auto" w:fill="FFFFFF"/>
        <w:spacing w:after="0" w:line="240" w:lineRule="auto"/>
        <w:ind w:firstLine="567"/>
        <w:jc w:val="both"/>
        <w:outlineLvl w:val="0"/>
        <w:rPr>
          <w:rFonts w:ascii="Times New Roman" w:eastAsia="Times New Roman" w:hAnsi="Times New Roman" w:cs="Times New Roman"/>
          <w:i/>
          <w:iCs/>
          <w:kern w:val="36"/>
          <w:sz w:val="32"/>
          <w:szCs w:val="32"/>
          <w:lang w:eastAsia="ru-RU"/>
        </w:rPr>
      </w:pPr>
      <w:r w:rsidRPr="00991012">
        <w:rPr>
          <w:rFonts w:ascii="Times New Roman" w:eastAsia="Times New Roman" w:hAnsi="Times New Roman" w:cs="Times New Roman"/>
          <w:kern w:val="36"/>
          <w:sz w:val="32"/>
          <w:szCs w:val="32"/>
          <w:lang w:eastAsia="ru-RU"/>
        </w:rPr>
        <w:t>Четвертый класс тех же слов представляют частичные сл</w:t>
      </w:r>
      <w:r w:rsidRPr="00991012">
        <w:rPr>
          <w:rFonts w:ascii="Times New Roman" w:eastAsia="Times New Roman" w:hAnsi="Times New Roman" w:cs="Times New Roman"/>
          <w:kern w:val="36"/>
          <w:sz w:val="32"/>
          <w:szCs w:val="32"/>
          <w:lang w:eastAsia="ru-RU"/>
        </w:rPr>
        <w:t>о</w:t>
      </w:r>
      <w:r w:rsidRPr="00991012">
        <w:rPr>
          <w:rFonts w:ascii="Times New Roman" w:eastAsia="Times New Roman" w:hAnsi="Times New Roman" w:cs="Times New Roman"/>
          <w:kern w:val="36"/>
          <w:sz w:val="32"/>
          <w:szCs w:val="32"/>
          <w:lang w:eastAsia="ru-RU"/>
        </w:rPr>
        <w:t>ва, обозначающие известное отношение говорящего к данному предложению. Таковы: частичные слова, обозначающие разл</w:t>
      </w:r>
      <w:r w:rsidRPr="00991012">
        <w:rPr>
          <w:rFonts w:ascii="Times New Roman" w:eastAsia="Times New Roman" w:hAnsi="Times New Roman" w:cs="Times New Roman"/>
          <w:kern w:val="36"/>
          <w:sz w:val="32"/>
          <w:szCs w:val="32"/>
          <w:lang w:eastAsia="ru-RU"/>
        </w:rPr>
        <w:t>и</w:t>
      </w:r>
      <w:r w:rsidRPr="00991012">
        <w:rPr>
          <w:rFonts w:ascii="Times New Roman" w:eastAsia="Times New Roman" w:hAnsi="Times New Roman" w:cs="Times New Roman"/>
          <w:kern w:val="36"/>
          <w:sz w:val="32"/>
          <w:szCs w:val="32"/>
          <w:lang w:eastAsia="ru-RU"/>
        </w:rPr>
        <w:t>чия в чувствованиях, вызываемых в говорящем процессом су</w:t>
      </w:r>
      <w:r w:rsidRPr="00991012">
        <w:rPr>
          <w:rFonts w:ascii="Times New Roman" w:eastAsia="Times New Roman" w:hAnsi="Times New Roman" w:cs="Times New Roman"/>
          <w:kern w:val="36"/>
          <w:sz w:val="32"/>
          <w:szCs w:val="32"/>
          <w:lang w:eastAsia="ru-RU"/>
        </w:rPr>
        <w:t>ж</w:t>
      </w:r>
      <w:r w:rsidRPr="00991012">
        <w:rPr>
          <w:rFonts w:ascii="Times New Roman" w:eastAsia="Times New Roman" w:hAnsi="Times New Roman" w:cs="Times New Roman"/>
          <w:kern w:val="36"/>
          <w:sz w:val="32"/>
          <w:szCs w:val="32"/>
          <w:lang w:eastAsia="ru-RU"/>
        </w:rPr>
        <w:t>дения о предметах мысли, обозначенных полными словами (</w:t>
      </w:r>
      <w:r w:rsidRPr="00991012">
        <w:rPr>
          <w:rFonts w:ascii="Times New Roman" w:eastAsia="Times New Roman" w:hAnsi="Times New Roman" w:cs="Times New Roman"/>
          <w:i/>
          <w:iCs/>
          <w:kern w:val="36"/>
          <w:sz w:val="32"/>
          <w:szCs w:val="32"/>
          <w:lang w:eastAsia="ru-RU"/>
        </w:rPr>
        <w:t>к</w:t>
      </w:r>
      <w:r w:rsidRPr="00991012">
        <w:rPr>
          <w:rFonts w:ascii="Times New Roman" w:eastAsia="Times New Roman" w:hAnsi="Times New Roman" w:cs="Times New Roman"/>
          <w:i/>
          <w:iCs/>
          <w:kern w:val="36"/>
          <w:sz w:val="32"/>
          <w:szCs w:val="32"/>
          <w:lang w:eastAsia="ru-RU"/>
        </w:rPr>
        <w:t>о</w:t>
      </w:r>
      <w:r w:rsidRPr="00991012">
        <w:rPr>
          <w:rFonts w:ascii="Times New Roman" w:eastAsia="Times New Roman" w:hAnsi="Times New Roman" w:cs="Times New Roman"/>
          <w:i/>
          <w:iCs/>
          <w:kern w:val="36"/>
          <w:sz w:val="32"/>
          <w:szCs w:val="32"/>
          <w:lang w:eastAsia="ru-RU"/>
        </w:rPr>
        <w:t>нечно, вероятно, да, нет</w:t>
      </w:r>
      <w:r w:rsidRPr="00991012">
        <w:rPr>
          <w:rFonts w:ascii="Times New Roman" w:eastAsia="Times New Roman" w:hAnsi="Times New Roman" w:cs="Times New Roman"/>
          <w:kern w:val="36"/>
          <w:sz w:val="32"/>
          <w:szCs w:val="32"/>
          <w:lang w:eastAsia="ru-RU"/>
        </w:rPr>
        <w:t>); частичные слова, которые обознач</w:t>
      </w:r>
      <w:r w:rsidRPr="00991012">
        <w:rPr>
          <w:rFonts w:ascii="Times New Roman" w:eastAsia="Times New Roman" w:hAnsi="Times New Roman" w:cs="Times New Roman"/>
          <w:kern w:val="36"/>
          <w:sz w:val="32"/>
          <w:szCs w:val="32"/>
          <w:lang w:eastAsia="ru-RU"/>
        </w:rPr>
        <w:t>а</w:t>
      </w:r>
      <w:r w:rsidRPr="00991012">
        <w:rPr>
          <w:rFonts w:ascii="Times New Roman" w:eastAsia="Times New Roman" w:hAnsi="Times New Roman" w:cs="Times New Roman"/>
          <w:kern w:val="36"/>
          <w:sz w:val="32"/>
          <w:szCs w:val="32"/>
          <w:lang w:eastAsia="ru-RU"/>
        </w:rPr>
        <w:t xml:space="preserve">ют данное предложение как взятое из речи другого лица, например: </w:t>
      </w:r>
      <w:r w:rsidRPr="00991012">
        <w:rPr>
          <w:rFonts w:ascii="Times New Roman" w:eastAsia="Times New Roman" w:hAnsi="Times New Roman" w:cs="Times New Roman"/>
          <w:i/>
          <w:iCs/>
          <w:kern w:val="36"/>
          <w:sz w:val="32"/>
          <w:szCs w:val="32"/>
          <w:lang w:eastAsia="ru-RU"/>
        </w:rPr>
        <w:t>мол.</w:t>
      </w:r>
    </w:p>
    <w:p w:rsidR="002234A4" w:rsidRDefault="002234A4" w:rsidP="002234A4">
      <w:pPr>
        <w:shd w:val="clear" w:color="auto" w:fill="FFFFFF"/>
        <w:spacing w:after="0" w:line="240" w:lineRule="auto"/>
        <w:jc w:val="both"/>
        <w:outlineLvl w:val="0"/>
        <w:rPr>
          <w:rFonts w:ascii="Times New Roman" w:eastAsia="Times New Roman" w:hAnsi="Times New Roman" w:cs="Times New Roman"/>
          <w:b/>
          <w:iCs/>
          <w:kern w:val="36"/>
          <w:sz w:val="32"/>
          <w:szCs w:val="32"/>
          <w:lang w:eastAsia="ru-RU"/>
        </w:rPr>
      </w:pPr>
    </w:p>
    <w:p w:rsidR="004142D5" w:rsidRPr="002234A4" w:rsidRDefault="004142D5" w:rsidP="002234A4">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r w:rsidRPr="002234A4">
        <w:rPr>
          <w:rFonts w:ascii="Times New Roman" w:eastAsia="Times New Roman" w:hAnsi="Times New Roman" w:cs="Times New Roman"/>
          <w:b/>
          <w:iCs/>
          <w:kern w:val="36"/>
          <w:sz w:val="28"/>
          <w:szCs w:val="28"/>
          <w:lang w:eastAsia="ru-RU"/>
        </w:rPr>
        <w:t>Литература:</w:t>
      </w:r>
    </w:p>
    <w:p w:rsidR="004142D5" w:rsidRPr="002234A4" w:rsidRDefault="004142D5" w:rsidP="00C51D44">
      <w:pPr>
        <w:pStyle w:val="a8"/>
        <w:numPr>
          <w:ilvl w:val="3"/>
          <w:numId w:val="9"/>
        </w:numPr>
        <w:shd w:val="clear" w:color="auto" w:fill="FFFFFF"/>
        <w:tabs>
          <w:tab w:val="clear" w:pos="2880"/>
          <w:tab w:val="num" w:pos="567"/>
        </w:tabs>
        <w:spacing w:after="0" w:line="240" w:lineRule="auto"/>
        <w:ind w:left="426" w:hanging="426"/>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Аванесов Р.И., Сидоров В.Н. Очерк грамматики русского литерату</w:t>
      </w:r>
      <w:r w:rsidRPr="002234A4">
        <w:rPr>
          <w:rFonts w:ascii="Times New Roman" w:eastAsia="Times New Roman" w:hAnsi="Times New Roman" w:cs="Times New Roman"/>
          <w:sz w:val="28"/>
          <w:szCs w:val="28"/>
          <w:lang w:eastAsia="ru-RU"/>
        </w:rPr>
        <w:t>р</w:t>
      </w:r>
      <w:r w:rsidRPr="002234A4">
        <w:rPr>
          <w:rFonts w:ascii="Times New Roman" w:eastAsia="Times New Roman" w:hAnsi="Times New Roman" w:cs="Times New Roman"/>
          <w:sz w:val="28"/>
          <w:szCs w:val="28"/>
          <w:lang w:eastAsia="ru-RU"/>
        </w:rPr>
        <w:t>ного языка. - М., 1995. - 238 с.</w:t>
      </w:r>
    </w:p>
    <w:p w:rsidR="004142D5" w:rsidRPr="002234A4" w:rsidRDefault="004142D5" w:rsidP="00C51D44">
      <w:pPr>
        <w:pStyle w:val="a8"/>
        <w:numPr>
          <w:ilvl w:val="3"/>
          <w:numId w:val="9"/>
        </w:numPr>
        <w:shd w:val="clear" w:color="auto" w:fill="FFFFFF"/>
        <w:tabs>
          <w:tab w:val="clear" w:pos="2880"/>
          <w:tab w:val="num" w:pos="567"/>
        </w:tabs>
        <w:spacing w:after="0" w:line="240" w:lineRule="auto"/>
        <w:ind w:left="426" w:hanging="426"/>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Аракин В.Д. Сравнительная типология английского и русского яз</w:t>
      </w:r>
      <w:r w:rsidRPr="002234A4">
        <w:rPr>
          <w:rFonts w:ascii="Times New Roman" w:eastAsia="Times New Roman" w:hAnsi="Times New Roman" w:cs="Times New Roman"/>
          <w:sz w:val="28"/>
          <w:szCs w:val="28"/>
          <w:lang w:eastAsia="ru-RU"/>
        </w:rPr>
        <w:t>ы</w:t>
      </w:r>
      <w:r w:rsidRPr="002234A4">
        <w:rPr>
          <w:rFonts w:ascii="Times New Roman" w:eastAsia="Times New Roman" w:hAnsi="Times New Roman" w:cs="Times New Roman"/>
          <w:sz w:val="28"/>
          <w:szCs w:val="28"/>
          <w:lang w:eastAsia="ru-RU"/>
        </w:rPr>
        <w:t>ков. - Л., 1979. - 232 с.</w:t>
      </w:r>
    </w:p>
    <w:p w:rsidR="004142D5" w:rsidRPr="002234A4" w:rsidRDefault="004142D5" w:rsidP="00C51D44">
      <w:pPr>
        <w:pStyle w:val="a8"/>
        <w:numPr>
          <w:ilvl w:val="3"/>
          <w:numId w:val="9"/>
        </w:numPr>
        <w:shd w:val="clear" w:color="auto" w:fill="FFFFFF"/>
        <w:tabs>
          <w:tab w:val="clear" w:pos="2880"/>
          <w:tab w:val="num" w:pos="567"/>
        </w:tabs>
        <w:spacing w:after="0" w:line="240" w:lineRule="auto"/>
        <w:ind w:left="426" w:hanging="426"/>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lastRenderedPageBreak/>
        <w:t>Бархударов Л.С. Очерки по морфологии современного английского языка. - М.: Высшая Школа, 1985. – 156 с.</w:t>
      </w:r>
    </w:p>
    <w:p w:rsidR="004142D5" w:rsidRPr="002234A4" w:rsidRDefault="004142D5" w:rsidP="00C51D44">
      <w:pPr>
        <w:pStyle w:val="a8"/>
        <w:numPr>
          <w:ilvl w:val="0"/>
          <w:numId w:val="9"/>
        </w:numPr>
        <w:shd w:val="clear" w:color="auto" w:fill="FFFFFF"/>
        <w:tabs>
          <w:tab w:val="num" w:pos="567"/>
        </w:tabs>
        <w:spacing w:after="0" w:line="240" w:lineRule="auto"/>
        <w:ind w:left="426" w:hanging="426"/>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Виноградов В.В. Русский язык. - М., 2001. - 720 с.</w:t>
      </w:r>
    </w:p>
    <w:p w:rsidR="004142D5" w:rsidRPr="002234A4" w:rsidRDefault="004142D5" w:rsidP="00C51D44">
      <w:pPr>
        <w:pStyle w:val="a8"/>
        <w:numPr>
          <w:ilvl w:val="0"/>
          <w:numId w:val="9"/>
        </w:numPr>
        <w:shd w:val="clear" w:color="auto" w:fill="FFFFFF"/>
        <w:tabs>
          <w:tab w:val="num" w:pos="567"/>
        </w:tabs>
        <w:spacing w:after="0" w:line="240" w:lineRule="auto"/>
        <w:ind w:left="426" w:hanging="426"/>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Фортунатов Ф.Ф. Сравнительное языковедение. Общий курс. - М.: Красанд, 2010. – 340 с.</w:t>
      </w:r>
    </w:p>
    <w:p w:rsidR="004142D5" w:rsidRPr="00991012" w:rsidRDefault="004142D5" w:rsidP="002234A4">
      <w:pPr>
        <w:tabs>
          <w:tab w:val="num" w:pos="567"/>
        </w:tabs>
        <w:spacing w:after="0" w:line="240" w:lineRule="auto"/>
        <w:ind w:left="426" w:hanging="426"/>
        <w:jc w:val="both"/>
        <w:rPr>
          <w:rFonts w:ascii="Times New Roman" w:hAnsi="Times New Roman" w:cs="Times New Roman"/>
          <w:sz w:val="32"/>
          <w:szCs w:val="32"/>
        </w:rPr>
      </w:pPr>
    </w:p>
    <w:p w:rsidR="004142D5" w:rsidRPr="00991012" w:rsidRDefault="004142D5" w:rsidP="002234A4">
      <w:pPr>
        <w:spacing w:after="0" w:line="240" w:lineRule="auto"/>
        <w:ind w:firstLine="567"/>
        <w:jc w:val="both"/>
        <w:rPr>
          <w:rFonts w:ascii="Times New Roman" w:hAnsi="Times New Roman" w:cs="Times New Roman"/>
          <w:sz w:val="32"/>
          <w:szCs w:val="32"/>
        </w:rPr>
      </w:pPr>
    </w:p>
    <w:p w:rsidR="004142D5" w:rsidRPr="00991012" w:rsidRDefault="004142D5" w:rsidP="002234A4">
      <w:pPr>
        <w:keepNext/>
        <w:keepLines/>
        <w:widowControl w:val="0"/>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Залина Асхатовна</w:t>
      </w:r>
    </w:p>
    <w:p w:rsidR="004142D5" w:rsidRPr="00991012" w:rsidRDefault="00E3430C" w:rsidP="002234A4">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w:t>
      </w:r>
      <w:r w:rsidR="004142D5" w:rsidRPr="00991012">
        <w:rPr>
          <w:rFonts w:ascii="Times New Roman" w:eastAsia="Times New Roman" w:hAnsi="Times New Roman" w:cs="Times New Roman"/>
          <w:i/>
          <w:color w:val="000000"/>
          <w:sz w:val="32"/>
          <w:szCs w:val="32"/>
          <w:lang w:eastAsia="ru-RU"/>
        </w:rPr>
        <w:t>ка 31 гр</w:t>
      </w:r>
      <w:r w:rsidR="00371E50">
        <w:rPr>
          <w:rFonts w:ascii="Times New Roman" w:eastAsia="Times New Roman" w:hAnsi="Times New Roman" w:cs="Times New Roman"/>
          <w:i/>
          <w:color w:val="000000"/>
          <w:sz w:val="32"/>
          <w:szCs w:val="32"/>
          <w:lang w:eastAsia="ru-RU"/>
        </w:rPr>
        <w:t xml:space="preserve">., </w:t>
      </w:r>
      <w:r w:rsidR="004142D5" w:rsidRPr="00991012">
        <w:rPr>
          <w:rFonts w:ascii="Times New Roman" w:eastAsia="Times New Roman" w:hAnsi="Times New Roman" w:cs="Times New Roman"/>
          <w:i/>
          <w:color w:val="000000"/>
          <w:sz w:val="32"/>
          <w:szCs w:val="32"/>
          <w:lang w:eastAsia="ru-RU"/>
        </w:rPr>
        <w:t xml:space="preserve"> Ин</w:t>
      </w:r>
      <w:r w:rsidR="00371E50">
        <w:rPr>
          <w:rFonts w:ascii="Times New Roman" w:eastAsia="Times New Roman" w:hAnsi="Times New Roman" w:cs="Times New Roman"/>
          <w:i/>
          <w:color w:val="000000"/>
          <w:sz w:val="32"/>
          <w:szCs w:val="32"/>
          <w:lang w:eastAsia="ru-RU"/>
        </w:rPr>
        <w:t>Ф</w:t>
      </w:r>
    </w:p>
    <w:p w:rsidR="004142D5" w:rsidRPr="00991012" w:rsidRDefault="004142D5"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Научный руководитель:</w:t>
      </w:r>
      <w:r w:rsidRPr="00991012">
        <w:rPr>
          <w:rFonts w:ascii="Times New Roman" w:eastAsia="Times New Roman" w:hAnsi="Times New Roman" w:cs="Times New Roman"/>
          <w:i/>
          <w:color w:val="000000"/>
          <w:sz w:val="32"/>
          <w:szCs w:val="32"/>
          <w:lang w:eastAsia="ru-RU"/>
        </w:rPr>
        <w:t xml:space="preserve"> доцент</w:t>
      </w:r>
    </w:p>
    <w:p w:rsidR="004142D5" w:rsidRPr="00991012" w:rsidRDefault="004142D5" w:rsidP="002234A4">
      <w:pPr>
        <w:spacing w:after="0" w:line="240" w:lineRule="auto"/>
        <w:ind w:firstLine="567"/>
        <w:jc w:val="right"/>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Лепшокова Светлана Мурзакуловна</w:t>
      </w:r>
    </w:p>
    <w:p w:rsidR="004142D5" w:rsidRPr="00991012" w:rsidRDefault="004142D5" w:rsidP="002234A4">
      <w:pPr>
        <w:spacing w:after="0" w:line="240" w:lineRule="auto"/>
        <w:ind w:firstLine="567"/>
        <w:jc w:val="right"/>
        <w:rPr>
          <w:rFonts w:ascii="Times New Roman" w:eastAsia="Times New Roman" w:hAnsi="Times New Roman" w:cs="Times New Roman"/>
          <w:i/>
          <w:color w:val="000000"/>
          <w:sz w:val="32"/>
          <w:szCs w:val="32"/>
          <w:lang w:val="en-US" w:eastAsia="ru-RU"/>
        </w:rPr>
      </w:pPr>
      <w:r w:rsidRPr="00991012">
        <w:rPr>
          <w:rFonts w:ascii="Times New Roman" w:eastAsia="Times New Roman" w:hAnsi="Times New Roman" w:cs="Times New Roman"/>
          <w:b/>
          <w:i/>
          <w:color w:val="000000"/>
          <w:sz w:val="32"/>
          <w:szCs w:val="32"/>
          <w:lang w:val="en-US" w:eastAsia="ru-RU"/>
        </w:rPr>
        <w:t>E</w:t>
      </w:r>
      <w:r w:rsidRPr="00F75265">
        <w:rPr>
          <w:rFonts w:ascii="Times New Roman" w:eastAsia="Times New Roman" w:hAnsi="Times New Roman" w:cs="Times New Roman"/>
          <w:b/>
          <w:i/>
          <w:color w:val="000000"/>
          <w:sz w:val="32"/>
          <w:szCs w:val="32"/>
          <w:lang w:val="en-US" w:eastAsia="ru-RU"/>
        </w:rPr>
        <w:t>-</w:t>
      </w:r>
      <w:r w:rsidRPr="00991012">
        <w:rPr>
          <w:rFonts w:ascii="Times New Roman" w:eastAsia="Times New Roman" w:hAnsi="Times New Roman" w:cs="Times New Roman"/>
          <w:b/>
          <w:i/>
          <w:color w:val="000000"/>
          <w:sz w:val="32"/>
          <w:szCs w:val="32"/>
          <w:lang w:val="en-US" w:eastAsia="ru-RU"/>
        </w:rPr>
        <w:t>mail</w:t>
      </w:r>
      <w:r w:rsidRPr="00F75265">
        <w:rPr>
          <w:rFonts w:ascii="Times New Roman" w:eastAsia="Times New Roman" w:hAnsi="Times New Roman" w:cs="Times New Roman"/>
          <w:b/>
          <w:i/>
          <w:color w:val="000000"/>
          <w:sz w:val="32"/>
          <w:szCs w:val="32"/>
          <w:lang w:val="en-US" w:eastAsia="ru-RU"/>
        </w:rPr>
        <w:t>:</w:t>
      </w:r>
      <w:r w:rsidRPr="00F75265">
        <w:rPr>
          <w:rFonts w:ascii="Times New Roman" w:eastAsia="Times New Roman" w:hAnsi="Times New Roman" w:cs="Times New Roman"/>
          <w:i/>
          <w:color w:val="000000"/>
          <w:sz w:val="32"/>
          <w:szCs w:val="32"/>
          <w:lang w:val="en-US" w:eastAsia="ru-RU"/>
        </w:rPr>
        <w:t xml:space="preserve"> </w:t>
      </w:r>
      <w:hyperlink r:id="rId87" w:history="1">
        <w:r w:rsidRPr="00991012">
          <w:rPr>
            <w:rFonts w:ascii="Times New Roman" w:eastAsia="Times New Roman" w:hAnsi="Times New Roman" w:cs="Times New Roman"/>
            <w:i/>
            <w:color w:val="0000FF"/>
            <w:sz w:val="32"/>
            <w:szCs w:val="32"/>
            <w:u w:val="single"/>
            <w:lang w:val="en-US" w:eastAsia="ru-RU"/>
          </w:rPr>
          <w:t>lepshokova.sveta62@mail.ru</w:t>
        </w:r>
      </w:hyperlink>
    </w:p>
    <w:p w:rsidR="004142D5" w:rsidRPr="00991012" w:rsidRDefault="004142D5"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4142D5" w:rsidRPr="00991012" w:rsidRDefault="004142D5"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4142D5" w:rsidRPr="00991012" w:rsidRDefault="004142D5" w:rsidP="002234A4">
      <w:pPr>
        <w:spacing w:after="0" w:line="240" w:lineRule="auto"/>
        <w:ind w:firstLine="567"/>
        <w:jc w:val="both"/>
        <w:rPr>
          <w:rFonts w:ascii="Times New Roman" w:eastAsia="Times New Roman" w:hAnsi="Times New Roman" w:cs="Times New Roman"/>
          <w:i/>
          <w:color w:val="000000"/>
          <w:sz w:val="32"/>
          <w:szCs w:val="32"/>
          <w:lang w:eastAsia="ru-RU"/>
        </w:rPr>
      </w:pPr>
    </w:p>
    <w:p w:rsidR="002234A4" w:rsidRDefault="004142D5" w:rsidP="002234A4">
      <w:pPr>
        <w:pStyle w:val="a7"/>
        <w:shd w:val="clear" w:color="auto" w:fill="FFFFFF"/>
        <w:spacing w:before="0" w:beforeAutospacing="0" w:after="0" w:afterAutospacing="0"/>
        <w:ind w:hanging="142"/>
        <w:jc w:val="center"/>
        <w:rPr>
          <w:b/>
          <w:sz w:val="32"/>
          <w:szCs w:val="32"/>
        </w:rPr>
      </w:pPr>
      <w:r w:rsidRPr="00991012">
        <w:rPr>
          <w:b/>
          <w:sz w:val="32"/>
          <w:szCs w:val="32"/>
        </w:rPr>
        <w:t xml:space="preserve">МОРФОЛОГИЧЕСКИЕ КАТЕГОРИИ </w:t>
      </w:r>
    </w:p>
    <w:p w:rsidR="004142D5" w:rsidRPr="00991012" w:rsidRDefault="004142D5" w:rsidP="002234A4">
      <w:pPr>
        <w:pStyle w:val="a7"/>
        <w:shd w:val="clear" w:color="auto" w:fill="FFFFFF"/>
        <w:spacing w:before="0" w:beforeAutospacing="0" w:after="0" w:afterAutospacing="0"/>
        <w:ind w:hanging="142"/>
        <w:jc w:val="center"/>
        <w:rPr>
          <w:b/>
          <w:sz w:val="32"/>
          <w:szCs w:val="32"/>
        </w:rPr>
      </w:pPr>
      <w:r w:rsidRPr="00991012">
        <w:rPr>
          <w:b/>
          <w:sz w:val="32"/>
          <w:szCs w:val="32"/>
        </w:rPr>
        <w:t>ПРИЛАГАТЕЛЬНОГО В РУССКОМ ЯЗЫКЕ</w:t>
      </w:r>
    </w:p>
    <w:p w:rsidR="004142D5" w:rsidRPr="00991012" w:rsidRDefault="004142D5" w:rsidP="002234A4">
      <w:pPr>
        <w:pStyle w:val="a7"/>
        <w:shd w:val="clear" w:color="auto" w:fill="FFFFFF"/>
        <w:spacing w:before="0" w:beforeAutospacing="0" w:after="0" w:afterAutospacing="0"/>
        <w:ind w:firstLine="567"/>
        <w:jc w:val="both"/>
        <w:rPr>
          <w:b/>
          <w:i/>
          <w:sz w:val="32"/>
          <w:szCs w:val="32"/>
        </w:rPr>
      </w:pP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b/>
          <w:i/>
          <w:sz w:val="32"/>
          <w:szCs w:val="32"/>
        </w:rPr>
        <w:t>Аннотация.</w:t>
      </w:r>
      <w:r w:rsidRPr="00991012">
        <w:rPr>
          <w:sz w:val="32"/>
          <w:szCs w:val="32"/>
        </w:rPr>
        <w:t xml:space="preserve"> </w:t>
      </w:r>
      <w:r w:rsidRPr="00991012">
        <w:rPr>
          <w:i/>
          <w:sz w:val="32"/>
          <w:szCs w:val="32"/>
        </w:rPr>
        <w:t>Прилагательному как части речи свойственны морфологические категории рода, числа и падежа. Все эти к</w:t>
      </w:r>
      <w:r w:rsidRPr="00991012">
        <w:rPr>
          <w:i/>
          <w:sz w:val="32"/>
          <w:szCs w:val="32"/>
        </w:rPr>
        <w:t>а</w:t>
      </w:r>
      <w:r w:rsidRPr="00991012">
        <w:rPr>
          <w:i/>
          <w:sz w:val="32"/>
          <w:szCs w:val="32"/>
        </w:rPr>
        <w:t>тегории у прилагательного – словоизменительные и выявляю</w:t>
      </w:r>
      <w:r w:rsidRPr="00991012">
        <w:rPr>
          <w:i/>
          <w:sz w:val="32"/>
          <w:szCs w:val="32"/>
        </w:rPr>
        <w:t>т</w:t>
      </w:r>
      <w:r w:rsidRPr="00991012">
        <w:rPr>
          <w:i/>
          <w:sz w:val="32"/>
          <w:szCs w:val="32"/>
        </w:rPr>
        <w:t>ся синтаксически; морфологические значения прилагательных повторяют морфологические значения существительных, с к</w:t>
      </w:r>
      <w:r w:rsidRPr="00991012">
        <w:rPr>
          <w:i/>
          <w:sz w:val="32"/>
          <w:szCs w:val="32"/>
        </w:rPr>
        <w:t>о</w:t>
      </w:r>
      <w:r w:rsidRPr="00991012">
        <w:rPr>
          <w:i/>
          <w:sz w:val="32"/>
          <w:szCs w:val="32"/>
        </w:rPr>
        <w:t>торыми они согласуются.</w:t>
      </w:r>
    </w:p>
    <w:p w:rsidR="004142D5" w:rsidRPr="00991012" w:rsidRDefault="004142D5" w:rsidP="002234A4">
      <w:pPr>
        <w:pStyle w:val="a7"/>
        <w:shd w:val="clear" w:color="auto" w:fill="FFFFFF"/>
        <w:spacing w:before="0" w:beforeAutospacing="0" w:after="0" w:afterAutospacing="0"/>
        <w:ind w:firstLine="567"/>
        <w:jc w:val="both"/>
        <w:rPr>
          <w:b/>
          <w:i/>
          <w:sz w:val="32"/>
          <w:szCs w:val="32"/>
        </w:rPr>
      </w:pPr>
      <w:r w:rsidRPr="00991012">
        <w:rPr>
          <w:b/>
          <w:i/>
          <w:sz w:val="32"/>
          <w:szCs w:val="32"/>
        </w:rPr>
        <w:t>Ключевые слова.</w:t>
      </w:r>
      <w:r w:rsidRPr="00991012">
        <w:rPr>
          <w:sz w:val="32"/>
          <w:szCs w:val="32"/>
        </w:rPr>
        <w:t xml:space="preserve"> </w:t>
      </w:r>
      <w:r w:rsidRPr="00991012">
        <w:rPr>
          <w:i/>
          <w:sz w:val="32"/>
          <w:szCs w:val="32"/>
        </w:rPr>
        <w:t>Категория рода, словоизменительная к</w:t>
      </w:r>
      <w:r w:rsidRPr="00991012">
        <w:rPr>
          <w:i/>
          <w:sz w:val="32"/>
          <w:szCs w:val="32"/>
        </w:rPr>
        <w:t>а</w:t>
      </w:r>
      <w:r w:rsidRPr="00991012">
        <w:rPr>
          <w:i/>
          <w:sz w:val="32"/>
          <w:szCs w:val="32"/>
        </w:rPr>
        <w:t>тегория, признак, морфологическое значение рода, прилаг</w:t>
      </w:r>
      <w:r w:rsidRPr="00991012">
        <w:rPr>
          <w:i/>
          <w:sz w:val="32"/>
          <w:szCs w:val="32"/>
        </w:rPr>
        <w:t>а</w:t>
      </w:r>
      <w:r w:rsidRPr="00991012">
        <w:rPr>
          <w:i/>
          <w:sz w:val="32"/>
          <w:szCs w:val="32"/>
        </w:rPr>
        <w:t>тельное.</w:t>
      </w:r>
    </w:p>
    <w:p w:rsidR="004142D5" w:rsidRPr="00991012" w:rsidRDefault="004142D5" w:rsidP="002234A4">
      <w:pPr>
        <w:pStyle w:val="a7"/>
        <w:shd w:val="clear" w:color="auto" w:fill="FFFFFF"/>
        <w:spacing w:before="0" w:beforeAutospacing="0" w:after="0" w:afterAutospacing="0"/>
        <w:ind w:firstLine="567"/>
        <w:jc w:val="both"/>
        <w:rPr>
          <w:sz w:val="32"/>
          <w:szCs w:val="32"/>
        </w:rPr>
      </w:pP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Категория рода прилагательного - это словоизменительная категория, выражающаяся в системе противопоставленных друг другу рядов форм и обозначающая отношение прилагательного к существительному (или местоимению-существительному) в составе определительного словосочетания. Категория рода представлена тремя рядами форм: мужского, женского и сре</w:t>
      </w:r>
      <w:r w:rsidRPr="00991012">
        <w:rPr>
          <w:sz w:val="32"/>
          <w:szCs w:val="32"/>
        </w:rPr>
        <w:t>д</w:t>
      </w:r>
      <w:r w:rsidRPr="00991012">
        <w:rPr>
          <w:sz w:val="32"/>
          <w:szCs w:val="32"/>
        </w:rPr>
        <w:t>него рода. Формы мужского рода указывают, что названный прилагательным признак принадлежит предмету (или лицу), к</w:t>
      </w:r>
      <w:r w:rsidRPr="00991012">
        <w:rPr>
          <w:sz w:val="32"/>
          <w:szCs w:val="32"/>
        </w:rPr>
        <w:t>о</w:t>
      </w:r>
      <w:r w:rsidRPr="00991012">
        <w:rPr>
          <w:sz w:val="32"/>
          <w:szCs w:val="32"/>
        </w:rPr>
        <w:t>торый назван существительным мужского рода; формы женск</w:t>
      </w:r>
      <w:r w:rsidRPr="00991012">
        <w:rPr>
          <w:sz w:val="32"/>
          <w:szCs w:val="32"/>
        </w:rPr>
        <w:t>о</w:t>
      </w:r>
      <w:r w:rsidRPr="00991012">
        <w:rPr>
          <w:sz w:val="32"/>
          <w:szCs w:val="32"/>
        </w:rPr>
        <w:t>го рода указывают, что признак принадлежит предмету (или л</w:t>
      </w:r>
      <w:r w:rsidRPr="00991012">
        <w:rPr>
          <w:sz w:val="32"/>
          <w:szCs w:val="32"/>
        </w:rPr>
        <w:t>и</w:t>
      </w:r>
      <w:r w:rsidRPr="00991012">
        <w:rPr>
          <w:sz w:val="32"/>
          <w:szCs w:val="32"/>
        </w:rPr>
        <w:t xml:space="preserve">цу), который назван существительным женского рода; формы </w:t>
      </w:r>
      <w:r w:rsidRPr="00991012">
        <w:rPr>
          <w:sz w:val="32"/>
          <w:szCs w:val="32"/>
        </w:rPr>
        <w:lastRenderedPageBreak/>
        <w:t>среднего рода указывают на принадлежность признака предм</w:t>
      </w:r>
      <w:r w:rsidRPr="00991012">
        <w:rPr>
          <w:sz w:val="32"/>
          <w:szCs w:val="32"/>
        </w:rPr>
        <w:t>е</w:t>
      </w:r>
      <w:r w:rsidRPr="00991012">
        <w:rPr>
          <w:sz w:val="32"/>
          <w:szCs w:val="32"/>
        </w:rPr>
        <w:t>ту, названному существительным среднего рода. Таким обр</w:t>
      </w:r>
      <w:r w:rsidRPr="00991012">
        <w:rPr>
          <w:sz w:val="32"/>
          <w:szCs w:val="32"/>
        </w:rPr>
        <w:t>а</w:t>
      </w:r>
      <w:r w:rsidRPr="00991012">
        <w:rPr>
          <w:sz w:val="32"/>
          <w:szCs w:val="32"/>
        </w:rPr>
        <w:t>зом, морфологические значения рода у прилагательных выя</w:t>
      </w:r>
      <w:r w:rsidRPr="00991012">
        <w:rPr>
          <w:sz w:val="32"/>
          <w:szCs w:val="32"/>
        </w:rPr>
        <w:t>в</w:t>
      </w:r>
      <w:r w:rsidRPr="00991012">
        <w:rPr>
          <w:sz w:val="32"/>
          <w:szCs w:val="32"/>
        </w:rPr>
        <w:t>ляются только в сочетании с определяемыми существительными и служат синтаксическим выявлением значения рода определ</w:t>
      </w:r>
      <w:r w:rsidRPr="00991012">
        <w:rPr>
          <w:sz w:val="32"/>
          <w:szCs w:val="32"/>
        </w:rPr>
        <w:t>я</w:t>
      </w:r>
      <w:r w:rsidRPr="00991012">
        <w:rPr>
          <w:sz w:val="32"/>
          <w:szCs w:val="32"/>
        </w:rPr>
        <w:t>емого существительного [4, с. 29].</w:t>
      </w:r>
    </w:p>
    <w:p w:rsidR="00B72588"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Сочетаясь с существительными – названиями лиц, прилаг</w:t>
      </w:r>
      <w:r w:rsidRPr="00991012">
        <w:rPr>
          <w:sz w:val="32"/>
          <w:szCs w:val="32"/>
        </w:rPr>
        <w:t>а</w:t>
      </w:r>
      <w:r w:rsidRPr="00991012">
        <w:rPr>
          <w:sz w:val="32"/>
          <w:szCs w:val="32"/>
        </w:rPr>
        <w:t xml:space="preserve">тельные в форме муж. или жен. р. указывают на пол лица. Функция указания на пол лица целиком сосредоточивается в прилагательном в следующих употреблениях: </w:t>
      </w:r>
    </w:p>
    <w:p w:rsidR="00B72588"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 xml:space="preserve">1) при сущ., принадлежащих к нулевому скл.; </w:t>
      </w:r>
    </w:p>
    <w:p w:rsidR="00B72588"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 xml:space="preserve">2) при личных и возвратном местоимениях и </w:t>
      </w:r>
    </w:p>
    <w:p w:rsidR="00B72588"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3) при сущ. общего рода (сирота) и названиях лиц по роду занятий, должности типа врач, доктор, инженер, исполнитель.</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Во всех этих случаях форма рода у прилагательного выпо</w:t>
      </w:r>
      <w:r w:rsidRPr="00991012">
        <w:rPr>
          <w:sz w:val="32"/>
          <w:szCs w:val="32"/>
        </w:rPr>
        <w:t>л</w:t>
      </w:r>
      <w:r w:rsidRPr="00991012">
        <w:rPr>
          <w:sz w:val="32"/>
          <w:szCs w:val="32"/>
        </w:rPr>
        <w:t>няет семантическую функцию: род соотносит названный прил</w:t>
      </w:r>
      <w:r w:rsidRPr="00991012">
        <w:rPr>
          <w:sz w:val="32"/>
          <w:szCs w:val="32"/>
        </w:rPr>
        <w:t>а</w:t>
      </w:r>
      <w:r w:rsidRPr="00991012">
        <w:rPr>
          <w:sz w:val="32"/>
          <w:szCs w:val="32"/>
        </w:rPr>
        <w:t xml:space="preserve">гательным признак с лицом мужского или женского пола: 1) </w:t>
      </w:r>
      <w:r w:rsidRPr="00991012">
        <w:rPr>
          <w:i/>
          <w:sz w:val="32"/>
          <w:szCs w:val="32"/>
        </w:rPr>
        <w:t>и</w:t>
      </w:r>
      <w:r w:rsidRPr="00991012">
        <w:rPr>
          <w:i/>
          <w:sz w:val="32"/>
          <w:szCs w:val="32"/>
        </w:rPr>
        <w:t>з</w:t>
      </w:r>
      <w:r w:rsidRPr="00991012">
        <w:rPr>
          <w:i/>
          <w:sz w:val="32"/>
          <w:szCs w:val="32"/>
        </w:rPr>
        <w:t>вестный конферансье; таинственный инкогнито; моя визави;</w:t>
      </w:r>
      <w:r w:rsidRPr="00991012">
        <w:rPr>
          <w:sz w:val="32"/>
          <w:szCs w:val="32"/>
        </w:rPr>
        <w:t xml:space="preserve"> 2) </w:t>
      </w:r>
      <w:r w:rsidRPr="00991012">
        <w:rPr>
          <w:i/>
          <w:sz w:val="32"/>
          <w:szCs w:val="32"/>
        </w:rPr>
        <w:t>Я совсем больна; Ты еще молод; Протекли за годами года, И слепому и глупому мне Лишь сегодня приснилось во сне, Что она не любила меня никогда</w:t>
      </w:r>
      <w:r w:rsidRPr="00991012">
        <w:rPr>
          <w:sz w:val="32"/>
          <w:szCs w:val="32"/>
        </w:rPr>
        <w:t xml:space="preserve"> (Блок); </w:t>
      </w:r>
      <w:r w:rsidRPr="00991012">
        <w:rPr>
          <w:i/>
          <w:sz w:val="32"/>
          <w:szCs w:val="32"/>
        </w:rPr>
        <w:t xml:space="preserve">Меня, и грешную и праздную, Лишь ты одна не упрекнешь </w:t>
      </w:r>
      <w:r w:rsidRPr="00991012">
        <w:rPr>
          <w:sz w:val="32"/>
          <w:szCs w:val="32"/>
        </w:rPr>
        <w:t xml:space="preserve">(Ахматова); </w:t>
      </w:r>
      <w:r w:rsidRPr="00991012">
        <w:rPr>
          <w:i/>
          <w:sz w:val="32"/>
          <w:szCs w:val="32"/>
        </w:rPr>
        <w:t>Смотрела маленькая женщина на незнакомого меня</w:t>
      </w:r>
      <w:r w:rsidRPr="00991012">
        <w:rPr>
          <w:sz w:val="32"/>
          <w:szCs w:val="32"/>
        </w:rPr>
        <w:t xml:space="preserve"> (Евтушенко); </w:t>
      </w:r>
      <w:r w:rsidRPr="00991012">
        <w:rPr>
          <w:i/>
          <w:sz w:val="32"/>
          <w:szCs w:val="32"/>
        </w:rPr>
        <w:t>Я многое еще не совсем понимаю. Ни вокруг себя, ни в себе. А врать, как другие, даже самой себе не хочу</w:t>
      </w:r>
      <w:r w:rsidRPr="00991012">
        <w:rPr>
          <w:sz w:val="32"/>
          <w:szCs w:val="32"/>
        </w:rPr>
        <w:t xml:space="preserve"> (Нилин); 3) </w:t>
      </w:r>
      <w:r w:rsidRPr="00991012">
        <w:rPr>
          <w:i/>
          <w:sz w:val="32"/>
          <w:szCs w:val="32"/>
        </w:rPr>
        <w:t>хорошая врач; сама пре</w:t>
      </w:r>
      <w:r w:rsidRPr="00991012">
        <w:rPr>
          <w:i/>
          <w:sz w:val="32"/>
          <w:szCs w:val="32"/>
        </w:rPr>
        <w:t>д</w:t>
      </w:r>
      <w:r w:rsidRPr="00991012">
        <w:rPr>
          <w:i/>
          <w:sz w:val="32"/>
          <w:szCs w:val="32"/>
        </w:rPr>
        <w:t>седатель сказала</w:t>
      </w:r>
      <w:r w:rsidRPr="00991012">
        <w:rPr>
          <w:sz w:val="32"/>
          <w:szCs w:val="32"/>
        </w:rPr>
        <w:t xml:space="preserve"> (подобные сочетания допускаются в газ., разг., поэт. речи).</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Мужской род прилагательного в сочетаниях типа хороший врач, известный поэт, талантливый дирижер, прекрасный тов</w:t>
      </w:r>
      <w:r w:rsidRPr="00991012">
        <w:rPr>
          <w:sz w:val="32"/>
          <w:szCs w:val="32"/>
        </w:rPr>
        <w:t>а</w:t>
      </w:r>
      <w:r w:rsidRPr="00991012">
        <w:rPr>
          <w:sz w:val="32"/>
          <w:szCs w:val="32"/>
        </w:rPr>
        <w:t>рищ сам по себе не указывает еще на пол называемого лица; он может только обозначать, что сущ. врач, поэт, дирижер, тов</w:t>
      </w:r>
      <w:r w:rsidRPr="00991012">
        <w:rPr>
          <w:sz w:val="32"/>
          <w:szCs w:val="32"/>
        </w:rPr>
        <w:t>а</w:t>
      </w:r>
      <w:r w:rsidRPr="00991012">
        <w:rPr>
          <w:sz w:val="32"/>
          <w:szCs w:val="32"/>
        </w:rPr>
        <w:t xml:space="preserve">рищ – муж. р.; например: </w:t>
      </w:r>
      <w:r w:rsidRPr="00991012">
        <w:rPr>
          <w:i/>
          <w:sz w:val="32"/>
          <w:szCs w:val="32"/>
        </w:rPr>
        <w:t>С. Юнович, тончайший колорист, с</w:t>
      </w:r>
      <w:r w:rsidRPr="00991012">
        <w:rPr>
          <w:i/>
          <w:sz w:val="32"/>
          <w:szCs w:val="32"/>
        </w:rPr>
        <w:t>о</w:t>
      </w:r>
      <w:r w:rsidRPr="00991012">
        <w:rPr>
          <w:i/>
          <w:sz w:val="32"/>
          <w:szCs w:val="32"/>
        </w:rPr>
        <w:t xml:space="preserve">здала живописную сферу без живописи </w:t>
      </w:r>
      <w:r w:rsidRPr="00991012">
        <w:rPr>
          <w:sz w:val="32"/>
          <w:szCs w:val="32"/>
        </w:rPr>
        <w:t xml:space="preserve">(газ.); </w:t>
      </w:r>
      <w:r w:rsidRPr="00991012">
        <w:rPr>
          <w:i/>
          <w:sz w:val="32"/>
          <w:szCs w:val="32"/>
        </w:rPr>
        <w:t>Память об о</w:t>
      </w:r>
      <w:r w:rsidRPr="00991012">
        <w:rPr>
          <w:i/>
          <w:sz w:val="32"/>
          <w:szCs w:val="32"/>
        </w:rPr>
        <w:t>т</w:t>
      </w:r>
      <w:r w:rsidRPr="00991012">
        <w:rPr>
          <w:i/>
          <w:sz w:val="32"/>
          <w:szCs w:val="32"/>
        </w:rPr>
        <w:t>важном воине, замечательной спортсменке бережно хранят советские люди</w:t>
      </w:r>
      <w:r w:rsidRPr="00991012">
        <w:rPr>
          <w:sz w:val="32"/>
          <w:szCs w:val="32"/>
        </w:rPr>
        <w:t xml:space="preserve"> (газ.).</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Прилагательные последовательно обозначают одушевле</w:t>
      </w:r>
      <w:r w:rsidRPr="00991012">
        <w:rPr>
          <w:sz w:val="32"/>
          <w:szCs w:val="32"/>
        </w:rPr>
        <w:t>н</w:t>
      </w:r>
      <w:r w:rsidRPr="00991012">
        <w:rPr>
          <w:sz w:val="32"/>
          <w:szCs w:val="32"/>
        </w:rPr>
        <w:t xml:space="preserve">ность или неодушевленность тех существительных, с которыми они сочетаются. Это свойство прилагательных проявляется в формах вин. п. ед. ч. муж. р. и вин. п. мн. ч. всех родов. Форма </w:t>
      </w:r>
      <w:r w:rsidRPr="00991012">
        <w:rPr>
          <w:sz w:val="32"/>
          <w:szCs w:val="32"/>
        </w:rPr>
        <w:lastRenderedPageBreak/>
        <w:t>вин. п. ед. ч. муж. р. и мн. ч. всех родов у прилагательных, опр</w:t>
      </w:r>
      <w:r w:rsidRPr="00991012">
        <w:rPr>
          <w:sz w:val="32"/>
          <w:szCs w:val="32"/>
        </w:rPr>
        <w:t>е</w:t>
      </w:r>
      <w:r w:rsidRPr="00991012">
        <w:rPr>
          <w:sz w:val="32"/>
          <w:szCs w:val="32"/>
        </w:rPr>
        <w:t>деляющих одушевл. существительные, совпадает соответстве</w:t>
      </w:r>
      <w:r w:rsidRPr="00991012">
        <w:rPr>
          <w:sz w:val="32"/>
          <w:szCs w:val="32"/>
        </w:rPr>
        <w:t>н</w:t>
      </w:r>
      <w:r w:rsidRPr="00991012">
        <w:rPr>
          <w:sz w:val="32"/>
          <w:szCs w:val="32"/>
        </w:rPr>
        <w:t>но с формой род. п. ед. ч. муж. р. или род. п. мн. ч. (</w:t>
      </w:r>
      <w:r w:rsidRPr="00991012">
        <w:rPr>
          <w:i/>
          <w:sz w:val="32"/>
          <w:szCs w:val="32"/>
        </w:rPr>
        <w:t>Я увидел знакомого студента; Я знала этого юношу; Он поймал больших окуней; Мы приобрели красивых птиц)</w:t>
      </w:r>
      <w:r w:rsidRPr="00991012">
        <w:rPr>
          <w:sz w:val="32"/>
          <w:szCs w:val="32"/>
        </w:rPr>
        <w:t>, а у прил., определяющих неодушевл. сущ., форма вин. п. ед. ч. муж. р. и мн. ч. всех родов совпадает с формами им. п. ед. ч. муж. р. или им. п. мн. ч. (</w:t>
      </w:r>
      <w:r w:rsidRPr="00991012">
        <w:rPr>
          <w:i/>
          <w:sz w:val="32"/>
          <w:szCs w:val="32"/>
        </w:rPr>
        <w:t>Я увидел знакомый дом; Он нашел красивые камни; Библиотека приобрела новые книги</w:t>
      </w:r>
      <w:r w:rsidRPr="00991012">
        <w:rPr>
          <w:sz w:val="32"/>
          <w:szCs w:val="32"/>
        </w:rPr>
        <w:t>).</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В том случае, если прилагательное сочетается с несклоня</w:t>
      </w:r>
      <w:r w:rsidRPr="00991012">
        <w:rPr>
          <w:sz w:val="32"/>
          <w:szCs w:val="32"/>
        </w:rPr>
        <w:t>е</w:t>
      </w:r>
      <w:r w:rsidRPr="00991012">
        <w:rPr>
          <w:sz w:val="32"/>
          <w:szCs w:val="32"/>
        </w:rPr>
        <w:t>мым сущ., падежные формы прилагательного указывают на о</w:t>
      </w:r>
      <w:r w:rsidRPr="00991012">
        <w:rPr>
          <w:sz w:val="32"/>
          <w:szCs w:val="32"/>
        </w:rPr>
        <w:t>т</w:t>
      </w:r>
      <w:r w:rsidRPr="00991012">
        <w:rPr>
          <w:sz w:val="32"/>
          <w:szCs w:val="32"/>
        </w:rPr>
        <w:t xml:space="preserve">несенность признака к одушевленному или неодушевленному предмету: </w:t>
      </w:r>
      <w:r w:rsidRPr="00991012">
        <w:rPr>
          <w:i/>
          <w:sz w:val="32"/>
          <w:szCs w:val="32"/>
        </w:rPr>
        <w:t>Зоопарк приобрел взрослого шимпанзе, австралийск</w:t>
      </w:r>
      <w:r w:rsidRPr="00991012">
        <w:rPr>
          <w:i/>
          <w:sz w:val="32"/>
          <w:szCs w:val="32"/>
        </w:rPr>
        <w:t>о</w:t>
      </w:r>
      <w:r w:rsidRPr="00991012">
        <w:rPr>
          <w:i/>
          <w:sz w:val="32"/>
          <w:szCs w:val="32"/>
        </w:rPr>
        <w:t>го эму и красивых, больших какаду; Они приобрели изящное бра, льняные драпри и вьетнамские жалюзи</w:t>
      </w:r>
      <w:r w:rsidRPr="00991012">
        <w:rPr>
          <w:sz w:val="32"/>
          <w:szCs w:val="32"/>
        </w:rPr>
        <w:t xml:space="preserve"> [2, с. 43].</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Категория числа прилагательных - это словоизменительная синтаксически выявляемая морфологическая категория, пре</w:t>
      </w:r>
      <w:r w:rsidRPr="00991012">
        <w:rPr>
          <w:sz w:val="32"/>
          <w:szCs w:val="32"/>
        </w:rPr>
        <w:t>д</w:t>
      </w:r>
      <w:r w:rsidRPr="00991012">
        <w:rPr>
          <w:sz w:val="32"/>
          <w:szCs w:val="32"/>
        </w:rPr>
        <w:t>ставленная двумя рядами морфологических форм: падежными формами ед. ч. (муж., жен. и сред. р.) и мн. числа. Категориал</w:t>
      </w:r>
      <w:r w:rsidRPr="00991012">
        <w:rPr>
          <w:sz w:val="32"/>
          <w:szCs w:val="32"/>
        </w:rPr>
        <w:t>ь</w:t>
      </w:r>
      <w:r w:rsidRPr="00991012">
        <w:rPr>
          <w:sz w:val="32"/>
          <w:szCs w:val="32"/>
        </w:rPr>
        <w:t>ные морфологические значения ед. и мн. ч. прилагательных п</w:t>
      </w:r>
      <w:r w:rsidRPr="00991012">
        <w:rPr>
          <w:sz w:val="32"/>
          <w:szCs w:val="32"/>
        </w:rPr>
        <w:t>о</w:t>
      </w:r>
      <w:r w:rsidRPr="00991012">
        <w:rPr>
          <w:sz w:val="32"/>
          <w:szCs w:val="32"/>
        </w:rPr>
        <w:t>вторяют одноименные морфологические значения определяем</w:t>
      </w:r>
      <w:r w:rsidRPr="00991012">
        <w:rPr>
          <w:sz w:val="32"/>
          <w:szCs w:val="32"/>
        </w:rPr>
        <w:t>о</w:t>
      </w:r>
      <w:r w:rsidRPr="00991012">
        <w:rPr>
          <w:sz w:val="32"/>
          <w:szCs w:val="32"/>
        </w:rPr>
        <w:t xml:space="preserve">го сущ. и выражаются системами падежных флексий: </w:t>
      </w:r>
      <w:r w:rsidRPr="00991012">
        <w:rPr>
          <w:i/>
          <w:sz w:val="32"/>
          <w:szCs w:val="32"/>
        </w:rPr>
        <w:t>большой стол – большие столы; интересная книга – интересные книги; зеленое поле – зеленые поля; красное знамя – красные знамена</w:t>
      </w:r>
      <w:r w:rsidRPr="00991012">
        <w:rPr>
          <w:sz w:val="32"/>
          <w:szCs w:val="32"/>
        </w:rPr>
        <w:t>. В том случае, если признак принадлежит предмету или лицу, названному несклоняемым сущ., формы ед. и мн. ч. прилаг</w:t>
      </w:r>
      <w:r w:rsidRPr="00991012">
        <w:rPr>
          <w:sz w:val="32"/>
          <w:szCs w:val="32"/>
        </w:rPr>
        <w:t>а</w:t>
      </w:r>
      <w:r w:rsidRPr="00991012">
        <w:rPr>
          <w:sz w:val="32"/>
          <w:szCs w:val="32"/>
        </w:rPr>
        <w:t xml:space="preserve">тельного указывают на морфологическое значение числа этих существительных: </w:t>
      </w:r>
      <w:r w:rsidRPr="00991012">
        <w:rPr>
          <w:i/>
          <w:sz w:val="32"/>
          <w:szCs w:val="32"/>
        </w:rPr>
        <w:t>розовый фламинго – розовые фламинго; трудное па – трудные па; компетентное жюри – компетен</w:t>
      </w:r>
      <w:r w:rsidRPr="00991012">
        <w:rPr>
          <w:i/>
          <w:sz w:val="32"/>
          <w:szCs w:val="32"/>
        </w:rPr>
        <w:t>т</w:t>
      </w:r>
      <w:r w:rsidRPr="00991012">
        <w:rPr>
          <w:i/>
          <w:sz w:val="32"/>
          <w:szCs w:val="32"/>
        </w:rPr>
        <w:t>ные жюри</w:t>
      </w:r>
      <w:r w:rsidRPr="00991012">
        <w:rPr>
          <w:sz w:val="32"/>
          <w:szCs w:val="32"/>
        </w:rPr>
        <w:t>.</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 xml:space="preserve">Местоименные прилагательные </w:t>
      </w:r>
      <w:r w:rsidRPr="00991012">
        <w:rPr>
          <w:i/>
          <w:sz w:val="32"/>
          <w:szCs w:val="32"/>
        </w:rPr>
        <w:t>многие, немногие, все</w:t>
      </w:r>
      <w:r w:rsidRPr="00991012">
        <w:rPr>
          <w:sz w:val="32"/>
          <w:szCs w:val="32"/>
        </w:rPr>
        <w:t xml:space="preserve"> (в знач. (</w:t>
      </w:r>
      <w:r w:rsidRPr="00991012">
        <w:rPr>
          <w:i/>
          <w:sz w:val="32"/>
          <w:szCs w:val="32"/>
        </w:rPr>
        <w:t>в полном составе, без исключения</w:t>
      </w:r>
      <w:r w:rsidRPr="00991012">
        <w:rPr>
          <w:sz w:val="32"/>
          <w:szCs w:val="32"/>
        </w:rPr>
        <w:t xml:space="preserve">): </w:t>
      </w:r>
      <w:r w:rsidRPr="00991012">
        <w:rPr>
          <w:i/>
          <w:sz w:val="32"/>
          <w:szCs w:val="32"/>
        </w:rPr>
        <w:t>все люди на земле, все точки</w:t>
      </w:r>
      <w:r w:rsidRPr="00991012">
        <w:rPr>
          <w:sz w:val="32"/>
          <w:szCs w:val="32"/>
        </w:rPr>
        <w:t xml:space="preserve">), </w:t>
      </w:r>
      <w:r w:rsidRPr="00991012">
        <w:rPr>
          <w:i/>
          <w:sz w:val="32"/>
          <w:szCs w:val="32"/>
        </w:rPr>
        <w:t>некоторые</w:t>
      </w:r>
      <w:r w:rsidRPr="00991012">
        <w:rPr>
          <w:sz w:val="32"/>
          <w:szCs w:val="32"/>
        </w:rPr>
        <w:t xml:space="preserve"> (в знач. (</w:t>
      </w:r>
      <w:r w:rsidRPr="00991012">
        <w:rPr>
          <w:i/>
          <w:sz w:val="32"/>
          <w:szCs w:val="32"/>
        </w:rPr>
        <w:t>не все, часть</w:t>
      </w:r>
      <w:r w:rsidRPr="00991012">
        <w:rPr>
          <w:sz w:val="32"/>
          <w:szCs w:val="32"/>
        </w:rPr>
        <w:t xml:space="preserve">): </w:t>
      </w:r>
      <w:r w:rsidRPr="00991012">
        <w:rPr>
          <w:i/>
          <w:sz w:val="32"/>
          <w:szCs w:val="32"/>
        </w:rPr>
        <w:t>некоторые люди п</w:t>
      </w:r>
      <w:r w:rsidRPr="00991012">
        <w:rPr>
          <w:i/>
          <w:sz w:val="32"/>
          <w:szCs w:val="32"/>
        </w:rPr>
        <w:t>о</w:t>
      </w:r>
      <w:r w:rsidRPr="00991012">
        <w:rPr>
          <w:i/>
          <w:sz w:val="32"/>
          <w:szCs w:val="32"/>
        </w:rPr>
        <w:t>лагают, некоторые улицы асфальтированы</w:t>
      </w:r>
      <w:r w:rsidRPr="00991012">
        <w:rPr>
          <w:sz w:val="32"/>
          <w:szCs w:val="32"/>
        </w:rPr>
        <w:t>) соединяются тол</w:t>
      </w:r>
      <w:r w:rsidRPr="00991012">
        <w:rPr>
          <w:sz w:val="32"/>
          <w:szCs w:val="32"/>
        </w:rPr>
        <w:t>ь</w:t>
      </w:r>
      <w:r w:rsidRPr="00991012">
        <w:rPr>
          <w:sz w:val="32"/>
          <w:szCs w:val="32"/>
        </w:rPr>
        <w:t xml:space="preserve">ко с сущ. во мн. ч. Прил. </w:t>
      </w:r>
      <w:r w:rsidRPr="00991012">
        <w:rPr>
          <w:i/>
          <w:sz w:val="32"/>
          <w:szCs w:val="32"/>
        </w:rPr>
        <w:t>каждый и один</w:t>
      </w:r>
      <w:r w:rsidRPr="00991012">
        <w:rPr>
          <w:sz w:val="32"/>
          <w:szCs w:val="32"/>
        </w:rPr>
        <w:t xml:space="preserve"> (в количественном знач.) соединяются только с сущ. в ед. ч. (</w:t>
      </w:r>
      <w:r w:rsidRPr="00991012">
        <w:rPr>
          <w:i/>
          <w:sz w:val="32"/>
          <w:szCs w:val="32"/>
        </w:rPr>
        <w:t>каждый дом, одна страна</w:t>
      </w:r>
      <w:r w:rsidRPr="00991012">
        <w:rPr>
          <w:sz w:val="32"/>
          <w:szCs w:val="32"/>
        </w:rPr>
        <w:t>) и не сочетаются с сущ. во мн. ч. Исключение составл</w:t>
      </w:r>
      <w:r w:rsidRPr="00991012">
        <w:rPr>
          <w:sz w:val="32"/>
          <w:szCs w:val="32"/>
        </w:rPr>
        <w:t>я</w:t>
      </w:r>
      <w:r w:rsidRPr="00991012">
        <w:rPr>
          <w:sz w:val="32"/>
          <w:szCs w:val="32"/>
        </w:rPr>
        <w:t>ют сочетания со словами pluralia tantum (</w:t>
      </w:r>
      <w:r w:rsidRPr="00991012">
        <w:rPr>
          <w:i/>
          <w:sz w:val="32"/>
          <w:szCs w:val="32"/>
        </w:rPr>
        <w:t>щипцы, ножницы, су</w:t>
      </w:r>
      <w:r w:rsidRPr="00991012">
        <w:rPr>
          <w:i/>
          <w:sz w:val="32"/>
          <w:szCs w:val="32"/>
        </w:rPr>
        <w:t>т</w:t>
      </w:r>
      <w:r w:rsidRPr="00991012">
        <w:rPr>
          <w:i/>
          <w:sz w:val="32"/>
          <w:szCs w:val="32"/>
        </w:rPr>
        <w:t>ки, каникулы</w:t>
      </w:r>
      <w:r w:rsidRPr="00991012">
        <w:rPr>
          <w:sz w:val="32"/>
          <w:szCs w:val="32"/>
        </w:rPr>
        <w:t xml:space="preserve">,): эти слова могут обозначать как один предмет, </w:t>
      </w:r>
      <w:r w:rsidRPr="00991012">
        <w:rPr>
          <w:sz w:val="32"/>
          <w:szCs w:val="32"/>
        </w:rPr>
        <w:lastRenderedPageBreak/>
        <w:t>явление, временной отрезок, так и ряд предметов, явлений, вр</w:t>
      </w:r>
      <w:r w:rsidRPr="00991012">
        <w:rPr>
          <w:sz w:val="32"/>
          <w:szCs w:val="32"/>
        </w:rPr>
        <w:t>е</w:t>
      </w:r>
      <w:r w:rsidRPr="00991012">
        <w:rPr>
          <w:sz w:val="32"/>
          <w:szCs w:val="32"/>
        </w:rPr>
        <w:t>менных отрезков (</w:t>
      </w:r>
      <w:r w:rsidRPr="00991012">
        <w:rPr>
          <w:i/>
          <w:sz w:val="32"/>
          <w:szCs w:val="32"/>
        </w:rPr>
        <w:t>одни щипцы, одни сутки, одни каникулы и каждые щипцы, каждые сутки, каждые каникулы</w:t>
      </w:r>
      <w:r w:rsidRPr="00991012">
        <w:rPr>
          <w:sz w:val="32"/>
          <w:szCs w:val="32"/>
        </w:rPr>
        <w:t>).</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Форма мн. ч. прил. каждый соединяется со счетно-количественными сочетаниями (</w:t>
      </w:r>
      <w:r w:rsidRPr="00991012">
        <w:rPr>
          <w:i/>
          <w:sz w:val="32"/>
          <w:szCs w:val="32"/>
        </w:rPr>
        <w:t>два часа, пять человек</w:t>
      </w:r>
      <w:r w:rsidRPr="00991012">
        <w:rPr>
          <w:sz w:val="32"/>
          <w:szCs w:val="32"/>
        </w:rPr>
        <w:t xml:space="preserve">): </w:t>
      </w:r>
      <w:r w:rsidRPr="00991012">
        <w:rPr>
          <w:i/>
          <w:sz w:val="32"/>
          <w:szCs w:val="32"/>
        </w:rPr>
        <w:t>ка</w:t>
      </w:r>
      <w:r w:rsidRPr="00991012">
        <w:rPr>
          <w:i/>
          <w:sz w:val="32"/>
          <w:szCs w:val="32"/>
        </w:rPr>
        <w:t>ж</w:t>
      </w:r>
      <w:r w:rsidRPr="00991012">
        <w:rPr>
          <w:i/>
          <w:sz w:val="32"/>
          <w:szCs w:val="32"/>
        </w:rPr>
        <w:t>дые два часа, каждые пять шагов, каждые пятнадцать лет, каждые пять человек</w:t>
      </w:r>
      <w:r w:rsidRPr="00991012">
        <w:rPr>
          <w:sz w:val="32"/>
          <w:szCs w:val="32"/>
        </w:rPr>
        <w:t>. Форма мн. ч. одни с такими сочетаниями не соединяется. В сочетаниях с сущ. и местоименные - сущ. во мн. ч. словоформа одни выступает в знач. (</w:t>
      </w:r>
      <w:r w:rsidRPr="00991012">
        <w:rPr>
          <w:i/>
          <w:sz w:val="32"/>
          <w:szCs w:val="32"/>
        </w:rPr>
        <w:t>только</w:t>
      </w:r>
      <w:r w:rsidRPr="00991012">
        <w:rPr>
          <w:sz w:val="32"/>
          <w:szCs w:val="32"/>
        </w:rPr>
        <w:t xml:space="preserve">): </w:t>
      </w:r>
      <w:r w:rsidRPr="00991012">
        <w:rPr>
          <w:i/>
          <w:sz w:val="32"/>
          <w:szCs w:val="32"/>
        </w:rPr>
        <w:t>одними в</w:t>
      </w:r>
      <w:r w:rsidRPr="00991012">
        <w:rPr>
          <w:i/>
          <w:sz w:val="32"/>
          <w:szCs w:val="32"/>
        </w:rPr>
        <w:t>а</w:t>
      </w:r>
      <w:r w:rsidRPr="00991012">
        <w:rPr>
          <w:i/>
          <w:sz w:val="32"/>
          <w:szCs w:val="32"/>
        </w:rPr>
        <w:t>ми доволен, об них одних думаю; Остались мне одни страданья, Плоды сердечной пустоты</w:t>
      </w:r>
      <w:r w:rsidRPr="00991012">
        <w:rPr>
          <w:sz w:val="32"/>
          <w:szCs w:val="32"/>
        </w:rPr>
        <w:t xml:space="preserve"> (Пушкин).</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В соединении со словами «pluralia tantum» формы прилаг</w:t>
      </w:r>
      <w:r w:rsidRPr="00991012">
        <w:rPr>
          <w:sz w:val="32"/>
          <w:szCs w:val="32"/>
        </w:rPr>
        <w:t>а</w:t>
      </w:r>
      <w:r w:rsidRPr="00991012">
        <w:rPr>
          <w:sz w:val="32"/>
          <w:szCs w:val="32"/>
        </w:rPr>
        <w:t>тельных с флексиями мн. ч. не указывают на множественность определяемых предметов в том случае, если при сущ. нет лекс</w:t>
      </w:r>
      <w:r w:rsidRPr="00991012">
        <w:rPr>
          <w:sz w:val="32"/>
          <w:szCs w:val="32"/>
        </w:rPr>
        <w:t>и</w:t>
      </w:r>
      <w:r w:rsidRPr="00991012">
        <w:rPr>
          <w:sz w:val="32"/>
          <w:szCs w:val="32"/>
        </w:rPr>
        <w:t xml:space="preserve">ческого указания на количество: </w:t>
      </w:r>
      <w:r w:rsidRPr="00991012">
        <w:rPr>
          <w:i/>
          <w:sz w:val="32"/>
          <w:szCs w:val="32"/>
        </w:rPr>
        <w:t xml:space="preserve">большие сани – </w:t>
      </w:r>
      <w:r w:rsidRPr="00991012">
        <w:rPr>
          <w:sz w:val="32"/>
          <w:szCs w:val="32"/>
        </w:rPr>
        <w:t>возможно "о</w:t>
      </w:r>
      <w:r w:rsidRPr="00991012">
        <w:rPr>
          <w:sz w:val="32"/>
          <w:szCs w:val="32"/>
        </w:rPr>
        <w:t>д</w:t>
      </w:r>
      <w:r w:rsidRPr="00991012">
        <w:rPr>
          <w:sz w:val="32"/>
          <w:szCs w:val="32"/>
        </w:rPr>
        <w:t xml:space="preserve">ни" и "несколько" саней; </w:t>
      </w:r>
      <w:r w:rsidRPr="00991012">
        <w:rPr>
          <w:i/>
          <w:sz w:val="32"/>
          <w:szCs w:val="32"/>
        </w:rPr>
        <w:t>новые очки</w:t>
      </w:r>
      <w:r w:rsidRPr="00991012">
        <w:rPr>
          <w:sz w:val="32"/>
          <w:szCs w:val="32"/>
        </w:rPr>
        <w:t xml:space="preserve"> – возможно и "одни" и "н</w:t>
      </w:r>
      <w:r w:rsidRPr="00991012">
        <w:rPr>
          <w:sz w:val="32"/>
          <w:szCs w:val="32"/>
        </w:rPr>
        <w:t>е</w:t>
      </w:r>
      <w:r w:rsidRPr="00991012">
        <w:rPr>
          <w:sz w:val="32"/>
          <w:szCs w:val="32"/>
        </w:rPr>
        <w:t>сколько" очков. На множественность предметов в определ</w:t>
      </w:r>
      <w:r w:rsidRPr="00991012">
        <w:rPr>
          <w:sz w:val="32"/>
          <w:szCs w:val="32"/>
        </w:rPr>
        <w:t>и</w:t>
      </w:r>
      <w:r w:rsidRPr="00991012">
        <w:rPr>
          <w:sz w:val="32"/>
          <w:szCs w:val="32"/>
        </w:rPr>
        <w:t xml:space="preserve">тельных сочетаниях со словами «pluralia tantum» указывают только счетные слова: </w:t>
      </w:r>
      <w:r w:rsidRPr="00991012">
        <w:rPr>
          <w:i/>
          <w:sz w:val="32"/>
          <w:szCs w:val="32"/>
        </w:rPr>
        <w:t>две пары новых ножниц; несколько кр</w:t>
      </w:r>
      <w:r w:rsidRPr="00991012">
        <w:rPr>
          <w:i/>
          <w:sz w:val="32"/>
          <w:szCs w:val="32"/>
        </w:rPr>
        <w:t>е</w:t>
      </w:r>
      <w:r w:rsidRPr="00991012">
        <w:rPr>
          <w:i/>
          <w:sz w:val="32"/>
          <w:szCs w:val="32"/>
        </w:rPr>
        <w:t>стьянских саней; в течение пяти долгих суток; сгребали сено несколькими граблями</w:t>
      </w:r>
      <w:r w:rsidRPr="00991012">
        <w:rPr>
          <w:sz w:val="32"/>
          <w:szCs w:val="32"/>
        </w:rPr>
        <w:t xml:space="preserve"> [2, с. 65].</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Категория падежа - это словоизменительная категория пр</w:t>
      </w:r>
      <w:r w:rsidRPr="00991012">
        <w:rPr>
          <w:sz w:val="32"/>
          <w:szCs w:val="32"/>
        </w:rPr>
        <w:t>и</w:t>
      </w:r>
      <w:r w:rsidRPr="00991012">
        <w:rPr>
          <w:sz w:val="32"/>
          <w:szCs w:val="32"/>
        </w:rPr>
        <w:t>лагатель-ного, выражающаяся в системе противопоставленных друг другу рядов падежных форм в составе словосочетания и обозначающая согласование данного прилагательного с опред</w:t>
      </w:r>
      <w:r w:rsidRPr="00991012">
        <w:rPr>
          <w:sz w:val="32"/>
          <w:szCs w:val="32"/>
        </w:rPr>
        <w:t>е</w:t>
      </w:r>
      <w:r w:rsidRPr="00991012">
        <w:rPr>
          <w:sz w:val="32"/>
          <w:szCs w:val="32"/>
        </w:rPr>
        <w:t>ляемым им существительным. Категория падежа прилагател</w:t>
      </w:r>
      <w:r w:rsidRPr="00991012">
        <w:rPr>
          <w:sz w:val="32"/>
          <w:szCs w:val="32"/>
        </w:rPr>
        <w:t>ь</w:t>
      </w:r>
      <w:r w:rsidRPr="00991012">
        <w:rPr>
          <w:sz w:val="32"/>
          <w:szCs w:val="32"/>
        </w:rPr>
        <w:t>ного организуется шестью рядами падежных форм, каждый из которых обозначает, что данная форма прилагательного опред</w:t>
      </w:r>
      <w:r w:rsidRPr="00991012">
        <w:rPr>
          <w:sz w:val="32"/>
          <w:szCs w:val="32"/>
        </w:rPr>
        <w:t>е</w:t>
      </w:r>
      <w:r w:rsidRPr="00991012">
        <w:rPr>
          <w:sz w:val="32"/>
          <w:szCs w:val="32"/>
        </w:rPr>
        <w:t>ляет собою сущ. в соответствующем падеже: форма красивому обозначает, что прил. красивый определяет собою сущ. муж. или сред. р. ед. ч. в форме дат. п. (</w:t>
      </w:r>
      <w:r w:rsidRPr="00991012">
        <w:rPr>
          <w:i/>
          <w:sz w:val="32"/>
          <w:szCs w:val="32"/>
        </w:rPr>
        <w:t>красивому дому или красивому месту</w:t>
      </w:r>
      <w:r w:rsidRPr="00991012">
        <w:rPr>
          <w:sz w:val="32"/>
          <w:szCs w:val="32"/>
        </w:rPr>
        <w:t>); форма красивую обозначает, что прил. красивый опр</w:t>
      </w:r>
      <w:r w:rsidRPr="00991012">
        <w:rPr>
          <w:sz w:val="32"/>
          <w:szCs w:val="32"/>
        </w:rPr>
        <w:t>е</w:t>
      </w:r>
      <w:r w:rsidRPr="00991012">
        <w:rPr>
          <w:sz w:val="32"/>
          <w:szCs w:val="32"/>
        </w:rPr>
        <w:t>деляет собою сущ. жен. р. ед. ч. в форме вин. п. (</w:t>
      </w:r>
      <w:r w:rsidRPr="00991012">
        <w:rPr>
          <w:i/>
          <w:sz w:val="32"/>
          <w:szCs w:val="32"/>
        </w:rPr>
        <w:t>красивую д</w:t>
      </w:r>
      <w:r w:rsidRPr="00991012">
        <w:rPr>
          <w:i/>
          <w:sz w:val="32"/>
          <w:szCs w:val="32"/>
        </w:rPr>
        <w:t>е</w:t>
      </w:r>
      <w:r w:rsidRPr="00991012">
        <w:rPr>
          <w:i/>
          <w:sz w:val="32"/>
          <w:szCs w:val="32"/>
        </w:rPr>
        <w:t>вушку</w:t>
      </w:r>
      <w:r w:rsidRPr="00991012">
        <w:rPr>
          <w:sz w:val="32"/>
          <w:szCs w:val="32"/>
        </w:rPr>
        <w:t xml:space="preserve">); форма красивыми обозначает, что прил. </w:t>
      </w:r>
      <w:r w:rsidRPr="00991012">
        <w:rPr>
          <w:i/>
          <w:sz w:val="32"/>
          <w:szCs w:val="32"/>
        </w:rPr>
        <w:t>красивый</w:t>
      </w:r>
      <w:r w:rsidRPr="00991012">
        <w:rPr>
          <w:sz w:val="32"/>
          <w:szCs w:val="32"/>
        </w:rPr>
        <w:t xml:space="preserve"> опр</w:t>
      </w:r>
      <w:r w:rsidRPr="00991012">
        <w:rPr>
          <w:sz w:val="32"/>
          <w:szCs w:val="32"/>
        </w:rPr>
        <w:t>е</w:t>
      </w:r>
      <w:r w:rsidRPr="00991012">
        <w:rPr>
          <w:sz w:val="32"/>
          <w:szCs w:val="32"/>
        </w:rPr>
        <w:t>деляет собою сущ. в тв. п. мн. ч. (</w:t>
      </w:r>
      <w:r w:rsidRPr="00991012">
        <w:rPr>
          <w:i/>
          <w:sz w:val="32"/>
          <w:szCs w:val="32"/>
        </w:rPr>
        <w:t>красивыми домами, красивыми местами, красивыми девушками</w:t>
      </w:r>
      <w:r w:rsidRPr="00991012">
        <w:rPr>
          <w:sz w:val="32"/>
          <w:szCs w:val="32"/>
        </w:rPr>
        <w:t>).</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Средством выражения падежных значений у прилагател</w:t>
      </w:r>
      <w:r w:rsidRPr="00991012">
        <w:rPr>
          <w:sz w:val="32"/>
          <w:szCs w:val="32"/>
        </w:rPr>
        <w:t>ь</w:t>
      </w:r>
      <w:r w:rsidRPr="00991012">
        <w:rPr>
          <w:sz w:val="32"/>
          <w:szCs w:val="32"/>
        </w:rPr>
        <w:t xml:space="preserve">ных служат падежные формы ед. и мн. ч.; в ед. ч. – формы муж., сред. и жен. р., во мн. ч. – формы мн. ч., общие для прил. муж., </w:t>
      </w:r>
      <w:r w:rsidRPr="00991012">
        <w:rPr>
          <w:sz w:val="32"/>
          <w:szCs w:val="32"/>
        </w:rPr>
        <w:lastRenderedPageBreak/>
        <w:t>сред. и жен. р. В том случае, если прилагательное определяет собою несклоняемое существительное, падежные формы прил. ед. и мн. ч. служат синтаксическим выражением значений пад</w:t>
      </w:r>
      <w:r w:rsidRPr="00991012">
        <w:rPr>
          <w:sz w:val="32"/>
          <w:szCs w:val="32"/>
        </w:rPr>
        <w:t>е</w:t>
      </w:r>
      <w:r w:rsidRPr="00991012">
        <w:rPr>
          <w:sz w:val="32"/>
          <w:szCs w:val="32"/>
        </w:rPr>
        <w:t xml:space="preserve">жа и числа этого существительного: </w:t>
      </w:r>
      <w:r w:rsidRPr="00991012">
        <w:rPr>
          <w:i/>
          <w:sz w:val="32"/>
          <w:szCs w:val="32"/>
        </w:rPr>
        <w:t>Нет осеннего пальто; О</w:t>
      </w:r>
      <w:r w:rsidRPr="00991012">
        <w:rPr>
          <w:i/>
          <w:sz w:val="32"/>
          <w:szCs w:val="32"/>
        </w:rPr>
        <w:t>б</w:t>
      </w:r>
      <w:r w:rsidRPr="00991012">
        <w:rPr>
          <w:i/>
          <w:sz w:val="32"/>
          <w:szCs w:val="32"/>
        </w:rPr>
        <w:t>ратился к известному конферансье; Принят на определенное амплуа; Располагает неопровержимым алиби; События в негритянском гетто; На озере живут розовые фламинго</w:t>
      </w:r>
      <w:r w:rsidRPr="00991012">
        <w:rPr>
          <w:sz w:val="32"/>
          <w:szCs w:val="32"/>
        </w:rPr>
        <w:t>.</w:t>
      </w:r>
    </w:p>
    <w:p w:rsidR="004142D5" w:rsidRPr="00991012" w:rsidRDefault="004142D5" w:rsidP="002234A4">
      <w:pPr>
        <w:pStyle w:val="a7"/>
        <w:shd w:val="clear" w:color="auto" w:fill="FFFFFF"/>
        <w:spacing w:before="0" w:beforeAutospacing="0" w:after="0" w:afterAutospacing="0"/>
        <w:ind w:firstLine="567"/>
        <w:jc w:val="both"/>
        <w:rPr>
          <w:sz w:val="32"/>
          <w:szCs w:val="32"/>
        </w:rPr>
      </w:pPr>
      <w:r w:rsidRPr="00991012">
        <w:rPr>
          <w:sz w:val="32"/>
          <w:szCs w:val="32"/>
        </w:rPr>
        <w:t>Прилагательные изменяются по падежам (т. е. склоняются), числам (т. е. образуют формы ед. и мн. ч.) и в ед. ч. – по родам (т. е. образуют формы муж., сред. и жен. р.). Кроме того, ряд прилагательных образует краткие формы и формы сравнит. ст</w:t>
      </w:r>
      <w:r w:rsidRPr="00991012">
        <w:rPr>
          <w:sz w:val="32"/>
          <w:szCs w:val="32"/>
        </w:rPr>
        <w:t>е</w:t>
      </w:r>
      <w:r w:rsidRPr="00991012">
        <w:rPr>
          <w:sz w:val="32"/>
          <w:szCs w:val="32"/>
        </w:rPr>
        <w:t>пени (компаратива). Флексии полных форм прилагательных в ед. ч. выражают одновременно три морфологич. значения: рода, числа и падежа, а во мн. ч. – знач. числа и падежа. Флексии кратких форм в ед. ч. выражают два значения: рода и числа, а во мн. ч. только значение числа.</w:t>
      </w:r>
    </w:p>
    <w:p w:rsidR="002234A4" w:rsidRDefault="002234A4" w:rsidP="002234A4">
      <w:pPr>
        <w:pStyle w:val="a7"/>
        <w:shd w:val="clear" w:color="auto" w:fill="FFFFFF"/>
        <w:spacing w:before="0" w:beforeAutospacing="0" w:after="0" w:afterAutospacing="0"/>
        <w:jc w:val="both"/>
        <w:rPr>
          <w:sz w:val="32"/>
          <w:szCs w:val="32"/>
        </w:rPr>
      </w:pPr>
    </w:p>
    <w:p w:rsidR="004142D5" w:rsidRPr="002234A4" w:rsidRDefault="004142D5" w:rsidP="002234A4">
      <w:pPr>
        <w:pStyle w:val="a7"/>
        <w:shd w:val="clear" w:color="auto" w:fill="FFFFFF"/>
        <w:spacing w:before="0" w:beforeAutospacing="0" w:after="0" w:afterAutospacing="0"/>
        <w:jc w:val="both"/>
        <w:rPr>
          <w:sz w:val="28"/>
          <w:szCs w:val="28"/>
        </w:rPr>
      </w:pPr>
      <w:r w:rsidRPr="002234A4">
        <w:rPr>
          <w:b/>
          <w:sz w:val="28"/>
          <w:szCs w:val="28"/>
        </w:rPr>
        <w:t>Литература:</w:t>
      </w:r>
    </w:p>
    <w:p w:rsidR="004142D5" w:rsidRPr="002234A4" w:rsidRDefault="004142D5" w:rsidP="00C51D44">
      <w:pPr>
        <w:pStyle w:val="a8"/>
        <w:widowControl w:val="0"/>
        <w:numPr>
          <w:ilvl w:val="3"/>
          <w:numId w:val="9"/>
        </w:numPr>
        <w:shd w:val="clear" w:color="auto" w:fill="FFFFFF"/>
        <w:tabs>
          <w:tab w:val="clear" w:pos="2880"/>
        </w:tabs>
        <w:spacing w:after="0" w:line="240" w:lineRule="auto"/>
        <w:ind w:left="567" w:hanging="567"/>
        <w:jc w:val="both"/>
        <w:rPr>
          <w:rFonts w:ascii="Times New Roman" w:eastAsia="SimSun" w:hAnsi="Times New Roman" w:cs="Times New Roman"/>
          <w:kern w:val="2"/>
          <w:sz w:val="28"/>
          <w:szCs w:val="28"/>
          <w:lang w:eastAsia="zh-CN"/>
        </w:rPr>
      </w:pPr>
      <w:r w:rsidRPr="002234A4">
        <w:rPr>
          <w:rFonts w:ascii="Times New Roman" w:eastAsia="SimSun" w:hAnsi="Times New Roman" w:cs="Times New Roman"/>
          <w:kern w:val="2"/>
          <w:sz w:val="28"/>
          <w:szCs w:val="28"/>
          <w:lang w:eastAsia="zh-CN"/>
        </w:rPr>
        <w:t>Бэбби Л. Глубинная структура прилагательных и причастий в ру</w:t>
      </w:r>
      <w:r w:rsidRPr="002234A4">
        <w:rPr>
          <w:rFonts w:ascii="Times New Roman" w:eastAsia="SimSun" w:hAnsi="Times New Roman" w:cs="Times New Roman"/>
          <w:kern w:val="2"/>
          <w:sz w:val="28"/>
          <w:szCs w:val="28"/>
          <w:lang w:eastAsia="zh-CN"/>
        </w:rPr>
        <w:t>с</w:t>
      </w:r>
      <w:r w:rsidRPr="002234A4">
        <w:rPr>
          <w:rFonts w:ascii="Times New Roman" w:eastAsia="SimSun" w:hAnsi="Times New Roman" w:cs="Times New Roman"/>
          <w:kern w:val="2"/>
          <w:sz w:val="28"/>
          <w:szCs w:val="28"/>
          <w:lang w:eastAsia="zh-CN"/>
        </w:rPr>
        <w:t>ском языке. – М., 2016. – 340 с.</w:t>
      </w:r>
    </w:p>
    <w:p w:rsidR="004142D5" w:rsidRPr="002234A4" w:rsidRDefault="004142D5" w:rsidP="00C51D44">
      <w:pPr>
        <w:pStyle w:val="a8"/>
        <w:widowControl w:val="0"/>
        <w:numPr>
          <w:ilvl w:val="3"/>
          <w:numId w:val="9"/>
        </w:numPr>
        <w:shd w:val="clear" w:color="auto" w:fill="FFFFFF"/>
        <w:tabs>
          <w:tab w:val="clear" w:pos="2880"/>
        </w:tabs>
        <w:spacing w:after="0" w:line="240" w:lineRule="auto"/>
        <w:ind w:left="567" w:hanging="567"/>
        <w:jc w:val="both"/>
        <w:rPr>
          <w:rFonts w:ascii="Times New Roman" w:eastAsia="SimSun" w:hAnsi="Times New Roman" w:cs="Times New Roman"/>
          <w:kern w:val="2"/>
          <w:sz w:val="28"/>
          <w:szCs w:val="28"/>
          <w:lang w:eastAsia="zh-CN"/>
        </w:rPr>
      </w:pPr>
      <w:r w:rsidRPr="002234A4">
        <w:rPr>
          <w:rFonts w:ascii="Times New Roman" w:eastAsia="SimSun" w:hAnsi="Times New Roman" w:cs="Times New Roman"/>
          <w:kern w:val="2"/>
          <w:sz w:val="28"/>
          <w:szCs w:val="28"/>
          <w:lang w:eastAsia="zh-CN"/>
        </w:rPr>
        <w:t>Вахрушева Т., Попова Е. Сборник упражнений по русскому языку. – М.: АСТ – ПРЕСС, 1998. – 192 с.</w:t>
      </w:r>
    </w:p>
    <w:p w:rsidR="004142D5" w:rsidRPr="002234A4" w:rsidRDefault="004142D5" w:rsidP="00C51D44">
      <w:pPr>
        <w:pStyle w:val="a8"/>
        <w:numPr>
          <w:ilvl w:val="3"/>
          <w:numId w:val="9"/>
        </w:numPr>
        <w:shd w:val="clear" w:color="auto" w:fill="FFFFFF"/>
        <w:tabs>
          <w:tab w:val="clear" w:pos="2880"/>
        </w:tabs>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Волина В. Праздник букваря. – М.: АСТ – ПРЕСС, 1996. – 384 с.</w:t>
      </w:r>
    </w:p>
    <w:p w:rsidR="004142D5" w:rsidRPr="002234A4" w:rsidRDefault="004142D5" w:rsidP="00C51D44">
      <w:pPr>
        <w:pStyle w:val="a8"/>
        <w:numPr>
          <w:ilvl w:val="3"/>
          <w:numId w:val="9"/>
        </w:numPr>
        <w:shd w:val="clear" w:color="auto" w:fill="FFFFFF"/>
        <w:tabs>
          <w:tab w:val="clear" w:pos="2880"/>
        </w:tabs>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Исакова А.И. Работа по семантике слова в V классе. // Русский язык в уколе № 1. – М., 1991. - 220 с.</w:t>
      </w:r>
    </w:p>
    <w:p w:rsidR="004142D5" w:rsidRPr="002234A4" w:rsidRDefault="004142D5" w:rsidP="00C51D44">
      <w:pPr>
        <w:pStyle w:val="a8"/>
        <w:numPr>
          <w:ilvl w:val="3"/>
          <w:numId w:val="9"/>
        </w:numPr>
        <w:shd w:val="clear" w:color="auto" w:fill="FFFFFF"/>
        <w:tabs>
          <w:tab w:val="clear" w:pos="2880"/>
        </w:tabs>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Лайло В.В. Развитие памяти и повышение грамотности. – М.: Дрофа, 2000. – 128 с.</w:t>
      </w:r>
    </w:p>
    <w:p w:rsidR="004142D5" w:rsidRPr="00991012" w:rsidRDefault="004142D5" w:rsidP="002234A4">
      <w:pPr>
        <w:spacing w:after="0" w:line="240" w:lineRule="auto"/>
        <w:ind w:left="567" w:hanging="567"/>
        <w:jc w:val="both"/>
        <w:rPr>
          <w:rFonts w:ascii="Times New Roman" w:hAnsi="Times New Roman" w:cs="Times New Roman"/>
          <w:sz w:val="32"/>
          <w:szCs w:val="32"/>
        </w:rPr>
      </w:pPr>
    </w:p>
    <w:p w:rsidR="004142D5" w:rsidRDefault="004142D5" w:rsidP="002234A4">
      <w:pPr>
        <w:spacing w:after="0" w:line="240" w:lineRule="auto"/>
        <w:ind w:firstLine="567"/>
        <w:jc w:val="both"/>
        <w:rPr>
          <w:rFonts w:ascii="Times New Roman" w:hAnsi="Times New Roman" w:cs="Times New Roman"/>
          <w:sz w:val="32"/>
          <w:szCs w:val="32"/>
        </w:rPr>
      </w:pPr>
    </w:p>
    <w:p w:rsidR="00B72588" w:rsidRPr="00991012" w:rsidRDefault="00B72588" w:rsidP="00B72588">
      <w:pPr>
        <w:keepNext/>
        <w:keepLines/>
        <w:widowControl w:val="0"/>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 xml:space="preserve">Лепшокова </w:t>
      </w:r>
      <w:r w:rsidR="00153524">
        <w:rPr>
          <w:rFonts w:ascii="Times New Roman" w:eastAsia="Times New Roman" w:hAnsi="Times New Roman" w:cs="Times New Roman"/>
          <w:b/>
          <w:i/>
          <w:color w:val="000000"/>
          <w:sz w:val="32"/>
          <w:szCs w:val="32"/>
          <w:lang w:eastAsia="ru-RU"/>
        </w:rPr>
        <w:t>Елизавета</w:t>
      </w:r>
      <w:r w:rsidRPr="00991012">
        <w:rPr>
          <w:rFonts w:ascii="Times New Roman" w:eastAsia="Times New Roman" w:hAnsi="Times New Roman" w:cs="Times New Roman"/>
          <w:b/>
          <w:i/>
          <w:color w:val="000000"/>
          <w:sz w:val="32"/>
          <w:szCs w:val="32"/>
          <w:lang w:eastAsia="ru-RU"/>
        </w:rPr>
        <w:t>а А</w:t>
      </w:r>
      <w:r w:rsidR="00153524">
        <w:rPr>
          <w:rFonts w:ascii="Times New Roman" w:eastAsia="Times New Roman" w:hAnsi="Times New Roman" w:cs="Times New Roman"/>
          <w:b/>
          <w:i/>
          <w:color w:val="000000"/>
          <w:sz w:val="32"/>
          <w:szCs w:val="32"/>
          <w:lang w:eastAsia="ru-RU"/>
        </w:rPr>
        <w:t>хияевна</w:t>
      </w:r>
    </w:p>
    <w:p w:rsidR="00B72588" w:rsidRPr="00991012" w:rsidRDefault="00F61D61" w:rsidP="00B72588">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д</w:t>
      </w:r>
      <w:r w:rsidR="00153524">
        <w:rPr>
          <w:rFonts w:ascii="Times New Roman" w:eastAsia="Times New Roman" w:hAnsi="Times New Roman" w:cs="Times New Roman"/>
          <w:i/>
          <w:color w:val="000000"/>
          <w:sz w:val="32"/>
          <w:szCs w:val="32"/>
          <w:lang w:eastAsia="ru-RU"/>
        </w:rPr>
        <w:t>оцент кафедры германской</w:t>
      </w:r>
      <w:r w:rsidR="00B72588" w:rsidRPr="00991012">
        <w:rPr>
          <w:rFonts w:ascii="Times New Roman" w:eastAsia="Times New Roman" w:hAnsi="Times New Roman" w:cs="Times New Roman"/>
          <w:i/>
          <w:color w:val="000000"/>
          <w:sz w:val="32"/>
          <w:szCs w:val="32"/>
          <w:lang w:eastAsia="ru-RU"/>
        </w:rPr>
        <w:t xml:space="preserve"> филологии</w:t>
      </w:r>
    </w:p>
    <w:p w:rsidR="00B72588" w:rsidRPr="00991012" w:rsidRDefault="00B72588" w:rsidP="00B72588">
      <w:pPr>
        <w:spacing w:after="0" w:line="240" w:lineRule="auto"/>
        <w:ind w:firstLine="567"/>
        <w:jc w:val="right"/>
        <w:rPr>
          <w:rFonts w:ascii="Times New Roman" w:eastAsia="Times New Roman" w:hAnsi="Times New Roman" w:cs="Times New Roman"/>
          <w:i/>
          <w:color w:val="000000"/>
          <w:sz w:val="32"/>
          <w:szCs w:val="32"/>
          <w:lang w:val="en-US" w:eastAsia="ru-RU"/>
        </w:rPr>
      </w:pPr>
      <w:r w:rsidRPr="00991012">
        <w:rPr>
          <w:rFonts w:ascii="Times New Roman" w:eastAsia="Times New Roman" w:hAnsi="Times New Roman" w:cs="Times New Roman"/>
          <w:b/>
          <w:i/>
          <w:color w:val="000000"/>
          <w:sz w:val="32"/>
          <w:szCs w:val="32"/>
          <w:lang w:val="en-US" w:eastAsia="ru-RU"/>
        </w:rPr>
        <w:t>E-mail:</w:t>
      </w:r>
      <w:r w:rsidRPr="00991012">
        <w:rPr>
          <w:rFonts w:ascii="Times New Roman" w:eastAsia="Times New Roman" w:hAnsi="Times New Roman" w:cs="Times New Roman"/>
          <w:i/>
          <w:color w:val="000000"/>
          <w:sz w:val="32"/>
          <w:szCs w:val="32"/>
          <w:lang w:val="en-US" w:eastAsia="ru-RU"/>
        </w:rPr>
        <w:t xml:space="preserve"> </w:t>
      </w:r>
      <w:hyperlink r:id="rId88" w:history="1">
        <w:r w:rsidR="00153524" w:rsidRPr="000B7D6B">
          <w:rPr>
            <w:rStyle w:val="a9"/>
            <w:rFonts w:ascii="Times New Roman" w:eastAsia="Times New Roman" w:hAnsi="Times New Roman" w:cs="Times New Roman"/>
            <w:i/>
            <w:sz w:val="32"/>
            <w:szCs w:val="32"/>
            <w:lang w:val="en-US" w:eastAsia="ru-RU"/>
          </w:rPr>
          <w:t>lepshokova.e.a@mail.ru</w:t>
        </w:r>
      </w:hyperlink>
    </w:p>
    <w:p w:rsidR="00B72588" w:rsidRPr="00991012" w:rsidRDefault="00B72588" w:rsidP="00B72588">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B72588" w:rsidRPr="00991012" w:rsidRDefault="00B72588" w:rsidP="00B72588">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B72588" w:rsidRPr="00991012" w:rsidRDefault="00B72588" w:rsidP="00B72588">
      <w:pPr>
        <w:spacing w:after="0" w:line="240" w:lineRule="auto"/>
        <w:ind w:firstLine="567"/>
        <w:jc w:val="both"/>
        <w:rPr>
          <w:rFonts w:ascii="Times New Roman" w:eastAsia="Times New Roman" w:hAnsi="Times New Roman" w:cs="Times New Roman"/>
          <w:i/>
          <w:color w:val="000000"/>
          <w:sz w:val="32"/>
          <w:szCs w:val="32"/>
          <w:lang w:eastAsia="ru-RU"/>
        </w:rPr>
      </w:pPr>
    </w:p>
    <w:p w:rsidR="004142D5" w:rsidRPr="00991012" w:rsidRDefault="004142D5" w:rsidP="002234A4">
      <w:pPr>
        <w:spacing w:after="0" w:line="240" w:lineRule="auto"/>
        <w:jc w:val="center"/>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bCs/>
          <w:sz w:val="32"/>
          <w:szCs w:val="32"/>
          <w:lang w:eastAsia="ru-RU"/>
        </w:rPr>
        <w:t>ОСОБЕННОСТИ ПРОЦЕССА ОБУЧЕНИЯ ЧТЕНИЮ</w:t>
      </w:r>
    </w:p>
    <w:p w:rsidR="002234A4" w:rsidRDefault="002234A4" w:rsidP="002234A4">
      <w:pPr>
        <w:spacing w:after="0" w:line="240" w:lineRule="auto"/>
        <w:ind w:firstLine="567"/>
        <w:jc w:val="both"/>
        <w:rPr>
          <w:rFonts w:ascii="Times New Roman" w:eastAsia="Times New Roman" w:hAnsi="Times New Roman" w:cs="Times New Roman"/>
          <w:b/>
          <w:sz w:val="32"/>
          <w:szCs w:val="32"/>
          <w:lang w:eastAsia="ru-RU"/>
        </w:rPr>
      </w:pPr>
    </w:p>
    <w:p w:rsidR="004142D5" w:rsidRPr="002234A4" w:rsidRDefault="004142D5" w:rsidP="002234A4">
      <w:pPr>
        <w:spacing w:after="0" w:line="240" w:lineRule="auto"/>
        <w:ind w:firstLine="567"/>
        <w:jc w:val="both"/>
        <w:rPr>
          <w:rFonts w:ascii="Times New Roman" w:eastAsia="Times New Roman" w:hAnsi="Times New Roman" w:cs="Times New Roman"/>
          <w:i/>
          <w:sz w:val="32"/>
          <w:szCs w:val="32"/>
          <w:lang w:eastAsia="ru-RU"/>
        </w:rPr>
      </w:pPr>
      <w:r w:rsidRPr="002234A4">
        <w:rPr>
          <w:rFonts w:ascii="Times New Roman" w:eastAsia="Times New Roman" w:hAnsi="Times New Roman" w:cs="Times New Roman"/>
          <w:b/>
          <w:i/>
          <w:sz w:val="32"/>
          <w:szCs w:val="32"/>
          <w:lang w:eastAsia="ru-RU"/>
        </w:rPr>
        <w:t>Аннотация.</w:t>
      </w:r>
      <w:r w:rsidRPr="002234A4">
        <w:rPr>
          <w:rFonts w:ascii="Times New Roman" w:eastAsia="Times New Roman" w:hAnsi="Times New Roman" w:cs="Times New Roman"/>
          <w:i/>
          <w:sz w:val="32"/>
          <w:szCs w:val="32"/>
          <w:lang w:eastAsia="ru-RU"/>
        </w:rPr>
        <w:t xml:space="preserve"> Обучение чтению должно представлять собой обучение речевой деятельности. Соблюдение этого положения очень важно, так как оно не только создает правильную ор</w:t>
      </w:r>
      <w:r w:rsidRPr="002234A4">
        <w:rPr>
          <w:rFonts w:ascii="Times New Roman" w:eastAsia="Times New Roman" w:hAnsi="Times New Roman" w:cs="Times New Roman"/>
          <w:i/>
          <w:sz w:val="32"/>
          <w:szCs w:val="32"/>
          <w:lang w:eastAsia="ru-RU"/>
        </w:rPr>
        <w:t>и</w:t>
      </w:r>
      <w:r w:rsidRPr="002234A4">
        <w:rPr>
          <w:rFonts w:ascii="Times New Roman" w:eastAsia="Times New Roman" w:hAnsi="Times New Roman" w:cs="Times New Roman"/>
          <w:i/>
          <w:sz w:val="32"/>
          <w:szCs w:val="32"/>
          <w:lang w:eastAsia="ru-RU"/>
        </w:rPr>
        <w:lastRenderedPageBreak/>
        <w:t>ентацию учащихся, но и способствует более быстрому форм</w:t>
      </w:r>
      <w:r w:rsidRPr="002234A4">
        <w:rPr>
          <w:rFonts w:ascii="Times New Roman" w:eastAsia="Times New Roman" w:hAnsi="Times New Roman" w:cs="Times New Roman"/>
          <w:i/>
          <w:sz w:val="32"/>
          <w:szCs w:val="32"/>
          <w:lang w:eastAsia="ru-RU"/>
        </w:rPr>
        <w:t>и</w:t>
      </w:r>
      <w:r w:rsidRPr="002234A4">
        <w:rPr>
          <w:rFonts w:ascii="Times New Roman" w:eastAsia="Times New Roman" w:hAnsi="Times New Roman" w:cs="Times New Roman"/>
          <w:i/>
          <w:sz w:val="32"/>
          <w:szCs w:val="32"/>
          <w:lang w:eastAsia="ru-RU"/>
        </w:rPr>
        <w:t>рованию необходимых умений на иностранном языке. Возмо</w:t>
      </w:r>
      <w:r w:rsidRPr="002234A4">
        <w:rPr>
          <w:rFonts w:ascii="Times New Roman" w:eastAsia="Times New Roman" w:hAnsi="Times New Roman" w:cs="Times New Roman"/>
          <w:i/>
          <w:sz w:val="32"/>
          <w:szCs w:val="32"/>
          <w:lang w:eastAsia="ru-RU"/>
        </w:rPr>
        <w:t>ж</w:t>
      </w:r>
      <w:r w:rsidRPr="002234A4">
        <w:rPr>
          <w:rFonts w:ascii="Times New Roman" w:eastAsia="Times New Roman" w:hAnsi="Times New Roman" w:cs="Times New Roman"/>
          <w:i/>
          <w:sz w:val="32"/>
          <w:szCs w:val="32"/>
          <w:lang w:eastAsia="ru-RU"/>
        </w:rPr>
        <w:t>ности чтения как средства обучения часто приводят к тому, что на практике оно используется преимущественно в этой функции: тексты предназначены для ознакомления с новым языковым материалом, для пересказов близко к тексту.</w:t>
      </w:r>
    </w:p>
    <w:p w:rsidR="004142D5" w:rsidRPr="002234A4" w:rsidRDefault="004142D5" w:rsidP="002234A4">
      <w:pPr>
        <w:spacing w:after="0" w:line="240" w:lineRule="auto"/>
        <w:ind w:firstLine="567"/>
        <w:jc w:val="both"/>
        <w:rPr>
          <w:rFonts w:ascii="Times New Roman" w:eastAsia="Times New Roman" w:hAnsi="Times New Roman" w:cs="Times New Roman"/>
          <w:b/>
          <w:i/>
          <w:sz w:val="32"/>
          <w:szCs w:val="32"/>
          <w:lang w:eastAsia="ru-RU"/>
        </w:rPr>
      </w:pPr>
      <w:r w:rsidRPr="002234A4">
        <w:rPr>
          <w:rFonts w:ascii="Times New Roman" w:eastAsia="Times New Roman" w:hAnsi="Times New Roman" w:cs="Times New Roman"/>
          <w:b/>
          <w:i/>
          <w:sz w:val="32"/>
          <w:szCs w:val="32"/>
          <w:lang w:eastAsia="ru-RU"/>
        </w:rPr>
        <w:t>Ключевые слова:</w:t>
      </w:r>
      <w:r w:rsidRPr="002234A4">
        <w:rPr>
          <w:rFonts w:ascii="Times New Roman" w:eastAsia="Times New Roman" w:hAnsi="Times New Roman" w:cs="Times New Roman"/>
          <w:i/>
          <w:sz w:val="32"/>
          <w:szCs w:val="32"/>
          <w:lang w:eastAsia="ru-RU"/>
        </w:rPr>
        <w:t xml:space="preserve"> чтение</w:t>
      </w:r>
    </w:p>
    <w:p w:rsidR="002234A4" w:rsidRDefault="002234A4" w:rsidP="002234A4">
      <w:pPr>
        <w:spacing w:after="0" w:line="240" w:lineRule="auto"/>
        <w:ind w:firstLine="567"/>
        <w:jc w:val="both"/>
        <w:rPr>
          <w:rFonts w:ascii="Times New Roman" w:eastAsia="Times New Roman" w:hAnsi="Times New Roman" w:cs="Times New Roman"/>
          <w:sz w:val="32"/>
          <w:szCs w:val="32"/>
          <w:lang w:eastAsia="ru-RU"/>
        </w:rPr>
      </w:pP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Обучение чтению на иностранном языке должно опираться на имеющийся у учащихся опыт чтения на родном языке. Иде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тичность процесса чтения на разных языках служит основанием для переноса уже имеющихся у учащихся приемов зрелого чт</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ния на родном языке в чтение на иностранном.</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Наиболее подходящими являются тексты, легкие в язык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вом отношении – условия их чтения приближаются к условиям чтения на родном языке, что делает возможным использование тех же приемов и на иностранном языке.</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 обучении пониманию читаемого следует опираться на овладение учащимися структурой языка, его структурными и строевыми элементами. Их функцией является оформление и передача смысловых отношений между самостоятельными предметами мысли. Владение ими не только облегчает и уск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ряет процесс чтения, так как позволяет читающему быстро и правильно членить предложения текста на синтагмы и устана</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ливать отношения между элементами текста разных уровней, но и обеспечивает возможность точного понимания текста.</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Функционирование чтения как речевой деятельности треб</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ет автоматизации приемов ее осуществления. Успешное прот</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кание любой деятельности предполагает высокую степень авт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матизма операций, обеспечивающих ее процессуальную стор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ну. В течение этого в первую очередь относится к приемам пе</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цептивной переработки воспринимаемого текста, то есть техн</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ческим навыкам. Внешним проявлением наличия необходимых автоматизмов является высокая скорость чтения и способность чтеца читать с разной скоростью [</w:t>
      </w:r>
      <w:r w:rsidR="00153524" w:rsidRPr="006E3022">
        <w:rPr>
          <w:rFonts w:ascii="Times New Roman" w:eastAsia="Times New Roman" w:hAnsi="Times New Roman" w:cs="Times New Roman"/>
          <w:sz w:val="32"/>
          <w:szCs w:val="32"/>
          <w:lang w:eastAsia="ru-RU"/>
        </w:rPr>
        <w:t xml:space="preserve">1, </w:t>
      </w:r>
      <w:r w:rsidR="00E3430C">
        <w:rPr>
          <w:rFonts w:ascii="Times New Roman" w:eastAsia="Times New Roman" w:hAnsi="Times New Roman" w:cs="Times New Roman"/>
          <w:sz w:val="32"/>
          <w:szCs w:val="32"/>
          <w:lang w:eastAsia="ru-RU"/>
        </w:rPr>
        <w:t xml:space="preserve">с. </w:t>
      </w:r>
      <w:r w:rsidRPr="00991012">
        <w:rPr>
          <w:rFonts w:ascii="Times New Roman" w:eastAsia="Times New Roman" w:hAnsi="Times New Roman" w:cs="Times New Roman"/>
          <w:sz w:val="32"/>
          <w:szCs w:val="32"/>
          <w:lang w:eastAsia="ru-RU"/>
        </w:rPr>
        <w:t>95].</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чтении, как и во всякой деятельности, различают два пл</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на: содержательный и процессуальный, причем ведущая роль всегда принадлежит первому. К содержанию деятельности </w:t>
      </w:r>
      <w:r w:rsidR="00153524" w:rsidRPr="00991012">
        <w:rPr>
          <w:rFonts w:ascii="Times New Roman" w:eastAsia="Times New Roman" w:hAnsi="Times New Roman" w:cs="Times New Roman"/>
          <w:sz w:val="32"/>
          <w:szCs w:val="32"/>
          <w:lang w:eastAsia="ru-RU"/>
        </w:rPr>
        <w:t>о</w:t>
      </w:r>
      <w:r w:rsidR="00153524" w:rsidRPr="00991012">
        <w:rPr>
          <w:rFonts w:ascii="Times New Roman" w:eastAsia="Times New Roman" w:hAnsi="Times New Roman" w:cs="Times New Roman"/>
          <w:sz w:val="32"/>
          <w:szCs w:val="32"/>
          <w:lang w:eastAsia="ru-RU"/>
        </w:rPr>
        <w:t>т</w:t>
      </w:r>
      <w:r w:rsidR="00153524" w:rsidRPr="00991012">
        <w:rPr>
          <w:rFonts w:ascii="Times New Roman" w:eastAsia="Times New Roman" w:hAnsi="Times New Roman" w:cs="Times New Roman"/>
          <w:sz w:val="32"/>
          <w:szCs w:val="32"/>
          <w:lang w:eastAsia="ru-RU"/>
        </w:rPr>
        <w:t>носят,</w:t>
      </w:r>
      <w:r w:rsidRPr="00991012">
        <w:rPr>
          <w:rFonts w:ascii="Times New Roman" w:eastAsia="Times New Roman" w:hAnsi="Times New Roman" w:cs="Times New Roman"/>
          <w:sz w:val="32"/>
          <w:szCs w:val="32"/>
          <w:lang w:eastAsia="ru-RU"/>
        </w:rPr>
        <w:t xml:space="preserve"> прежде </w:t>
      </w:r>
      <w:r w:rsidR="00153524" w:rsidRPr="00991012">
        <w:rPr>
          <w:rFonts w:ascii="Times New Roman" w:eastAsia="Times New Roman" w:hAnsi="Times New Roman" w:cs="Times New Roman"/>
          <w:sz w:val="32"/>
          <w:szCs w:val="32"/>
          <w:lang w:eastAsia="ru-RU"/>
        </w:rPr>
        <w:t>всего,</w:t>
      </w:r>
      <w:r w:rsidRPr="00991012">
        <w:rPr>
          <w:rFonts w:ascii="Times New Roman" w:eastAsia="Times New Roman" w:hAnsi="Times New Roman" w:cs="Times New Roman"/>
          <w:sz w:val="32"/>
          <w:szCs w:val="32"/>
          <w:lang w:eastAsia="ru-RU"/>
        </w:rPr>
        <w:t xml:space="preserve"> ее цель-результат, на достижение которого </w:t>
      </w:r>
      <w:r w:rsidRPr="00991012">
        <w:rPr>
          <w:rFonts w:ascii="Times New Roman" w:eastAsia="Times New Roman" w:hAnsi="Times New Roman" w:cs="Times New Roman"/>
          <w:sz w:val="32"/>
          <w:szCs w:val="32"/>
          <w:lang w:eastAsia="ru-RU"/>
        </w:rPr>
        <w:lastRenderedPageBreak/>
        <w:t>она направлена. В чтении такой целью является раскрытие смысловых связей – понимание речевого произведения, пре</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ставленного в форме текста.</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Характер понимаемого, степень его полноты, точность и глубина читаемого, к которому стремится читающий, зависит от цели чтения. А это, в свою очередь, определяет, как он будет читать: медленно или быстро, вчитываясь в каждое слово или пропуская целые куски текста, перечитывая отдельные места или просматривая страницу.</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Смысловые гипотезы строятся в отношении фактов, соб</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тий, которые последуют в тексте дальше. Этот прогноз основ</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вается, с одной стороны, на уже понят</w:t>
      </w:r>
      <w:r w:rsidR="00153524">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ых фактах текста, а с другой – на имеющемся у читающего жизненном опыте, его осведомленности в данной области.</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Чтение рассматривается как рецептивная речевая деятел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ность, которая складывается из восприятия и осмысления пис</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менной речи. В отличие от восприятия устной речи при чтении информация поступает не через слуховой, а через зрительный канал. Соответственно изменяется и роль различных ощущений.</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Языковой материал, воспринимаемый при чтении, отлич</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ется от материала, воспринимаемого на слух, несколько бол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шим объемом и разнообразием, а также теми особенностями, которые характерны для книжно-письменного стиля, в частн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сти более длинными предложениями, более широким использ</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ванием сложноподчиненных и сложносочине</w:t>
      </w:r>
      <w:r w:rsidR="00E3430C">
        <w:rPr>
          <w:rFonts w:ascii="Times New Roman" w:eastAsia="Times New Roman" w:hAnsi="Times New Roman" w:cs="Times New Roman"/>
          <w:sz w:val="32"/>
          <w:szCs w:val="32"/>
          <w:lang w:eastAsia="ru-RU"/>
        </w:rPr>
        <w:t>нных предложений [2, с.</w:t>
      </w:r>
      <w:r w:rsidRPr="00991012">
        <w:rPr>
          <w:rFonts w:ascii="Times New Roman" w:eastAsia="Times New Roman" w:hAnsi="Times New Roman" w:cs="Times New Roman"/>
          <w:sz w:val="32"/>
          <w:szCs w:val="32"/>
          <w:lang w:eastAsia="ru-RU"/>
        </w:rPr>
        <w:t xml:space="preserve"> 63].</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bCs/>
          <w:sz w:val="32"/>
          <w:szCs w:val="32"/>
          <w:lang w:eastAsia="ru-RU"/>
        </w:rPr>
        <w:t>Виды чтения</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зависимости от целевой установки различают просмотр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вое, ознакомительное, изучающее и поисковое чтение. Зрелое умение читать предполагает как владение всеми видами чтения, так и легкость перехода от одного его вида к другому в завис</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мости от изменения цели получения информации из данного текста.</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Остановимся подробнее на каждом из этих видов.</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Ознакомительное чтение</w:t>
      </w:r>
      <w:r w:rsidRPr="00991012">
        <w:rPr>
          <w:rFonts w:ascii="Times New Roman" w:eastAsia="Times New Roman" w:hAnsi="Times New Roman" w:cs="Times New Roman"/>
          <w:sz w:val="32"/>
          <w:szCs w:val="32"/>
          <w:lang w:eastAsia="ru-RU"/>
        </w:rPr>
        <w:t xml:space="preserve"> представляет собой познающее чтение, при котором предметом внимания читающего станови</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ся все речевое произведение (книга, статья, рассказ) без уст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новки на получение определенной информации. При ознаком</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тельном чтении основная коммуникативная задача, которая ст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lastRenderedPageBreak/>
        <w:t>ит перед читающим, заключается в том, чтобы в результате быстрого прочтения всего текста извлечь информацию, то есть выяснить, какие вопросы и каким образом решаются в тексте, что именно говорится в нем по данным вопросам, оно требует умения различать главную и второстепенную информацию.</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Island cruises is s join venture between Royal Caribbean Cruise Lines and First Choice offering you a new style in cruisingll it’s a more relaxed, informal and innovative style of cruising. The new concept is «ad-lib» dining – where you are able to sit where you like and dine at a time that suits you! Still, there is an la carte restaurant on board, if you’d prefer to reserve your dining for those special o</w:t>
      </w:r>
      <w:r w:rsidRPr="00991012">
        <w:rPr>
          <w:rFonts w:ascii="Times New Roman" w:eastAsia="Times New Roman" w:hAnsi="Times New Roman" w:cs="Times New Roman"/>
          <w:sz w:val="32"/>
          <w:szCs w:val="32"/>
          <w:lang w:val="en-US" w:eastAsia="ru-RU"/>
        </w:rPr>
        <w:t>c</w:t>
      </w:r>
      <w:r w:rsidRPr="00991012">
        <w:rPr>
          <w:rFonts w:ascii="Times New Roman" w:eastAsia="Times New Roman" w:hAnsi="Times New Roman" w:cs="Times New Roman"/>
          <w:sz w:val="32"/>
          <w:szCs w:val="32"/>
          <w:lang w:val="en-US" w:eastAsia="ru-RU"/>
        </w:rPr>
        <w:t>casions. When it’s time to dine you can dress up as much or as you like with the ‘smart casual’ atmosphere onboard.</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Attractions onboard the 40.000 tons Island Escape Include a gym and the health club, swimming pool with sunbathing decks, 6 bars, 3 restaurants, duty-free shopping, cuser0center, plus a whole range of activities and entertainment including the onboard nightclub and casino. All cabins provide a high standard of comfort.</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Both cruises offer two journey of discovery – a chance to visit a variety of the best destinations in the Mediterranean coupled with numerous shore excursions</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Изучающее чтение</w:t>
      </w:r>
      <w:r w:rsidRPr="00991012">
        <w:rPr>
          <w:rFonts w:ascii="Times New Roman" w:eastAsia="Times New Roman" w:hAnsi="Times New Roman" w:cs="Times New Roman"/>
          <w:sz w:val="32"/>
          <w:szCs w:val="32"/>
          <w:lang w:eastAsia="ru-RU"/>
        </w:rPr>
        <w:t xml:space="preserve"> предусматривает максимально полное и точное понимание всей содержащейся в тексте информаци</w:t>
      </w:r>
      <w:r w:rsidR="00E3430C">
        <w:rPr>
          <w:rFonts w:ascii="Times New Roman" w:eastAsia="Times New Roman" w:hAnsi="Times New Roman" w:cs="Times New Roman"/>
          <w:sz w:val="32"/>
          <w:szCs w:val="32"/>
          <w:lang w:eastAsia="ru-RU"/>
        </w:rPr>
        <w:t xml:space="preserve">и и критическое ее осмысление. </w:t>
      </w:r>
      <w:r w:rsidRPr="00991012">
        <w:rPr>
          <w:rFonts w:ascii="Times New Roman" w:eastAsia="Times New Roman" w:hAnsi="Times New Roman" w:cs="Times New Roman"/>
          <w:sz w:val="32"/>
          <w:szCs w:val="32"/>
          <w:lang w:eastAsia="ru-RU"/>
        </w:rPr>
        <w:t>Его задачей является также форм</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рование у обучаемого умения самостоятельно преодолевать з</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труднения в понимании изучаемого текста.</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Объектом изучения при этом виде чтения является инфо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мация, содержащаяся в тексте, но никак не языковой материал. Изучающее чтение отличается большим количеством регрессий, чем другие виды чтения, - повторным перечитыванием частей текста, иногда с отчетливым произнесением текста путем анал</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за языковых форм, намеренным выделением наиболее важных тезисов и неоднократным проговариванием их вслух с целью лучшего запоминания содержания для последующего пересказа, обсуждения, использования в работе. Именно изучающее чтение учит бережному отношению к тексту [</w:t>
      </w:r>
      <w:r w:rsidR="00153524">
        <w:rPr>
          <w:rFonts w:ascii="Times New Roman" w:eastAsia="Times New Roman" w:hAnsi="Times New Roman" w:cs="Times New Roman"/>
          <w:sz w:val="32"/>
          <w:szCs w:val="32"/>
          <w:lang w:eastAsia="ru-RU"/>
        </w:rPr>
        <w:t>1,</w:t>
      </w:r>
      <w:r w:rsidRPr="00991012">
        <w:rPr>
          <w:rFonts w:ascii="Times New Roman" w:eastAsia="Times New Roman" w:hAnsi="Times New Roman" w:cs="Times New Roman"/>
          <w:sz w:val="32"/>
          <w:szCs w:val="32"/>
          <w:lang w:eastAsia="ru-RU"/>
        </w:rPr>
        <w:t xml:space="preserve"> </w:t>
      </w:r>
      <w:r w:rsidR="00E3430C">
        <w:rPr>
          <w:rFonts w:ascii="Times New Roman" w:eastAsia="Times New Roman" w:hAnsi="Times New Roman" w:cs="Times New Roman"/>
          <w:sz w:val="32"/>
          <w:szCs w:val="32"/>
          <w:lang w:eastAsia="ru-RU"/>
        </w:rPr>
        <w:t xml:space="preserve">с. </w:t>
      </w:r>
      <w:r w:rsidRPr="00991012">
        <w:rPr>
          <w:rFonts w:ascii="Times New Roman" w:eastAsia="Times New Roman" w:hAnsi="Times New Roman" w:cs="Times New Roman"/>
          <w:sz w:val="32"/>
          <w:szCs w:val="32"/>
          <w:lang w:eastAsia="ru-RU"/>
        </w:rPr>
        <w:t>95].</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Поисковое чтение</w:t>
      </w:r>
      <w:r w:rsidRPr="00991012">
        <w:rPr>
          <w:rFonts w:ascii="Times New Roman" w:eastAsia="Times New Roman" w:hAnsi="Times New Roman" w:cs="Times New Roman"/>
          <w:sz w:val="32"/>
          <w:szCs w:val="32"/>
          <w:lang w:eastAsia="ru-RU"/>
        </w:rPr>
        <w:t xml:space="preserve"> ориентировано на чтение газет и литер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 xml:space="preserve">туры по специальности. Его цель – быстрое нахождение в тексте или в массиве текстов вполне определенных данных (фактов, </w:t>
      </w:r>
      <w:r w:rsidRPr="00991012">
        <w:rPr>
          <w:rFonts w:ascii="Times New Roman" w:eastAsia="Times New Roman" w:hAnsi="Times New Roman" w:cs="Times New Roman"/>
          <w:sz w:val="32"/>
          <w:szCs w:val="32"/>
          <w:lang w:eastAsia="ru-RU"/>
        </w:rPr>
        <w:lastRenderedPageBreak/>
        <w:t>характеристик, цифровых показателей, указаний). Оно напра</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лено на нахождение в тексте конкретной информации. При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исковом чтении «…извлечение смысловой информации не тр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бует дискурсивных процессов, происходит автоматизировано» [</w:t>
      </w:r>
      <w:r w:rsidR="00153524">
        <w:rPr>
          <w:rFonts w:ascii="Times New Roman" w:eastAsia="Times New Roman" w:hAnsi="Times New Roman" w:cs="Times New Roman"/>
          <w:sz w:val="32"/>
          <w:szCs w:val="32"/>
          <w:lang w:eastAsia="ru-RU"/>
        </w:rPr>
        <w:t>2,</w:t>
      </w:r>
      <w:r w:rsidRPr="00991012">
        <w:rPr>
          <w:rFonts w:ascii="Times New Roman" w:eastAsia="Times New Roman" w:hAnsi="Times New Roman" w:cs="Times New Roman"/>
          <w:sz w:val="32"/>
          <w:szCs w:val="32"/>
          <w:lang w:eastAsia="ru-RU"/>
        </w:rPr>
        <w:t xml:space="preserve"> </w:t>
      </w:r>
      <w:r w:rsidR="00E3430C">
        <w:rPr>
          <w:rFonts w:ascii="Times New Roman" w:eastAsia="Times New Roman" w:hAnsi="Times New Roman" w:cs="Times New Roman"/>
          <w:sz w:val="32"/>
          <w:szCs w:val="32"/>
          <w:lang w:eastAsia="ru-RU"/>
        </w:rPr>
        <w:t xml:space="preserve">с. </w:t>
      </w:r>
      <w:r w:rsidRPr="00991012">
        <w:rPr>
          <w:rFonts w:ascii="Times New Roman" w:eastAsia="Times New Roman" w:hAnsi="Times New Roman" w:cs="Times New Roman"/>
          <w:sz w:val="32"/>
          <w:szCs w:val="32"/>
          <w:lang w:eastAsia="ru-RU"/>
        </w:rPr>
        <w:t>67]</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учебных условиях поисковое чтение выступает скорее как упражнение, так как поиск той или иной информации, как пр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вило, осуществляется по указанию преподавателя. Поэтому оно обычно является сопутствующим компонентом при развитии других видов чтения.</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The policeman on the beat moved up the avenue impressively. The impressiveness was habitual and not for now, for spectators were few. The time was barely 10 o’clock at night. But chilly gusts of wind with a taste of rain to them had well nigh developed the streets.</w:t>
      </w:r>
    </w:p>
    <w:p w:rsidR="004142D5" w:rsidRPr="003B087C" w:rsidRDefault="004142D5" w:rsidP="002234A4">
      <w:pPr>
        <w:spacing w:after="0" w:line="240" w:lineRule="auto"/>
        <w:ind w:firstLine="567"/>
        <w:jc w:val="both"/>
        <w:rPr>
          <w:rFonts w:ascii="Times New Roman" w:eastAsia="Times New Roman" w:hAnsi="Times New Roman" w:cs="Times New Roman"/>
          <w:spacing w:val="-4"/>
          <w:sz w:val="32"/>
          <w:szCs w:val="32"/>
          <w:lang w:val="en-US" w:eastAsia="ru-RU"/>
        </w:rPr>
      </w:pPr>
      <w:r w:rsidRPr="003B087C">
        <w:rPr>
          <w:rFonts w:ascii="Times New Roman" w:eastAsia="Times New Roman" w:hAnsi="Times New Roman" w:cs="Times New Roman"/>
          <w:spacing w:val="-4"/>
          <w:sz w:val="32"/>
          <w:szCs w:val="32"/>
          <w:lang w:val="en-US" w:eastAsia="ru-RU"/>
        </w:rPr>
        <w:t>Trying doors as he went, twirling his club with many intricate and artful movements, turning now and then to it’s his watchful eye down the pacific thoroughfare, the officer, with his stalwart from and slight swagger, made a one picture of a guardian of the peace. The vicinity was one that kept early hours. Now and then you might see slights of a cigar store of an all-night lunch counter: but the majority of the doors belonged to business places that had long since been closed.</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When about midway of a certain block the policeman suddenly slowed his walk. In the doorway of a darkened hardware store a man leaned, with an unlighted cigar in his mouth.</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As the policeman walked up to him, the man spoke up quickly.</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«It’s all right, officer, » he said reassuringly. «I’m just waiting for a friend. It’s an appointment made twenty years ago. Sounds a li</w:t>
      </w:r>
      <w:r w:rsidRPr="00991012">
        <w:rPr>
          <w:rFonts w:ascii="Times New Roman" w:eastAsia="Times New Roman" w:hAnsi="Times New Roman" w:cs="Times New Roman"/>
          <w:sz w:val="32"/>
          <w:szCs w:val="32"/>
          <w:lang w:val="en-US" w:eastAsia="ru-RU"/>
        </w:rPr>
        <w:t>t</w:t>
      </w:r>
      <w:r w:rsidRPr="00991012">
        <w:rPr>
          <w:rFonts w:ascii="Times New Roman" w:eastAsia="Times New Roman" w:hAnsi="Times New Roman" w:cs="Times New Roman"/>
          <w:sz w:val="32"/>
          <w:szCs w:val="32"/>
          <w:lang w:val="en-US" w:eastAsia="ru-RU"/>
        </w:rPr>
        <w:t>tle funny to you, doesn’t it? Well, I’ll explain if you’d like to make certain it’s all straight. About that long ago there used to be a resta</w:t>
      </w:r>
      <w:r w:rsidRPr="00991012">
        <w:rPr>
          <w:rFonts w:ascii="Times New Roman" w:eastAsia="Times New Roman" w:hAnsi="Times New Roman" w:cs="Times New Roman"/>
          <w:sz w:val="32"/>
          <w:szCs w:val="32"/>
          <w:lang w:val="en-US" w:eastAsia="ru-RU"/>
        </w:rPr>
        <w:t>u</w:t>
      </w:r>
      <w:r w:rsidRPr="00991012">
        <w:rPr>
          <w:rFonts w:ascii="Times New Roman" w:eastAsia="Times New Roman" w:hAnsi="Times New Roman" w:cs="Times New Roman"/>
          <w:sz w:val="32"/>
          <w:szCs w:val="32"/>
          <w:lang w:val="en-US" w:eastAsia="ru-RU"/>
        </w:rPr>
        <w:t>rant where this store stands – «Big Joe» Brady’s restaurant».</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«Until five years ago, » said the policeman. «It was torn down then. »</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The man in the doorway struck a match and lit his cigar. The light showed a pale, square-jawed face with keen eyes, and a little white scar near his right eyebrow. His scarfpin was a large diamond, oddly set.</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lastRenderedPageBreak/>
        <w:t>«Twenty years ago to-night, » said the man, «I dined here at « Big Joe» Brady’s with Jimmy Wells, my best chum, and the finest chap in the…etc. »</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(From O. Henry’s Short stories.)</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i/>
          <w:iCs/>
          <w:sz w:val="32"/>
          <w:szCs w:val="32"/>
          <w:lang w:eastAsia="ru-RU"/>
        </w:rPr>
        <w:t>Просмотровое чтение</w:t>
      </w:r>
      <w:r w:rsidRPr="00991012">
        <w:rPr>
          <w:rFonts w:ascii="Times New Roman" w:eastAsia="Times New Roman" w:hAnsi="Times New Roman" w:cs="Times New Roman"/>
          <w:sz w:val="32"/>
          <w:szCs w:val="32"/>
          <w:lang w:eastAsia="ru-RU"/>
        </w:rPr>
        <w:t xml:space="preserve"> предполагает получение общего представления о читаемом материале. Его целью является пол</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чение самого общего представления о теме и круге вопросов, рассматриваемых в тексте. Это беглое, выборочное чтение, чт</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ние текста по блокам для более подробного ознакомления с его «фокусирующимися» деталями и частями.</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Скорость просмотрового чтения не должна быть ниже 500 слов в минуту, а учебные задания должны быть направлены на формирование навыков и умений ориентироваться в логико-смысловой структуре текста, умений извлекать и использовать материала текста источника в соответствии с конкретным ко</w:t>
      </w:r>
      <w:r w:rsidRPr="00991012">
        <w:rPr>
          <w:rFonts w:ascii="Times New Roman" w:eastAsia="Times New Roman" w:hAnsi="Times New Roman" w:cs="Times New Roman"/>
          <w:sz w:val="32"/>
          <w:szCs w:val="32"/>
          <w:lang w:eastAsia="ru-RU"/>
        </w:rPr>
        <w:t>м</w:t>
      </w:r>
      <w:r w:rsidRPr="00991012">
        <w:rPr>
          <w:rFonts w:ascii="Times New Roman" w:eastAsia="Times New Roman" w:hAnsi="Times New Roman" w:cs="Times New Roman"/>
          <w:sz w:val="32"/>
          <w:szCs w:val="32"/>
          <w:lang w:eastAsia="ru-RU"/>
        </w:rPr>
        <w:t>муникативным заданием.</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Просмотровое чтение отрабатывается в учебники на заг</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ловках газетных статей из “Morning Star”, “Daily World”, “Canadian Tribune”. А также на начальных абзацах статей, вз</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тых из тех же газет. С этой целью используются также обзоры отдельных страниц газеты “Moscow news”.</w:t>
      </w:r>
    </w:p>
    <w:p w:rsidR="004142D5" w:rsidRPr="00991012" w:rsidRDefault="004142D5"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Такое чтение проводится только на уроке под руководством и контролем учителя. При чтении учащиеся не пользуются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варем, они опираются на свой лексический запас, а также смы</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ловую догадку. Учебная работа заключается в том, что, почитав заголовок или абзац статьи, ученики должны предвосхитить предмет сообщения и содержание текста политического, публ</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цистического или научного характера. Здесь разные учащиеся могут предложить различные варианты содержания статьи, и учитель, выслушав все варианты, должен определить самые правильные и удачные и объяснить учащимся, почему он пре</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почел именно эти варианты [</w:t>
      </w:r>
      <w:r w:rsidR="00153524">
        <w:rPr>
          <w:rFonts w:ascii="Times New Roman" w:eastAsia="Times New Roman" w:hAnsi="Times New Roman" w:cs="Times New Roman"/>
          <w:sz w:val="32"/>
          <w:szCs w:val="32"/>
          <w:lang w:eastAsia="ru-RU"/>
        </w:rPr>
        <w:t>2,</w:t>
      </w:r>
      <w:r w:rsidRPr="00991012">
        <w:rPr>
          <w:rFonts w:ascii="Times New Roman" w:eastAsia="Times New Roman" w:hAnsi="Times New Roman" w:cs="Times New Roman"/>
          <w:sz w:val="32"/>
          <w:szCs w:val="32"/>
          <w:lang w:eastAsia="ru-RU"/>
        </w:rPr>
        <w:t xml:space="preserve"> </w:t>
      </w:r>
      <w:r w:rsidR="00E3430C">
        <w:rPr>
          <w:rFonts w:ascii="Times New Roman" w:eastAsia="Times New Roman" w:hAnsi="Times New Roman" w:cs="Times New Roman"/>
          <w:sz w:val="32"/>
          <w:szCs w:val="32"/>
          <w:lang w:eastAsia="ru-RU"/>
        </w:rPr>
        <w:t xml:space="preserve">с. </w:t>
      </w:r>
      <w:r w:rsidRPr="00991012">
        <w:rPr>
          <w:rFonts w:ascii="Times New Roman" w:eastAsia="Times New Roman" w:hAnsi="Times New Roman" w:cs="Times New Roman"/>
          <w:sz w:val="32"/>
          <w:szCs w:val="32"/>
          <w:lang w:eastAsia="ru-RU"/>
        </w:rPr>
        <w:t>17].</w:t>
      </w:r>
    </w:p>
    <w:p w:rsidR="003B087C" w:rsidRPr="003B087C" w:rsidRDefault="003B087C" w:rsidP="00153524">
      <w:pPr>
        <w:spacing w:after="0" w:line="240" w:lineRule="auto"/>
        <w:ind w:firstLine="567"/>
        <w:jc w:val="both"/>
        <w:rPr>
          <w:rFonts w:ascii="Times New Roman" w:hAnsi="Times New Roman" w:cs="Times New Roman"/>
          <w:b/>
          <w:sz w:val="16"/>
          <w:szCs w:val="16"/>
        </w:rPr>
      </w:pPr>
    </w:p>
    <w:p w:rsidR="00153524" w:rsidRPr="003B087C" w:rsidRDefault="00153524" w:rsidP="003B087C">
      <w:pPr>
        <w:spacing w:after="0" w:line="240" w:lineRule="auto"/>
        <w:ind w:left="567" w:hanging="567"/>
        <w:jc w:val="both"/>
        <w:rPr>
          <w:rFonts w:ascii="Times New Roman" w:hAnsi="Times New Roman" w:cs="Times New Roman"/>
          <w:b/>
          <w:sz w:val="28"/>
          <w:szCs w:val="28"/>
        </w:rPr>
      </w:pPr>
      <w:r w:rsidRPr="003B087C">
        <w:rPr>
          <w:rFonts w:ascii="Times New Roman" w:hAnsi="Times New Roman" w:cs="Times New Roman"/>
          <w:b/>
          <w:sz w:val="28"/>
          <w:szCs w:val="28"/>
        </w:rPr>
        <w:t>Литература</w:t>
      </w:r>
      <w:r w:rsidR="00E3430C" w:rsidRPr="003B087C">
        <w:rPr>
          <w:rFonts w:ascii="Times New Roman" w:hAnsi="Times New Roman" w:cs="Times New Roman"/>
          <w:b/>
          <w:sz w:val="28"/>
          <w:szCs w:val="28"/>
        </w:rPr>
        <w:t>:</w:t>
      </w:r>
    </w:p>
    <w:p w:rsidR="00153524" w:rsidRPr="003B087C" w:rsidRDefault="00153524" w:rsidP="003B087C">
      <w:p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1.</w:t>
      </w:r>
      <w:r w:rsidRPr="003B087C">
        <w:rPr>
          <w:rFonts w:ascii="Times New Roman" w:hAnsi="Times New Roman" w:cs="Times New Roman"/>
          <w:sz w:val="28"/>
          <w:szCs w:val="28"/>
        </w:rPr>
        <w:tab/>
        <w:t>Виноградов В.В. Русский язык. - М., 1972. 2-е изд. – 328 с.</w:t>
      </w:r>
    </w:p>
    <w:p w:rsidR="00153524" w:rsidRPr="003B087C" w:rsidRDefault="00153524" w:rsidP="003B087C">
      <w:pPr>
        <w:spacing w:after="0" w:line="240" w:lineRule="auto"/>
        <w:ind w:left="567" w:hanging="567"/>
        <w:jc w:val="both"/>
        <w:rPr>
          <w:rFonts w:ascii="Times New Roman" w:hAnsi="Times New Roman" w:cs="Times New Roman"/>
          <w:spacing w:val="-4"/>
          <w:sz w:val="28"/>
          <w:szCs w:val="28"/>
        </w:rPr>
      </w:pPr>
      <w:r w:rsidRPr="003B087C">
        <w:rPr>
          <w:rFonts w:ascii="Times New Roman" w:hAnsi="Times New Roman" w:cs="Times New Roman"/>
          <w:spacing w:val="-4"/>
          <w:sz w:val="28"/>
          <w:szCs w:val="28"/>
        </w:rPr>
        <w:t>2.</w:t>
      </w:r>
      <w:r w:rsidRPr="003B087C">
        <w:rPr>
          <w:rFonts w:ascii="Times New Roman" w:hAnsi="Times New Roman" w:cs="Times New Roman"/>
          <w:spacing w:val="-4"/>
          <w:sz w:val="28"/>
          <w:szCs w:val="28"/>
        </w:rPr>
        <w:tab/>
        <w:t>Головин Б.Н. Введение в языкознание. Изд. 3-е, испр. Учебн. пособие для филол. специальностей ун-тов и пед. ин-тов. - М., 2016. – 322 с.</w:t>
      </w:r>
    </w:p>
    <w:p w:rsidR="00153524" w:rsidRPr="003B087C" w:rsidRDefault="00153524" w:rsidP="003B087C">
      <w:pPr>
        <w:spacing w:after="0" w:line="240"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3.</w:t>
      </w:r>
      <w:r w:rsidRPr="003B087C">
        <w:rPr>
          <w:rFonts w:ascii="Times New Roman" w:hAnsi="Times New Roman" w:cs="Times New Roman"/>
          <w:sz w:val="28"/>
          <w:szCs w:val="28"/>
        </w:rPr>
        <w:tab/>
        <w:t>Головин Б.Н. К вопросу о парадигматике и синтагматике на уровнях морфологии и синтаксиса. - М., 2015. – 320 с.</w:t>
      </w:r>
    </w:p>
    <w:p w:rsidR="00153524" w:rsidRPr="003B087C" w:rsidRDefault="00153524" w:rsidP="003B087C">
      <w:pPr>
        <w:spacing w:after="0" w:line="240" w:lineRule="auto"/>
        <w:ind w:left="567" w:hanging="567"/>
        <w:jc w:val="both"/>
        <w:rPr>
          <w:rFonts w:ascii="Times New Roman" w:hAnsi="Times New Roman" w:cs="Times New Roman"/>
          <w:spacing w:val="-8"/>
          <w:sz w:val="28"/>
          <w:szCs w:val="28"/>
        </w:rPr>
      </w:pPr>
      <w:r w:rsidRPr="003B087C">
        <w:rPr>
          <w:rFonts w:ascii="Times New Roman" w:hAnsi="Times New Roman" w:cs="Times New Roman"/>
          <w:spacing w:val="-8"/>
          <w:sz w:val="28"/>
          <w:szCs w:val="28"/>
        </w:rPr>
        <w:lastRenderedPageBreak/>
        <w:t>4.</w:t>
      </w:r>
      <w:r w:rsidRPr="003B087C">
        <w:rPr>
          <w:rFonts w:ascii="Times New Roman" w:hAnsi="Times New Roman" w:cs="Times New Roman"/>
          <w:spacing w:val="-8"/>
          <w:sz w:val="28"/>
          <w:szCs w:val="28"/>
        </w:rPr>
        <w:tab/>
        <w:t>Кочергина В.А., Введение в языковедение. Основы фонетики-фонологии. Грамматика: Учебн. пособие. – М.: Изд-во МГУ, 1991. – 190 с.</w:t>
      </w:r>
    </w:p>
    <w:p w:rsidR="00153524" w:rsidRPr="003B087C" w:rsidRDefault="00153524" w:rsidP="003B087C">
      <w:pPr>
        <w:spacing w:after="0" w:line="240" w:lineRule="auto"/>
        <w:ind w:left="567" w:hanging="567"/>
        <w:jc w:val="both"/>
        <w:rPr>
          <w:rFonts w:ascii="Times New Roman" w:hAnsi="Times New Roman" w:cs="Times New Roman"/>
          <w:spacing w:val="-4"/>
          <w:sz w:val="28"/>
          <w:szCs w:val="28"/>
        </w:rPr>
      </w:pPr>
      <w:r w:rsidRPr="003B087C">
        <w:rPr>
          <w:rFonts w:ascii="Times New Roman" w:hAnsi="Times New Roman" w:cs="Times New Roman"/>
          <w:spacing w:val="-4"/>
          <w:sz w:val="28"/>
          <w:szCs w:val="28"/>
        </w:rPr>
        <w:t>5.</w:t>
      </w:r>
      <w:r w:rsidRPr="003B087C">
        <w:rPr>
          <w:rFonts w:ascii="Times New Roman" w:hAnsi="Times New Roman" w:cs="Times New Roman"/>
          <w:spacing w:val="-4"/>
          <w:sz w:val="28"/>
          <w:szCs w:val="28"/>
        </w:rPr>
        <w:tab/>
        <w:t>Смирницкий А. И. Морфология английского языка. - М., 1999. – 188 с.</w:t>
      </w:r>
    </w:p>
    <w:p w:rsidR="004142D5" w:rsidRPr="003B087C" w:rsidRDefault="004142D5" w:rsidP="003B087C">
      <w:pPr>
        <w:spacing w:after="0" w:line="240" w:lineRule="auto"/>
        <w:ind w:left="567" w:hanging="567"/>
        <w:jc w:val="both"/>
        <w:rPr>
          <w:rFonts w:ascii="Times New Roman" w:hAnsi="Times New Roman" w:cs="Times New Roman"/>
          <w:sz w:val="28"/>
          <w:szCs w:val="28"/>
        </w:rPr>
      </w:pPr>
    </w:p>
    <w:p w:rsidR="003B087C" w:rsidRPr="003B087C" w:rsidRDefault="003B087C" w:rsidP="003B087C">
      <w:pPr>
        <w:widowControl w:val="0"/>
        <w:spacing w:after="0" w:line="240" w:lineRule="auto"/>
        <w:ind w:firstLineChars="200" w:firstLine="402"/>
        <w:jc w:val="right"/>
        <w:rPr>
          <w:rFonts w:ascii="Times New Roman" w:hAnsi="Times New Roman" w:cs="Times New Roman"/>
          <w:b/>
          <w:bCs/>
          <w:sz w:val="20"/>
          <w:szCs w:val="20"/>
        </w:rPr>
      </w:pPr>
      <w:bookmarkStart w:id="5" w:name="bookmark0"/>
    </w:p>
    <w:p w:rsidR="002234A4" w:rsidRPr="006521F3" w:rsidRDefault="002234A4" w:rsidP="00471DAC">
      <w:pPr>
        <w:widowControl w:val="0"/>
        <w:spacing w:after="0" w:line="240" w:lineRule="auto"/>
        <w:ind w:firstLineChars="200" w:firstLine="643"/>
        <w:jc w:val="right"/>
        <w:rPr>
          <w:rFonts w:ascii="Times New Roman" w:hAnsi="Times New Roman" w:cs="Times New Roman"/>
          <w:b/>
          <w:bCs/>
          <w:sz w:val="32"/>
          <w:szCs w:val="32"/>
          <w:lang w:val="en-US"/>
        </w:rPr>
      </w:pPr>
      <w:r w:rsidRPr="00471DAC">
        <w:rPr>
          <w:rFonts w:ascii="Times New Roman" w:hAnsi="Times New Roman" w:cs="Times New Roman"/>
          <w:b/>
          <w:bCs/>
          <w:sz w:val="32"/>
          <w:szCs w:val="32"/>
          <w:lang w:val="en-US"/>
        </w:rPr>
        <w:t>Lepsh Tamara</w:t>
      </w:r>
    </w:p>
    <w:p w:rsidR="001A282B" w:rsidRPr="001A282B" w:rsidRDefault="001A282B" w:rsidP="001A282B">
      <w:pPr>
        <w:widowControl w:val="0"/>
        <w:spacing w:after="0" w:line="240" w:lineRule="auto"/>
        <w:ind w:firstLineChars="200" w:firstLine="640"/>
        <w:jc w:val="right"/>
        <w:rPr>
          <w:rFonts w:ascii="Times New Roman" w:hAnsi="Times New Roman" w:cs="Times New Roman"/>
          <w:bCs/>
          <w:sz w:val="32"/>
          <w:szCs w:val="32"/>
          <w:lang w:val="en-US"/>
        </w:rPr>
      </w:pPr>
      <w:r w:rsidRPr="001A282B">
        <w:rPr>
          <w:rFonts w:ascii="Times New Roman" w:hAnsi="Times New Roman" w:cs="Times New Roman"/>
          <w:bCs/>
          <w:sz w:val="32"/>
          <w:szCs w:val="32"/>
          <w:lang w:val="en-US"/>
        </w:rPr>
        <w:t>Jersey City, USA</w:t>
      </w:r>
    </w:p>
    <w:p w:rsidR="002234A4" w:rsidRPr="00471DAC" w:rsidRDefault="002234A4" w:rsidP="00471DAC">
      <w:pPr>
        <w:widowControl w:val="0"/>
        <w:spacing w:after="0" w:line="240" w:lineRule="auto"/>
        <w:ind w:firstLineChars="200" w:firstLine="643"/>
        <w:jc w:val="both"/>
        <w:rPr>
          <w:rFonts w:ascii="Times New Roman" w:hAnsi="Times New Roman" w:cs="Times New Roman"/>
          <w:b/>
          <w:bCs/>
          <w:sz w:val="32"/>
          <w:szCs w:val="32"/>
          <w:lang w:val="en-US"/>
        </w:rPr>
      </w:pPr>
    </w:p>
    <w:p w:rsidR="007A7E74" w:rsidRPr="00471DAC" w:rsidRDefault="007A7E74" w:rsidP="002234A4">
      <w:pPr>
        <w:widowControl w:val="0"/>
        <w:spacing w:after="0" w:line="240" w:lineRule="auto"/>
        <w:jc w:val="center"/>
        <w:rPr>
          <w:rFonts w:ascii="Times New Roman" w:hAnsi="Times New Roman" w:cs="Times New Roman"/>
          <w:b/>
          <w:bCs/>
          <w:sz w:val="32"/>
          <w:szCs w:val="32"/>
          <w:lang w:val="en-US"/>
        </w:rPr>
      </w:pPr>
      <w:r w:rsidRPr="00471DAC">
        <w:rPr>
          <w:rFonts w:ascii="Times New Roman" w:hAnsi="Times New Roman" w:cs="Times New Roman"/>
          <w:b/>
          <w:bCs/>
          <w:sz w:val="32"/>
          <w:szCs w:val="32"/>
          <w:lang w:val="en-US"/>
        </w:rPr>
        <w:t>THE ENGLISH LANGUAGE IN AMERICA</w:t>
      </w:r>
      <w:bookmarkEnd w:id="5"/>
    </w:p>
    <w:p w:rsidR="007A7E74" w:rsidRPr="00471DAC" w:rsidRDefault="007A7E74" w:rsidP="00471DAC">
      <w:pPr>
        <w:widowControl w:val="0"/>
        <w:spacing w:after="0" w:line="240" w:lineRule="auto"/>
        <w:ind w:firstLineChars="200" w:firstLine="643"/>
        <w:jc w:val="both"/>
        <w:rPr>
          <w:rFonts w:ascii="Times New Roman" w:hAnsi="Times New Roman" w:cs="Times New Roman"/>
          <w:b/>
          <w:bCs/>
          <w:sz w:val="32"/>
          <w:szCs w:val="32"/>
          <w:lang w:val="en-US"/>
        </w:rPr>
      </w:pPr>
    </w:p>
    <w:p w:rsidR="007A7E74" w:rsidRPr="00471DAC" w:rsidRDefault="007A7E74" w:rsidP="002234A4">
      <w:pPr>
        <w:widowControl w:val="0"/>
        <w:spacing w:after="0" w:line="240" w:lineRule="auto"/>
        <w:ind w:firstLineChars="200" w:firstLine="640"/>
        <w:jc w:val="both"/>
        <w:rPr>
          <w:rFonts w:ascii="Times New Roman" w:hAnsi="Times New Roman" w:cs="Times New Roman"/>
          <w:i/>
          <w:iCs/>
          <w:sz w:val="32"/>
          <w:szCs w:val="32"/>
          <w:lang w:val="en-US"/>
        </w:rPr>
      </w:pPr>
      <w:r w:rsidRPr="00471DAC">
        <w:rPr>
          <w:rFonts w:ascii="Times New Roman" w:hAnsi="Times New Roman" w:cs="Times New Roman"/>
          <w:i/>
          <w:iCs/>
          <w:sz w:val="32"/>
          <w:szCs w:val="32"/>
          <w:lang w:val="en-US"/>
        </w:rPr>
        <w:t>There is no easy solution to the ambiguity of “American” and “Americans.” The present article is about English in the United States, and although many of the observations apply to Canadian English as well, the distinctive characteristics of Canadian English are discussed here.</w:t>
      </w:r>
    </w:p>
    <w:p w:rsidR="007A7E74" w:rsidRPr="00471DAC" w:rsidRDefault="007A7E74" w:rsidP="00471DAC">
      <w:pPr>
        <w:widowControl w:val="0"/>
        <w:spacing w:after="0" w:line="240" w:lineRule="auto"/>
        <w:ind w:firstLineChars="200" w:firstLine="643"/>
        <w:jc w:val="both"/>
        <w:rPr>
          <w:rFonts w:ascii="Times New Roman" w:hAnsi="Times New Roman" w:cs="Times New Roman"/>
          <w:i/>
          <w:iCs/>
          <w:sz w:val="32"/>
          <w:szCs w:val="32"/>
          <w:lang w:val="en-US"/>
        </w:rPr>
      </w:pPr>
      <w:r w:rsidRPr="00471DAC">
        <w:rPr>
          <w:rFonts w:ascii="Times New Roman" w:hAnsi="Times New Roman" w:cs="Times New Roman"/>
          <w:b/>
          <w:i/>
          <w:iCs/>
          <w:sz w:val="32"/>
          <w:szCs w:val="32"/>
          <w:lang w:val="en-US"/>
        </w:rPr>
        <w:t>Key words:</w:t>
      </w:r>
      <w:r w:rsidRPr="00471DAC">
        <w:rPr>
          <w:rFonts w:ascii="Times New Roman" w:hAnsi="Times New Roman" w:cs="Times New Roman"/>
          <w:i/>
          <w:iCs/>
          <w:sz w:val="32"/>
          <w:szCs w:val="32"/>
          <w:lang w:val="en-US"/>
        </w:rPr>
        <w:t xml:space="preserve"> the English language, America, colonists, England, the Atlantic seaboard, immigration.</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i/>
          <w:iCs/>
          <w:sz w:val="32"/>
          <w:szCs w:val="32"/>
          <w:lang w:val="en-US"/>
        </w:rPr>
        <w:t>The Settlement of America.</w:t>
      </w:r>
      <w:r w:rsidRPr="00471DAC">
        <w:rPr>
          <w:rFonts w:ascii="Times New Roman" w:hAnsi="Times New Roman" w:cs="Times New Roman"/>
          <w:sz w:val="32"/>
          <w:szCs w:val="32"/>
          <w:lang w:val="en-US"/>
        </w:rPr>
        <w:t xml:space="preserve"> The English language was brought to America by colonists from England who settled along the Atlantic seaboard in the seventeenth century.1 It was therefore the language spoken in England at that time, the language spoken by Shakespeare and Milton and Bunyan. In the peopling of this country three great periods of European immigration are to be distinguished.</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 xml:space="preserve">The first extends from the settlement of Jamestown in 1607 to </w:t>
      </w:r>
      <w:r w:rsidRPr="003B087C">
        <w:rPr>
          <w:rFonts w:ascii="Times New Roman" w:hAnsi="Times New Roman" w:cs="Times New Roman"/>
          <w:spacing w:val="-4"/>
          <w:sz w:val="32"/>
          <w:szCs w:val="32"/>
          <w:lang w:val="en-US"/>
        </w:rPr>
        <w:t>the end of colonial times. This may be put conveniently at 1787, when Congress finally approved the Federal Constitution, or better, 1790, when the last of the colonies ratified it ar\d the first census was taken. At this date the population numbered approximately four million pe</w:t>
      </w:r>
      <w:r w:rsidRPr="003B087C">
        <w:rPr>
          <w:rFonts w:ascii="Times New Roman" w:hAnsi="Times New Roman" w:cs="Times New Roman"/>
          <w:spacing w:val="-4"/>
          <w:sz w:val="32"/>
          <w:szCs w:val="32"/>
          <w:lang w:val="en-US"/>
        </w:rPr>
        <w:t>o</w:t>
      </w:r>
      <w:r w:rsidRPr="003B087C">
        <w:rPr>
          <w:rFonts w:ascii="Times New Roman" w:hAnsi="Times New Roman" w:cs="Times New Roman"/>
          <w:spacing w:val="-4"/>
          <w:sz w:val="32"/>
          <w:szCs w:val="32"/>
          <w:lang w:val="en-US"/>
        </w:rPr>
        <w:t>ple, 95 percent of whom were living east of the Appalachian Mou</w:t>
      </w:r>
      <w:r w:rsidRPr="003B087C">
        <w:rPr>
          <w:rFonts w:ascii="Times New Roman" w:hAnsi="Times New Roman" w:cs="Times New Roman"/>
          <w:spacing w:val="-4"/>
          <w:sz w:val="32"/>
          <w:szCs w:val="32"/>
          <w:lang w:val="en-US"/>
        </w:rPr>
        <w:t>n</w:t>
      </w:r>
      <w:r w:rsidRPr="003B087C">
        <w:rPr>
          <w:rFonts w:ascii="Times New Roman" w:hAnsi="Times New Roman" w:cs="Times New Roman"/>
          <w:spacing w:val="-4"/>
          <w:sz w:val="32"/>
          <w:szCs w:val="32"/>
          <w:lang w:val="en-US"/>
        </w:rPr>
        <w:t>tains,</w:t>
      </w:r>
      <w:r w:rsidRPr="00471DAC">
        <w:rPr>
          <w:rFonts w:ascii="Times New Roman" w:hAnsi="Times New Roman" w:cs="Times New Roman"/>
          <w:sz w:val="32"/>
          <w:szCs w:val="32"/>
          <w:lang w:val="en-US"/>
        </w:rPr>
        <w:t xml:space="preserve"> and 90 percent were from various parts of the British Isles.</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The second period covers the expansion of the original thirteen colonies west of the Appalachians, at first into the South and into the Old Northwest Territory, ending finally at the Pacific. This era may be said to close with the Civil War, about 1860, and was marked by the arrival of fresh immigrants from two great sources, Ireland and Germany. The failure of the potato crop in Ireland in 1845 precip</w:t>
      </w:r>
      <w:r w:rsidRPr="00471DAC">
        <w:rPr>
          <w:rFonts w:ascii="Times New Roman" w:hAnsi="Times New Roman" w:cs="Times New Roman"/>
          <w:sz w:val="32"/>
          <w:szCs w:val="32"/>
          <w:lang w:val="en-US"/>
        </w:rPr>
        <w:t>i</w:t>
      </w:r>
      <w:r w:rsidRPr="00471DAC">
        <w:rPr>
          <w:rFonts w:ascii="Times New Roman" w:hAnsi="Times New Roman" w:cs="Times New Roman"/>
          <w:sz w:val="32"/>
          <w:szCs w:val="32"/>
          <w:lang w:val="en-US"/>
        </w:rPr>
        <w:t xml:space="preserve">tated a wholesale exodus to America, a million and a half emigrants coming in the decade or so that followed. At about the same time the failure of the revolution in Germany (1848) resulted in the migration </w:t>
      </w:r>
      <w:r w:rsidRPr="00471DAC">
        <w:rPr>
          <w:rFonts w:ascii="Times New Roman" w:hAnsi="Times New Roman" w:cs="Times New Roman"/>
          <w:sz w:val="32"/>
          <w:szCs w:val="32"/>
          <w:lang w:val="en-US"/>
        </w:rPr>
        <w:lastRenderedPageBreak/>
        <w:t>of an equal number of Germans. Many of the latter settled in certain central cities such as Cincinnati, Milwaukee, and St. Louis or b</w:t>
      </w:r>
      <w:r w:rsidRPr="00471DAC">
        <w:rPr>
          <w:rFonts w:ascii="Times New Roman" w:hAnsi="Times New Roman" w:cs="Times New Roman"/>
          <w:sz w:val="32"/>
          <w:szCs w:val="32"/>
          <w:lang w:val="en-US"/>
        </w:rPr>
        <w:t>e</w:t>
      </w:r>
      <w:r w:rsidRPr="00471DAC">
        <w:rPr>
          <w:rFonts w:ascii="Times New Roman" w:hAnsi="Times New Roman" w:cs="Times New Roman"/>
          <w:sz w:val="32"/>
          <w:szCs w:val="32"/>
          <w:lang w:val="en-US"/>
        </w:rPr>
        <w:t>came farmers in the Middle West.</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The third period, the peril since the Civil War, is marked by an important change in the source fro which our immigrants have been derived. In the two preceding periods, ai indeed up to about 1890, the British Isles and the countries of northern Euro furnished from 75 to 90 percent of all who came to this country. Even in t last quarter of the nineteenth century more than a million Scandinavians, abc one-fifth of the total population of Norway and Sweden, settled here, main in the upper Mississippi valley. But since about 1890 great numbers frc Southern Europe and the Slavic countries have poured in. Just before Wot War I, Italians alone were admitted to the number of more than 300,000 year, and of our annual immigration of more than a million, representatives the east and south European countries constituted close to 75 percent.</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Outside the patterns of European immigration was the forced immigratr of Africans through the slave trade that began in the se</w:t>
      </w:r>
      <w:r w:rsidRPr="00471DAC">
        <w:rPr>
          <w:rFonts w:ascii="Times New Roman" w:hAnsi="Times New Roman" w:cs="Times New Roman"/>
          <w:sz w:val="32"/>
          <w:szCs w:val="32"/>
          <w:lang w:val="en-US"/>
        </w:rPr>
        <w:t>v</w:t>
      </w:r>
      <w:r w:rsidRPr="00471DAC">
        <w:rPr>
          <w:rFonts w:ascii="Times New Roman" w:hAnsi="Times New Roman" w:cs="Times New Roman"/>
          <w:sz w:val="32"/>
          <w:szCs w:val="32"/>
          <w:lang w:val="en-US"/>
        </w:rPr>
        <w:t>enteenth century ai continued until the mid-nineteenth. There are presently some 25 million A rican Americans in the United States, mostly settled in the South and in t larger cities of the North. Finally, one should note the influx during the mi twentieth century of Mex</w:t>
      </w:r>
      <w:r w:rsidRPr="00471DAC">
        <w:rPr>
          <w:rFonts w:ascii="Times New Roman" w:hAnsi="Times New Roman" w:cs="Times New Roman"/>
          <w:sz w:val="32"/>
          <w:szCs w:val="32"/>
          <w:lang w:val="en-US"/>
        </w:rPr>
        <w:t>i</w:t>
      </w:r>
      <w:r w:rsidRPr="00471DAC">
        <w:rPr>
          <w:rFonts w:ascii="Times New Roman" w:hAnsi="Times New Roman" w:cs="Times New Roman"/>
          <w:sz w:val="32"/>
          <w:szCs w:val="32"/>
          <w:lang w:val="en-US"/>
        </w:rPr>
        <w:t>can, Puerto Rican, and other Hispanic immigran Extreme economic imbalances among the countries of the Western Hen sphere have caused a sharp increase in migration, both legal and illegal, to t Uni</w:t>
      </w:r>
      <w:r w:rsidRPr="00471DAC">
        <w:rPr>
          <w:rFonts w:ascii="Times New Roman" w:hAnsi="Times New Roman" w:cs="Times New Roman"/>
          <w:sz w:val="32"/>
          <w:szCs w:val="32"/>
          <w:lang w:val="en-US"/>
        </w:rPr>
        <w:t>t</w:t>
      </w:r>
      <w:r w:rsidRPr="00471DAC">
        <w:rPr>
          <w:rFonts w:ascii="Times New Roman" w:hAnsi="Times New Roman" w:cs="Times New Roman"/>
          <w:sz w:val="32"/>
          <w:szCs w:val="32"/>
          <w:lang w:val="en-US"/>
        </w:rPr>
        <w:t>ed States during the past two decades.</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For the student of the English language the most interesting p</w:t>
      </w:r>
      <w:r w:rsidRPr="00471DAC">
        <w:rPr>
          <w:rFonts w:ascii="Times New Roman" w:hAnsi="Times New Roman" w:cs="Times New Roman"/>
          <w:sz w:val="32"/>
          <w:szCs w:val="32"/>
          <w:lang w:val="en-US"/>
        </w:rPr>
        <w:t>e</w:t>
      </w:r>
      <w:r w:rsidRPr="00471DAC">
        <w:rPr>
          <w:rFonts w:ascii="Times New Roman" w:hAnsi="Times New Roman" w:cs="Times New Roman"/>
          <w:sz w:val="32"/>
          <w:szCs w:val="32"/>
          <w:lang w:val="en-US"/>
        </w:rPr>
        <w:t xml:space="preserve">riod of ii migration to America is the first. It was the early colonists who brought us </w:t>
      </w:r>
      <w:r w:rsidRPr="00991012">
        <w:rPr>
          <w:rFonts w:ascii="Times New Roman" w:hAnsi="Times New Roman" w:cs="Times New Roman"/>
          <w:sz w:val="32"/>
          <w:szCs w:val="32"/>
          <w:lang w:eastAsia="ru-RU"/>
        </w:rPr>
        <w:t>о</w:t>
      </w:r>
      <w:r w:rsidRPr="00471DAC">
        <w:rPr>
          <w:rFonts w:ascii="Times New Roman" w:hAnsi="Times New Roman" w:cs="Times New Roman"/>
          <w:sz w:val="32"/>
          <w:szCs w:val="32"/>
          <w:lang w:val="en-US" w:eastAsia="ru-RU"/>
        </w:rPr>
        <w:t xml:space="preserve"> </w:t>
      </w:r>
      <w:r w:rsidRPr="00471DAC">
        <w:rPr>
          <w:rFonts w:ascii="Times New Roman" w:hAnsi="Times New Roman" w:cs="Times New Roman"/>
          <w:sz w:val="32"/>
          <w:szCs w:val="32"/>
          <w:lang w:val="en-US"/>
        </w:rPr>
        <w:t>speech and established its form. Those who came later were largely assimilat in a generation or two, and though their influence may have been felt, is difficult to define.1 It is to these ea</w:t>
      </w:r>
      <w:r w:rsidRPr="00471DAC">
        <w:rPr>
          <w:rFonts w:ascii="Times New Roman" w:hAnsi="Times New Roman" w:cs="Times New Roman"/>
          <w:sz w:val="32"/>
          <w:szCs w:val="32"/>
          <w:lang w:val="en-US"/>
        </w:rPr>
        <w:t>r</w:t>
      </w:r>
      <w:r w:rsidRPr="00471DAC">
        <w:rPr>
          <w:rFonts w:ascii="Times New Roman" w:hAnsi="Times New Roman" w:cs="Times New Roman"/>
          <w:sz w:val="32"/>
          <w:szCs w:val="32"/>
          <w:lang w:val="en-US"/>
        </w:rPr>
        <w:t xml:space="preserve">ly settlers that we must devote </w:t>
      </w:r>
      <w:r w:rsidRPr="00991012">
        <w:rPr>
          <w:rFonts w:ascii="Times New Roman" w:hAnsi="Times New Roman" w:cs="Times New Roman"/>
          <w:sz w:val="32"/>
          <w:szCs w:val="32"/>
          <w:lang w:eastAsia="ru-RU"/>
        </w:rPr>
        <w:t>о</w:t>
      </w:r>
      <w:r w:rsidRPr="00471DAC">
        <w:rPr>
          <w:rFonts w:ascii="Times New Roman" w:hAnsi="Times New Roman" w:cs="Times New Roman"/>
          <w:sz w:val="32"/>
          <w:szCs w:val="32"/>
          <w:lang w:val="en-US" w:eastAsia="ru-RU"/>
        </w:rPr>
        <w:t xml:space="preserve"> </w:t>
      </w:r>
      <w:r w:rsidRPr="00471DAC">
        <w:rPr>
          <w:rFonts w:ascii="Times New Roman" w:hAnsi="Times New Roman" w:cs="Times New Roman"/>
          <w:sz w:val="32"/>
          <w:szCs w:val="32"/>
          <w:lang w:val="en-US"/>
        </w:rPr>
        <w:t>chief attention if we would unde</w:t>
      </w:r>
      <w:r w:rsidRPr="00471DAC">
        <w:rPr>
          <w:rFonts w:ascii="Times New Roman" w:hAnsi="Times New Roman" w:cs="Times New Roman"/>
          <w:sz w:val="32"/>
          <w:szCs w:val="32"/>
          <w:lang w:val="en-US"/>
        </w:rPr>
        <w:t>r</w:t>
      </w:r>
      <w:r w:rsidRPr="00471DAC">
        <w:rPr>
          <w:rFonts w:ascii="Times New Roman" w:hAnsi="Times New Roman" w:cs="Times New Roman"/>
          <w:sz w:val="32"/>
          <w:szCs w:val="32"/>
          <w:lang w:val="en-US"/>
        </w:rPr>
        <w:t>stand the history of the English language America.</w:t>
      </w:r>
    </w:p>
    <w:p w:rsidR="007A7E74" w:rsidRPr="003B087C" w:rsidRDefault="007A7E74" w:rsidP="003B087C">
      <w:pPr>
        <w:widowControl w:val="0"/>
        <w:spacing w:after="0" w:line="240" w:lineRule="auto"/>
        <w:ind w:firstLineChars="200" w:firstLine="632"/>
        <w:jc w:val="both"/>
        <w:rPr>
          <w:rFonts w:ascii="Times New Roman" w:hAnsi="Times New Roman" w:cs="Times New Roman"/>
          <w:spacing w:val="-4"/>
          <w:sz w:val="32"/>
          <w:szCs w:val="32"/>
          <w:lang w:val="en-US"/>
        </w:rPr>
      </w:pPr>
      <w:r w:rsidRPr="003B087C">
        <w:rPr>
          <w:rFonts w:ascii="Times New Roman" w:hAnsi="Times New Roman" w:cs="Times New Roman"/>
          <w:spacing w:val="-4"/>
          <w:sz w:val="32"/>
          <w:szCs w:val="32"/>
          <w:lang w:val="en-US"/>
        </w:rPr>
        <w:t>The Thirteen Colonies. The colonial settlement, the settlement the thirteen colonies along the Atlantic seaboard, covered a long narrow sti of land extending from Maine to Georgia. This area is familiarly divi</w:t>
      </w:r>
      <w:r w:rsidRPr="003B087C">
        <w:rPr>
          <w:rFonts w:ascii="Times New Roman" w:hAnsi="Times New Roman" w:cs="Times New Roman"/>
          <w:spacing w:val="-4"/>
          <w:sz w:val="32"/>
          <w:szCs w:val="32"/>
          <w:lang w:val="en-US"/>
        </w:rPr>
        <w:t>d</w:t>
      </w:r>
      <w:r w:rsidRPr="003B087C">
        <w:rPr>
          <w:rFonts w:ascii="Times New Roman" w:hAnsi="Times New Roman" w:cs="Times New Roman"/>
          <w:spacing w:val="-4"/>
          <w:sz w:val="32"/>
          <w:szCs w:val="32"/>
          <w:lang w:val="en-US"/>
        </w:rPr>
        <w:t xml:space="preserve">ed in three sections—New England, the Middle Atlantic states, and the South A lantic states. The earliest New England settlements were made around Mt sachusetts Bay. Between 1620 and 1640 some 200 vessels </w:t>
      </w:r>
      <w:r w:rsidRPr="003B087C">
        <w:rPr>
          <w:rFonts w:ascii="Times New Roman" w:hAnsi="Times New Roman" w:cs="Times New Roman"/>
          <w:spacing w:val="-4"/>
          <w:sz w:val="32"/>
          <w:szCs w:val="32"/>
          <w:lang w:val="en-US"/>
        </w:rPr>
        <w:lastRenderedPageBreak/>
        <w:t>came from Englai to New England bringing upward of 15,000 imm</w:t>
      </w:r>
      <w:r w:rsidRPr="003B087C">
        <w:rPr>
          <w:rFonts w:ascii="Times New Roman" w:hAnsi="Times New Roman" w:cs="Times New Roman"/>
          <w:spacing w:val="-4"/>
          <w:sz w:val="32"/>
          <w:szCs w:val="32"/>
          <w:lang w:val="en-US"/>
        </w:rPr>
        <w:t>i</w:t>
      </w:r>
      <w:r w:rsidRPr="003B087C">
        <w:rPr>
          <w:rFonts w:ascii="Times New Roman" w:hAnsi="Times New Roman" w:cs="Times New Roman"/>
          <w:spacing w:val="-4"/>
          <w:sz w:val="32"/>
          <w:szCs w:val="32"/>
          <w:lang w:val="en-US"/>
        </w:rPr>
        <w:t>grants. By the latter year tl number had grown to about 25,000 inhabi</w:t>
      </w:r>
      <w:r w:rsidRPr="003B087C">
        <w:rPr>
          <w:rFonts w:ascii="Times New Roman" w:hAnsi="Times New Roman" w:cs="Times New Roman"/>
          <w:spacing w:val="-4"/>
          <w:sz w:val="32"/>
          <w:szCs w:val="32"/>
          <w:lang w:val="en-US"/>
        </w:rPr>
        <w:t>t</w:t>
      </w:r>
      <w:r w:rsidRPr="003B087C">
        <w:rPr>
          <w:rFonts w:ascii="Times New Roman" w:hAnsi="Times New Roman" w:cs="Times New Roman"/>
          <w:spacing w:val="-4"/>
          <w:sz w:val="32"/>
          <w:szCs w:val="32"/>
          <w:lang w:val="en-US"/>
        </w:rPr>
        <w:t>ants. The majority of the settle came first to Massachusetts, but in a very few years groups in search of cheap</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The English Language in America land or greater freedom b</w:t>
      </w:r>
      <w:r w:rsidRPr="00471DAC">
        <w:rPr>
          <w:rFonts w:ascii="Times New Roman" w:hAnsi="Times New Roman" w:cs="Times New Roman"/>
          <w:sz w:val="32"/>
          <w:szCs w:val="32"/>
          <w:lang w:val="en-US"/>
        </w:rPr>
        <w:t>e</w:t>
      </w:r>
      <w:r w:rsidRPr="00471DAC">
        <w:rPr>
          <w:rFonts w:ascii="Times New Roman" w:hAnsi="Times New Roman" w:cs="Times New Roman"/>
          <w:sz w:val="32"/>
          <w:szCs w:val="32"/>
          <w:lang w:val="en-US"/>
        </w:rPr>
        <w:t>gan to push up and down the coast and establish new communities. In this way Connecticut got its start as early as 1634, and the coasts of Maine and Rhode Island were early occupied. New Hampshire was settled more slowly because of the greater resistance by the N</w:t>
      </w:r>
      <w:r w:rsidRPr="00471DAC">
        <w:rPr>
          <w:rFonts w:ascii="Times New Roman" w:hAnsi="Times New Roman" w:cs="Times New Roman"/>
          <w:sz w:val="32"/>
          <w:szCs w:val="32"/>
          <w:lang w:val="en-US"/>
        </w:rPr>
        <w:t>a</w:t>
      </w:r>
      <w:r w:rsidRPr="00471DAC">
        <w:rPr>
          <w:rFonts w:ascii="Times New Roman" w:hAnsi="Times New Roman" w:cs="Times New Roman"/>
          <w:sz w:val="32"/>
          <w:szCs w:val="32"/>
          <w:lang w:val="en-US"/>
        </w:rPr>
        <w:t>tive Americans. New England was not then misnamed: practically all of the early colonists came from England. East Anglia was the stronghold of English Puritanism, and, as we shall see, there is fair evidence that about two-thirds of the early settlers around Massach</w:t>
      </w:r>
      <w:r w:rsidRPr="00471DAC">
        <w:rPr>
          <w:rFonts w:ascii="Times New Roman" w:hAnsi="Times New Roman" w:cs="Times New Roman"/>
          <w:sz w:val="32"/>
          <w:szCs w:val="32"/>
          <w:lang w:val="en-US"/>
        </w:rPr>
        <w:t>u</w:t>
      </w:r>
      <w:r w:rsidRPr="00471DAC">
        <w:rPr>
          <w:rFonts w:ascii="Times New Roman" w:hAnsi="Times New Roman" w:cs="Times New Roman"/>
          <w:sz w:val="32"/>
          <w:szCs w:val="32"/>
          <w:lang w:val="en-US"/>
        </w:rPr>
        <w:t>setts Bay came from the eastern counties.</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The settlement of the Middle Atlantic states was somewhat di</w:t>
      </w:r>
      <w:r w:rsidRPr="00471DAC">
        <w:rPr>
          <w:rFonts w:ascii="Times New Roman" w:hAnsi="Times New Roman" w:cs="Times New Roman"/>
          <w:sz w:val="32"/>
          <w:szCs w:val="32"/>
          <w:lang w:val="en-US"/>
        </w:rPr>
        <w:t>f</w:t>
      </w:r>
      <w:r w:rsidRPr="00471DAC">
        <w:rPr>
          <w:rFonts w:ascii="Times New Roman" w:hAnsi="Times New Roman" w:cs="Times New Roman"/>
          <w:sz w:val="32"/>
          <w:szCs w:val="32"/>
          <w:lang w:val="en-US"/>
        </w:rPr>
        <w:t>ferent. Dutch occupation of New York began in 1614, but the small size of the Netherlands did not permit of a large migration, and the number of Dutch in New York was never great. At the time of the seizure of the colony by the English in 1664 the population nu</w:t>
      </w:r>
      <w:r w:rsidRPr="00471DAC">
        <w:rPr>
          <w:rFonts w:ascii="Times New Roman" w:hAnsi="Times New Roman" w:cs="Times New Roman"/>
          <w:sz w:val="32"/>
          <w:szCs w:val="32"/>
          <w:lang w:val="en-US"/>
        </w:rPr>
        <w:t>m</w:t>
      </w:r>
      <w:r w:rsidRPr="00471DAC">
        <w:rPr>
          <w:rFonts w:ascii="Times New Roman" w:hAnsi="Times New Roman" w:cs="Times New Roman"/>
          <w:sz w:val="32"/>
          <w:szCs w:val="32"/>
          <w:lang w:val="en-US"/>
        </w:rPr>
        <w:t>bered only about 10,000, and a part of it was English. After the Re</w:t>
      </w:r>
      <w:r w:rsidRPr="00471DAC">
        <w:rPr>
          <w:rFonts w:ascii="Times New Roman" w:hAnsi="Times New Roman" w:cs="Times New Roman"/>
          <w:sz w:val="32"/>
          <w:szCs w:val="32"/>
          <w:lang w:val="en-US"/>
        </w:rPr>
        <w:t>v</w:t>
      </w:r>
      <w:r w:rsidRPr="00471DAC">
        <w:rPr>
          <w:rFonts w:ascii="Times New Roman" w:hAnsi="Times New Roman" w:cs="Times New Roman"/>
          <w:sz w:val="32"/>
          <w:szCs w:val="32"/>
          <w:lang w:val="en-US"/>
        </w:rPr>
        <w:t>olution a considerable movement into the colony took place from New England, chiefly from Connecticut.</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New York City even then, though small and relatively uni</w:t>
      </w:r>
      <w:r w:rsidRPr="00471DAC">
        <w:rPr>
          <w:rFonts w:ascii="Times New Roman" w:hAnsi="Times New Roman" w:cs="Times New Roman"/>
          <w:sz w:val="32"/>
          <w:szCs w:val="32"/>
          <w:lang w:val="en-US"/>
        </w:rPr>
        <w:t>m</w:t>
      </w:r>
      <w:r w:rsidRPr="00471DAC">
        <w:rPr>
          <w:rFonts w:ascii="Times New Roman" w:hAnsi="Times New Roman" w:cs="Times New Roman"/>
          <w:sz w:val="32"/>
          <w:szCs w:val="32"/>
          <w:lang w:val="en-US"/>
        </w:rPr>
        <w:t>portant, had a rather cosmopolitan population of merchants and tra</w:t>
      </w:r>
      <w:r w:rsidRPr="00471DAC">
        <w:rPr>
          <w:rFonts w:ascii="Times New Roman" w:hAnsi="Times New Roman" w:cs="Times New Roman"/>
          <w:sz w:val="32"/>
          <w:szCs w:val="32"/>
          <w:lang w:val="en-US"/>
        </w:rPr>
        <w:t>d</w:t>
      </w:r>
      <w:r w:rsidRPr="00471DAC">
        <w:rPr>
          <w:rFonts w:ascii="Times New Roman" w:hAnsi="Times New Roman" w:cs="Times New Roman"/>
          <w:sz w:val="32"/>
          <w:szCs w:val="32"/>
          <w:lang w:val="en-US"/>
        </w:rPr>
        <w:t>ers. New Jersey was almost wholly English. The eastern part was an offshoot of New England, but on the Delaware River there was a colony of Quakers direct from England. At Burlington opposite sides of the town were occupied by a group from Yorkshire and a group from London.</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Pennsylvania had a mixed population of English Quakers, some Welsh, and many Scots- Irish and Germans. William Penn’s activ</w:t>
      </w:r>
      <w:r w:rsidRPr="00471DAC">
        <w:rPr>
          <w:rFonts w:ascii="Times New Roman" w:hAnsi="Times New Roman" w:cs="Times New Roman"/>
          <w:sz w:val="32"/>
          <w:szCs w:val="32"/>
          <w:lang w:val="en-US"/>
        </w:rPr>
        <w:t>i</w:t>
      </w:r>
      <w:r w:rsidRPr="00471DAC">
        <w:rPr>
          <w:rFonts w:ascii="Times New Roman" w:hAnsi="Times New Roman" w:cs="Times New Roman"/>
          <w:sz w:val="32"/>
          <w:szCs w:val="32"/>
          <w:lang w:val="en-US"/>
        </w:rPr>
        <w:t>ties date from 1681. Philadelphia was founded the following year, prospered, and grew so rapidly that its founder lived to see it the largest city in the colonies. From about 1720 a great wave of migr</w:t>
      </w:r>
      <w:r w:rsidRPr="00471DAC">
        <w:rPr>
          <w:rFonts w:ascii="Times New Roman" w:hAnsi="Times New Roman" w:cs="Times New Roman"/>
          <w:sz w:val="32"/>
          <w:szCs w:val="32"/>
          <w:lang w:val="en-US"/>
        </w:rPr>
        <w:t>a</w:t>
      </w:r>
      <w:r w:rsidRPr="00471DAC">
        <w:rPr>
          <w:rFonts w:ascii="Times New Roman" w:hAnsi="Times New Roman" w:cs="Times New Roman"/>
          <w:sz w:val="32"/>
          <w:szCs w:val="32"/>
          <w:lang w:val="en-US"/>
        </w:rPr>
        <w:t>tion set in from Ulster to Pennsylvania, the number of emigrants b</w:t>
      </w:r>
      <w:r w:rsidRPr="00471DAC">
        <w:rPr>
          <w:rFonts w:ascii="Times New Roman" w:hAnsi="Times New Roman" w:cs="Times New Roman"/>
          <w:sz w:val="32"/>
          <w:szCs w:val="32"/>
          <w:lang w:val="en-US"/>
        </w:rPr>
        <w:t>e</w:t>
      </w:r>
      <w:r w:rsidRPr="00471DAC">
        <w:rPr>
          <w:rFonts w:ascii="Times New Roman" w:hAnsi="Times New Roman" w:cs="Times New Roman"/>
          <w:sz w:val="32"/>
          <w:szCs w:val="32"/>
          <w:lang w:val="en-US"/>
        </w:rPr>
        <w:t>ing estimated at nearly 50,000.</w:t>
      </w:r>
    </w:p>
    <w:p w:rsidR="007A7E74" w:rsidRPr="00471DAC" w:rsidRDefault="007A7E74" w:rsidP="002234A4">
      <w:pPr>
        <w:widowControl w:val="0"/>
        <w:spacing w:after="0" w:line="240" w:lineRule="auto"/>
        <w:ind w:firstLineChars="200" w:firstLine="640"/>
        <w:jc w:val="both"/>
        <w:rPr>
          <w:rFonts w:ascii="Times New Roman" w:hAnsi="Times New Roman" w:cs="Times New Roman"/>
          <w:sz w:val="32"/>
          <w:szCs w:val="32"/>
          <w:lang w:val="en-US"/>
        </w:rPr>
      </w:pPr>
      <w:r w:rsidRPr="00471DAC">
        <w:rPr>
          <w:rFonts w:ascii="Times New Roman" w:hAnsi="Times New Roman" w:cs="Times New Roman"/>
          <w:sz w:val="32"/>
          <w:szCs w:val="32"/>
          <w:lang w:val="en-US"/>
        </w:rPr>
        <w:t>Many of these, finding the desirable lands already occupied by the English, moved on down the mountain valleys to the southwest. Their enterprise and pioneering spirit made them an important el</w:t>
      </w:r>
      <w:r w:rsidRPr="00471DAC">
        <w:rPr>
          <w:rFonts w:ascii="Times New Roman" w:hAnsi="Times New Roman" w:cs="Times New Roman"/>
          <w:sz w:val="32"/>
          <w:szCs w:val="32"/>
          <w:lang w:val="en-US"/>
        </w:rPr>
        <w:t>e</w:t>
      </w:r>
      <w:r w:rsidRPr="00471DAC">
        <w:rPr>
          <w:rFonts w:ascii="Times New Roman" w:hAnsi="Times New Roman" w:cs="Times New Roman"/>
          <w:sz w:val="32"/>
          <w:szCs w:val="32"/>
          <w:lang w:val="en-US"/>
        </w:rPr>
        <w:lastRenderedPageBreak/>
        <w:t>ment among the vigorous frontier settlers who opened up this p</w:t>
      </w:r>
      <w:r w:rsidRPr="00991012">
        <w:rPr>
          <w:rFonts w:ascii="Times New Roman" w:hAnsi="Times New Roman" w:cs="Times New Roman"/>
          <w:sz w:val="32"/>
          <w:szCs w:val="32"/>
        </w:rPr>
        <w:t>а</w:t>
      </w:r>
      <w:r w:rsidRPr="00471DAC">
        <w:rPr>
          <w:rFonts w:ascii="Times New Roman" w:hAnsi="Times New Roman" w:cs="Times New Roman"/>
          <w:sz w:val="32"/>
          <w:szCs w:val="32"/>
          <w:lang w:val="en-US"/>
        </w:rPr>
        <w:t>rt of the South and later other territories farther west into which they pushed. But there were still many of them in Pennsylvania, and Franklin was probably close to the truth in his estimate that in about 1750 one-third of the state was English, one-third Scots, and one-third German. Germantown, the first outpost of the Germans in Pennsylvania, was founded in 1683 by an agreement with Penn.</w:t>
      </w:r>
    </w:p>
    <w:p w:rsidR="007A7E74" w:rsidRPr="00991012" w:rsidRDefault="007A7E74" w:rsidP="003B087C">
      <w:pPr>
        <w:widowControl w:val="0"/>
        <w:spacing w:after="0" w:line="240" w:lineRule="auto"/>
        <w:ind w:firstLineChars="200" w:firstLine="632"/>
        <w:jc w:val="both"/>
        <w:rPr>
          <w:rFonts w:ascii="Times New Roman" w:hAnsi="Times New Roman" w:cs="Times New Roman"/>
          <w:sz w:val="32"/>
          <w:szCs w:val="32"/>
        </w:rPr>
      </w:pPr>
      <w:r w:rsidRPr="003B087C">
        <w:rPr>
          <w:rFonts w:ascii="Times New Roman" w:hAnsi="Times New Roman" w:cs="Times New Roman"/>
          <w:spacing w:val="-4"/>
          <w:sz w:val="32"/>
          <w:szCs w:val="32"/>
          <w:lang w:val="en-US"/>
        </w:rPr>
        <w:t>In the beginning of the eighteenth century Protestants in the di</w:t>
      </w:r>
      <w:r w:rsidRPr="003B087C">
        <w:rPr>
          <w:rFonts w:ascii="Times New Roman" w:hAnsi="Times New Roman" w:cs="Times New Roman"/>
          <w:spacing w:val="-4"/>
          <w:sz w:val="32"/>
          <w:szCs w:val="32"/>
          <w:lang w:val="en-US"/>
        </w:rPr>
        <w:t>s</w:t>
      </w:r>
      <w:r w:rsidRPr="003B087C">
        <w:rPr>
          <w:rFonts w:ascii="Times New Roman" w:hAnsi="Times New Roman" w:cs="Times New Roman"/>
          <w:spacing w:val="-4"/>
          <w:sz w:val="32"/>
          <w:szCs w:val="32"/>
          <w:lang w:val="en-US"/>
        </w:rPr>
        <w:t>tricts along the Rhine known as the Palatinate were subject to such pe</w:t>
      </w:r>
      <w:r w:rsidRPr="003B087C">
        <w:rPr>
          <w:rFonts w:ascii="Times New Roman" w:hAnsi="Times New Roman" w:cs="Times New Roman"/>
          <w:spacing w:val="-4"/>
          <w:sz w:val="32"/>
          <w:szCs w:val="32"/>
          <w:lang w:val="en-US"/>
        </w:rPr>
        <w:t>r</w:t>
      </w:r>
      <w:r w:rsidRPr="003B087C">
        <w:rPr>
          <w:rFonts w:ascii="Times New Roman" w:hAnsi="Times New Roman" w:cs="Times New Roman"/>
          <w:spacing w:val="-4"/>
          <w:sz w:val="32"/>
          <w:szCs w:val="32"/>
          <w:lang w:val="en-US"/>
        </w:rPr>
        <w:t>secution that they began coming in large numbers to America. Most of them settled in Pennsylvania, where, likewise finding the desirable lands around Philadelphia already occupied by the English, they went up the Lehigh and Susquehanna valleys and formed communities suff</w:t>
      </w:r>
      <w:r w:rsidRPr="003B087C">
        <w:rPr>
          <w:rFonts w:ascii="Times New Roman" w:hAnsi="Times New Roman" w:cs="Times New Roman"/>
          <w:spacing w:val="-4"/>
          <w:sz w:val="32"/>
          <w:szCs w:val="32"/>
          <w:lang w:val="en-US"/>
        </w:rPr>
        <w:t>i</w:t>
      </w:r>
      <w:r w:rsidRPr="003B087C">
        <w:rPr>
          <w:rFonts w:ascii="Times New Roman" w:hAnsi="Times New Roman" w:cs="Times New Roman"/>
          <w:spacing w:val="-4"/>
          <w:sz w:val="32"/>
          <w:szCs w:val="32"/>
          <w:lang w:val="en-US"/>
        </w:rPr>
        <w:t>ciently</w:t>
      </w:r>
      <w:r w:rsidRPr="00471DAC">
        <w:rPr>
          <w:rFonts w:ascii="Times New Roman" w:hAnsi="Times New Roman" w:cs="Times New Roman"/>
          <w:sz w:val="32"/>
          <w:szCs w:val="32"/>
          <w:lang w:val="en-US"/>
        </w:rPr>
        <w:t xml:space="preserve"> homogeneous to long retain their own language. </w:t>
      </w:r>
      <w:r w:rsidRPr="00991012">
        <w:rPr>
          <w:rFonts w:ascii="Times New Roman" w:hAnsi="Times New Roman" w:cs="Times New Roman"/>
          <w:sz w:val="32"/>
          <w:szCs w:val="32"/>
        </w:rPr>
        <w:t>Even</w:t>
      </w:r>
    </w:p>
    <w:p w:rsidR="003B087C" w:rsidRPr="003B087C" w:rsidRDefault="003B087C" w:rsidP="003B087C">
      <w:pPr>
        <w:spacing w:after="0" w:line="240" w:lineRule="auto"/>
        <w:jc w:val="both"/>
        <w:rPr>
          <w:rFonts w:ascii="Times New Roman" w:hAnsi="Times New Roman" w:cs="Times New Roman"/>
          <w:b/>
          <w:sz w:val="16"/>
          <w:szCs w:val="16"/>
        </w:rPr>
      </w:pPr>
    </w:p>
    <w:p w:rsidR="00F07168" w:rsidRPr="003B087C" w:rsidRDefault="00F07168" w:rsidP="003B087C">
      <w:pPr>
        <w:tabs>
          <w:tab w:val="left" w:pos="567"/>
        </w:tabs>
        <w:spacing w:after="0" w:line="216" w:lineRule="auto"/>
        <w:ind w:left="567" w:hanging="567"/>
        <w:jc w:val="both"/>
        <w:rPr>
          <w:rFonts w:ascii="Times New Roman" w:hAnsi="Times New Roman" w:cs="Times New Roman"/>
          <w:b/>
          <w:sz w:val="28"/>
          <w:szCs w:val="28"/>
        </w:rPr>
      </w:pPr>
      <w:r w:rsidRPr="003B087C">
        <w:rPr>
          <w:rFonts w:ascii="Times New Roman" w:hAnsi="Times New Roman" w:cs="Times New Roman"/>
          <w:b/>
          <w:sz w:val="28"/>
          <w:szCs w:val="28"/>
        </w:rPr>
        <w:t>Литература:</w:t>
      </w:r>
    </w:p>
    <w:p w:rsidR="00F07168" w:rsidRPr="003B087C" w:rsidRDefault="00F07168" w:rsidP="003B087C">
      <w:pPr>
        <w:tabs>
          <w:tab w:val="left" w:pos="567"/>
        </w:tabs>
        <w:spacing w:after="0" w:line="216"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1.</w:t>
      </w:r>
      <w:r w:rsidRPr="003B087C">
        <w:rPr>
          <w:rFonts w:ascii="Times New Roman" w:hAnsi="Times New Roman" w:cs="Times New Roman"/>
          <w:sz w:val="28"/>
          <w:szCs w:val="28"/>
        </w:rPr>
        <w:tab/>
        <w:t>Виноградов В.В. Русский язык. - М., 1972. 2-е изд. – 328 с.</w:t>
      </w:r>
    </w:p>
    <w:p w:rsidR="00F07168" w:rsidRPr="003B087C" w:rsidRDefault="00F07168" w:rsidP="003B087C">
      <w:pPr>
        <w:tabs>
          <w:tab w:val="left" w:pos="567"/>
        </w:tabs>
        <w:spacing w:after="0" w:line="216" w:lineRule="auto"/>
        <w:ind w:left="567" w:hanging="567"/>
        <w:jc w:val="both"/>
        <w:rPr>
          <w:rFonts w:ascii="Times New Roman" w:hAnsi="Times New Roman" w:cs="Times New Roman"/>
          <w:spacing w:val="-4"/>
          <w:sz w:val="28"/>
          <w:szCs w:val="28"/>
        </w:rPr>
      </w:pPr>
      <w:r w:rsidRPr="003B087C">
        <w:rPr>
          <w:rFonts w:ascii="Times New Roman" w:hAnsi="Times New Roman" w:cs="Times New Roman"/>
          <w:spacing w:val="-4"/>
          <w:sz w:val="28"/>
          <w:szCs w:val="28"/>
        </w:rPr>
        <w:t>2.</w:t>
      </w:r>
      <w:r w:rsidRPr="003B087C">
        <w:rPr>
          <w:rFonts w:ascii="Times New Roman" w:hAnsi="Times New Roman" w:cs="Times New Roman"/>
          <w:spacing w:val="-4"/>
          <w:sz w:val="28"/>
          <w:szCs w:val="28"/>
        </w:rPr>
        <w:tab/>
        <w:t>Головин Б.Н. Введение в языкознание. Изд. 3-е, испр. Учебн. пособие для филол. специальностей ун-тов и пед. ин-тов. - М., 2016. – 322 с.</w:t>
      </w:r>
    </w:p>
    <w:p w:rsidR="00F07168" w:rsidRPr="003B087C" w:rsidRDefault="00F07168" w:rsidP="003B087C">
      <w:pPr>
        <w:tabs>
          <w:tab w:val="left" w:pos="567"/>
        </w:tabs>
        <w:spacing w:after="0" w:line="216" w:lineRule="auto"/>
        <w:ind w:left="567" w:hanging="567"/>
        <w:jc w:val="both"/>
        <w:rPr>
          <w:rFonts w:ascii="Times New Roman" w:hAnsi="Times New Roman" w:cs="Times New Roman"/>
          <w:sz w:val="28"/>
          <w:szCs w:val="28"/>
        </w:rPr>
      </w:pPr>
      <w:r w:rsidRPr="003B087C">
        <w:rPr>
          <w:rFonts w:ascii="Times New Roman" w:hAnsi="Times New Roman" w:cs="Times New Roman"/>
          <w:sz w:val="28"/>
          <w:szCs w:val="28"/>
        </w:rPr>
        <w:t>3.</w:t>
      </w:r>
      <w:r w:rsidRPr="003B087C">
        <w:rPr>
          <w:rFonts w:ascii="Times New Roman" w:hAnsi="Times New Roman" w:cs="Times New Roman"/>
          <w:sz w:val="28"/>
          <w:szCs w:val="28"/>
        </w:rPr>
        <w:tab/>
        <w:t>Головин Б.Н. К вопросу о парадигматике и синтагматике на уровнях морфологии и синтаксиса. - М., 2015. – 320 с.</w:t>
      </w:r>
    </w:p>
    <w:p w:rsidR="00F07168" w:rsidRPr="003B087C" w:rsidRDefault="00F07168" w:rsidP="003B087C">
      <w:pPr>
        <w:tabs>
          <w:tab w:val="left" w:pos="567"/>
        </w:tabs>
        <w:spacing w:after="0" w:line="216" w:lineRule="auto"/>
        <w:ind w:left="567" w:hanging="567"/>
        <w:jc w:val="both"/>
        <w:rPr>
          <w:rFonts w:ascii="Times New Roman" w:hAnsi="Times New Roman" w:cs="Times New Roman"/>
          <w:spacing w:val="-8"/>
          <w:sz w:val="28"/>
          <w:szCs w:val="28"/>
        </w:rPr>
      </w:pPr>
      <w:r w:rsidRPr="003B087C">
        <w:rPr>
          <w:rFonts w:ascii="Times New Roman" w:hAnsi="Times New Roman" w:cs="Times New Roman"/>
          <w:spacing w:val="-8"/>
          <w:sz w:val="28"/>
          <w:szCs w:val="28"/>
        </w:rPr>
        <w:t>4.</w:t>
      </w:r>
      <w:r w:rsidRPr="003B087C">
        <w:rPr>
          <w:rFonts w:ascii="Times New Roman" w:hAnsi="Times New Roman" w:cs="Times New Roman"/>
          <w:spacing w:val="-8"/>
          <w:sz w:val="28"/>
          <w:szCs w:val="28"/>
        </w:rPr>
        <w:tab/>
        <w:t>Кочергина В.А., Введение в языковедение. Основы фонетики-фонологии. Грамматика: Учебн. пособие. – М.: Изд-во МГУ, 1991. – 190 с.</w:t>
      </w:r>
    </w:p>
    <w:p w:rsidR="00F07168" w:rsidRPr="003B087C" w:rsidRDefault="00F07168" w:rsidP="003B087C">
      <w:pPr>
        <w:tabs>
          <w:tab w:val="left" w:pos="567"/>
        </w:tabs>
        <w:spacing w:after="0" w:line="216" w:lineRule="auto"/>
        <w:ind w:left="567" w:hanging="567"/>
        <w:jc w:val="both"/>
        <w:rPr>
          <w:rFonts w:ascii="Times New Roman" w:hAnsi="Times New Roman" w:cs="Times New Roman"/>
          <w:spacing w:val="-8"/>
          <w:sz w:val="28"/>
          <w:szCs w:val="28"/>
        </w:rPr>
      </w:pPr>
      <w:r w:rsidRPr="003B087C">
        <w:rPr>
          <w:rFonts w:ascii="Times New Roman" w:hAnsi="Times New Roman" w:cs="Times New Roman"/>
          <w:spacing w:val="-8"/>
          <w:sz w:val="28"/>
          <w:szCs w:val="28"/>
        </w:rPr>
        <w:t>5.</w:t>
      </w:r>
      <w:r w:rsidRPr="003B087C">
        <w:rPr>
          <w:rFonts w:ascii="Times New Roman" w:hAnsi="Times New Roman" w:cs="Times New Roman"/>
          <w:spacing w:val="-8"/>
          <w:sz w:val="28"/>
          <w:szCs w:val="28"/>
        </w:rPr>
        <w:tab/>
        <w:t>Смирницкий А. И. Морфология английского языка. - М., 1999. – 188 с.</w:t>
      </w:r>
    </w:p>
    <w:p w:rsidR="00F07168" w:rsidRPr="003B087C" w:rsidRDefault="00F07168" w:rsidP="003B087C">
      <w:pPr>
        <w:spacing w:after="0" w:line="216" w:lineRule="auto"/>
        <w:ind w:firstLine="567"/>
        <w:jc w:val="both"/>
        <w:rPr>
          <w:rFonts w:ascii="Times New Roman" w:hAnsi="Times New Roman" w:cs="Times New Roman"/>
          <w:spacing w:val="-4"/>
          <w:sz w:val="32"/>
          <w:szCs w:val="32"/>
        </w:rPr>
      </w:pPr>
    </w:p>
    <w:p w:rsidR="007A7E74" w:rsidRPr="00991012" w:rsidRDefault="007A7E74" w:rsidP="002234A4">
      <w:pPr>
        <w:widowControl w:val="0"/>
        <w:spacing w:after="0" w:line="240" w:lineRule="auto"/>
        <w:ind w:firstLineChars="200" w:firstLine="640"/>
        <w:jc w:val="both"/>
        <w:rPr>
          <w:rFonts w:ascii="Times New Roman" w:hAnsi="Times New Roman" w:cs="Times New Roman"/>
          <w:sz w:val="32"/>
          <w:szCs w:val="32"/>
        </w:rPr>
      </w:pPr>
    </w:p>
    <w:p w:rsidR="00E3430C" w:rsidRPr="00452D8A" w:rsidRDefault="00E3430C" w:rsidP="00E3430C">
      <w:pPr>
        <w:keepNext/>
        <w:keepLines/>
        <w:widowControl w:val="0"/>
        <w:spacing w:after="0" w:line="240" w:lineRule="auto"/>
        <w:jc w:val="right"/>
        <w:outlineLvl w:val="0"/>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t>Маммедова Хумай Мередовна</w:t>
      </w:r>
    </w:p>
    <w:p w:rsidR="00E3430C" w:rsidRPr="00452D8A" w:rsidRDefault="00343192" w:rsidP="00E3430C">
      <w:pPr>
        <w:spacing w:after="0" w:line="240" w:lineRule="auto"/>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студентка</w:t>
      </w:r>
      <w:r w:rsidR="00E3430C" w:rsidRPr="00452D8A">
        <w:rPr>
          <w:rFonts w:ascii="Times New Roman" w:eastAsia="Times New Roman" w:hAnsi="Times New Roman" w:cs="Times New Roman"/>
          <w:i/>
          <w:color w:val="000000"/>
          <w:sz w:val="32"/>
          <w:szCs w:val="32"/>
          <w:lang w:eastAsia="ru-RU"/>
        </w:rPr>
        <w:t xml:space="preserve"> 34 гр</w:t>
      </w:r>
      <w:r w:rsidR="00371E50">
        <w:rPr>
          <w:rFonts w:ascii="Times New Roman" w:eastAsia="Times New Roman" w:hAnsi="Times New Roman" w:cs="Times New Roman"/>
          <w:i/>
          <w:color w:val="000000"/>
          <w:sz w:val="32"/>
          <w:szCs w:val="32"/>
          <w:lang w:eastAsia="ru-RU"/>
        </w:rPr>
        <w:t xml:space="preserve">., </w:t>
      </w:r>
      <w:r w:rsidR="00E3430C" w:rsidRPr="00452D8A">
        <w:rPr>
          <w:rFonts w:ascii="Times New Roman" w:eastAsia="Times New Roman" w:hAnsi="Times New Roman" w:cs="Times New Roman"/>
          <w:i/>
          <w:color w:val="000000"/>
          <w:sz w:val="32"/>
          <w:szCs w:val="32"/>
          <w:lang w:eastAsia="ru-RU"/>
        </w:rPr>
        <w:t xml:space="preserve"> Ин</w:t>
      </w:r>
      <w:r w:rsidR="00371E50">
        <w:rPr>
          <w:rFonts w:ascii="Times New Roman" w:eastAsia="Times New Roman" w:hAnsi="Times New Roman" w:cs="Times New Roman"/>
          <w:i/>
          <w:color w:val="000000"/>
          <w:sz w:val="32"/>
          <w:szCs w:val="32"/>
          <w:lang w:eastAsia="ru-RU"/>
        </w:rPr>
        <w:t>Ф</w:t>
      </w:r>
    </w:p>
    <w:p w:rsidR="00E3430C" w:rsidRPr="004801C2" w:rsidRDefault="00E3430C" w:rsidP="00E3430C">
      <w:pPr>
        <w:spacing w:after="0" w:line="240" w:lineRule="auto"/>
        <w:jc w:val="right"/>
        <w:rPr>
          <w:rFonts w:ascii="Times New Roman" w:eastAsia="Times New Roman" w:hAnsi="Times New Roman" w:cs="Times New Roman"/>
          <w:i/>
          <w:color w:val="000000"/>
          <w:sz w:val="32"/>
          <w:szCs w:val="32"/>
          <w:lang w:eastAsia="ru-RU"/>
        </w:rPr>
      </w:pPr>
      <w:r w:rsidRPr="00343192">
        <w:rPr>
          <w:rFonts w:ascii="Times New Roman" w:eastAsia="Times New Roman" w:hAnsi="Times New Roman" w:cs="Times New Roman"/>
          <w:i/>
          <w:color w:val="000000"/>
          <w:sz w:val="32"/>
          <w:szCs w:val="32"/>
          <w:lang w:val="en-US" w:eastAsia="ru-RU"/>
        </w:rPr>
        <w:t>E</w:t>
      </w:r>
      <w:r w:rsidRPr="004801C2">
        <w:rPr>
          <w:rFonts w:ascii="Times New Roman" w:eastAsia="Times New Roman" w:hAnsi="Times New Roman" w:cs="Times New Roman"/>
          <w:i/>
          <w:color w:val="000000"/>
          <w:sz w:val="32"/>
          <w:szCs w:val="32"/>
          <w:lang w:eastAsia="ru-RU"/>
        </w:rPr>
        <w:t>-</w:t>
      </w:r>
      <w:r w:rsidRPr="00343192">
        <w:rPr>
          <w:rFonts w:ascii="Times New Roman" w:eastAsia="Times New Roman" w:hAnsi="Times New Roman" w:cs="Times New Roman"/>
          <w:i/>
          <w:color w:val="000000"/>
          <w:sz w:val="32"/>
          <w:szCs w:val="32"/>
          <w:lang w:val="en-US" w:eastAsia="ru-RU"/>
        </w:rPr>
        <w:t>mail</w:t>
      </w:r>
      <w:r w:rsidRPr="004801C2">
        <w:rPr>
          <w:rFonts w:ascii="Times New Roman" w:eastAsia="Times New Roman" w:hAnsi="Times New Roman" w:cs="Times New Roman"/>
          <w:i/>
          <w:color w:val="000000"/>
          <w:sz w:val="32"/>
          <w:szCs w:val="32"/>
          <w:lang w:eastAsia="ru-RU"/>
        </w:rPr>
        <w:t xml:space="preserve">: </w:t>
      </w:r>
      <w:hyperlink r:id="rId89" w:history="1">
        <w:r w:rsidRPr="004801C2">
          <w:rPr>
            <w:rFonts w:ascii="Times New Roman" w:eastAsia="Times New Roman" w:hAnsi="Times New Roman" w:cs="Times New Roman"/>
            <w:i/>
            <w:color w:val="0000FF"/>
            <w:sz w:val="32"/>
            <w:szCs w:val="32"/>
            <w:u w:val="single"/>
            <w:lang w:eastAsia="ru-RU"/>
          </w:rPr>
          <w:t>89054236164</w:t>
        </w:r>
        <w:r w:rsidRPr="00343192">
          <w:rPr>
            <w:rFonts w:ascii="Times New Roman" w:eastAsia="Times New Roman" w:hAnsi="Times New Roman" w:cs="Times New Roman"/>
            <w:i/>
            <w:color w:val="0000FF"/>
            <w:sz w:val="32"/>
            <w:szCs w:val="32"/>
            <w:u w:val="single"/>
            <w:lang w:val="en-US" w:eastAsia="ru-RU"/>
          </w:rPr>
          <w:t>bh</w:t>
        </w:r>
        <w:r w:rsidRPr="004801C2">
          <w:rPr>
            <w:rFonts w:ascii="Times New Roman" w:eastAsia="Times New Roman" w:hAnsi="Times New Roman" w:cs="Times New Roman"/>
            <w:i/>
            <w:color w:val="0000FF"/>
            <w:sz w:val="32"/>
            <w:szCs w:val="32"/>
            <w:u w:val="single"/>
            <w:lang w:eastAsia="ru-RU"/>
          </w:rPr>
          <w:t>@</w:t>
        </w:r>
        <w:r w:rsidRPr="00343192">
          <w:rPr>
            <w:rFonts w:ascii="Times New Roman" w:eastAsia="Times New Roman" w:hAnsi="Times New Roman" w:cs="Times New Roman"/>
            <w:i/>
            <w:color w:val="0000FF"/>
            <w:sz w:val="32"/>
            <w:szCs w:val="32"/>
            <w:u w:val="single"/>
            <w:lang w:val="en-US" w:eastAsia="ru-RU"/>
          </w:rPr>
          <w:t>mail</w:t>
        </w:r>
        <w:r w:rsidRPr="004801C2">
          <w:rPr>
            <w:rFonts w:ascii="Times New Roman" w:eastAsia="Times New Roman" w:hAnsi="Times New Roman" w:cs="Times New Roman"/>
            <w:i/>
            <w:color w:val="0000FF"/>
            <w:sz w:val="32"/>
            <w:szCs w:val="32"/>
            <w:u w:val="single"/>
            <w:lang w:eastAsia="ru-RU"/>
          </w:rPr>
          <w:t>.</w:t>
        </w:r>
        <w:r w:rsidRPr="00343192">
          <w:rPr>
            <w:rFonts w:ascii="Times New Roman" w:eastAsia="Times New Roman" w:hAnsi="Times New Roman" w:cs="Times New Roman"/>
            <w:i/>
            <w:color w:val="0000FF"/>
            <w:sz w:val="32"/>
            <w:szCs w:val="32"/>
            <w:u w:val="single"/>
            <w:lang w:val="en-US" w:eastAsia="ru-RU"/>
          </w:rPr>
          <w:t>ru</w:t>
        </w:r>
      </w:hyperlink>
      <w:r w:rsidRPr="004801C2">
        <w:rPr>
          <w:rFonts w:ascii="Times New Roman" w:eastAsia="Times New Roman" w:hAnsi="Times New Roman" w:cs="Times New Roman"/>
          <w:i/>
          <w:color w:val="000000"/>
          <w:sz w:val="32"/>
          <w:szCs w:val="32"/>
          <w:lang w:eastAsia="ru-RU"/>
        </w:rPr>
        <w:t xml:space="preserve"> </w:t>
      </w:r>
    </w:p>
    <w:p w:rsidR="00E3430C" w:rsidRPr="00452D8A" w:rsidRDefault="00E3430C" w:rsidP="00E3430C">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b/>
          <w:i/>
          <w:color w:val="000000"/>
          <w:sz w:val="32"/>
          <w:szCs w:val="32"/>
          <w:lang w:eastAsia="ru-RU"/>
        </w:rPr>
        <w:t>Научный руководитель</w:t>
      </w:r>
      <w:r w:rsidR="00872563">
        <w:rPr>
          <w:rFonts w:ascii="Times New Roman" w:eastAsia="Times New Roman" w:hAnsi="Times New Roman" w:cs="Times New Roman"/>
          <w:b/>
          <w:i/>
          <w:color w:val="000000"/>
          <w:sz w:val="32"/>
          <w:szCs w:val="32"/>
          <w:lang w:eastAsia="ru-RU"/>
        </w:rPr>
        <w:t>:</w:t>
      </w:r>
      <w:r w:rsidRPr="00452D8A">
        <w:rPr>
          <w:rFonts w:ascii="Times New Roman" w:eastAsia="Times New Roman" w:hAnsi="Times New Roman" w:cs="Times New Roman"/>
          <w:i/>
          <w:color w:val="000000"/>
          <w:sz w:val="32"/>
          <w:szCs w:val="32"/>
          <w:lang w:eastAsia="ru-RU"/>
        </w:rPr>
        <w:t xml:space="preserve"> доцент</w:t>
      </w:r>
    </w:p>
    <w:p w:rsidR="00E3430C" w:rsidRPr="00452D8A" w:rsidRDefault="00E3430C" w:rsidP="00E3430C">
      <w:pPr>
        <w:spacing w:after="0" w:line="240" w:lineRule="auto"/>
        <w:jc w:val="right"/>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t xml:space="preserve">Лепшокова Елизавета Ахияевна </w:t>
      </w:r>
    </w:p>
    <w:p w:rsidR="00E3430C" w:rsidRPr="00452D8A" w:rsidRDefault="00E3430C" w:rsidP="00E3430C">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 xml:space="preserve">E-mail: </w:t>
      </w:r>
      <w:hyperlink r:id="rId90" w:history="1">
        <w:r w:rsidRPr="00452D8A">
          <w:rPr>
            <w:rFonts w:ascii="Times New Roman" w:eastAsia="Times New Roman" w:hAnsi="Times New Roman" w:cs="Times New Roman"/>
            <w:i/>
            <w:color w:val="0000FF"/>
            <w:sz w:val="32"/>
            <w:szCs w:val="32"/>
            <w:u w:val="single"/>
            <w:lang w:eastAsia="ru-RU"/>
          </w:rPr>
          <w:t>lepshokova.e.a@mail.ru</w:t>
        </w:r>
      </w:hyperlink>
      <w:r w:rsidRPr="00452D8A">
        <w:rPr>
          <w:rFonts w:ascii="Times New Roman" w:eastAsia="Times New Roman" w:hAnsi="Times New Roman" w:cs="Times New Roman"/>
          <w:i/>
          <w:color w:val="000000"/>
          <w:sz w:val="32"/>
          <w:szCs w:val="32"/>
          <w:lang w:eastAsia="ru-RU"/>
        </w:rPr>
        <w:t xml:space="preserve"> </w:t>
      </w:r>
    </w:p>
    <w:p w:rsidR="00E3430C" w:rsidRPr="00452D8A" w:rsidRDefault="00E3430C" w:rsidP="00E3430C">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E3430C" w:rsidRPr="00452D8A" w:rsidRDefault="00E3430C" w:rsidP="00E3430C">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имени У.Д. Алиева, г. Карачаевск, Россия</w:t>
      </w:r>
    </w:p>
    <w:p w:rsidR="00383B12" w:rsidRPr="00210157" w:rsidRDefault="00383B12" w:rsidP="00210157">
      <w:pPr>
        <w:spacing w:after="0" w:line="240" w:lineRule="auto"/>
        <w:ind w:firstLine="709"/>
        <w:jc w:val="center"/>
        <w:rPr>
          <w:rFonts w:ascii="Times New Roman" w:eastAsia="Times New Roman" w:hAnsi="Times New Roman" w:cs="Times New Roman"/>
          <w:b/>
          <w:bCs/>
          <w:sz w:val="32"/>
          <w:szCs w:val="32"/>
          <w:lang w:eastAsia="ru-RU"/>
        </w:rPr>
      </w:pPr>
    </w:p>
    <w:p w:rsidR="00383B12" w:rsidRPr="00210157" w:rsidRDefault="00383B12" w:rsidP="003B087C">
      <w:pPr>
        <w:spacing w:after="0" w:line="240" w:lineRule="auto"/>
        <w:jc w:val="center"/>
        <w:rPr>
          <w:rFonts w:ascii="Times New Roman" w:eastAsia="Times New Roman" w:hAnsi="Times New Roman" w:cs="Times New Roman"/>
          <w:sz w:val="32"/>
          <w:szCs w:val="32"/>
          <w:lang w:eastAsia="ru-RU"/>
        </w:rPr>
      </w:pPr>
      <w:r w:rsidRPr="00210157">
        <w:rPr>
          <w:rFonts w:ascii="Times New Roman" w:eastAsia="Times New Roman" w:hAnsi="Times New Roman" w:cs="Times New Roman"/>
          <w:b/>
          <w:bCs/>
          <w:sz w:val="32"/>
          <w:szCs w:val="32"/>
          <w:lang w:eastAsia="ru-RU"/>
        </w:rPr>
        <w:t xml:space="preserve">КОНВЕРСИЯ КАК УПОТРЕБЛЕНИЕ ОДНОГО И ТОГО ЖЕ СЛОВА В ФУНКЦИЯХ РАЗНЫХ ЧАСТЕЙ </w:t>
      </w:r>
      <w:r w:rsidR="00F07168">
        <w:rPr>
          <w:rFonts w:ascii="Times New Roman" w:eastAsia="Times New Roman" w:hAnsi="Times New Roman" w:cs="Times New Roman"/>
          <w:b/>
          <w:bCs/>
          <w:sz w:val="32"/>
          <w:szCs w:val="32"/>
          <w:lang w:eastAsia="ru-RU"/>
        </w:rPr>
        <w:t>Р</w:t>
      </w:r>
      <w:r w:rsidRPr="00210157">
        <w:rPr>
          <w:rFonts w:ascii="Times New Roman" w:eastAsia="Times New Roman" w:hAnsi="Times New Roman" w:cs="Times New Roman"/>
          <w:b/>
          <w:bCs/>
          <w:sz w:val="32"/>
          <w:szCs w:val="32"/>
          <w:lang w:eastAsia="ru-RU"/>
        </w:rPr>
        <w:t>ЕЧИ</w:t>
      </w:r>
    </w:p>
    <w:p w:rsidR="00383B12" w:rsidRPr="00210157" w:rsidRDefault="00383B12" w:rsidP="003B087C">
      <w:pPr>
        <w:spacing w:after="0" w:line="240" w:lineRule="auto"/>
        <w:jc w:val="both"/>
        <w:rPr>
          <w:rFonts w:ascii="Times New Roman" w:eastAsia="Times New Roman" w:hAnsi="Times New Roman" w:cs="Times New Roman"/>
          <w:sz w:val="32"/>
          <w:szCs w:val="32"/>
          <w:lang w:eastAsia="ru-RU"/>
        </w:rPr>
      </w:pPr>
    </w:p>
    <w:p w:rsidR="00383B12" w:rsidRPr="00210157" w:rsidRDefault="00383B12" w:rsidP="003B087C">
      <w:pPr>
        <w:spacing w:after="0" w:line="240" w:lineRule="auto"/>
        <w:ind w:firstLine="567"/>
        <w:jc w:val="both"/>
        <w:rPr>
          <w:rFonts w:ascii="Times New Roman" w:eastAsia="Times New Roman" w:hAnsi="Times New Roman" w:cs="Times New Roman"/>
          <w:i/>
          <w:sz w:val="32"/>
          <w:szCs w:val="32"/>
          <w:lang w:eastAsia="ru-RU"/>
        </w:rPr>
      </w:pPr>
      <w:r w:rsidRPr="00210157">
        <w:rPr>
          <w:rFonts w:ascii="Times New Roman" w:eastAsia="Times New Roman" w:hAnsi="Times New Roman" w:cs="Times New Roman"/>
          <w:b/>
          <w:i/>
          <w:sz w:val="32"/>
          <w:szCs w:val="32"/>
          <w:lang w:eastAsia="ru-RU"/>
        </w:rPr>
        <w:t>Аннотация</w:t>
      </w:r>
      <w:r w:rsidRPr="00210157">
        <w:rPr>
          <w:rFonts w:ascii="Times New Roman" w:eastAsia="Times New Roman" w:hAnsi="Times New Roman" w:cs="Times New Roman"/>
          <w:i/>
          <w:sz w:val="32"/>
          <w:szCs w:val="32"/>
          <w:lang w:eastAsia="ru-RU"/>
        </w:rPr>
        <w:t xml:space="preserve">. В статье говорится о </w:t>
      </w:r>
      <w:r w:rsidR="00210157" w:rsidRPr="00210157">
        <w:rPr>
          <w:rFonts w:ascii="Times New Roman" w:eastAsia="Times New Roman" w:hAnsi="Times New Roman" w:cs="Times New Roman"/>
          <w:bCs/>
          <w:i/>
          <w:sz w:val="32"/>
          <w:szCs w:val="32"/>
          <w:lang w:eastAsia="ru-RU"/>
        </w:rPr>
        <w:t>конверсии</w:t>
      </w:r>
      <w:r w:rsidRPr="00210157">
        <w:rPr>
          <w:rFonts w:ascii="Times New Roman" w:eastAsia="Times New Roman" w:hAnsi="Times New Roman" w:cs="Times New Roman"/>
          <w:bCs/>
          <w:i/>
          <w:sz w:val="32"/>
          <w:szCs w:val="32"/>
          <w:lang w:eastAsia="ru-RU"/>
        </w:rPr>
        <w:t xml:space="preserve"> как употре</w:t>
      </w:r>
      <w:r w:rsidRPr="00210157">
        <w:rPr>
          <w:rFonts w:ascii="Times New Roman" w:eastAsia="Times New Roman" w:hAnsi="Times New Roman" w:cs="Times New Roman"/>
          <w:bCs/>
          <w:i/>
          <w:sz w:val="32"/>
          <w:szCs w:val="32"/>
          <w:lang w:eastAsia="ru-RU"/>
        </w:rPr>
        <w:t>б</w:t>
      </w:r>
      <w:r w:rsidRPr="00210157">
        <w:rPr>
          <w:rFonts w:ascii="Times New Roman" w:eastAsia="Times New Roman" w:hAnsi="Times New Roman" w:cs="Times New Roman"/>
          <w:bCs/>
          <w:i/>
          <w:sz w:val="32"/>
          <w:szCs w:val="32"/>
          <w:lang w:eastAsia="ru-RU"/>
        </w:rPr>
        <w:t>лении одного и того же слова в функциях разных частей речи</w:t>
      </w:r>
      <w:r w:rsidR="00210157" w:rsidRPr="00210157">
        <w:rPr>
          <w:rFonts w:ascii="Times New Roman" w:eastAsia="Times New Roman" w:hAnsi="Times New Roman" w:cs="Times New Roman"/>
          <w:i/>
          <w:sz w:val="32"/>
          <w:szCs w:val="32"/>
          <w:lang w:eastAsia="ru-RU"/>
        </w:rPr>
        <w:t>.</w:t>
      </w:r>
    </w:p>
    <w:p w:rsidR="00383B12" w:rsidRPr="00210157" w:rsidRDefault="00383B12" w:rsidP="003B087C">
      <w:pPr>
        <w:spacing w:after="0" w:line="240" w:lineRule="auto"/>
        <w:ind w:firstLine="567"/>
        <w:jc w:val="both"/>
        <w:rPr>
          <w:rFonts w:ascii="Times New Roman" w:eastAsia="Times New Roman" w:hAnsi="Times New Roman" w:cs="Times New Roman"/>
          <w:i/>
          <w:sz w:val="32"/>
          <w:szCs w:val="32"/>
          <w:lang w:eastAsia="ru-RU"/>
        </w:rPr>
      </w:pPr>
      <w:r w:rsidRPr="00210157">
        <w:rPr>
          <w:rFonts w:ascii="Times New Roman" w:eastAsia="Times New Roman" w:hAnsi="Times New Roman" w:cs="Times New Roman"/>
          <w:b/>
          <w:i/>
          <w:sz w:val="32"/>
          <w:szCs w:val="32"/>
          <w:lang w:eastAsia="ru-RU"/>
        </w:rPr>
        <w:lastRenderedPageBreak/>
        <w:t>Ключевые слова</w:t>
      </w:r>
      <w:r w:rsidRPr="00210157">
        <w:rPr>
          <w:rFonts w:ascii="Times New Roman" w:eastAsia="Times New Roman" w:hAnsi="Times New Roman" w:cs="Times New Roman"/>
          <w:i/>
          <w:sz w:val="32"/>
          <w:szCs w:val="32"/>
          <w:lang w:eastAsia="ru-RU"/>
        </w:rPr>
        <w:t>:</w:t>
      </w:r>
      <w:r w:rsidR="00210157" w:rsidRPr="00210157">
        <w:rPr>
          <w:rFonts w:ascii="Times New Roman" w:eastAsia="Times New Roman" w:hAnsi="Times New Roman" w:cs="Times New Roman"/>
          <w:i/>
          <w:sz w:val="32"/>
          <w:szCs w:val="32"/>
          <w:lang w:eastAsia="ru-RU"/>
        </w:rPr>
        <w:t xml:space="preserve"> конверсия, части речи, функции, научное направление.</w:t>
      </w:r>
    </w:p>
    <w:p w:rsidR="00210157" w:rsidRPr="00210157" w:rsidRDefault="00210157" w:rsidP="003B087C">
      <w:pPr>
        <w:spacing w:after="0" w:line="240" w:lineRule="auto"/>
        <w:ind w:firstLine="567"/>
        <w:jc w:val="both"/>
        <w:rPr>
          <w:rFonts w:ascii="Times New Roman" w:eastAsia="Times New Roman" w:hAnsi="Times New Roman" w:cs="Times New Roman"/>
          <w:sz w:val="32"/>
          <w:szCs w:val="32"/>
          <w:lang w:eastAsia="ru-RU"/>
        </w:rPr>
      </w:pP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Современные английский язык характеризуются рядом а</w:t>
      </w:r>
      <w:r w:rsidRPr="00210157">
        <w:rPr>
          <w:rFonts w:ascii="Times New Roman" w:eastAsia="Times New Roman" w:hAnsi="Times New Roman" w:cs="Times New Roman"/>
          <w:sz w:val="32"/>
          <w:szCs w:val="32"/>
          <w:lang w:eastAsia="ru-RU"/>
        </w:rPr>
        <w:t>к</w:t>
      </w:r>
      <w:r w:rsidRPr="00210157">
        <w:rPr>
          <w:rFonts w:ascii="Times New Roman" w:eastAsia="Times New Roman" w:hAnsi="Times New Roman" w:cs="Times New Roman"/>
          <w:sz w:val="32"/>
          <w:szCs w:val="32"/>
          <w:lang w:eastAsia="ru-RU"/>
        </w:rPr>
        <w:t>тивных словообразовательных процессов, среди которых не п</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следнее место занимает деривация, осуществляемая без прис</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единения словообразовательного аффикса к основе мотивир</w:t>
      </w:r>
      <w:r w:rsidRPr="00210157">
        <w:rPr>
          <w:rFonts w:ascii="Times New Roman" w:eastAsia="Times New Roman" w:hAnsi="Times New Roman" w:cs="Times New Roman"/>
          <w:sz w:val="32"/>
          <w:szCs w:val="32"/>
          <w:lang w:eastAsia="ru-RU"/>
        </w:rPr>
        <w:t>у</w:t>
      </w:r>
      <w:r w:rsidRPr="00210157">
        <w:rPr>
          <w:rFonts w:ascii="Times New Roman" w:eastAsia="Times New Roman" w:hAnsi="Times New Roman" w:cs="Times New Roman"/>
          <w:sz w:val="32"/>
          <w:szCs w:val="32"/>
          <w:lang w:eastAsia="ru-RU"/>
        </w:rPr>
        <w:t>ющего слова.</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Одним из наиболее продуктивных способов подобного сл</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 xml:space="preserve">вообразования является конверсия - </w:t>
      </w:r>
      <w:r w:rsidRPr="00343192">
        <w:rPr>
          <w:rFonts w:ascii="Times New Roman" w:eastAsia="Times New Roman" w:hAnsi="Times New Roman" w:cs="Times New Roman"/>
          <w:bCs/>
          <w:i/>
          <w:sz w:val="32"/>
          <w:szCs w:val="32"/>
          <w:lang w:eastAsia="ru-RU"/>
        </w:rPr>
        <w:t>переход слова из одной ч</w:t>
      </w:r>
      <w:r w:rsidRPr="00343192">
        <w:rPr>
          <w:rFonts w:ascii="Times New Roman" w:eastAsia="Times New Roman" w:hAnsi="Times New Roman" w:cs="Times New Roman"/>
          <w:bCs/>
          <w:i/>
          <w:sz w:val="32"/>
          <w:szCs w:val="32"/>
          <w:lang w:eastAsia="ru-RU"/>
        </w:rPr>
        <w:t>а</w:t>
      </w:r>
      <w:r w:rsidRPr="00343192">
        <w:rPr>
          <w:rFonts w:ascii="Times New Roman" w:eastAsia="Times New Roman" w:hAnsi="Times New Roman" w:cs="Times New Roman"/>
          <w:bCs/>
          <w:i/>
          <w:sz w:val="32"/>
          <w:szCs w:val="32"/>
          <w:lang w:eastAsia="ru-RU"/>
        </w:rPr>
        <w:t>сти речи в другую без изменения внешней формы</w:t>
      </w:r>
      <w:r w:rsidRPr="00343192">
        <w:rPr>
          <w:rFonts w:ascii="Times New Roman" w:eastAsia="Times New Roman" w:hAnsi="Times New Roman" w:cs="Times New Roman"/>
          <w:i/>
          <w:sz w:val="32"/>
          <w:szCs w:val="32"/>
          <w:lang w:eastAsia="ru-RU"/>
        </w:rPr>
        <w:t>.</w:t>
      </w:r>
      <w:r w:rsidRPr="00210157">
        <w:rPr>
          <w:rFonts w:ascii="Times New Roman" w:eastAsia="Times New Roman" w:hAnsi="Times New Roman" w:cs="Times New Roman"/>
          <w:sz w:val="32"/>
          <w:szCs w:val="32"/>
          <w:lang w:eastAsia="ru-RU"/>
        </w:rPr>
        <w:t xml:space="preserve"> Данный сл</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вообразовательный процесс также известен как корневой или бессуффиксальный способ образования, изменение функции, деривация при помощи нулевой морфемы, употребление слова в функции различных частей речи, Хотя, по мнению некоторых лингвистов, термин «конверсия» не полностью отражает су</w:t>
      </w:r>
      <w:r w:rsidRPr="00210157">
        <w:rPr>
          <w:rFonts w:ascii="Times New Roman" w:eastAsia="Times New Roman" w:hAnsi="Times New Roman" w:cs="Times New Roman"/>
          <w:sz w:val="32"/>
          <w:szCs w:val="32"/>
          <w:lang w:eastAsia="ru-RU"/>
        </w:rPr>
        <w:t>щ</w:t>
      </w:r>
      <w:r w:rsidRPr="00210157">
        <w:rPr>
          <w:rFonts w:ascii="Times New Roman" w:eastAsia="Times New Roman" w:hAnsi="Times New Roman" w:cs="Times New Roman"/>
          <w:sz w:val="32"/>
          <w:szCs w:val="32"/>
          <w:lang w:eastAsia="ru-RU"/>
        </w:rPr>
        <w:t>ность данного явления, он наиболее широко употребляется и поэтому, на наш взгляд, представляется более удачным, чем другие.</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В специальной литературе, посвященной изучению конве</w:t>
      </w:r>
      <w:r w:rsidRPr="00210157">
        <w:rPr>
          <w:rFonts w:ascii="Times New Roman" w:eastAsia="Times New Roman" w:hAnsi="Times New Roman" w:cs="Times New Roman"/>
          <w:sz w:val="32"/>
          <w:szCs w:val="32"/>
          <w:lang w:eastAsia="ru-RU"/>
        </w:rPr>
        <w:t>р</w:t>
      </w:r>
      <w:r w:rsidRPr="00210157">
        <w:rPr>
          <w:rFonts w:ascii="Times New Roman" w:eastAsia="Times New Roman" w:hAnsi="Times New Roman" w:cs="Times New Roman"/>
          <w:sz w:val="32"/>
          <w:szCs w:val="32"/>
          <w:lang w:eastAsia="ru-RU"/>
        </w:rPr>
        <w:t>сии в германских языках, существует 3 основных точки зрения на сущность этого явления:</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1.Конверсия рассматривается как употребление одного и т</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го же слова в функциях разных частей речи.</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2.С одной стороны, конверсия трактуется как употребление одного и того же слова в функциях разных частей речи, а с др</w:t>
      </w:r>
      <w:r w:rsidRPr="00210157">
        <w:rPr>
          <w:rFonts w:ascii="Times New Roman" w:eastAsia="Times New Roman" w:hAnsi="Times New Roman" w:cs="Times New Roman"/>
          <w:sz w:val="32"/>
          <w:szCs w:val="32"/>
          <w:lang w:eastAsia="ru-RU"/>
        </w:rPr>
        <w:t>у</w:t>
      </w:r>
      <w:r w:rsidRPr="00210157">
        <w:rPr>
          <w:rFonts w:ascii="Times New Roman" w:eastAsia="Times New Roman" w:hAnsi="Times New Roman" w:cs="Times New Roman"/>
          <w:sz w:val="32"/>
          <w:szCs w:val="32"/>
          <w:lang w:eastAsia="ru-RU"/>
        </w:rPr>
        <w:t>гой стороны, она сравнивается со словообразованием.</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Конверсия призна</w:t>
      </w:r>
      <w:r w:rsidR="00343192">
        <w:rPr>
          <w:rFonts w:ascii="Times New Roman" w:eastAsia="Times New Roman" w:hAnsi="Times New Roman" w:cs="Times New Roman"/>
          <w:sz w:val="32"/>
          <w:szCs w:val="32"/>
          <w:lang w:eastAsia="ru-RU"/>
        </w:rPr>
        <w:t xml:space="preserve">ется способом словообразования. </w:t>
      </w:r>
      <w:r w:rsidRPr="00210157">
        <w:rPr>
          <w:rFonts w:ascii="Times New Roman" w:eastAsia="Times New Roman" w:hAnsi="Times New Roman" w:cs="Times New Roman"/>
          <w:sz w:val="32"/>
          <w:szCs w:val="32"/>
          <w:lang w:eastAsia="ru-RU"/>
        </w:rPr>
        <w:t>Сторо</w:t>
      </w:r>
      <w:r w:rsidRPr="00210157">
        <w:rPr>
          <w:rFonts w:ascii="Times New Roman" w:eastAsia="Times New Roman" w:hAnsi="Times New Roman" w:cs="Times New Roman"/>
          <w:sz w:val="32"/>
          <w:szCs w:val="32"/>
          <w:lang w:eastAsia="ru-RU"/>
        </w:rPr>
        <w:t>н</w:t>
      </w:r>
      <w:r w:rsidRPr="00210157">
        <w:rPr>
          <w:rFonts w:ascii="Times New Roman" w:eastAsia="Times New Roman" w:hAnsi="Times New Roman" w:cs="Times New Roman"/>
          <w:sz w:val="32"/>
          <w:szCs w:val="32"/>
          <w:lang w:eastAsia="ru-RU"/>
        </w:rPr>
        <w:t>ники первой точки зрения признают возможность использов</w:t>
      </w:r>
      <w:r w:rsidRPr="00210157">
        <w:rPr>
          <w:rFonts w:ascii="Times New Roman" w:eastAsia="Times New Roman" w:hAnsi="Times New Roman" w:cs="Times New Roman"/>
          <w:sz w:val="32"/>
          <w:szCs w:val="32"/>
          <w:lang w:eastAsia="ru-RU"/>
        </w:rPr>
        <w:t>а</w:t>
      </w:r>
      <w:r w:rsidRPr="00210157">
        <w:rPr>
          <w:rFonts w:ascii="Times New Roman" w:eastAsia="Times New Roman" w:hAnsi="Times New Roman" w:cs="Times New Roman"/>
          <w:sz w:val="32"/>
          <w:szCs w:val="32"/>
          <w:lang w:eastAsia="ru-RU"/>
        </w:rPr>
        <w:t>ния одного и того же слова в функциях различных частей речи, одновременно полностью отрицали словообразовательную роль конверсии.</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С одной стороны, конверсия рассматривается как выраж</w:t>
      </w:r>
      <w:r w:rsidRPr="00210157">
        <w:rPr>
          <w:rFonts w:ascii="Times New Roman" w:eastAsia="Times New Roman" w:hAnsi="Times New Roman" w:cs="Times New Roman"/>
          <w:sz w:val="32"/>
          <w:szCs w:val="32"/>
          <w:lang w:eastAsia="ru-RU"/>
        </w:rPr>
        <w:t>е</w:t>
      </w:r>
      <w:r w:rsidRPr="00210157">
        <w:rPr>
          <w:rFonts w:ascii="Times New Roman" w:eastAsia="Times New Roman" w:hAnsi="Times New Roman" w:cs="Times New Roman"/>
          <w:sz w:val="32"/>
          <w:szCs w:val="32"/>
          <w:lang w:eastAsia="ru-RU"/>
        </w:rPr>
        <w:t>ние «обратных» отношений в языке, как описание взаимон</w:t>
      </w:r>
      <w:r w:rsidRPr="00210157">
        <w:rPr>
          <w:rFonts w:ascii="Times New Roman" w:eastAsia="Times New Roman" w:hAnsi="Times New Roman" w:cs="Times New Roman"/>
          <w:sz w:val="32"/>
          <w:szCs w:val="32"/>
          <w:lang w:eastAsia="ru-RU"/>
        </w:rPr>
        <w:t>а</w:t>
      </w:r>
      <w:r w:rsidRPr="00210157">
        <w:rPr>
          <w:rFonts w:ascii="Times New Roman" w:eastAsia="Times New Roman" w:hAnsi="Times New Roman" w:cs="Times New Roman"/>
          <w:sz w:val="32"/>
          <w:szCs w:val="32"/>
          <w:lang w:eastAsia="ru-RU"/>
        </w:rPr>
        <w:t>правленных, а значит, противоположных действий двух учас</w:t>
      </w:r>
      <w:r w:rsidRPr="00210157">
        <w:rPr>
          <w:rFonts w:ascii="Times New Roman" w:eastAsia="Times New Roman" w:hAnsi="Times New Roman" w:cs="Times New Roman"/>
          <w:sz w:val="32"/>
          <w:szCs w:val="32"/>
          <w:lang w:eastAsia="ru-RU"/>
        </w:rPr>
        <w:t>т</w:t>
      </w:r>
      <w:r w:rsidRPr="00210157">
        <w:rPr>
          <w:rFonts w:ascii="Times New Roman" w:eastAsia="Times New Roman" w:hAnsi="Times New Roman" w:cs="Times New Roman"/>
          <w:sz w:val="32"/>
          <w:szCs w:val="32"/>
          <w:lang w:eastAsia="ru-RU"/>
        </w:rPr>
        <w:t xml:space="preserve">ников ситуации. С другой стороны, синтаксические структуры, описывающие одну и ту же ситуацию реальности, являются фактически синонимичными, то есть в данном случае речь идет о синонимии в широком смысле на синтаксическом уровне. В </w:t>
      </w:r>
      <w:r w:rsidRPr="00210157">
        <w:rPr>
          <w:rFonts w:ascii="Times New Roman" w:eastAsia="Times New Roman" w:hAnsi="Times New Roman" w:cs="Times New Roman"/>
          <w:sz w:val="32"/>
          <w:szCs w:val="32"/>
          <w:lang w:eastAsia="ru-RU"/>
        </w:rPr>
        <w:lastRenderedPageBreak/>
        <w:t xml:space="preserve">этом заключается </w:t>
      </w:r>
      <w:r w:rsidRPr="00343192">
        <w:rPr>
          <w:rFonts w:ascii="Times New Roman" w:eastAsia="Times New Roman" w:hAnsi="Times New Roman" w:cs="Times New Roman"/>
          <w:bCs/>
          <w:i/>
          <w:sz w:val="32"/>
          <w:szCs w:val="32"/>
          <w:lang w:eastAsia="ru-RU"/>
        </w:rPr>
        <w:t>философская сущность</w:t>
      </w:r>
      <w:r w:rsidRPr="00210157">
        <w:rPr>
          <w:rFonts w:ascii="Times New Roman" w:eastAsia="Times New Roman" w:hAnsi="Times New Roman" w:cs="Times New Roman"/>
          <w:b/>
          <w:bCs/>
          <w:sz w:val="32"/>
          <w:szCs w:val="32"/>
          <w:lang w:eastAsia="ru-RU"/>
        </w:rPr>
        <w:t xml:space="preserve"> </w:t>
      </w:r>
      <w:r w:rsidRPr="00210157">
        <w:rPr>
          <w:rFonts w:ascii="Times New Roman" w:eastAsia="Times New Roman" w:hAnsi="Times New Roman" w:cs="Times New Roman"/>
          <w:sz w:val="32"/>
          <w:szCs w:val="32"/>
          <w:lang w:eastAsia="ru-RU"/>
        </w:rPr>
        <w:t>исследуемой лексико-семантической категории: конверсия основана на противоп</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ложности актантов и единстве денотата (смысл высказывания остаётся неизменным). Здесь налицо проявление одного из о</w:t>
      </w:r>
      <w:r w:rsidRPr="00210157">
        <w:rPr>
          <w:rFonts w:ascii="Times New Roman" w:eastAsia="Times New Roman" w:hAnsi="Times New Roman" w:cs="Times New Roman"/>
          <w:sz w:val="32"/>
          <w:szCs w:val="32"/>
          <w:lang w:eastAsia="ru-RU"/>
        </w:rPr>
        <w:t>с</w:t>
      </w:r>
      <w:r w:rsidRPr="00210157">
        <w:rPr>
          <w:rFonts w:ascii="Times New Roman" w:eastAsia="Times New Roman" w:hAnsi="Times New Roman" w:cs="Times New Roman"/>
          <w:sz w:val="32"/>
          <w:szCs w:val="32"/>
          <w:lang w:eastAsia="ru-RU"/>
        </w:rPr>
        <w:t>новных постулатов диалектической философии. «...Хотя с фо</w:t>
      </w:r>
      <w:r w:rsidRPr="00210157">
        <w:rPr>
          <w:rFonts w:ascii="Times New Roman" w:eastAsia="Times New Roman" w:hAnsi="Times New Roman" w:cs="Times New Roman"/>
          <w:sz w:val="32"/>
          <w:szCs w:val="32"/>
          <w:lang w:eastAsia="ru-RU"/>
        </w:rPr>
        <w:t>р</w:t>
      </w:r>
      <w:r w:rsidRPr="00210157">
        <w:rPr>
          <w:rFonts w:ascii="Times New Roman" w:eastAsia="Times New Roman" w:hAnsi="Times New Roman" w:cs="Times New Roman"/>
          <w:sz w:val="32"/>
          <w:szCs w:val="32"/>
          <w:lang w:eastAsia="ru-RU"/>
        </w:rPr>
        <w:t>мальной стороны противоположные понятия несовместимы, и</w:t>
      </w:r>
      <w:r w:rsidRPr="00210157">
        <w:rPr>
          <w:rFonts w:ascii="Times New Roman" w:eastAsia="Times New Roman" w:hAnsi="Times New Roman" w:cs="Times New Roman"/>
          <w:sz w:val="32"/>
          <w:szCs w:val="32"/>
          <w:lang w:eastAsia="ru-RU"/>
        </w:rPr>
        <w:t>с</w:t>
      </w:r>
      <w:r w:rsidRPr="00210157">
        <w:rPr>
          <w:rFonts w:ascii="Times New Roman" w:eastAsia="Times New Roman" w:hAnsi="Times New Roman" w:cs="Times New Roman"/>
          <w:sz w:val="32"/>
          <w:szCs w:val="32"/>
          <w:lang w:eastAsia="ru-RU"/>
        </w:rPr>
        <w:t>ключают друг друга, диалектическая природа их такова, что они не могут не предполагать друг друга, пронизывают друг друга, не существуют друг без друга» (Л.А. Новиков).</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Сопоставление конверсивов с единицами других классов лексико-семантической системы языка (синонимами и антон</w:t>
      </w:r>
      <w:r w:rsidRPr="00210157">
        <w:rPr>
          <w:rFonts w:ascii="Times New Roman" w:eastAsia="Times New Roman" w:hAnsi="Times New Roman" w:cs="Times New Roman"/>
          <w:sz w:val="32"/>
          <w:szCs w:val="32"/>
          <w:lang w:eastAsia="ru-RU"/>
        </w:rPr>
        <w:t>и</w:t>
      </w:r>
      <w:r w:rsidRPr="00210157">
        <w:rPr>
          <w:rFonts w:ascii="Times New Roman" w:eastAsia="Times New Roman" w:hAnsi="Times New Roman" w:cs="Times New Roman"/>
          <w:sz w:val="32"/>
          <w:szCs w:val="32"/>
          <w:lang w:eastAsia="ru-RU"/>
        </w:rPr>
        <w:t>мами) является весьма продуктивным методом изучения их с</w:t>
      </w:r>
      <w:r w:rsidRPr="00210157">
        <w:rPr>
          <w:rFonts w:ascii="Times New Roman" w:eastAsia="Times New Roman" w:hAnsi="Times New Roman" w:cs="Times New Roman"/>
          <w:sz w:val="32"/>
          <w:szCs w:val="32"/>
          <w:lang w:eastAsia="ru-RU"/>
        </w:rPr>
        <w:t>е</w:t>
      </w:r>
      <w:r w:rsidRPr="00210157">
        <w:rPr>
          <w:rFonts w:ascii="Times New Roman" w:eastAsia="Times New Roman" w:hAnsi="Times New Roman" w:cs="Times New Roman"/>
          <w:sz w:val="32"/>
          <w:szCs w:val="32"/>
          <w:lang w:eastAsia="ru-RU"/>
        </w:rPr>
        <w:t>мантических и функциональных особенностей. Тесная функц</w:t>
      </w:r>
      <w:r w:rsidRPr="00210157">
        <w:rPr>
          <w:rFonts w:ascii="Times New Roman" w:eastAsia="Times New Roman" w:hAnsi="Times New Roman" w:cs="Times New Roman"/>
          <w:sz w:val="32"/>
          <w:szCs w:val="32"/>
          <w:lang w:eastAsia="ru-RU"/>
        </w:rPr>
        <w:t>и</w:t>
      </w:r>
      <w:r w:rsidRPr="00210157">
        <w:rPr>
          <w:rFonts w:ascii="Times New Roman" w:eastAsia="Times New Roman" w:hAnsi="Times New Roman" w:cs="Times New Roman"/>
          <w:sz w:val="32"/>
          <w:szCs w:val="32"/>
          <w:lang w:eastAsia="ru-RU"/>
        </w:rPr>
        <w:t>ональная связь, а в некоторых случаях и взаимное превращение единиц трех указанных классов лексико-семантической системы основана, по-видимому, на одинаковом - ономасиологическом - характере связи значений этих единиц. Хотя конверсия и ант</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нимия представляют собой в целом явления разноплановые, тем не менее их «пересечение» образует область взаимодействия этих явлений и вычленяет целую группу общих слов - антон</w:t>
      </w:r>
      <w:r w:rsidRPr="00210157">
        <w:rPr>
          <w:rFonts w:ascii="Times New Roman" w:eastAsia="Times New Roman" w:hAnsi="Times New Roman" w:cs="Times New Roman"/>
          <w:sz w:val="32"/>
          <w:szCs w:val="32"/>
          <w:lang w:eastAsia="ru-RU"/>
        </w:rPr>
        <w:t>и</w:t>
      </w:r>
      <w:r w:rsidRPr="00210157">
        <w:rPr>
          <w:rFonts w:ascii="Times New Roman" w:eastAsia="Times New Roman" w:hAnsi="Times New Roman" w:cs="Times New Roman"/>
          <w:sz w:val="32"/>
          <w:szCs w:val="32"/>
          <w:lang w:eastAsia="ru-RU"/>
        </w:rPr>
        <w:t>мы-конверсивы среди разных частей речи: русск. покупать - продавать, победа - поражение, старше - моложе, над - под; англ. to buy - to sell, victory - defeat, older - younger, over - under. При сопоставлении конверсии и синонимии выявляется область «перекрывания» в сфере квазикатегорий данных феноменов:</w:t>
      </w:r>
    </w:p>
    <w:p w:rsidR="00383B12" w:rsidRPr="00210157" w:rsidRDefault="00383B12" w:rsidP="003B087C">
      <w:pPr>
        <w:spacing w:after="0" w:line="240" w:lineRule="auto"/>
        <w:ind w:firstLine="567"/>
        <w:jc w:val="both"/>
        <w:rPr>
          <w:rFonts w:ascii="Times New Roman" w:eastAsia="Times New Roman" w:hAnsi="Times New Roman" w:cs="Times New Roman"/>
          <w:i/>
          <w:sz w:val="32"/>
          <w:szCs w:val="32"/>
          <w:lang w:val="en-US" w:eastAsia="ru-RU"/>
        </w:rPr>
      </w:pPr>
      <w:r w:rsidRPr="00210157">
        <w:rPr>
          <w:rFonts w:ascii="Times New Roman" w:eastAsia="Times New Roman" w:hAnsi="Times New Roman" w:cs="Times New Roman"/>
          <w:i/>
          <w:sz w:val="32"/>
          <w:szCs w:val="32"/>
          <w:lang w:eastAsia="ru-RU"/>
        </w:rPr>
        <w:t xml:space="preserve">Крепость </w:t>
      </w:r>
      <w:r w:rsidRPr="00210157">
        <w:rPr>
          <w:rFonts w:ascii="Times New Roman" w:eastAsia="Times New Roman" w:hAnsi="Times New Roman" w:cs="Times New Roman"/>
          <w:b/>
          <w:bCs/>
          <w:i/>
          <w:sz w:val="32"/>
          <w:szCs w:val="32"/>
          <w:lang w:eastAsia="ru-RU"/>
        </w:rPr>
        <w:t xml:space="preserve">израсходовала </w:t>
      </w:r>
      <w:r w:rsidRPr="00210157">
        <w:rPr>
          <w:rFonts w:ascii="Times New Roman" w:eastAsia="Times New Roman" w:hAnsi="Times New Roman" w:cs="Times New Roman"/>
          <w:i/>
          <w:sz w:val="32"/>
          <w:szCs w:val="32"/>
          <w:lang w:eastAsia="ru-RU"/>
        </w:rPr>
        <w:t xml:space="preserve">запасы продовольствия. &lt;=&gt; В крепости </w:t>
      </w:r>
      <w:r w:rsidRPr="00210157">
        <w:rPr>
          <w:rFonts w:ascii="Times New Roman" w:eastAsia="Times New Roman" w:hAnsi="Times New Roman" w:cs="Times New Roman"/>
          <w:b/>
          <w:bCs/>
          <w:i/>
          <w:sz w:val="32"/>
          <w:szCs w:val="32"/>
          <w:lang w:eastAsia="ru-RU"/>
        </w:rPr>
        <w:t xml:space="preserve">иссякли </w:t>
      </w:r>
      <w:r w:rsidRPr="00210157">
        <w:rPr>
          <w:rFonts w:ascii="Times New Roman" w:eastAsia="Times New Roman" w:hAnsi="Times New Roman" w:cs="Times New Roman"/>
          <w:i/>
          <w:sz w:val="32"/>
          <w:szCs w:val="32"/>
          <w:lang w:eastAsia="ru-RU"/>
        </w:rPr>
        <w:t xml:space="preserve">запасы продовольствия. </w:t>
      </w:r>
      <w:r w:rsidRPr="00210157">
        <w:rPr>
          <w:rFonts w:ascii="Times New Roman" w:eastAsia="Times New Roman" w:hAnsi="Times New Roman" w:cs="Times New Roman"/>
          <w:i/>
          <w:sz w:val="32"/>
          <w:szCs w:val="32"/>
          <w:lang w:val="en-US" w:eastAsia="ru-RU"/>
        </w:rPr>
        <w:t xml:space="preserve">The fortress has </w:t>
      </w:r>
      <w:r w:rsidRPr="00210157">
        <w:rPr>
          <w:rFonts w:ascii="Times New Roman" w:eastAsia="Times New Roman" w:hAnsi="Times New Roman" w:cs="Times New Roman"/>
          <w:b/>
          <w:bCs/>
          <w:i/>
          <w:sz w:val="32"/>
          <w:szCs w:val="32"/>
          <w:lang w:val="en-US" w:eastAsia="ru-RU"/>
        </w:rPr>
        <w:t>a</w:t>
      </w:r>
      <w:r w:rsidRPr="00210157">
        <w:rPr>
          <w:rFonts w:ascii="Times New Roman" w:eastAsia="Times New Roman" w:hAnsi="Times New Roman" w:cs="Times New Roman"/>
          <w:b/>
          <w:bCs/>
          <w:i/>
          <w:sz w:val="32"/>
          <w:szCs w:val="32"/>
          <w:lang w:val="en-US" w:eastAsia="ru-RU"/>
        </w:rPr>
        <w:t>x</w:t>
      </w:r>
      <w:r w:rsidRPr="00210157">
        <w:rPr>
          <w:rFonts w:ascii="Times New Roman" w:eastAsia="Times New Roman" w:hAnsi="Times New Roman" w:cs="Times New Roman"/>
          <w:b/>
          <w:bCs/>
          <w:i/>
          <w:sz w:val="32"/>
          <w:szCs w:val="32"/>
          <w:lang w:val="en-US" w:eastAsia="ru-RU"/>
        </w:rPr>
        <w:t xml:space="preserve">hausted </w:t>
      </w:r>
      <w:r w:rsidRPr="00210157">
        <w:rPr>
          <w:rFonts w:ascii="Times New Roman" w:eastAsia="Times New Roman" w:hAnsi="Times New Roman" w:cs="Times New Roman"/>
          <w:i/>
          <w:sz w:val="32"/>
          <w:szCs w:val="32"/>
          <w:lang w:val="en-US" w:eastAsia="ru-RU"/>
        </w:rPr>
        <w:t xml:space="preserve">all its resources. &lt; =&gt;the resources have </w:t>
      </w:r>
      <w:r w:rsidRPr="00210157">
        <w:rPr>
          <w:rFonts w:ascii="Times New Roman" w:eastAsia="Times New Roman" w:hAnsi="Times New Roman" w:cs="Times New Roman"/>
          <w:b/>
          <w:bCs/>
          <w:i/>
          <w:sz w:val="32"/>
          <w:szCs w:val="32"/>
          <w:lang w:val="en-US" w:eastAsia="ru-RU"/>
        </w:rPr>
        <w:t xml:space="preserve">been used </w:t>
      </w:r>
      <w:r w:rsidRPr="00210157">
        <w:rPr>
          <w:rFonts w:ascii="Times New Roman" w:eastAsia="Times New Roman" w:hAnsi="Times New Roman" w:cs="Times New Roman"/>
          <w:i/>
          <w:sz w:val="32"/>
          <w:szCs w:val="32"/>
          <w:lang w:val="en-US" w:eastAsia="ru-RU"/>
        </w:rPr>
        <w:t>up by the fortress.</w:t>
      </w:r>
    </w:p>
    <w:p w:rsidR="00343192"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Можно определить роль и значение конверсии как одного из способов решения сложных коммуникативных задач в совр</w:t>
      </w:r>
      <w:r w:rsidRPr="00210157">
        <w:rPr>
          <w:rFonts w:ascii="Times New Roman" w:eastAsia="Times New Roman" w:hAnsi="Times New Roman" w:cs="Times New Roman"/>
          <w:sz w:val="32"/>
          <w:szCs w:val="32"/>
          <w:lang w:eastAsia="ru-RU"/>
        </w:rPr>
        <w:t>е</w:t>
      </w:r>
      <w:r w:rsidRPr="00210157">
        <w:rPr>
          <w:rFonts w:ascii="Times New Roman" w:eastAsia="Times New Roman" w:hAnsi="Times New Roman" w:cs="Times New Roman"/>
          <w:sz w:val="32"/>
          <w:szCs w:val="32"/>
          <w:lang w:eastAsia="ru-RU"/>
        </w:rPr>
        <w:t>менной когнитивной лингвистике, находящейся на стыке двух научных парадигм - антропоцентрической и лингвистической. Конверсные высказывания могут строиться относительно любой из нескольких субстанций реальности, связанных между собой определенными отношениями. При вербальном оформлении мыслей человек постоянно стоит перед необходимостью выб</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 xml:space="preserve">ра: какие языковые средства должны быть использованы для максимально точного выражения мысли, чтобы высказывание </w:t>
      </w:r>
      <w:r w:rsidRPr="00210157">
        <w:rPr>
          <w:rFonts w:ascii="Times New Roman" w:eastAsia="Times New Roman" w:hAnsi="Times New Roman" w:cs="Times New Roman"/>
          <w:sz w:val="32"/>
          <w:szCs w:val="32"/>
          <w:lang w:eastAsia="ru-RU"/>
        </w:rPr>
        <w:lastRenderedPageBreak/>
        <w:t>было правильно оформлено лексически, грамматически и си</w:t>
      </w:r>
      <w:r w:rsidRPr="00210157">
        <w:rPr>
          <w:rFonts w:ascii="Times New Roman" w:eastAsia="Times New Roman" w:hAnsi="Times New Roman" w:cs="Times New Roman"/>
          <w:sz w:val="32"/>
          <w:szCs w:val="32"/>
          <w:lang w:eastAsia="ru-RU"/>
        </w:rPr>
        <w:t>н</w:t>
      </w:r>
      <w:r w:rsidRPr="00210157">
        <w:rPr>
          <w:rFonts w:ascii="Times New Roman" w:eastAsia="Times New Roman" w:hAnsi="Times New Roman" w:cs="Times New Roman"/>
          <w:sz w:val="32"/>
          <w:szCs w:val="32"/>
          <w:lang w:eastAsia="ru-RU"/>
        </w:rPr>
        <w:t>таксически; какие акценты расставить в предложении; как д</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 xml:space="preserve">биться стилистического соответствия подбираемых языковых средств общему фону высказывания и т.д. и т.п. </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Уникальность конверсии состоит в том, что сохраняя с</w:t>
      </w:r>
      <w:r w:rsidRPr="00210157">
        <w:rPr>
          <w:rFonts w:ascii="Times New Roman" w:eastAsia="Times New Roman" w:hAnsi="Times New Roman" w:cs="Times New Roman"/>
          <w:sz w:val="32"/>
          <w:szCs w:val="32"/>
          <w:lang w:eastAsia="ru-RU"/>
        </w:rPr>
        <w:t>е</w:t>
      </w:r>
      <w:r w:rsidRPr="00210157">
        <w:rPr>
          <w:rFonts w:ascii="Times New Roman" w:eastAsia="Times New Roman" w:hAnsi="Times New Roman" w:cs="Times New Roman"/>
          <w:sz w:val="32"/>
          <w:szCs w:val="32"/>
          <w:lang w:eastAsia="ru-RU"/>
        </w:rPr>
        <w:t>мантический инвариант высказывания, носитель языка может варьировать различные синтаксические структуры и способы выражения в зависимости от коммуникативного задания и со</w:t>
      </w:r>
      <w:r w:rsidRPr="00210157">
        <w:rPr>
          <w:rFonts w:ascii="Times New Roman" w:eastAsia="Times New Roman" w:hAnsi="Times New Roman" w:cs="Times New Roman"/>
          <w:sz w:val="32"/>
          <w:szCs w:val="32"/>
          <w:lang w:eastAsia="ru-RU"/>
        </w:rPr>
        <w:t>б</w:t>
      </w:r>
      <w:r w:rsidRPr="00210157">
        <w:rPr>
          <w:rFonts w:ascii="Times New Roman" w:eastAsia="Times New Roman" w:hAnsi="Times New Roman" w:cs="Times New Roman"/>
          <w:sz w:val="32"/>
          <w:szCs w:val="32"/>
          <w:lang w:eastAsia="ru-RU"/>
        </w:rPr>
        <w:t>ственных интенций. В этом смысле конверсия, выражающая о</w:t>
      </w:r>
      <w:r w:rsidRPr="00210157">
        <w:rPr>
          <w:rFonts w:ascii="Times New Roman" w:eastAsia="Times New Roman" w:hAnsi="Times New Roman" w:cs="Times New Roman"/>
          <w:sz w:val="32"/>
          <w:szCs w:val="32"/>
          <w:lang w:eastAsia="ru-RU"/>
        </w:rPr>
        <w:t>б</w:t>
      </w:r>
      <w:r w:rsidRPr="00210157">
        <w:rPr>
          <w:rFonts w:ascii="Times New Roman" w:eastAsia="Times New Roman" w:hAnsi="Times New Roman" w:cs="Times New Roman"/>
          <w:sz w:val="32"/>
          <w:szCs w:val="32"/>
          <w:lang w:eastAsia="ru-RU"/>
        </w:rPr>
        <w:t>ратные отношения в языке и заключающая в себе понятие пр</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тивоположности на глубинном уровне, наряду с другими сре</w:t>
      </w:r>
      <w:r w:rsidRPr="00210157">
        <w:rPr>
          <w:rFonts w:ascii="Times New Roman" w:eastAsia="Times New Roman" w:hAnsi="Times New Roman" w:cs="Times New Roman"/>
          <w:sz w:val="32"/>
          <w:szCs w:val="32"/>
          <w:lang w:eastAsia="ru-RU"/>
        </w:rPr>
        <w:t>д</w:t>
      </w:r>
      <w:r w:rsidRPr="00210157">
        <w:rPr>
          <w:rFonts w:ascii="Times New Roman" w:eastAsia="Times New Roman" w:hAnsi="Times New Roman" w:cs="Times New Roman"/>
          <w:sz w:val="32"/>
          <w:szCs w:val="32"/>
          <w:lang w:eastAsia="ru-RU"/>
        </w:rPr>
        <w:t>ствами играет важную роль в вербальном поведении человека.</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Возможность описания ситуации действительности разн</w:t>
      </w:r>
      <w:r w:rsidRPr="00210157">
        <w:rPr>
          <w:rFonts w:ascii="Times New Roman" w:eastAsia="Times New Roman" w:hAnsi="Times New Roman" w:cs="Times New Roman"/>
          <w:sz w:val="32"/>
          <w:szCs w:val="32"/>
          <w:lang w:eastAsia="ru-RU"/>
        </w:rPr>
        <w:t>ы</w:t>
      </w:r>
      <w:r w:rsidRPr="00210157">
        <w:rPr>
          <w:rFonts w:ascii="Times New Roman" w:eastAsia="Times New Roman" w:hAnsi="Times New Roman" w:cs="Times New Roman"/>
          <w:sz w:val="32"/>
          <w:szCs w:val="32"/>
          <w:lang w:eastAsia="ru-RU"/>
        </w:rPr>
        <w:t>ми языковыми способами определяется тем, как индивидуум представляет себе действительность, какая картина складывае</w:t>
      </w:r>
      <w:r w:rsidRPr="00210157">
        <w:rPr>
          <w:rFonts w:ascii="Times New Roman" w:eastAsia="Times New Roman" w:hAnsi="Times New Roman" w:cs="Times New Roman"/>
          <w:sz w:val="32"/>
          <w:szCs w:val="32"/>
          <w:lang w:eastAsia="ru-RU"/>
        </w:rPr>
        <w:t>т</w:t>
      </w:r>
      <w:r w:rsidRPr="00210157">
        <w:rPr>
          <w:rFonts w:ascii="Times New Roman" w:eastAsia="Times New Roman" w:hAnsi="Times New Roman" w:cs="Times New Roman"/>
          <w:sz w:val="32"/>
          <w:szCs w:val="32"/>
          <w:lang w:eastAsia="ru-RU"/>
        </w:rPr>
        <w:t>ся в его сознании и какие языковые ресурсы он использует при вступлении в речевой акт. Способность отражать окружающую действительность посредством органов чувств и мыслительных операций заложены в психике человека. Разнообразие лексики, описывающей то или иное явление объективной реальности, я</w:t>
      </w:r>
      <w:r w:rsidRPr="00210157">
        <w:rPr>
          <w:rFonts w:ascii="Times New Roman" w:eastAsia="Times New Roman" w:hAnsi="Times New Roman" w:cs="Times New Roman"/>
          <w:sz w:val="32"/>
          <w:szCs w:val="32"/>
          <w:lang w:eastAsia="ru-RU"/>
        </w:rPr>
        <w:t>в</w:t>
      </w:r>
      <w:r w:rsidRPr="00210157">
        <w:rPr>
          <w:rFonts w:ascii="Times New Roman" w:eastAsia="Times New Roman" w:hAnsi="Times New Roman" w:cs="Times New Roman"/>
          <w:sz w:val="32"/>
          <w:szCs w:val="32"/>
          <w:lang w:eastAsia="ru-RU"/>
        </w:rPr>
        <w:t>ляется характерной чертой каждого отдельно взятого языка. О</w:t>
      </w:r>
      <w:r w:rsidRPr="00210157">
        <w:rPr>
          <w:rFonts w:ascii="Times New Roman" w:eastAsia="Times New Roman" w:hAnsi="Times New Roman" w:cs="Times New Roman"/>
          <w:sz w:val="32"/>
          <w:szCs w:val="32"/>
          <w:lang w:eastAsia="ru-RU"/>
        </w:rPr>
        <w:t>д</w:t>
      </w:r>
      <w:r w:rsidRPr="00210157">
        <w:rPr>
          <w:rFonts w:ascii="Times New Roman" w:eastAsia="Times New Roman" w:hAnsi="Times New Roman" w:cs="Times New Roman"/>
          <w:sz w:val="32"/>
          <w:szCs w:val="32"/>
          <w:lang w:eastAsia="ru-RU"/>
        </w:rPr>
        <w:t>нако механизм познания, осмысления, понимания в разных культурах базируется тем не менее на нескольких основных принципах мыслительной деятельности человека и глубинных представлениях, поэтому сейчас много говорится об антроп</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морфизме языковой картины мира и «психологическом еди</w:t>
      </w:r>
      <w:r w:rsidRPr="00210157">
        <w:rPr>
          <w:rFonts w:ascii="Times New Roman" w:eastAsia="Times New Roman" w:hAnsi="Times New Roman" w:cs="Times New Roman"/>
          <w:sz w:val="32"/>
          <w:szCs w:val="32"/>
          <w:lang w:eastAsia="ru-RU"/>
        </w:rPr>
        <w:t>н</w:t>
      </w:r>
      <w:r w:rsidRPr="00210157">
        <w:rPr>
          <w:rFonts w:ascii="Times New Roman" w:eastAsia="Times New Roman" w:hAnsi="Times New Roman" w:cs="Times New Roman"/>
          <w:sz w:val="32"/>
          <w:szCs w:val="32"/>
          <w:lang w:eastAsia="ru-RU"/>
        </w:rPr>
        <w:t>стве человечества». В последнее время появились работы, в к</w:t>
      </w:r>
      <w:r w:rsidRPr="00210157">
        <w:rPr>
          <w:rFonts w:ascii="Times New Roman" w:eastAsia="Times New Roman" w:hAnsi="Times New Roman" w:cs="Times New Roman"/>
          <w:sz w:val="32"/>
          <w:szCs w:val="32"/>
          <w:lang w:eastAsia="ru-RU"/>
        </w:rPr>
        <w:t>о</w:t>
      </w:r>
      <w:r w:rsidRPr="00210157">
        <w:rPr>
          <w:rFonts w:ascii="Times New Roman" w:eastAsia="Times New Roman" w:hAnsi="Times New Roman" w:cs="Times New Roman"/>
          <w:sz w:val="32"/>
          <w:szCs w:val="32"/>
          <w:lang w:eastAsia="ru-RU"/>
        </w:rPr>
        <w:t>торых рассматривается языковая картина мира, т.е. обобщённое представление об устройстве окружающей действительности, содержащееся в сознании людей и отраженное в каждом языке (Ю.Д. Апресян, Б.Л. Иомдин, И.П. Сусов). При рассмотрении явления конверсии в двух языках в свете теории когнитивной лингвистики выявляются сходства и различия в языковой ка</w:t>
      </w:r>
      <w:r w:rsidRPr="00210157">
        <w:rPr>
          <w:rFonts w:ascii="Times New Roman" w:eastAsia="Times New Roman" w:hAnsi="Times New Roman" w:cs="Times New Roman"/>
          <w:sz w:val="32"/>
          <w:szCs w:val="32"/>
          <w:lang w:eastAsia="ru-RU"/>
        </w:rPr>
        <w:t>р</w:t>
      </w:r>
      <w:r w:rsidRPr="00210157">
        <w:rPr>
          <w:rFonts w:ascii="Times New Roman" w:eastAsia="Times New Roman" w:hAnsi="Times New Roman" w:cs="Times New Roman"/>
          <w:sz w:val="32"/>
          <w:szCs w:val="32"/>
          <w:lang w:eastAsia="ru-RU"/>
        </w:rPr>
        <w:t>тине мира носителей разных языков с помощью различных яз</w:t>
      </w:r>
      <w:r w:rsidRPr="00210157">
        <w:rPr>
          <w:rFonts w:ascii="Times New Roman" w:eastAsia="Times New Roman" w:hAnsi="Times New Roman" w:cs="Times New Roman"/>
          <w:sz w:val="32"/>
          <w:szCs w:val="32"/>
          <w:lang w:eastAsia="ru-RU"/>
        </w:rPr>
        <w:t>ы</w:t>
      </w:r>
      <w:r w:rsidRPr="00210157">
        <w:rPr>
          <w:rFonts w:ascii="Times New Roman" w:eastAsia="Times New Roman" w:hAnsi="Times New Roman" w:cs="Times New Roman"/>
          <w:sz w:val="32"/>
          <w:szCs w:val="32"/>
          <w:lang w:eastAsia="ru-RU"/>
        </w:rPr>
        <w:t>ковых средств.</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t>Семантическая структура производящей основы предопр</w:t>
      </w:r>
      <w:r w:rsidRPr="00210157">
        <w:rPr>
          <w:rFonts w:ascii="Times New Roman" w:eastAsia="Times New Roman" w:hAnsi="Times New Roman" w:cs="Times New Roman"/>
          <w:sz w:val="32"/>
          <w:szCs w:val="32"/>
          <w:lang w:eastAsia="ru-RU"/>
        </w:rPr>
        <w:t>е</w:t>
      </w:r>
      <w:r w:rsidRPr="00210157">
        <w:rPr>
          <w:rFonts w:ascii="Times New Roman" w:eastAsia="Times New Roman" w:hAnsi="Times New Roman" w:cs="Times New Roman"/>
          <w:sz w:val="32"/>
          <w:szCs w:val="32"/>
          <w:lang w:eastAsia="ru-RU"/>
        </w:rPr>
        <w:t>деляет возможности ее семантического развития и обусловлив</w:t>
      </w:r>
      <w:r w:rsidRPr="00210157">
        <w:rPr>
          <w:rFonts w:ascii="Times New Roman" w:eastAsia="Times New Roman" w:hAnsi="Times New Roman" w:cs="Times New Roman"/>
          <w:sz w:val="32"/>
          <w:szCs w:val="32"/>
          <w:lang w:eastAsia="ru-RU"/>
        </w:rPr>
        <w:t>а</w:t>
      </w:r>
      <w:r w:rsidRPr="00210157">
        <w:rPr>
          <w:rFonts w:ascii="Times New Roman" w:eastAsia="Times New Roman" w:hAnsi="Times New Roman" w:cs="Times New Roman"/>
          <w:sz w:val="32"/>
          <w:szCs w:val="32"/>
          <w:lang w:eastAsia="ru-RU"/>
        </w:rPr>
        <w:t>ет семантическую наполняемость производного слова.</w:t>
      </w:r>
    </w:p>
    <w:p w:rsidR="00383B12" w:rsidRPr="00210157" w:rsidRDefault="00383B12" w:rsidP="003B087C">
      <w:pPr>
        <w:spacing w:after="0" w:line="240" w:lineRule="auto"/>
        <w:ind w:firstLine="567"/>
        <w:jc w:val="both"/>
        <w:rPr>
          <w:rFonts w:ascii="Times New Roman" w:eastAsia="Times New Roman" w:hAnsi="Times New Roman" w:cs="Times New Roman"/>
          <w:sz w:val="32"/>
          <w:szCs w:val="32"/>
          <w:lang w:eastAsia="ru-RU"/>
        </w:rPr>
      </w:pPr>
      <w:r w:rsidRPr="00210157">
        <w:rPr>
          <w:rFonts w:ascii="Times New Roman" w:eastAsia="Times New Roman" w:hAnsi="Times New Roman" w:cs="Times New Roman"/>
          <w:sz w:val="32"/>
          <w:szCs w:val="32"/>
          <w:lang w:eastAsia="ru-RU"/>
        </w:rPr>
        <w:lastRenderedPageBreak/>
        <w:t>Необходимо отметить, что семантические структуры прои</w:t>
      </w:r>
      <w:r w:rsidRPr="00210157">
        <w:rPr>
          <w:rFonts w:ascii="Times New Roman" w:eastAsia="Times New Roman" w:hAnsi="Times New Roman" w:cs="Times New Roman"/>
          <w:sz w:val="32"/>
          <w:szCs w:val="32"/>
          <w:lang w:eastAsia="ru-RU"/>
        </w:rPr>
        <w:t>з</w:t>
      </w:r>
      <w:r w:rsidRPr="00210157">
        <w:rPr>
          <w:rFonts w:ascii="Times New Roman" w:eastAsia="Times New Roman" w:hAnsi="Times New Roman" w:cs="Times New Roman"/>
          <w:sz w:val="32"/>
          <w:szCs w:val="32"/>
          <w:lang w:eastAsia="ru-RU"/>
        </w:rPr>
        <w:t>водного слова и производящей базы никогда не совпадают по объему передаваемых ими значений. Слова той или иной части речи, называя разные понятия, подразделяются на ряд лексико-грамматических разрядов в пределах одной части речи, явля</w:t>
      </w:r>
      <w:r w:rsidRPr="00210157">
        <w:rPr>
          <w:rFonts w:ascii="Times New Roman" w:eastAsia="Times New Roman" w:hAnsi="Times New Roman" w:cs="Times New Roman"/>
          <w:sz w:val="32"/>
          <w:szCs w:val="32"/>
          <w:lang w:eastAsia="ru-RU"/>
        </w:rPr>
        <w:t>ю</w:t>
      </w:r>
      <w:r w:rsidRPr="00210157">
        <w:rPr>
          <w:rFonts w:ascii="Times New Roman" w:eastAsia="Times New Roman" w:hAnsi="Times New Roman" w:cs="Times New Roman"/>
          <w:sz w:val="32"/>
          <w:szCs w:val="32"/>
          <w:lang w:eastAsia="ru-RU"/>
        </w:rPr>
        <w:t>щихся словообразовательной базой для производных слов др</w:t>
      </w:r>
      <w:r w:rsidRPr="00210157">
        <w:rPr>
          <w:rFonts w:ascii="Times New Roman" w:eastAsia="Times New Roman" w:hAnsi="Times New Roman" w:cs="Times New Roman"/>
          <w:sz w:val="32"/>
          <w:szCs w:val="32"/>
          <w:lang w:eastAsia="ru-RU"/>
        </w:rPr>
        <w:t>у</w:t>
      </w:r>
      <w:r w:rsidRPr="00210157">
        <w:rPr>
          <w:rFonts w:ascii="Times New Roman" w:eastAsia="Times New Roman" w:hAnsi="Times New Roman" w:cs="Times New Roman"/>
          <w:sz w:val="32"/>
          <w:szCs w:val="32"/>
          <w:lang w:eastAsia="ru-RU"/>
        </w:rPr>
        <w:t>гой части речи. Это обусловливает выбор того или иного типа словообразовательного значения. К основным типам словообр</w:t>
      </w:r>
      <w:r w:rsidRPr="00210157">
        <w:rPr>
          <w:rFonts w:ascii="Times New Roman" w:eastAsia="Times New Roman" w:hAnsi="Times New Roman" w:cs="Times New Roman"/>
          <w:sz w:val="32"/>
          <w:szCs w:val="32"/>
          <w:lang w:eastAsia="ru-RU"/>
        </w:rPr>
        <w:t>а</w:t>
      </w:r>
      <w:r w:rsidRPr="00210157">
        <w:rPr>
          <w:rFonts w:ascii="Times New Roman" w:eastAsia="Times New Roman" w:hAnsi="Times New Roman" w:cs="Times New Roman"/>
          <w:sz w:val="32"/>
          <w:szCs w:val="32"/>
          <w:lang w:eastAsia="ru-RU"/>
        </w:rPr>
        <w:t>зовательных значений относятся те, которые характерны для подавляющего большинства слов той или иной лексико-семантической группы.</w:t>
      </w:r>
    </w:p>
    <w:p w:rsidR="00383B12" w:rsidRPr="003B087C" w:rsidRDefault="00383B12" w:rsidP="003B087C">
      <w:pPr>
        <w:spacing w:after="0" w:line="240" w:lineRule="auto"/>
        <w:ind w:firstLine="567"/>
        <w:jc w:val="both"/>
        <w:rPr>
          <w:rFonts w:ascii="Times New Roman" w:eastAsia="Times New Roman" w:hAnsi="Times New Roman" w:cs="Times New Roman"/>
          <w:spacing w:val="-4"/>
          <w:sz w:val="32"/>
          <w:szCs w:val="32"/>
          <w:lang w:eastAsia="ru-RU"/>
        </w:rPr>
      </w:pPr>
      <w:r w:rsidRPr="003B087C">
        <w:rPr>
          <w:rFonts w:ascii="Times New Roman" w:eastAsia="Times New Roman" w:hAnsi="Times New Roman" w:cs="Times New Roman"/>
          <w:spacing w:val="-4"/>
          <w:sz w:val="32"/>
          <w:szCs w:val="32"/>
          <w:lang w:eastAsia="ru-RU"/>
        </w:rPr>
        <w:t>Части речи находятся в диалектическом взаимодействии. С</w:t>
      </w:r>
      <w:r w:rsidRPr="003B087C">
        <w:rPr>
          <w:rFonts w:ascii="Times New Roman" w:eastAsia="Times New Roman" w:hAnsi="Times New Roman" w:cs="Times New Roman"/>
          <w:spacing w:val="-4"/>
          <w:sz w:val="32"/>
          <w:szCs w:val="32"/>
          <w:lang w:eastAsia="ru-RU"/>
        </w:rPr>
        <w:t>у</w:t>
      </w:r>
      <w:r w:rsidRPr="003B087C">
        <w:rPr>
          <w:rFonts w:ascii="Times New Roman" w:eastAsia="Times New Roman" w:hAnsi="Times New Roman" w:cs="Times New Roman"/>
          <w:spacing w:val="-4"/>
          <w:sz w:val="32"/>
          <w:szCs w:val="32"/>
          <w:lang w:eastAsia="ru-RU"/>
        </w:rPr>
        <w:t>ществительное обладает самыми разветвленными связями с др</w:t>
      </w:r>
      <w:r w:rsidRPr="003B087C">
        <w:rPr>
          <w:rFonts w:ascii="Times New Roman" w:eastAsia="Times New Roman" w:hAnsi="Times New Roman" w:cs="Times New Roman"/>
          <w:spacing w:val="-4"/>
          <w:sz w:val="32"/>
          <w:szCs w:val="32"/>
          <w:lang w:eastAsia="ru-RU"/>
        </w:rPr>
        <w:t>у</w:t>
      </w:r>
      <w:r w:rsidRPr="003B087C">
        <w:rPr>
          <w:rFonts w:ascii="Times New Roman" w:eastAsia="Times New Roman" w:hAnsi="Times New Roman" w:cs="Times New Roman"/>
          <w:spacing w:val="-4"/>
          <w:sz w:val="32"/>
          <w:szCs w:val="32"/>
          <w:lang w:eastAsia="ru-RU"/>
        </w:rPr>
        <w:t>гими частями речи, большим семантическим потенциалом и, с</w:t>
      </w:r>
      <w:r w:rsidRPr="003B087C">
        <w:rPr>
          <w:rFonts w:ascii="Times New Roman" w:eastAsia="Times New Roman" w:hAnsi="Times New Roman" w:cs="Times New Roman"/>
          <w:spacing w:val="-4"/>
          <w:sz w:val="32"/>
          <w:szCs w:val="32"/>
          <w:lang w:eastAsia="ru-RU"/>
        </w:rPr>
        <w:t>о</w:t>
      </w:r>
      <w:r w:rsidRPr="003B087C">
        <w:rPr>
          <w:rFonts w:ascii="Times New Roman" w:eastAsia="Times New Roman" w:hAnsi="Times New Roman" w:cs="Times New Roman"/>
          <w:spacing w:val="-4"/>
          <w:sz w:val="32"/>
          <w:szCs w:val="32"/>
          <w:lang w:eastAsia="ru-RU"/>
        </w:rPr>
        <w:t>ответственно, самым широким диапазоном взаимодействия, охв</w:t>
      </w:r>
      <w:r w:rsidRPr="003B087C">
        <w:rPr>
          <w:rFonts w:ascii="Times New Roman" w:eastAsia="Times New Roman" w:hAnsi="Times New Roman" w:cs="Times New Roman"/>
          <w:spacing w:val="-4"/>
          <w:sz w:val="32"/>
          <w:szCs w:val="32"/>
          <w:lang w:eastAsia="ru-RU"/>
        </w:rPr>
        <w:t>а</w:t>
      </w:r>
      <w:r w:rsidRPr="003B087C">
        <w:rPr>
          <w:rFonts w:ascii="Times New Roman" w:eastAsia="Times New Roman" w:hAnsi="Times New Roman" w:cs="Times New Roman"/>
          <w:spacing w:val="-4"/>
          <w:sz w:val="32"/>
          <w:szCs w:val="32"/>
          <w:lang w:eastAsia="ru-RU"/>
        </w:rPr>
        <w:t>тывающим разнородные категориальные признаки: отглагольные, отадъективные, адвербиальные, местоименные, междометные. В передаче значения «субстанциональность», прежде всего, учас</w:t>
      </w:r>
      <w:r w:rsidRPr="003B087C">
        <w:rPr>
          <w:rFonts w:ascii="Times New Roman" w:eastAsia="Times New Roman" w:hAnsi="Times New Roman" w:cs="Times New Roman"/>
          <w:spacing w:val="-4"/>
          <w:sz w:val="32"/>
          <w:szCs w:val="32"/>
          <w:lang w:eastAsia="ru-RU"/>
        </w:rPr>
        <w:t>т</w:t>
      </w:r>
      <w:r w:rsidRPr="003B087C">
        <w:rPr>
          <w:rFonts w:ascii="Times New Roman" w:eastAsia="Times New Roman" w:hAnsi="Times New Roman" w:cs="Times New Roman"/>
          <w:spacing w:val="-4"/>
          <w:sz w:val="32"/>
          <w:szCs w:val="32"/>
          <w:lang w:eastAsia="ru-RU"/>
        </w:rPr>
        <w:t>вуют существительные (англ. Moscovite - москвич, Darvinist - да</w:t>
      </w:r>
      <w:r w:rsidRPr="003B087C">
        <w:rPr>
          <w:rFonts w:ascii="Times New Roman" w:eastAsia="Times New Roman" w:hAnsi="Times New Roman" w:cs="Times New Roman"/>
          <w:spacing w:val="-4"/>
          <w:sz w:val="32"/>
          <w:szCs w:val="32"/>
          <w:lang w:eastAsia="ru-RU"/>
        </w:rPr>
        <w:t>р</w:t>
      </w:r>
      <w:r w:rsidRPr="003B087C">
        <w:rPr>
          <w:rFonts w:ascii="Times New Roman" w:eastAsia="Times New Roman" w:hAnsi="Times New Roman" w:cs="Times New Roman"/>
          <w:spacing w:val="-4"/>
          <w:sz w:val="32"/>
          <w:szCs w:val="32"/>
          <w:lang w:eastAsia="ru-RU"/>
        </w:rPr>
        <w:t>винист; рус. селянин, комсомолец), глаголы (глагольные слов</w:t>
      </w:r>
      <w:r w:rsidRPr="003B087C">
        <w:rPr>
          <w:rFonts w:ascii="Times New Roman" w:eastAsia="Times New Roman" w:hAnsi="Times New Roman" w:cs="Times New Roman"/>
          <w:spacing w:val="-4"/>
          <w:sz w:val="32"/>
          <w:szCs w:val="32"/>
          <w:lang w:eastAsia="ru-RU"/>
        </w:rPr>
        <w:t>о</w:t>
      </w:r>
      <w:r w:rsidRPr="003B087C">
        <w:rPr>
          <w:rFonts w:ascii="Times New Roman" w:eastAsia="Times New Roman" w:hAnsi="Times New Roman" w:cs="Times New Roman"/>
          <w:spacing w:val="-4"/>
          <w:sz w:val="32"/>
          <w:szCs w:val="32"/>
          <w:lang w:eastAsia="ru-RU"/>
        </w:rPr>
        <w:t>формы) (англ. adviser - советник; рус. клеветник, шутник), и пр</w:t>
      </w:r>
      <w:r w:rsidRPr="003B087C">
        <w:rPr>
          <w:rFonts w:ascii="Times New Roman" w:eastAsia="Times New Roman" w:hAnsi="Times New Roman" w:cs="Times New Roman"/>
          <w:spacing w:val="-4"/>
          <w:sz w:val="32"/>
          <w:szCs w:val="32"/>
          <w:lang w:eastAsia="ru-RU"/>
        </w:rPr>
        <w:t>и</w:t>
      </w:r>
      <w:r w:rsidRPr="003B087C">
        <w:rPr>
          <w:rFonts w:ascii="Times New Roman" w:eastAsia="Times New Roman" w:hAnsi="Times New Roman" w:cs="Times New Roman"/>
          <w:spacing w:val="-4"/>
          <w:sz w:val="32"/>
          <w:szCs w:val="32"/>
          <w:lang w:eastAsia="ru-RU"/>
        </w:rPr>
        <w:t>лагательные (англ. environmentalist - тот, кто связан с защитой окружающей среды, melodramatist - мелодраматист, principal - д</w:t>
      </w:r>
      <w:r w:rsidRPr="003B087C">
        <w:rPr>
          <w:rFonts w:ascii="Times New Roman" w:eastAsia="Times New Roman" w:hAnsi="Times New Roman" w:cs="Times New Roman"/>
          <w:spacing w:val="-4"/>
          <w:sz w:val="32"/>
          <w:szCs w:val="32"/>
          <w:lang w:eastAsia="ru-RU"/>
        </w:rPr>
        <w:t>и</w:t>
      </w:r>
      <w:r w:rsidRPr="003B087C">
        <w:rPr>
          <w:rFonts w:ascii="Times New Roman" w:eastAsia="Times New Roman" w:hAnsi="Times New Roman" w:cs="Times New Roman"/>
          <w:spacing w:val="-4"/>
          <w:sz w:val="32"/>
          <w:szCs w:val="32"/>
          <w:lang w:eastAsia="ru-RU"/>
        </w:rPr>
        <w:t>ректор; ср. рус. вожатый, лесничий). Наиболее продуктивным в образовании существительных от глагольных основ является а</w:t>
      </w:r>
      <w:r w:rsidRPr="003B087C">
        <w:rPr>
          <w:rFonts w:ascii="Times New Roman" w:eastAsia="Times New Roman" w:hAnsi="Times New Roman" w:cs="Times New Roman"/>
          <w:spacing w:val="-4"/>
          <w:sz w:val="32"/>
          <w:szCs w:val="32"/>
          <w:lang w:eastAsia="ru-RU"/>
        </w:rPr>
        <w:t>ф</w:t>
      </w:r>
      <w:r w:rsidRPr="003B087C">
        <w:rPr>
          <w:rFonts w:ascii="Times New Roman" w:eastAsia="Times New Roman" w:hAnsi="Times New Roman" w:cs="Times New Roman"/>
          <w:spacing w:val="-4"/>
          <w:sz w:val="32"/>
          <w:szCs w:val="32"/>
          <w:lang w:eastAsia="ru-RU"/>
        </w:rPr>
        <w:t>фиксальное словообразование, от адъективных основ - конверсия, от субстантивных ? словосложение. Редко существительные вст</w:t>
      </w:r>
      <w:r w:rsidRPr="003B087C">
        <w:rPr>
          <w:rFonts w:ascii="Times New Roman" w:eastAsia="Times New Roman" w:hAnsi="Times New Roman" w:cs="Times New Roman"/>
          <w:spacing w:val="-4"/>
          <w:sz w:val="32"/>
          <w:szCs w:val="32"/>
          <w:lang w:eastAsia="ru-RU"/>
        </w:rPr>
        <w:t>у</w:t>
      </w:r>
      <w:r w:rsidRPr="003B087C">
        <w:rPr>
          <w:rFonts w:ascii="Times New Roman" w:eastAsia="Times New Roman" w:hAnsi="Times New Roman" w:cs="Times New Roman"/>
          <w:spacing w:val="-4"/>
          <w:sz w:val="32"/>
          <w:szCs w:val="32"/>
          <w:lang w:eastAsia="ru-RU"/>
        </w:rPr>
        <w:t>пают во взаимодействие с наречиями, числительными, предлог</w:t>
      </w:r>
      <w:r w:rsidRPr="003B087C">
        <w:rPr>
          <w:rFonts w:ascii="Times New Roman" w:eastAsia="Times New Roman" w:hAnsi="Times New Roman" w:cs="Times New Roman"/>
          <w:spacing w:val="-4"/>
          <w:sz w:val="32"/>
          <w:szCs w:val="32"/>
          <w:lang w:eastAsia="ru-RU"/>
        </w:rPr>
        <w:t>а</w:t>
      </w:r>
      <w:r w:rsidRPr="003B087C">
        <w:rPr>
          <w:rFonts w:ascii="Times New Roman" w:eastAsia="Times New Roman" w:hAnsi="Times New Roman" w:cs="Times New Roman"/>
          <w:spacing w:val="-4"/>
          <w:sz w:val="32"/>
          <w:szCs w:val="32"/>
          <w:lang w:eastAsia="ru-RU"/>
        </w:rPr>
        <w:t>ми, союзами, междометиями, местоимениями, с фразовыми гл</w:t>
      </w:r>
      <w:r w:rsidRPr="003B087C">
        <w:rPr>
          <w:rFonts w:ascii="Times New Roman" w:eastAsia="Times New Roman" w:hAnsi="Times New Roman" w:cs="Times New Roman"/>
          <w:spacing w:val="-4"/>
          <w:sz w:val="32"/>
          <w:szCs w:val="32"/>
          <w:lang w:eastAsia="ru-RU"/>
        </w:rPr>
        <w:t>а</w:t>
      </w:r>
      <w:r w:rsidRPr="003B087C">
        <w:rPr>
          <w:rFonts w:ascii="Times New Roman" w:eastAsia="Times New Roman" w:hAnsi="Times New Roman" w:cs="Times New Roman"/>
          <w:spacing w:val="-4"/>
          <w:sz w:val="32"/>
          <w:szCs w:val="32"/>
          <w:lang w:eastAsia="ru-RU"/>
        </w:rPr>
        <w:t>голами, глагольными и субстантивными словосочетаниями.</w:t>
      </w:r>
    </w:p>
    <w:p w:rsidR="00383B12" w:rsidRPr="003B087C" w:rsidRDefault="00383B12" w:rsidP="003B087C">
      <w:pPr>
        <w:spacing w:after="0" w:line="240" w:lineRule="auto"/>
        <w:ind w:firstLine="567"/>
        <w:jc w:val="both"/>
        <w:rPr>
          <w:rFonts w:ascii="Times New Roman" w:eastAsia="Times New Roman" w:hAnsi="Times New Roman" w:cs="Times New Roman"/>
          <w:spacing w:val="-4"/>
          <w:sz w:val="32"/>
          <w:szCs w:val="32"/>
          <w:lang w:eastAsia="ru-RU"/>
        </w:rPr>
      </w:pPr>
      <w:r w:rsidRPr="003B087C">
        <w:rPr>
          <w:rFonts w:ascii="Times New Roman" w:eastAsia="Times New Roman" w:hAnsi="Times New Roman" w:cs="Times New Roman"/>
          <w:spacing w:val="-4"/>
          <w:sz w:val="32"/>
          <w:szCs w:val="32"/>
          <w:lang w:eastAsia="ru-RU"/>
        </w:rPr>
        <w:t>Значение процессуальности присутствует не только у глаг</w:t>
      </w:r>
      <w:r w:rsidRPr="003B087C">
        <w:rPr>
          <w:rFonts w:ascii="Times New Roman" w:eastAsia="Times New Roman" w:hAnsi="Times New Roman" w:cs="Times New Roman"/>
          <w:spacing w:val="-4"/>
          <w:sz w:val="32"/>
          <w:szCs w:val="32"/>
          <w:lang w:eastAsia="ru-RU"/>
        </w:rPr>
        <w:t>о</w:t>
      </w:r>
      <w:r w:rsidRPr="003B087C">
        <w:rPr>
          <w:rFonts w:ascii="Times New Roman" w:eastAsia="Times New Roman" w:hAnsi="Times New Roman" w:cs="Times New Roman"/>
          <w:spacing w:val="-4"/>
          <w:sz w:val="32"/>
          <w:szCs w:val="32"/>
          <w:lang w:eastAsia="ru-RU"/>
        </w:rPr>
        <w:t>лов, но и у определенных групп существительных (англ. journalize - вносить, записывать в журнал; рус. склад - складировать), прил</w:t>
      </w:r>
      <w:r w:rsidRPr="003B087C">
        <w:rPr>
          <w:rFonts w:ascii="Times New Roman" w:eastAsia="Times New Roman" w:hAnsi="Times New Roman" w:cs="Times New Roman"/>
          <w:spacing w:val="-4"/>
          <w:sz w:val="32"/>
          <w:szCs w:val="32"/>
          <w:lang w:eastAsia="ru-RU"/>
        </w:rPr>
        <w:t>а</w:t>
      </w:r>
      <w:r w:rsidRPr="003B087C">
        <w:rPr>
          <w:rFonts w:ascii="Times New Roman" w:eastAsia="Times New Roman" w:hAnsi="Times New Roman" w:cs="Times New Roman"/>
          <w:spacing w:val="-4"/>
          <w:sz w:val="32"/>
          <w:szCs w:val="32"/>
          <w:lang w:eastAsia="ru-RU"/>
        </w:rPr>
        <w:t>гательных (англ. to jollify - веселит</w:t>
      </w:r>
      <w:r w:rsidR="00343192" w:rsidRPr="003B087C">
        <w:rPr>
          <w:rFonts w:ascii="Times New Roman" w:eastAsia="Times New Roman" w:hAnsi="Times New Roman" w:cs="Times New Roman"/>
          <w:spacing w:val="-4"/>
          <w:sz w:val="32"/>
          <w:szCs w:val="32"/>
          <w:lang w:eastAsia="ru-RU"/>
        </w:rPr>
        <w:t>ь (</w:t>
      </w:r>
      <w:r w:rsidRPr="003B087C">
        <w:rPr>
          <w:rFonts w:ascii="Times New Roman" w:eastAsia="Times New Roman" w:hAnsi="Times New Roman" w:cs="Times New Roman"/>
          <w:spacing w:val="-4"/>
          <w:sz w:val="32"/>
          <w:szCs w:val="32"/>
          <w:lang w:eastAsia="ru-RU"/>
        </w:rPr>
        <w:t>ся); рус. нища</w:t>
      </w:r>
      <w:r w:rsidR="00343192" w:rsidRPr="003B087C">
        <w:rPr>
          <w:rFonts w:ascii="Times New Roman" w:eastAsia="Times New Roman" w:hAnsi="Times New Roman" w:cs="Times New Roman"/>
          <w:spacing w:val="-4"/>
          <w:sz w:val="32"/>
          <w:szCs w:val="32"/>
          <w:lang w:eastAsia="ru-RU"/>
        </w:rPr>
        <w:t xml:space="preserve">ть, хитрить) и глаголов (англ. </w:t>
      </w:r>
      <w:r w:rsidRPr="003B087C">
        <w:rPr>
          <w:rFonts w:ascii="Times New Roman" w:eastAsia="Times New Roman" w:hAnsi="Times New Roman" w:cs="Times New Roman"/>
          <w:spacing w:val="-4"/>
          <w:sz w:val="32"/>
          <w:szCs w:val="32"/>
          <w:lang w:eastAsia="ru-RU"/>
        </w:rPr>
        <w:t xml:space="preserve"> рус. to reconsider - пересматривать; to misjudge - недооценивать). Наблюдаются единичные случаи взаимодействия глаголов с основами междометий, адъективных словосочетаний, числительных, предлогов, союзов и наречий.</w:t>
      </w:r>
    </w:p>
    <w:p w:rsidR="00383B12" w:rsidRPr="003B087C" w:rsidRDefault="00383B12" w:rsidP="003B087C">
      <w:pPr>
        <w:spacing w:after="0" w:line="240" w:lineRule="auto"/>
        <w:ind w:firstLine="567"/>
        <w:jc w:val="both"/>
        <w:rPr>
          <w:rFonts w:ascii="Times New Roman" w:eastAsia="Times New Roman" w:hAnsi="Times New Roman" w:cs="Times New Roman"/>
          <w:spacing w:val="-4"/>
          <w:sz w:val="32"/>
          <w:szCs w:val="32"/>
          <w:lang w:eastAsia="ru-RU"/>
        </w:rPr>
      </w:pPr>
      <w:r w:rsidRPr="003B087C">
        <w:rPr>
          <w:rFonts w:ascii="Times New Roman" w:eastAsia="Times New Roman" w:hAnsi="Times New Roman" w:cs="Times New Roman"/>
          <w:spacing w:val="-4"/>
          <w:sz w:val="32"/>
          <w:szCs w:val="32"/>
          <w:lang w:eastAsia="ru-RU"/>
        </w:rPr>
        <w:lastRenderedPageBreak/>
        <w:t>Чаще всего прилагательные, выражающие значение «кач</w:t>
      </w:r>
      <w:r w:rsidRPr="003B087C">
        <w:rPr>
          <w:rFonts w:ascii="Times New Roman" w:eastAsia="Times New Roman" w:hAnsi="Times New Roman" w:cs="Times New Roman"/>
          <w:spacing w:val="-4"/>
          <w:sz w:val="32"/>
          <w:szCs w:val="32"/>
          <w:lang w:eastAsia="ru-RU"/>
        </w:rPr>
        <w:t>е</w:t>
      </w:r>
      <w:r w:rsidRPr="003B087C">
        <w:rPr>
          <w:rFonts w:ascii="Times New Roman" w:eastAsia="Times New Roman" w:hAnsi="Times New Roman" w:cs="Times New Roman"/>
          <w:spacing w:val="-4"/>
          <w:sz w:val="32"/>
          <w:szCs w:val="32"/>
          <w:lang w:eastAsia="ru-RU"/>
        </w:rPr>
        <w:t>ство», вступают во взаимодействие с субстантивными (англ. futurological - относящийся к будущему; рус. биологический, л</w:t>
      </w:r>
      <w:r w:rsidRPr="003B087C">
        <w:rPr>
          <w:rFonts w:ascii="Times New Roman" w:eastAsia="Times New Roman" w:hAnsi="Times New Roman" w:cs="Times New Roman"/>
          <w:spacing w:val="-4"/>
          <w:sz w:val="32"/>
          <w:szCs w:val="32"/>
          <w:lang w:eastAsia="ru-RU"/>
        </w:rPr>
        <w:t>е</w:t>
      </w:r>
      <w:r w:rsidRPr="003B087C">
        <w:rPr>
          <w:rFonts w:ascii="Times New Roman" w:eastAsia="Times New Roman" w:hAnsi="Times New Roman" w:cs="Times New Roman"/>
          <w:spacing w:val="-4"/>
          <w:sz w:val="32"/>
          <w:szCs w:val="32"/>
          <w:lang w:eastAsia="ru-RU"/>
        </w:rPr>
        <w:t>гендарный, муз</w:t>
      </w:r>
      <w:r w:rsidR="00343192" w:rsidRPr="003B087C">
        <w:rPr>
          <w:rFonts w:ascii="Times New Roman" w:eastAsia="Times New Roman" w:hAnsi="Times New Roman" w:cs="Times New Roman"/>
          <w:spacing w:val="-4"/>
          <w:sz w:val="32"/>
          <w:szCs w:val="32"/>
          <w:lang w:eastAsia="ru-RU"/>
        </w:rPr>
        <w:t>ыкальный), адъективными (англ.</w:t>
      </w:r>
      <w:r w:rsidRPr="003B087C">
        <w:rPr>
          <w:rFonts w:ascii="Times New Roman" w:eastAsia="Times New Roman" w:hAnsi="Times New Roman" w:cs="Times New Roman"/>
          <w:spacing w:val="-4"/>
          <w:sz w:val="32"/>
          <w:szCs w:val="32"/>
          <w:lang w:eastAsia="ru-RU"/>
        </w:rPr>
        <w:t xml:space="preserve"> рус. non-lethal - несмертельный, blacky - черноватый, greeny - зеленоватый) и гл</w:t>
      </w:r>
      <w:r w:rsidRPr="003B087C">
        <w:rPr>
          <w:rFonts w:ascii="Times New Roman" w:eastAsia="Times New Roman" w:hAnsi="Times New Roman" w:cs="Times New Roman"/>
          <w:spacing w:val="-4"/>
          <w:sz w:val="32"/>
          <w:szCs w:val="32"/>
          <w:lang w:eastAsia="ru-RU"/>
        </w:rPr>
        <w:t>а</w:t>
      </w:r>
      <w:r w:rsidRPr="003B087C">
        <w:rPr>
          <w:rFonts w:ascii="Times New Roman" w:eastAsia="Times New Roman" w:hAnsi="Times New Roman" w:cs="Times New Roman"/>
          <w:spacing w:val="-4"/>
          <w:sz w:val="32"/>
          <w:szCs w:val="32"/>
          <w:lang w:eastAsia="ru-RU"/>
        </w:rPr>
        <w:t>гольными основами (анг. adaptable - способный приспособляться, применяемый, programmable - программируемый, рус. подготов</w:t>
      </w:r>
      <w:r w:rsidRPr="003B087C">
        <w:rPr>
          <w:rFonts w:ascii="Times New Roman" w:eastAsia="Times New Roman" w:hAnsi="Times New Roman" w:cs="Times New Roman"/>
          <w:spacing w:val="-4"/>
          <w:sz w:val="32"/>
          <w:szCs w:val="32"/>
          <w:lang w:eastAsia="ru-RU"/>
        </w:rPr>
        <w:t>и</w:t>
      </w:r>
      <w:r w:rsidRPr="003B087C">
        <w:rPr>
          <w:rFonts w:ascii="Times New Roman" w:eastAsia="Times New Roman" w:hAnsi="Times New Roman" w:cs="Times New Roman"/>
          <w:spacing w:val="-4"/>
          <w:sz w:val="32"/>
          <w:szCs w:val="32"/>
          <w:lang w:eastAsia="ru-RU"/>
        </w:rPr>
        <w:t>тельный, связной, записной) и их словоформами (англ. poisoned - отравленная, isolated - изолированный, отдельный; рус. блест</w:t>
      </w:r>
      <w:r w:rsidRPr="003B087C">
        <w:rPr>
          <w:rFonts w:ascii="Times New Roman" w:eastAsia="Times New Roman" w:hAnsi="Times New Roman" w:cs="Times New Roman"/>
          <w:spacing w:val="-4"/>
          <w:sz w:val="32"/>
          <w:szCs w:val="32"/>
          <w:lang w:eastAsia="ru-RU"/>
        </w:rPr>
        <w:t>я</w:t>
      </w:r>
      <w:r w:rsidRPr="003B087C">
        <w:rPr>
          <w:rFonts w:ascii="Times New Roman" w:eastAsia="Times New Roman" w:hAnsi="Times New Roman" w:cs="Times New Roman"/>
          <w:spacing w:val="-4"/>
          <w:sz w:val="32"/>
          <w:szCs w:val="32"/>
          <w:lang w:eastAsia="ru-RU"/>
        </w:rPr>
        <w:t>щий, знающий). Образования от основ фразовых глаголов, назы</w:t>
      </w:r>
      <w:r w:rsidRPr="003B087C">
        <w:rPr>
          <w:rFonts w:ascii="Times New Roman" w:eastAsia="Times New Roman" w:hAnsi="Times New Roman" w:cs="Times New Roman"/>
          <w:spacing w:val="-4"/>
          <w:sz w:val="32"/>
          <w:szCs w:val="32"/>
          <w:lang w:eastAsia="ru-RU"/>
        </w:rPr>
        <w:t>в</w:t>
      </w:r>
      <w:r w:rsidRPr="003B087C">
        <w:rPr>
          <w:rFonts w:ascii="Times New Roman" w:eastAsia="Times New Roman" w:hAnsi="Times New Roman" w:cs="Times New Roman"/>
          <w:spacing w:val="-4"/>
          <w:sz w:val="32"/>
          <w:szCs w:val="32"/>
          <w:lang w:eastAsia="ru-RU"/>
        </w:rPr>
        <w:t>ных субстантивных и глагольных словосочетаний встречаются не так часто. Редко наблюдается взаимодействие с адвербиальными, прономинальными основами и основами числительных, в бол</w:t>
      </w:r>
      <w:r w:rsidRPr="003B087C">
        <w:rPr>
          <w:rFonts w:ascii="Times New Roman" w:eastAsia="Times New Roman" w:hAnsi="Times New Roman" w:cs="Times New Roman"/>
          <w:spacing w:val="-4"/>
          <w:sz w:val="32"/>
          <w:szCs w:val="32"/>
          <w:lang w:eastAsia="ru-RU"/>
        </w:rPr>
        <w:t>ь</w:t>
      </w:r>
      <w:r w:rsidRPr="003B087C">
        <w:rPr>
          <w:rFonts w:ascii="Times New Roman" w:eastAsia="Times New Roman" w:hAnsi="Times New Roman" w:cs="Times New Roman"/>
          <w:spacing w:val="-4"/>
          <w:sz w:val="32"/>
          <w:szCs w:val="32"/>
          <w:lang w:eastAsia="ru-RU"/>
        </w:rPr>
        <w:t>шинстве случаев при словосложении.</w:t>
      </w:r>
    </w:p>
    <w:p w:rsidR="00F07168" w:rsidRPr="00210157" w:rsidRDefault="00F07168" w:rsidP="003B087C">
      <w:pPr>
        <w:spacing w:after="0" w:line="216" w:lineRule="auto"/>
        <w:ind w:firstLine="709"/>
        <w:jc w:val="both"/>
        <w:rPr>
          <w:rFonts w:ascii="Times New Roman" w:eastAsia="Times New Roman" w:hAnsi="Times New Roman" w:cs="Times New Roman"/>
          <w:sz w:val="32"/>
          <w:szCs w:val="32"/>
          <w:lang w:eastAsia="ru-RU"/>
        </w:rPr>
      </w:pPr>
    </w:p>
    <w:p w:rsidR="00F07168" w:rsidRPr="00F07168" w:rsidRDefault="00F07168" w:rsidP="003B087C">
      <w:pPr>
        <w:spacing w:after="0" w:line="216" w:lineRule="auto"/>
        <w:jc w:val="both"/>
        <w:rPr>
          <w:rFonts w:ascii="Times New Roman" w:eastAsia="Times New Roman" w:hAnsi="Times New Roman" w:cs="Times New Roman"/>
          <w:b/>
          <w:sz w:val="28"/>
          <w:szCs w:val="28"/>
          <w:lang w:eastAsia="ru-RU"/>
        </w:rPr>
      </w:pPr>
      <w:r w:rsidRPr="00F07168">
        <w:rPr>
          <w:rFonts w:ascii="Times New Roman" w:eastAsia="Times New Roman" w:hAnsi="Times New Roman" w:cs="Times New Roman"/>
          <w:b/>
          <w:sz w:val="28"/>
          <w:szCs w:val="28"/>
          <w:lang w:eastAsia="ru-RU"/>
        </w:rPr>
        <w:t>Литература:</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Амосова Н.Н. Основы английской фразеологии // ИЯШ, 1969 №3</w:t>
      </w:r>
      <w:r w:rsidR="00343192" w:rsidRPr="003B087C">
        <w:rPr>
          <w:rFonts w:ascii="Times New Roman" w:eastAsia="Times New Roman" w:hAnsi="Times New Roman" w:cs="Times New Roman"/>
          <w:sz w:val="28"/>
          <w:szCs w:val="28"/>
          <w:lang w:eastAsia="ru-RU"/>
        </w:rPr>
        <w:t>. –</w:t>
      </w:r>
      <w:r w:rsidRPr="003B087C">
        <w:rPr>
          <w:rFonts w:ascii="Times New Roman" w:eastAsia="Times New Roman" w:hAnsi="Times New Roman" w:cs="Times New Roman"/>
          <w:sz w:val="28"/>
          <w:szCs w:val="28"/>
          <w:lang w:eastAsia="ru-RU"/>
        </w:rPr>
        <w:t xml:space="preserve"> </w:t>
      </w:r>
      <w:r w:rsidR="00343192" w:rsidRPr="003B087C">
        <w:rPr>
          <w:rFonts w:ascii="Times New Roman" w:eastAsia="Times New Roman" w:hAnsi="Times New Roman" w:cs="Times New Roman"/>
          <w:sz w:val="28"/>
          <w:szCs w:val="28"/>
          <w:lang w:eastAsia="ru-RU"/>
        </w:rPr>
        <w:t xml:space="preserve">М., 2012. </w:t>
      </w:r>
      <w:r w:rsidRPr="003B087C">
        <w:rPr>
          <w:rFonts w:ascii="Times New Roman" w:eastAsia="Times New Roman" w:hAnsi="Times New Roman" w:cs="Times New Roman"/>
          <w:sz w:val="28"/>
          <w:szCs w:val="28"/>
          <w:lang w:eastAsia="ru-RU"/>
        </w:rPr>
        <w:t>-</w:t>
      </w:r>
      <w:r w:rsidR="00343192" w:rsidRPr="003B087C">
        <w:rPr>
          <w:rFonts w:ascii="Times New Roman" w:eastAsia="Times New Roman" w:hAnsi="Times New Roman" w:cs="Times New Roman"/>
          <w:sz w:val="28"/>
          <w:szCs w:val="28"/>
          <w:lang w:eastAsia="ru-RU"/>
        </w:rPr>
        <w:t>1</w:t>
      </w:r>
      <w:r w:rsidRPr="003B087C">
        <w:rPr>
          <w:rFonts w:ascii="Times New Roman" w:eastAsia="Times New Roman" w:hAnsi="Times New Roman" w:cs="Times New Roman"/>
          <w:sz w:val="28"/>
          <w:szCs w:val="28"/>
          <w:lang w:eastAsia="ru-RU"/>
        </w:rPr>
        <w:t>9</w:t>
      </w:r>
      <w:r w:rsidR="00343192" w:rsidRPr="003B087C">
        <w:rPr>
          <w:rFonts w:ascii="Times New Roman" w:eastAsia="Times New Roman" w:hAnsi="Times New Roman" w:cs="Times New Roman"/>
          <w:sz w:val="28"/>
          <w:szCs w:val="28"/>
          <w:lang w:eastAsia="ru-RU"/>
        </w:rPr>
        <w:t>0 с.</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Апресян Т.Я., Апресян Ю.Д. Об изучении смысловых</w:t>
      </w:r>
      <w:r w:rsidR="00343192" w:rsidRPr="003B087C">
        <w:rPr>
          <w:rFonts w:ascii="Times New Roman" w:eastAsia="Times New Roman" w:hAnsi="Times New Roman" w:cs="Times New Roman"/>
          <w:sz w:val="28"/>
          <w:szCs w:val="28"/>
          <w:lang w:eastAsia="ru-RU"/>
        </w:rPr>
        <w:t xml:space="preserve"> связей слов. // ИЯШ, №2. - М., 1970. </w:t>
      </w:r>
      <w:r w:rsidRPr="003B087C">
        <w:rPr>
          <w:rFonts w:ascii="Times New Roman" w:eastAsia="Times New Roman" w:hAnsi="Times New Roman" w:cs="Times New Roman"/>
          <w:sz w:val="28"/>
          <w:szCs w:val="28"/>
          <w:lang w:eastAsia="ru-RU"/>
        </w:rPr>
        <w:t>-</w:t>
      </w:r>
      <w:r w:rsidR="00343192" w:rsidRPr="003B087C">
        <w:rPr>
          <w:rFonts w:ascii="Times New Roman" w:eastAsia="Times New Roman" w:hAnsi="Times New Roman" w:cs="Times New Roman"/>
          <w:sz w:val="28"/>
          <w:szCs w:val="28"/>
          <w:lang w:eastAsia="ru-RU"/>
        </w:rPr>
        <w:t>1</w:t>
      </w:r>
      <w:r w:rsidRPr="003B087C">
        <w:rPr>
          <w:rFonts w:ascii="Times New Roman" w:eastAsia="Times New Roman" w:hAnsi="Times New Roman" w:cs="Times New Roman"/>
          <w:sz w:val="28"/>
          <w:szCs w:val="28"/>
          <w:lang w:eastAsia="ru-RU"/>
        </w:rPr>
        <w:t>56</w:t>
      </w:r>
      <w:r w:rsidR="00343192" w:rsidRPr="003B087C">
        <w:rPr>
          <w:rFonts w:ascii="Times New Roman" w:eastAsia="Times New Roman" w:hAnsi="Times New Roman" w:cs="Times New Roman"/>
          <w:sz w:val="28"/>
          <w:szCs w:val="28"/>
          <w:lang w:eastAsia="ru-RU"/>
        </w:rPr>
        <w:t xml:space="preserve"> с.</w:t>
      </w:r>
      <w:r w:rsidRPr="003B087C">
        <w:rPr>
          <w:rFonts w:ascii="Times New Roman" w:eastAsia="Times New Roman" w:hAnsi="Times New Roman" w:cs="Times New Roman"/>
          <w:sz w:val="28"/>
          <w:szCs w:val="28"/>
          <w:lang w:eastAsia="ru-RU"/>
        </w:rPr>
        <w:t>.</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Арнольд И. В. Стилистика современного английского языка - М.: 1990.</w:t>
      </w:r>
      <w:r w:rsidR="00343192" w:rsidRPr="003B087C">
        <w:rPr>
          <w:rFonts w:ascii="Times New Roman" w:eastAsia="Times New Roman" w:hAnsi="Times New Roman" w:cs="Times New Roman"/>
          <w:sz w:val="28"/>
          <w:szCs w:val="28"/>
          <w:lang w:eastAsia="ru-RU"/>
        </w:rPr>
        <w:t xml:space="preserve"> – 238 с.</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Гальперин И. Р. Очерки по стилистике английского языка - М.: 1958.</w:t>
      </w:r>
      <w:r w:rsidR="00343192" w:rsidRPr="003B087C">
        <w:rPr>
          <w:rFonts w:ascii="Times New Roman" w:eastAsia="Times New Roman" w:hAnsi="Times New Roman" w:cs="Times New Roman"/>
          <w:sz w:val="28"/>
          <w:szCs w:val="28"/>
          <w:lang w:eastAsia="ru-RU"/>
        </w:rPr>
        <w:t xml:space="preserve"> – 330 с.</w:t>
      </w:r>
    </w:p>
    <w:p w:rsidR="00F07168" w:rsidRPr="003B087C" w:rsidRDefault="00F07168" w:rsidP="00C51D44">
      <w:pPr>
        <w:pStyle w:val="a8"/>
        <w:numPr>
          <w:ilvl w:val="3"/>
          <w:numId w:val="9"/>
        </w:numPr>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Гузеева К.А. Лексическая, категориальная и функциональная се</w:t>
      </w:r>
      <w:r w:rsidR="00343192" w:rsidRPr="003B087C">
        <w:rPr>
          <w:rFonts w:ascii="Times New Roman" w:eastAsia="Times New Roman" w:hAnsi="Times New Roman" w:cs="Times New Roman"/>
          <w:sz w:val="28"/>
          <w:szCs w:val="28"/>
          <w:lang w:eastAsia="ru-RU"/>
        </w:rPr>
        <w:t>ма</w:t>
      </w:r>
      <w:r w:rsidR="00343192" w:rsidRPr="003B087C">
        <w:rPr>
          <w:rFonts w:ascii="Times New Roman" w:eastAsia="Times New Roman" w:hAnsi="Times New Roman" w:cs="Times New Roman"/>
          <w:sz w:val="28"/>
          <w:szCs w:val="28"/>
          <w:lang w:eastAsia="ru-RU"/>
        </w:rPr>
        <w:t>н</w:t>
      </w:r>
      <w:r w:rsidR="00343192" w:rsidRPr="003B087C">
        <w:rPr>
          <w:rFonts w:ascii="Times New Roman" w:eastAsia="Times New Roman" w:hAnsi="Times New Roman" w:cs="Times New Roman"/>
          <w:sz w:val="28"/>
          <w:szCs w:val="28"/>
          <w:lang w:eastAsia="ru-RU"/>
        </w:rPr>
        <w:t xml:space="preserve">тика - М., </w:t>
      </w:r>
      <w:r w:rsidRPr="003B087C">
        <w:rPr>
          <w:rFonts w:ascii="Times New Roman" w:eastAsia="Times New Roman" w:hAnsi="Times New Roman" w:cs="Times New Roman"/>
          <w:sz w:val="28"/>
          <w:szCs w:val="28"/>
          <w:lang w:eastAsia="ru-RU"/>
        </w:rPr>
        <w:t>1990.</w:t>
      </w:r>
      <w:r w:rsidR="00343192" w:rsidRPr="003B087C">
        <w:rPr>
          <w:rFonts w:ascii="Times New Roman" w:eastAsia="Times New Roman" w:hAnsi="Times New Roman" w:cs="Times New Roman"/>
          <w:sz w:val="28"/>
          <w:szCs w:val="28"/>
          <w:lang w:eastAsia="ru-RU"/>
        </w:rPr>
        <w:t xml:space="preserve">  – 290 с.</w:t>
      </w:r>
    </w:p>
    <w:p w:rsidR="00343192" w:rsidRPr="003B087C" w:rsidRDefault="00343192" w:rsidP="003B087C">
      <w:pPr>
        <w:widowControl w:val="0"/>
        <w:spacing w:after="0" w:line="216" w:lineRule="auto"/>
        <w:ind w:firstLineChars="200" w:firstLine="360"/>
        <w:jc w:val="both"/>
        <w:rPr>
          <w:rFonts w:ascii="Times New Roman" w:hAnsi="Times New Roman" w:cs="Times New Roman"/>
          <w:sz w:val="18"/>
          <w:szCs w:val="18"/>
        </w:rPr>
      </w:pPr>
    </w:p>
    <w:p w:rsidR="003B087C" w:rsidRPr="003B087C" w:rsidRDefault="003B087C" w:rsidP="003B087C">
      <w:pPr>
        <w:widowControl w:val="0"/>
        <w:spacing w:after="0" w:line="216" w:lineRule="auto"/>
        <w:ind w:firstLineChars="200" w:firstLine="360"/>
        <w:jc w:val="both"/>
        <w:rPr>
          <w:rFonts w:ascii="Times New Roman" w:hAnsi="Times New Roman" w:cs="Times New Roman"/>
          <w:sz w:val="18"/>
          <w:szCs w:val="18"/>
        </w:rPr>
      </w:pPr>
    </w:p>
    <w:p w:rsidR="00343192" w:rsidRPr="00452D8A" w:rsidRDefault="00343192" w:rsidP="00343192">
      <w:pPr>
        <w:keepNext/>
        <w:keepLines/>
        <w:widowControl w:val="0"/>
        <w:spacing w:after="0" w:line="240" w:lineRule="auto"/>
        <w:jc w:val="right"/>
        <w:outlineLvl w:val="0"/>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t>Маммедова Хумай Мередовна</w:t>
      </w:r>
    </w:p>
    <w:p w:rsidR="00343192" w:rsidRPr="00452D8A" w:rsidRDefault="00343192" w:rsidP="00343192">
      <w:pPr>
        <w:spacing w:after="0" w:line="240" w:lineRule="auto"/>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студентка</w:t>
      </w:r>
      <w:r w:rsidRPr="00452D8A">
        <w:rPr>
          <w:rFonts w:ascii="Times New Roman" w:eastAsia="Times New Roman" w:hAnsi="Times New Roman" w:cs="Times New Roman"/>
          <w:i/>
          <w:color w:val="000000"/>
          <w:sz w:val="32"/>
          <w:szCs w:val="32"/>
          <w:lang w:eastAsia="ru-RU"/>
        </w:rPr>
        <w:t xml:space="preserve"> 34 гр</w:t>
      </w:r>
      <w:r w:rsidR="00371E50">
        <w:rPr>
          <w:rFonts w:ascii="Times New Roman" w:eastAsia="Times New Roman" w:hAnsi="Times New Roman" w:cs="Times New Roman"/>
          <w:i/>
          <w:color w:val="000000"/>
          <w:sz w:val="32"/>
          <w:szCs w:val="32"/>
          <w:lang w:eastAsia="ru-RU"/>
        </w:rPr>
        <w:t>.,</w:t>
      </w:r>
      <w:r w:rsidRPr="00452D8A">
        <w:rPr>
          <w:rFonts w:ascii="Times New Roman" w:eastAsia="Times New Roman" w:hAnsi="Times New Roman" w:cs="Times New Roman"/>
          <w:i/>
          <w:color w:val="000000"/>
          <w:sz w:val="32"/>
          <w:szCs w:val="32"/>
          <w:lang w:eastAsia="ru-RU"/>
        </w:rPr>
        <w:t xml:space="preserve"> Ин</w:t>
      </w:r>
      <w:r w:rsidR="00371E50">
        <w:rPr>
          <w:rFonts w:ascii="Times New Roman" w:eastAsia="Times New Roman" w:hAnsi="Times New Roman" w:cs="Times New Roman"/>
          <w:i/>
          <w:color w:val="000000"/>
          <w:sz w:val="32"/>
          <w:szCs w:val="32"/>
          <w:lang w:eastAsia="ru-RU"/>
        </w:rPr>
        <w:t>Ф</w:t>
      </w:r>
    </w:p>
    <w:p w:rsidR="00343192" w:rsidRPr="00343192" w:rsidRDefault="00343192" w:rsidP="00343192">
      <w:pPr>
        <w:spacing w:after="0" w:line="240" w:lineRule="auto"/>
        <w:jc w:val="right"/>
        <w:rPr>
          <w:rFonts w:ascii="Times New Roman" w:eastAsia="Times New Roman" w:hAnsi="Times New Roman" w:cs="Times New Roman"/>
          <w:i/>
          <w:color w:val="000000"/>
          <w:sz w:val="32"/>
          <w:szCs w:val="32"/>
          <w:lang w:eastAsia="ru-RU"/>
        </w:rPr>
      </w:pPr>
      <w:r w:rsidRPr="00343192">
        <w:rPr>
          <w:rFonts w:ascii="Times New Roman" w:eastAsia="Times New Roman" w:hAnsi="Times New Roman" w:cs="Times New Roman"/>
          <w:i/>
          <w:color w:val="000000"/>
          <w:sz w:val="32"/>
          <w:szCs w:val="32"/>
          <w:lang w:val="en-US" w:eastAsia="ru-RU"/>
        </w:rPr>
        <w:t>E</w:t>
      </w:r>
      <w:r w:rsidRPr="00343192">
        <w:rPr>
          <w:rFonts w:ascii="Times New Roman" w:eastAsia="Times New Roman" w:hAnsi="Times New Roman" w:cs="Times New Roman"/>
          <w:i/>
          <w:color w:val="000000"/>
          <w:sz w:val="32"/>
          <w:szCs w:val="32"/>
          <w:lang w:eastAsia="ru-RU"/>
        </w:rPr>
        <w:t>-</w:t>
      </w:r>
      <w:r w:rsidRPr="00343192">
        <w:rPr>
          <w:rFonts w:ascii="Times New Roman" w:eastAsia="Times New Roman" w:hAnsi="Times New Roman" w:cs="Times New Roman"/>
          <w:i/>
          <w:color w:val="000000"/>
          <w:sz w:val="32"/>
          <w:szCs w:val="32"/>
          <w:lang w:val="en-US" w:eastAsia="ru-RU"/>
        </w:rPr>
        <w:t>mail</w:t>
      </w:r>
      <w:r w:rsidRPr="00343192">
        <w:rPr>
          <w:rFonts w:ascii="Times New Roman" w:eastAsia="Times New Roman" w:hAnsi="Times New Roman" w:cs="Times New Roman"/>
          <w:i/>
          <w:color w:val="000000"/>
          <w:sz w:val="32"/>
          <w:szCs w:val="32"/>
          <w:lang w:eastAsia="ru-RU"/>
        </w:rPr>
        <w:t xml:space="preserve">: </w:t>
      </w:r>
      <w:hyperlink r:id="rId91" w:history="1">
        <w:r w:rsidRPr="00343192">
          <w:rPr>
            <w:rFonts w:ascii="Times New Roman" w:eastAsia="Times New Roman" w:hAnsi="Times New Roman" w:cs="Times New Roman"/>
            <w:i/>
            <w:color w:val="0000FF"/>
            <w:sz w:val="32"/>
            <w:szCs w:val="32"/>
            <w:u w:val="single"/>
            <w:lang w:eastAsia="ru-RU"/>
          </w:rPr>
          <w:t>89054236164</w:t>
        </w:r>
        <w:r w:rsidRPr="00343192">
          <w:rPr>
            <w:rFonts w:ascii="Times New Roman" w:eastAsia="Times New Roman" w:hAnsi="Times New Roman" w:cs="Times New Roman"/>
            <w:i/>
            <w:color w:val="0000FF"/>
            <w:sz w:val="32"/>
            <w:szCs w:val="32"/>
            <w:u w:val="single"/>
            <w:lang w:val="en-US" w:eastAsia="ru-RU"/>
          </w:rPr>
          <w:t>bh</w:t>
        </w:r>
        <w:r w:rsidRPr="00343192">
          <w:rPr>
            <w:rFonts w:ascii="Times New Roman" w:eastAsia="Times New Roman" w:hAnsi="Times New Roman" w:cs="Times New Roman"/>
            <w:i/>
            <w:color w:val="0000FF"/>
            <w:sz w:val="32"/>
            <w:szCs w:val="32"/>
            <w:u w:val="single"/>
            <w:lang w:eastAsia="ru-RU"/>
          </w:rPr>
          <w:t>@</w:t>
        </w:r>
        <w:r w:rsidRPr="00343192">
          <w:rPr>
            <w:rFonts w:ascii="Times New Roman" w:eastAsia="Times New Roman" w:hAnsi="Times New Roman" w:cs="Times New Roman"/>
            <w:i/>
            <w:color w:val="0000FF"/>
            <w:sz w:val="32"/>
            <w:szCs w:val="32"/>
            <w:u w:val="single"/>
            <w:lang w:val="en-US" w:eastAsia="ru-RU"/>
          </w:rPr>
          <w:t>mail</w:t>
        </w:r>
        <w:r w:rsidRPr="00343192">
          <w:rPr>
            <w:rFonts w:ascii="Times New Roman" w:eastAsia="Times New Roman" w:hAnsi="Times New Roman" w:cs="Times New Roman"/>
            <w:i/>
            <w:color w:val="0000FF"/>
            <w:sz w:val="32"/>
            <w:szCs w:val="32"/>
            <w:u w:val="single"/>
            <w:lang w:eastAsia="ru-RU"/>
          </w:rPr>
          <w:t>.</w:t>
        </w:r>
        <w:r w:rsidRPr="00343192">
          <w:rPr>
            <w:rFonts w:ascii="Times New Roman" w:eastAsia="Times New Roman" w:hAnsi="Times New Roman" w:cs="Times New Roman"/>
            <w:i/>
            <w:color w:val="0000FF"/>
            <w:sz w:val="32"/>
            <w:szCs w:val="32"/>
            <w:u w:val="single"/>
            <w:lang w:val="en-US" w:eastAsia="ru-RU"/>
          </w:rPr>
          <w:t>ru</w:t>
        </w:r>
      </w:hyperlink>
      <w:r w:rsidRPr="00343192">
        <w:rPr>
          <w:rFonts w:ascii="Times New Roman" w:eastAsia="Times New Roman" w:hAnsi="Times New Roman" w:cs="Times New Roman"/>
          <w:i/>
          <w:color w:val="000000"/>
          <w:sz w:val="32"/>
          <w:szCs w:val="32"/>
          <w:lang w:eastAsia="ru-RU"/>
        </w:rPr>
        <w:t xml:space="preserve"> </w:t>
      </w:r>
    </w:p>
    <w:p w:rsidR="00343192" w:rsidRPr="00452D8A" w:rsidRDefault="00343192" w:rsidP="00343192">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b/>
          <w:i/>
          <w:color w:val="000000"/>
          <w:sz w:val="32"/>
          <w:szCs w:val="32"/>
          <w:lang w:eastAsia="ru-RU"/>
        </w:rPr>
        <w:t>Научный руководитель</w:t>
      </w:r>
      <w:r w:rsidR="00872563">
        <w:rPr>
          <w:rFonts w:ascii="Times New Roman" w:eastAsia="Times New Roman" w:hAnsi="Times New Roman" w:cs="Times New Roman"/>
          <w:b/>
          <w:i/>
          <w:color w:val="000000"/>
          <w:sz w:val="32"/>
          <w:szCs w:val="32"/>
          <w:lang w:eastAsia="ru-RU"/>
        </w:rPr>
        <w:t>:</w:t>
      </w:r>
      <w:r w:rsidRPr="00452D8A">
        <w:rPr>
          <w:rFonts w:ascii="Times New Roman" w:eastAsia="Times New Roman" w:hAnsi="Times New Roman" w:cs="Times New Roman"/>
          <w:i/>
          <w:color w:val="000000"/>
          <w:sz w:val="32"/>
          <w:szCs w:val="32"/>
          <w:lang w:eastAsia="ru-RU"/>
        </w:rPr>
        <w:t xml:space="preserve"> доцент</w:t>
      </w:r>
    </w:p>
    <w:p w:rsidR="00343192" w:rsidRPr="00452D8A" w:rsidRDefault="00343192" w:rsidP="00343192">
      <w:pPr>
        <w:spacing w:after="0" w:line="240" w:lineRule="auto"/>
        <w:jc w:val="right"/>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t xml:space="preserve">Лепшокова Елизавета Ахияевна </w:t>
      </w:r>
    </w:p>
    <w:p w:rsidR="00343192" w:rsidRPr="00E9317B" w:rsidRDefault="00343192" w:rsidP="00343192">
      <w:pPr>
        <w:spacing w:after="0" w:line="240" w:lineRule="auto"/>
        <w:jc w:val="right"/>
        <w:rPr>
          <w:rFonts w:ascii="Times New Roman" w:eastAsia="Times New Roman" w:hAnsi="Times New Roman" w:cs="Times New Roman"/>
          <w:i/>
          <w:color w:val="000000"/>
          <w:sz w:val="32"/>
          <w:szCs w:val="32"/>
          <w:lang w:val="en-US" w:eastAsia="ru-RU"/>
        </w:rPr>
      </w:pPr>
      <w:r w:rsidRPr="00E9317B">
        <w:rPr>
          <w:rFonts w:ascii="Times New Roman" w:eastAsia="Times New Roman" w:hAnsi="Times New Roman" w:cs="Times New Roman"/>
          <w:i/>
          <w:color w:val="000000"/>
          <w:sz w:val="32"/>
          <w:szCs w:val="32"/>
          <w:lang w:val="en-US" w:eastAsia="ru-RU"/>
        </w:rPr>
        <w:t xml:space="preserve">E-mail: </w:t>
      </w:r>
      <w:hyperlink r:id="rId92" w:history="1">
        <w:r w:rsidRPr="00E9317B">
          <w:rPr>
            <w:rFonts w:ascii="Times New Roman" w:eastAsia="Times New Roman" w:hAnsi="Times New Roman" w:cs="Times New Roman"/>
            <w:i/>
            <w:color w:val="0000FF"/>
            <w:sz w:val="32"/>
            <w:szCs w:val="32"/>
            <w:u w:val="single"/>
            <w:lang w:val="en-US" w:eastAsia="ru-RU"/>
          </w:rPr>
          <w:t>lepshokova.e.a@mail.ru</w:t>
        </w:r>
      </w:hyperlink>
      <w:r w:rsidRPr="00E9317B">
        <w:rPr>
          <w:rFonts w:ascii="Times New Roman" w:eastAsia="Times New Roman" w:hAnsi="Times New Roman" w:cs="Times New Roman"/>
          <w:i/>
          <w:color w:val="000000"/>
          <w:sz w:val="32"/>
          <w:szCs w:val="32"/>
          <w:lang w:val="en-US" w:eastAsia="ru-RU"/>
        </w:rPr>
        <w:t xml:space="preserve"> </w:t>
      </w:r>
    </w:p>
    <w:p w:rsidR="00343192" w:rsidRPr="00452D8A" w:rsidRDefault="00343192" w:rsidP="00343192">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343192" w:rsidRPr="00452D8A" w:rsidRDefault="00343192" w:rsidP="00343192">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имени У.Д. Алиева, г. Карачаевск, Россия</w:t>
      </w:r>
    </w:p>
    <w:p w:rsidR="00210157" w:rsidRDefault="00210157" w:rsidP="00210157">
      <w:pPr>
        <w:spacing w:after="0" w:line="240" w:lineRule="auto"/>
        <w:ind w:firstLine="567"/>
        <w:jc w:val="right"/>
        <w:textAlignment w:val="top"/>
        <w:rPr>
          <w:rFonts w:ascii="Times New Roman" w:eastAsia="Times New Roman" w:hAnsi="Times New Roman" w:cs="Times New Roman"/>
          <w:b/>
          <w:i/>
          <w:color w:val="000000"/>
          <w:sz w:val="32"/>
          <w:szCs w:val="32"/>
          <w:bdr w:val="none" w:sz="0" w:space="0" w:color="auto" w:frame="1"/>
          <w:lang w:eastAsia="ru-RU"/>
        </w:rPr>
      </w:pPr>
    </w:p>
    <w:p w:rsidR="00210157" w:rsidRPr="00F07168" w:rsidRDefault="00210157" w:rsidP="00210157">
      <w:pPr>
        <w:spacing w:after="0" w:line="240" w:lineRule="auto"/>
        <w:jc w:val="center"/>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ОСОБЕННОСТИ АНГЛО-РУССКИХ ПЕРЕВОДОВ ПРИ</w:t>
      </w:r>
    </w:p>
    <w:p w:rsidR="00210157" w:rsidRPr="00F07168" w:rsidRDefault="00210157" w:rsidP="00210157">
      <w:pPr>
        <w:spacing w:after="0" w:line="240" w:lineRule="auto"/>
        <w:jc w:val="center"/>
        <w:rPr>
          <w:rFonts w:ascii="Times New Roman" w:eastAsia="Times New Roman" w:hAnsi="Times New Roman" w:cs="Times New Roman"/>
          <w:b/>
          <w:sz w:val="32"/>
          <w:szCs w:val="32"/>
          <w:lang w:eastAsia="ru-RU"/>
        </w:rPr>
      </w:pPr>
      <w:r w:rsidRPr="00F07168">
        <w:rPr>
          <w:rFonts w:ascii="Times New Roman" w:eastAsia="Times New Roman" w:hAnsi="Times New Roman" w:cs="Times New Roman"/>
          <w:b/>
          <w:bCs/>
          <w:sz w:val="32"/>
          <w:szCs w:val="32"/>
          <w:lang w:eastAsia="ru-RU"/>
        </w:rPr>
        <w:t>НАЛИЧИИ КОНВЕРСИИ</w:t>
      </w:r>
    </w:p>
    <w:p w:rsidR="00210157" w:rsidRPr="003B087C" w:rsidRDefault="00210157" w:rsidP="00210157">
      <w:pPr>
        <w:spacing w:after="0" w:line="240" w:lineRule="auto"/>
        <w:jc w:val="center"/>
        <w:rPr>
          <w:rFonts w:ascii="Times New Roman" w:eastAsia="Times New Roman" w:hAnsi="Times New Roman" w:cs="Times New Roman"/>
          <w:sz w:val="18"/>
          <w:szCs w:val="18"/>
          <w:lang w:eastAsia="ru-RU"/>
        </w:rPr>
      </w:pPr>
    </w:p>
    <w:p w:rsidR="00210157" w:rsidRPr="00F07168" w:rsidRDefault="00210157" w:rsidP="003B087C">
      <w:pPr>
        <w:spacing w:after="0" w:line="240" w:lineRule="auto"/>
        <w:ind w:firstLine="567"/>
        <w:jc w:val="both"/>
        <w:rPr>
          <w:rFonts w:ascii="Times New Roman" w:eastAsia="Times New Roman" w:hAnsi="Times New Roman" w:cs="Times New Roman"/>
          <w:i/>
          <w:sz w:val="32"/>
          <w:szCs w:val="32"/>
          <w:lang w:eastAsia="ru-RU"/>
        </w:rPr>
      </w:pPr>
      <w:r w:rsidRPr="00F07168">
        <w:rPr>
          <w:rFonts w:ascii="Times New Roman" w:eastAsia="Times New Roman" w:hAnsi="Times New Roman" w:cs="Times New Roman"/>
          <w:b/>
          <w:i/>
          <w:sz w:val="32"/>
          <w:szCs w:val="32"/>
          <w:lang w:eastAsia="ru-RU"/>
        </w:rPr>
        <w:t>Аннотация.</w:t>
      </w:r>
      <w:r w:rsidR="00F07168" w:rsidRPr="00F07168">
        <w:rPr>
          <w:rFonts w:ascii="Times New Roman" w:eastAsia="Times New Roman" w:hAnsi="Times New Roman" w:cs="Times New Roman"/>
          <w:i/>
          <w:sz w:val="32"/>
          <w:szCs w:val="32"/>
          <w:lang w:eastAsia="ru-RU"/>
        </w:rPr>
        <w:t xml:space="preserve"> </w:t>
      </w:r>
      <w:r w:rsidRPr="00F07168">
        <w:rPr>
          <w:rFonts w:ascii="Times New Roman" w:eastAsia="Times New Roman" w:hAnsi="Times New Roman" w:cs="Times New Roman"/>
          <w:i/>
          <w:sz w:val="32"/>
          <w:szCs w:val="32"/>
          <w:lang w:eastAsia="ru-RU"/>
        </w:rPr>
        <w:t>Широкое распространение конверсии,</w:t>
      </w:r>
      <w:r w:rsidR="00343192">
        <w:rPr>
          <w:rFonts w:ascii="Times New Roman" w:eastAsia="Times New Roman" w:hAnsi="Times New Roman" w:cs="Times New Roman"/>
          <w:i/>
          <w:sz w:val="32"/>
          <w:szCs w:val="32"/>
          <w:lang w:eastAsia="ru-RU"/>
        </w:rPr>
        <w:t xml:space="preserve"> </w:t>
      </w:r>
      <w:r w:rsidRPr="00F07168">
        <w:rPr>
          <w:rFonts w:ascii="Times New Roman" w:eastAsia="Times New Roman" w:hAnsi="Times New Roman" w:cs="Times New Roman"/>
          <w:i/>
          <w:sz w:val="32"/>
          <w:szCs w:val="32"/>
          <w:lang w:eastAsia="ru-RU"/>
        </w:rPr>
        <w:t>как сп</w:t>
      </w:r>
      <w:r w:rsidRPr="00F07168">
        <w:rPr>
          <w:rFonts w:ascii="Times New Roman" w:eastAsia="Times New Roman" w:hAnsi="Times New Roman" w:cs="Times New Roman"/>
          <w:i/>
          <w:sz w:val="32"/>
          <w:szCs w:val="32"/>
          <w:lang w:eastAsia="ru-RU"/>
        </w:rPr>
        <w:t>о</w:t>
      </w:r>
      <w:r w:rsidRPr="00F07168">
        <w:rPr>
          <w:rFonts w:ascii="Times New Roman" w:eastAsia="Times New Roman" w:hAnsi="Times New Roman" w:cs="Times New Roman"/>
          <w:i/>
          <w:sz w:val="32"/>
          <w:szCs w:val="32"/>
          <w:lang w:eastAsia="ru-RU"/>
        </w:rPr>
        <w:t>соба словообразования, тесно связано с особенностями гра</w:t>
      </w:r>
      <w:r w:rsidRPr="00F07168">
        <w:rPr>
          <w:rFonts w:ascii="Times New Roman" w:eastAsia="Times New Roman" w:hAnsi="Times New Roman" w:cs="Times New Roman"/>
          <w:i/>
          <w:sz w:val="32"/>
          <w:szCs w:val="32"/>
          <w:lang w:eastAsia="ru-RU"/>
        </w:rPr>
        <w:t>м</w:t>
      </w:r>
      <w:r w:rsidRPr="00F07168">
        <w:rPr>
          <w:rFonts w:ascii="Times New Roman" w:eastAsia="Times New Roman" w:hAnsi="Times New Roman" w:cs="Times New Roman"/>
          <w:i/>
          <w:sz w:val="32"/>
          <w:szCs w:val="32"/>
          <w:lang w:eastAsia="ru-RU"/>
        </w:rPr>
        <w:t>матического строя английского языка и его историей.</w:t>
      </w:r>
    </w:p>
    <w:p w:rsidR="00F07168" w:rsidRPr="00F07168" w:rsidRDefault="00F07168" w:rsidP="003B087C">
      <w:pPr>
        <w:spacing w:after="0" w:line="240" w:lineRule="auto"/>
        <w:ind w:firstLine="567"/>
        <w:jc w:val="both"/>
        <w:rPr>
          <w:rFonts w:ascii="Times New Roman" w:eastAsia="Times New Roman" w:hAnsi="Times New Roman" w:cs="Times New Roman"/>
          <w:i/>
          <w:sz w:val="32"/>
          <w:szCs w:val="32"/>
          <w:lang w:eastAsia="ru-RU"/>
        </w:rPr>
      </w:pPr>
      <w:r w:rsidRPr="00F07168">
        <w:rPr>
          <w:rFonts w:ascii="Times New Roman" w:eastAsia="Times New Roman" w:hAnsi="Times New Roman" w:cs="Times New Roman"/>
          <w:b/>
          <w:i/>
          <w:sz w:val="32"/>
          <w:szCs w:val="32"/>
          <w:lang w:eastAsia="ru-RU"/>
        </w:rPr>
        <w:lastRenderedPageBreak/>
        <w:t>Ключевые слова:</w:t>
      </w:r>
      <w:r w:rsidRPr="00F07168">
        <w:rPr>
          <w:rFonts w:ascii="Times New Roman" w:eastAsia="Times New Roman" w:hAnsi="Times New Roman" w:cs="Times New Roman"/>
          <w:i/>
          <w:sz w:val="32"/>
          <w:szCs w:val="32"/>
          <w:lang w:eastAsia="ru-RU"/>
        </w:rPr>
        <w:t xml:space="preserve"> конверсия, словарный фонд, деривация, словосложение.</w:t>
      </w:r>
    </w:p>
    <w:p w:rsidR="00F07168" w:rsidRPr="00F07168" w:rsidRDefault="00F07168" w:rsidP="003B087C">
      <w:pPr>
        <w:spacing w:after="0" w:line="240" w:lineRule="auto"/>
        <w:ind w:firstLine="567"/>
        <w:jc w:val="both"/>
        <w:rPr>
          <w:rFonts w:ascii="Times New Roman" w:eastAsia="Times New Roman" w:hAnsi="Times New Roman" w:cs="Times New Roman"/>
          <w:b/>
          <w:i/>
          <w:sz w:val="32"/>
          <w:szCs w:val="32"/>
          <w:lang w:eastAsia="ru-RU"/>
        </w:rPr>
      </w:pP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В древнеанглийском языке для образования новых слов ш</w:t>
      </w:r>
      <w:r w:rsidRPr="00F07168">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sz w:val="32"/>
          <w:szCs w:val="32"/>
          <w:lang w:eastAsia="ru-RU"/>
        </w:rPr>
        <w:t>роко использовался его основной словарный фонд, из которого новые слова создавались путем деривации и словосложения. Т</w:t>
      </w:r>
      <w:r w:rsidRPr="00F07168">
        <w:rPr>
          <w:rFonts w:ascii="Times New Roman" w:eastAsia="Times New Roman" w:hAnsi="Times New Roman" w:cs="Times New Roman"/>
          <w:sz w:val="32"/>
          <w:szCs w:val="32"/>
          <w:lang w:eastAsia="ru-RU"/>
        </w:rPr>
        <w:t>а</w:t>
      </w:r>
      <w:r w:rsidRPr="00F07168">
        <w:rPr>
          <w:rFonts w:ascii="Times New Roman" w:eastAsia="Times New Roman" w:hAnsi="Times New Roman" w:cs="Times New Roman"/>
          <w:sz w:val="32"/>
          <w:szCs w:val="32"/>
          <w:lang w:eastAsia="ru-RU"/>
        </w:rPr>
        <w:t>ким образом, в языке было очень много слов от одного корня, относящихся к различным частям речи.</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После норманского завоевания многие суффиксы потеряли продуктивность и исчезли. В среднеанглийский период прои</w:t>
      </w:r>
      <w:r w:rsidRPr="00F07168">
        <w:rPr>
          <w:rFonts w:ascii="Times New Roman" w:eastAsia="Times New Roman" w:hAnsi="Times New Roman" w:cs="Times New Roman"/>
          <w:sz w:val="32"/>
          <w:szCs w:val="32"/>
          <w:lang w:eastAsia="ru-RU"/>
        </w:rPr>
        <w:t>с</w:t>
      </w:r>
      <w:r w:rsidRPr="00F07168">
        <w:rPr>
          <w:rFonts w:ascii="Times New Roman" w:eastAsia="Times New Roman" w:hAnsi="Times New Roman" w:cs="Times New Roman"/>
          <w:sz w:val="32"/>
          <w:szCs w:val="32"/>
          <w:lang w:eastAsia="ru-RU"/>
        </w:rPr>
        <w:t>ходит, как известно, выравнивание окончаний. Грамматические окончания, оказывающие различия в числе, падеже и роде, ст</w:t>
      </w:r>
      <w:r w:rsidRPr="00F07168">
        <w:rPr>
          <w:rFonts w:ascii="Times New Roman" w:eastAsia="Times New Roman" w:hAnsi="Times New Roman" w:cs="Times New Roman"/>
          <w:sz w:val="32"/>
          <w:szCs w:val="32"/>
          <w:lang w:eastAsia="ru-RU"/>
        </w:rPr>
        <w:t>а</w:t>
      </w:r>
      <w:r w:rsidRPr="00F07168">
        <w:rPr>
          <w:rFonts w:ascii="Times New Roman" w:eastAsia="Times New Roman" w:hAnsi="Times New Roman" w:cs="Times New Roman"/>
          <w:sz w:val="32"/>
          <w:szCs w:val="32"/>
          <w:lang w:eastAsia="ru-RU"/>
        </w:rPr>
        <w:t>новятся похожими в произношении и потому бесполезными. Тоже происходит и с глагольными окончаниями. После того, как многие окончания отпадают, однокоренные слова, относ</w:t>
      </w:r>
      <w:r w:rsidRPr="00F07168">
        <w:rPr>
          <w:rFonts w:ascii="Times New Roman" w:eastAsia="Times New Roman" w:hAnsi="Times New Roman" w:cs="Times New Roman"/>
          <w:sz w:val="32"/>
          <w:szCs w:val="32"/>
          <w:lang w:eastAsia="ru-RU"/>
        </w:rPr>
        <w:t>я</w:t>
      </w:r>
      <w:r w:rsidRPr="00F07168">
        <w:rPr>
          <w:rFonts w:ascii="Times New Roman" w:eastAsia="Times New Roman" w:hAnsi="Times New Roman" w:cs="Times New Roman"/>
          <w:sz w:val="32"/>
          <w:szCs w:val="32"/>
          <w:lang w:eastAsia="ru-RU"/>
        </w:rPr>
        <w:t>щиеся к разным частям речи,</w:t>
      </w:r>
      <w:r w:rsidR="00343192">
        <w:rPr>
          <w:rFonts w:ascii="Times New Roman" w:eastAsia="Times New Roman" w:hAnsi="Times New Roman" w:cs="Times New Roman"/>
          <w:sz w:val="32"/>
          <w:szCs w:val="32"/>
          <w:lang w:eastAsia="ru-RU"/>
        </w:rPr>
        <w:t xml:space="preserve"> </w:t>
      </w:r>
      <w:r w:rsidRPr="00F07168">
        <w:rPr>
          <w:rFonts w:ascii="Times New Roman" w:eastAsia="Times New Roman" w:hAnsi="Times New Roman" w:cs="Times New Roman"/>
          <w:sz w:val="32"/>
          <w:szCs w:val="32"/>
          <w:lang w:eastAsia="ru-RU"/>
        </w:rPr>
        <w:t>становятся омонимичными. Так, например, древнеанглийские</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Lufian </w:t>
      </w:r>
      <w:r w:rsidRPr="00F07168">
        <w:rPr>
          <w:rFonts w:ascii="Times New Roman" w:eastAsia="Times New Roman" w:hAnsi="Times New Roman" w:cs="Times New Roman"/>
          <w:sz w:val="32"/>
          <w:szCs w:val="32"/>
          <w:lang w:eastAsia="ru-RU"/>
        </w:rPr>
        <w:t xml:space="preserve">любить, </w:t>
      </w:r>
      <w:r w:rsidRPr="00F07168">
        <w:rPr>
          <w:rFonts w:ascii="Times New Roman" w:eastAsia="Times New Roman" w:hAnsi="Times New Roman" w:cs="Times New Roman"/>
          <w:b/>
          <w:bCs/>
          <w:sz w:val="32"/>
          <w:szCs w:val="32"/>
          <w:lang w:eastAsia="ru-RU"/>
        </w:rPr>
        <w:t xml:space="preserve">lufu </w:t>
      </w:r>
      <w:r w:rsidRPr="00F07168">
        <w:rPr>
          <w:rFonts w:ascii="Times New Roman" w:eastAsia="Times New Roman" w:hAnsi="Times New Roman" w:cs="Times New Roman"/>
          <w:sz w:val="32"/>
          <w:szCs w:val="32"/>
          <w:lang w:eastAsia="ru-RU"/>
        </w:rPr>
        <w:t>любовь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Slæpan </w:t>
      </w:r>
      <w:r w:rsidRPr="00F07168">
        <w:rPr>
          <w:rFonts w:ascii="Times New Roman" w:eastAsia="Times New Roman" w:hAnsi="Times New Roman" w:cs="Times New Roman"/>
          <w:sz w:val="32"/>
          <w:szCs w:val="32"/>
          <w:lang w:eastAsia="ru-RU"/>
        </w:rPr>
        <w:t xml:space="preserve">спать, </w:t>
      </w:r>
      <w:r w:rsidRPr="00F07168">
        <w:rPr>
          <w:rFonts w:ascii="Times New Roman" w:eastAsia="Times New Roman" w:hAnsi="Times New Roman" w:cs="Times New Roman"/>
          <w:b/>
          <w:bCs/>
          <w:sz w:val="32"/>
          <w:szCs w:val="32"/>
          <w:lang w:eastAsia="ru-RU"/>
        </w:rPr>
        <w:t>slæp</w:t>
      </w:r>
      <w:r w:rsidRPr="00F07168">
        <w:rPr>
          <w:rFonts w:ascii="Times New Roman" w:eastAsia="Times New Roman" w:hAnsi="Times New Roman" w:cs="Times New Roman"/>
          <w:sz w:val="32"/>
          <w:szCs w:val="32"/>
          <w:lang w:eastAsia="ru-RU"/>
        </w:rPr>
        <w:t xml:space="preserve"> сон</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Становятся омонимичными в результате нивелирования и отпадения окончаний, так что в современном языке:</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Love </w:t>
      </w:r>
      <w:r w:rsidRPr="00F07168">
        <w:rPr>
          <w:rFonts w:ascii="Times New Roman" w:eastAsia="Times New Roman" w:hAnsi="Times New Roman" w:cs="Times New Roman"/>
          <w:sz w:val="32"/>
          <w:szCs w:val="32"/>
          <w:lang w:eastAsia="ru-RU"/>
        </w:rPr>
        <w:t>любовь</w:t>
      </w:r>
      <w:r w:rsidRPr="00F07168">
        <w:rPr>
          <w:rFonts w:ascii="Times New Roman" w:eastAsia="Times New Roman" w:hAnsi="Times New Roman" w:cs="Times New Roman"/>
          <w:b/>
          <w:bCs/>
          <w:sz w:val="32"/>
          <w:szCs w:val="32"/>
          <w:lang w:eastAsia="ru-RU"/>
        </w:rPr>
        <w:t xml:space="preserve"> </w:t>
      </w:r>
      <w:r w:rsidRPr="00F07168">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b/>
          <w:bCs/>
          <w:sz w:val="32"/>
          <w:szCs w:val="32"/>
          <w:lang w:eastAsia="ru-RU"/>
        </w:rPr>
        <w:t xml:space="preserve"> </w:t>
      </w:r>
      <w:r w:rsidRPr="00F07168">
        <w:rPr>
          <w:rFonts w:ascii="Times New Roman" w:eastAsia="Times New Roman" w:hAnsi="Times New Roman" w:cs="Times New Roman"/>
          <w:sz w:val="32"/>
          <w:szCs w:val="32"/>
          <w:lang w:eastAsia="ru-RU"/>
        </w:rPr>
        <w:t>любить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Sleep </w:t>
      </w:r>
      <w:r w:rsidRPr="00F07168">
        <w:rPr>
          <w:rFonts w:ascii="Times New Roman" w:eastAsia="Times New Roman" w:hAnsi="Times New Roman" w:cs="Times New Roman"/>
          <w:sz w:val="32"/>
          <w:szCs w:val="32"/>
          <w:lang w:eastAsia="ru-RU"/>
        </w:rPr>
        <w:t>сон и спать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Грамматические формы их также оказываются частично омонимичными, т.е. возникают омоформы.</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Подобных пар, где отличавшиеся в древнеанглийском гл</w:t>
      </w:r>
      <w:r w:rsidRPr="00F07168">
        <w:rPr>
          <w:rFonts w:ascii="Times New Roman" w:eastAsia="Times New Roman" w:hAnsi="Times New Roman" w:cs="Times New Roman"/>
          <w:sz w:val="32"/>
          <w:szCs w:val="32"/>
          <w:lang w:eastAsia="ru-RU"/>
        </w:rPr>
        <w:t>а</w:t>
      </w:r>
      <w:r w:rsidRPr="00F07168">
        <w:rPr>
          <w:rFonts w:ascii="Times New Roman" w:eastAsia="Times New Roman" w:hAnsi="Times New Roman" w:cs="Times New Roman"/>
          <w:sz w:val="32"/>
          <w:szCs w:val="32"/>
          <w:lang w:eastAsia="ru-RU"/>
        </w:rPr>
        <w:t>гол и существительное стали омонимами, в современном языке очень много. Вот некоторые наиболее распространенные:</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anger - </w:t>
      </w:r>
      <w:r w:rsidRPr="00F07168">
        <w:rPr>
          <w:rFonts w:ascii="Times New Roman" w:eastAsia="Times New Roman" w:hAnsi="Times New Roman" w:cs="Times New Roman"/>
          <w:sz w:val="32"/>
          <w:szCs w:val="32"/>
          <w:lang w:eastAsia="ru-RU"/>
        </w:rPr>
        <w:t xml:space="preserve">сердиться, гнев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name - </w:t>
      </w:r>
      <w:r w:rsidRPr="00F07168">
        <w:rPr>
          <w:rFonts w:ascii="Times New Roman" w:eastAsia="Times New Roman" w:hAnsi="Times New Roman" w:cs="Times New Roman"/>
          <w:sz w:val="32"/>
          <w:szCs w:val="32"/>
          <w:lang w:eastAsia="ru-RU"/>
        </w:rPr>
        <w:t>имя,  называть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answer - </w:t>
      </w:r>
      <w:r w:rsidRPr="00F07168">
        <w:rPr>
          <w:rFonts w:ascii="Times New Roman" w:eastAsia="Times New Roman" w:hAnsi="Times New Roman" w:cs="Times New Roman"/>
          <w:sz w:val="32"/>
          <w:szCs w:val="32"/>
          <w:lang w:eastAsia="ru-RU"/>
        </w:rPr>
        <w:t>ответ, отвечать,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 rest - </w:t>
      </w:r>
      <w:r w:rsidRPr="00F07168">
        <w:rPr>
          <w:rFonts w:ascii="Times New Roman" w:eastAsia="Times New Roman" w:hAnsi="Times New Roman" w:cs="Times New Roman"/>
          <w:sz w:val="32"/>
          <w:szCs w:val="32"/>
          <w:lang w:eastAsia="ru-RU"/>
        </w:rPr>
        <w:t>отдых, отдыхать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blossom – </w:t>
      </w:r>
      <w:r w:rsidRPr="00F07168">
        <w:rPr>
          <w:rFonts w:ascii="Times New Roman" w:eastAsia="Times New Roman" w:hAnsi="Times New Roman" w:cs="Times New Roman"/>
          <w:sz w:val="32"/>
          <w:szCs w:val="32"/>
          <w:lang w:eastAsia="ru-RU"/>
        </w:rPr>
        <w:t>цветок, цвести</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shame - </w:t>
      </w:r>
      <w:r w:rsidRPr="00F07168">
        <w:rPr>
          <w:rFonts w:ascii="Times New Roman" w:eastAsia="Times New Roman" w:hAnsi="Times New Roman" w:cs="Times New Roman"/>
          <w:sz w:val="32"/>
          <w:szCs w:val="32"/>
          <w:lang w:eastAsia="ru-RU"/>
        </w:rPr>
        <w:t>стыд, стыдить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care - </w:t>
      </w:r>
      <w:r w:rsidRPr="00F07168">
        <w:rPr>
          <w:rFonts w:ascii="Times New Roman" w:eastAsia="Times New Roman" w:hAnsi="Times New Roman" w:cs="Times New Roman"/>
          <w:sz w:val="32"/>
          <w:szCs w:val="32"/>
          <w:lang w:eastAsia="ru-RU"/>
        </w:rPr>
        <w:t>забота заботиться</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ship – </w:t>
      </w:r>
      <w:r w:rsidRPr="00F07168">
        <w:rPr>
          <w:rFonts w:ascii="Times New Roman" w:eastAsia="Times New Roman" w:hAnsi="Times New Roman" w:cs="Times New Roman"/>
          <w:sz w:val="32"/>
          <w:szCs w:val="32"/>
          <w:lang w:eastAsia="ru-RU"/>
        </w:rPr>
        <w:t>корабль, пересылать на корабле</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drink - </w:t>
      </w:r>
      <w:r w:rsidRPr="00F07168">
        <w:rPr>
          <w:rFonts w:ascii="Times New Roman" w:eastAsia="Times New Roman" w:hAnsi="Times New Roman" w:cs="Times New Roman"/>
          <w:sz w:val="32"/>
          <w:szCs w:val="32"/>
          <w:lang w:eastAsia="ru-RU"/>
        </w:rPr>
        <w:t xml:space="preserve">питье, пить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smoke – </w:t>
      </w:r>
      <w:r w:rsidRPr="00F07168">
        <w:rPr>
          <w:rFonts w:ascii="Times New Roman" w:eastAsia="Times New Roman" w:hAnsi="Times New Roman" w:cs="Times New Roman"/>
          <w:sz w:val="32"/>
          <w:szCs w:val="32"/>
          <w:lang w:eastAsia="ru-RU"/>
        </w:rPr>
        <w:t>дым, дымить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end – </w:t>
      </w:r>
      <w:r w:rsidRPr="00F07168">
        <w:rPr>
          <w:rFonts w:ascii="Times New Roman" w:eastAsia="Times New Roman" w:hAnsi="Times New Roman" w:cs="Times New Roman"/>
          <w:sz w:val="32"/>
          <w:szCs w:val="32"/>
          <w:lang w:eastAsia="ru-RU"/>
        </w:rPr>
        <w:t xml:space="preserve">конец, кончаться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lastRenderedPageBreak/>
        <w:t xml:space="preserve">fight - </w:t>
      </w:r>
      <w:r w:rsidRPr="00F07168">
        <w:rPr>
          <w:rFonts w:ascii="Times New Roman" w:eastAsia="Times New Roman" w:hAnsi="Times New Roman" w:cs="Times New Roman"/>
          <w:sz w:val="32"/>
          <w:szCs w:val="32"/>
          <w:lang w:eastAsia="ru-RU"/>
        </w:rPr>
        <w:t>борьба, бороться</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fear – </w:t>
      </w:r>
      <w:r w:rsidRPr="00F07168">
        <w:rPr>
          <w:rFonts w:ascii="Times New Roman" w:eastAsia="Times New Roman" w:hAnsi="Times New Roman" w:cs="Times New Roman"/>
          <w:sz w:val="32"/>
          <w:szCs w:val="32"/>
          <w:lang w:eastAsia="ru-RU"/>
        </w:rPr>
        <w:t xml:space="preserve">страх, бояться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fish - </w:t>
      </w:r>
      <w:r w:rsidRPr="00F07168">
        <w:rPr>
          <w:rFonts w:ascii="Times New Roman" w:eastAsia="Times New Roman" w:hAnsi="Times New Roman" w:cs="Times New Roman"/>
          <w:sz w:val="32"/>
          <w:szCs w:val="32"/>
          <w:lang w:eastAsia="ru-RU"/>
        </w:rPr>
        <w:t>рыба, ловить рыбу</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mark – </w:t>
      </w:r>
      <w:r w:rsidRPr="00F07168">
        <w:rPr>
          <w:rFonts w:ascii="Times New Roman" w:eastAsia="Times New Roman" w:hAnsi="Times New Roman" w:cs="Times New Roman"/>
          <w:sz w:val="32"/>
          <w:szCs w:val="32"/>
          <w:lang w:eastAsia="ru-RU"/>
        </w:rPr>
        <w:t xml:space="preserve">отметка, отмечать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harm – </w:t>
      </w:r>
      <w:r w:rsidRPr="00F07168">
        <w:rPr>
          <w:rFonts w:ascii="Times New Roman" w:eastAsia="Times New Roman" w:hAnsi="Times New Roman" w:cs="Times New Roman"/>
          <w:sz w:val="32"/>
          <w:szCs w:val="32"/>
          <w:lang w:eastAsia="ru-RU"/>
        </w:rPr>
        <w:t>вред, вредить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mind – </w:t>
      </w:r>
      <w:r w:rsidRPr="00F07168">
        <w:rPr>
          <w:rFonts w:ascii="Times New Roman" w:eastAsia="Times New Roman" w:hAnsi="Times New Roman" w:cs="Times New Roman"/>
          <w:sz w:val="32"/>
          <w:szCs w:val="32"/>
          <w:lang w:eastAsia="ru-RU"/>
        </w:rPr>
        <w:t xml:space="preserve">ум, иметь в виду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heat - </w:t>
      </w:r>
      <w:r w:rsidRPr="00F07168">
        <w:rPr>
          <w:rFonts w:ascii="Times New Roman" w:eastAsia="Times New Roman" w:hAnsi="Times New Roman" w:cs="Times New Roman"/>
          <w:sz w:val="32"/>
          <w:szCs w:val="32"/>
          <w:lang w:eastAsia="ru-RU"/>
        </w:rPr>
        <w:t>тепло, нагревать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hope – </w:t>
      </w:r>
      <w:r w:rsidRPr="00F07168">
        <w:rPr>
          <w:rFonts w:ascii="Times New Roman" w:eastAsia="Times New Roman" w:hAnsi="Times New Roman" w:cs="Times New Roman"/>
          <w:sz w:val="32"/>
          <w:szCs w:val="32"/>
          <w:lang w:eastAsia="ru-RU"/>
        </w:rPr>
        <w:t>надежда, надеяться</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step – </w:t>
      </w:r>
      <w:r w:rsidRPr="00F07168">
        <w:rPr>
          <w:rFonts w:ascii="Times New Roman" w:eastAsia="Times New Roman" w:hAnsi="Times New Roman" w:cs="Times New Roman"/>
          <w:sz w:val="32"/>
          <w:szCs w:val="32"/>
          <w:lang w:eastAsia="ru-RU"/>
        </w:rPr>
        <w:t>шаг, шагать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lie – </w:t>
      </w:r>
      <w:r w:rsidRPr="00F07168">
        <w:rPr>
          <w:rFonts w:ascii="Times New Roman" w:eastAsia="Times New Roman" w:hAnsi="Times New Roman" w:cs="Times New Roman"/>
          <w:sz w:val="32"/>
          <w:szCs w:val="32"/>
          <w:lang w:eastAsia="ru-RU"/>
        </w:rPr>
        <w:t>ложь,лгать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thank – </w:t>
      </w:r>
      <w:r w:rsidRPr="00F07168">
        <w:rPr>
          <w:rFonts w:ascii="Times New Roman" w:eastAsia="Times New Roman" w:hAnsi="Times New Roman" w:cs="Times New Roman"/>
          <w:sz w:val="32"/>
          <w:szCs w:val="32"/>
          <w:lang w:eastAsia="ru-RU"/>
        </w:rPr>
        <w:t>благодарность, благодарить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light – </w:t>
      </w:r>
      <w:r w:rsidRPr="00F07168">
        <w:rPr>
          <w:rFonts w:ascii="Times New Roman" w:eastAsia="Times New Roman" w:hAnsi="Times New Roman" w:cs="Times New Roman"/>
          <w:sz w:val="32"/>
          <w:szCs w:val="32"/>
          <w:lang w:eastAsia="ru-RU"/>
        </w:rPr>
        <w:t xml:space="preserve">свет, освещать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will - </w:t>
      </w:r>
      <w:r w:rsidR="00343192">
        <w:rPr>
          <w:rFonts w:ascii="Times New Roman" w:eastAsia="Times New Roman" w:hAnsi="Times New Roman" w:cs="Times New Roman"/>
          <w:sz w:val="32"/>
          <w:szCs w:val="32"/>
          <w:lang w:eastAsia="ru-RU"/>
        </w:rPr>
        <w:t>воля, хотеть</w:t>
      </w:r>
      <w:r w:rsidRPr="00F07168">
        <w:rPr>
          <w:rFonts w:ascii="Times New Roman" w:eastAsia="Times New Roman" w:hAnsi="Times New Roman" w:cs="Times New Roman"/>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Аналогичные пары можно привести и для прилагательных и глаголов:</w:t>
      </w:r>
    </w:p>
    <w:p w:rsidR="00343192"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Busy </w:t>
      </w:r>
      <w:r w:rsidRPr="00F07168">
        <w:rPr>
          <w:rFonts w:ascii="Times New Roman" w:eastAsia="Times New Roman" w:hAnsi="Times New Roman" w:cs="Times New Roman"/>
          <w:sz w:val="32"/>
          <w:szCs w:val="32"/>
          <w:lang w:eastAsia="ru-RU"/>
        </w:rPr>
        <w:t xml:space="preserve">занятый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dry </w:t>
      </w:r>
      <w:r w:rsidR="00343192">
        <w:rPr>
          <w:rFonts w:ascii="Times New Roman" w:eastAsia="Times New Roman" w:hAnsi="Times New Roman" w:cs="Times New Roman"/>
          <w:sz w:val="32"/>
          <w:szCs w:val="32"/>
          <w:lang w:eastAsia="ru-RU"/>
        </w:rPr>
        <w:t>сухой, з</w:t>
      </w:r>
      <w:r w:rsidRPr="00F07168">
        <w:rPr>
          <w:rFonts w:ascii="Times New Roman" w:eastAsia="Times New Roman" w:hAnsi="Times New Roman" w:cs="Times New Roman"/>
          <w:sz w:val="32"/>
          <w:szCs w:val="32"/>
          <w:lang w:eastAsia="ru-RU"/>
        </w:rPr>
        <w:t>аниматься сохнуть</w:t>
      </w:r>
    </w:p>
    <w:p w:rsidR="00343192"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Free </w:t>
      </w:r>
      <w:r w:rsidRPr="00F07168">
        <w:rPr>
          <w:rFonts w:ascii="Times New Roman" w:eastAsia="Times New Roman" w:hAnsi="Times New Roman" w:cs="Times New Roman"/>
          <w:sz w:val="32"/>
          <w:szCs w:val="32"/>
          <w:lang w:eastAsia="ru-RU"/>
        </w:rPr>
        <w:t xml:space="preserve">свободный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own </w:t>
      </w:r>
      <w:r w:rsidR="00343192">
        <w:rPr>
          <w:rFonts w:ascii="Times New Roman" w:eastAsia="Times New Roman" w:hAnsi="Times New Roman" w:cs="Times New Roman"/>
          <w:sz w:val="32"/>
          <w:szCs w:val="32"/>
          <w:lang w:eastAsia="ru-RU"/>
        </w:rPr>
        <w:t xml:space="preserve">собственный, </w:t>
      </w:r>
      <w:r w:rsidRPr="00F07168">
        <w:rPr>
          <w:rFonts w:ascii="Times New Roman" w:eastAsia="Times New Roman" w:hAnsi="Times New Roman" w:cs="Times New Roman"/>
          <w:sz w:val="32"/>
          <w:szCs w:val="32"/>
          <w:lang w:eastAsia="ru-RU"/>
        </w:rPr>
        <w:t>освобождать</w:t>
      </w:r>
      <w:r w:rsidR="00343192">
        <w:rPr>
          <w:rFonts w:ascii="Times New Roman" w:eastAsia="Times New Roman" w:hAnsi="Times New Roman" w:cs="Times New Roman"/>
          <w:sz w:val="32"/>
          <w:szCs w:val="32"/>
          <w:lang w:eastAsia="ru-RU"/>
        </w:rPr>
        <w:t>,</w:t>
      </w:r>
      <w:r w:rsidRPr="00F07168">
        <w:rPr>
          <w:rFonts w:ascii="Times New Roman" w:eastAsia="Times New Roman" w:hAnsi="Times New Roman" w:cs="Times New Roman"/>
          <w:sz w:val="32"/>
          <w:szCs w:val="32"/>
          <w:lang w:eastAsia="ru-RU"/>
        </w:rPr>
        <w:t xml:space="preserve"> владеть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Подобная же омонимия глаголов и существительных возн</w:t>
      </w:r>
      <w:r w:rsidRPr="00F07168">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sz w:val="32"/>
          <w:szCs w:val="32"/>
          <w:lang w:eastAsia="ru-RU"/>
        </w:rPr>
        <w:t>кала также в результате заимствования из французского языка однокоренных слов, относившихся во французском языке к ра</w:t>
      </w:r>
      <w:r w:rsidRPr="00F07168">
        <w:rPr>
          <w:rFonts w:ascii="Times New Roman" w:eastAsia="Times New Roman" w:hAnsi="Times New Roman" w:cs="Times New Roman"/>
          <w:sz w:val="32"/>
          <w:szCs w:val="32"/>
          <w:lang w:eastAsia="ru-RU"/>
        </w:rPr>
        <w:t>з</w:t>
      </w:r>
      <w:r w:rsidRPr="00F07168">
        <w:rPr>
          <w:rFonts w:ascii="Times New Roman" w:eastAsia="Times New Roman" w:hAnsi="Times New Roman" w:cs="Times New Roman"/>
          <w:sz w:val="32"/>
          <w:szCs w:val="32"/>
          <w:lang w:eastAsia="ru-RU"/>
        </w:rPr>
        <w:t>ным частям речи и там отличавшихся друг от друга, но фонет</w:t>
      </w:r>
      <w:r w:rsidRPr="00F07168">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sz w:val="32"/>
          <w:szCs w:val="32"/>
          <w:lang w:eastAsia="ru-RU"/>
        </w:rPr>
        <w:t>чески совпадавших после заимствования и ассимиляции.</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Таковы, например:</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Comfort – </w:t>
      </w:r>
      <w:r w:rsidRPr="00F07168">
        <w:rPr>
          <w:rFonts w:ascii="Times New Roman" w:eastAsia="Times New Roman" w:hAnsi="Times New Roman" w:cs="Times New Roman"/>
          <w:sz w:val="32"/>
          <w:szCs w:val="32"/>
          <w:lang w:eastAsia="ru-RU"/>
        </w:rPr>
        <w:t>утешение, утешать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cover – </w:t>
      </w:r>
      <w:r w:rsidRPr="00F07168">
        <w:rPr>
          <w:rFonts w:ascii="Times New Roman" w:eastAsia="Times New Roman" w:hAnsi="Times New Roman" w:cs="Times New Roman"/>
          <w:sz w:val="32"/>
          <w:szCs w:val="32"/>
          <w:lang w:eastAsia="ru-RU"/>
        </w:rPr>
        <w:t>крышка, покрывать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Escape - </w:t>
      </w:r>
      <w:r w:rsidRPr="00F07168">
        <w:rPr>
          <w:rFonts w:ascii="Times New Roman" w:eastAsia="Times New Roman" w:hAnsi="Times New Roman" w:cs="Times New Roman"/>
          <w:sz w:val="32"/>
          <w:szCs w:val="32"/>
          <w:lang w:eastAsia="ru-RU"/>
        </w:rPr>
        <w:t>бегство, ускользнуть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Cry – </w:t>
      </w:r>
      <w:r w:rsidRPr="00F07168">
        <w:rPr>
          <w:rFonts w:ascii="Times New Roman" w:eastAsia="Times New Roman" w:hAnsi="Times New Roman" w:cs="Times New Roman"/>
          <w:sz w:val="32"/>
          <w:szCs w:val="32"/>
          <w:lang w:eastAsia="ru-RU"/>
        </w:rPr>
        <w:t>крик, кричать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Cause – </w:t>
      </w:r>
      <w:r w:rsidRPr="00F07168">
        <w:rPr>
          <w:rFonts w:ascii="Times New Roman" w:eastAsia="Times New Roman" w:hAnsi="Times New Roman" w:cs="Times New Roman"/>
          <w:sz w:val="32"/>
          <w:szCs w:val="32"/>
          <w:lang w:eastAsia="ru-RU"/>
        </w:rPr>
        <w:t>причина, причинять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dance – </w:t>
      </w:r>
      <w:r w:rsidRPr="00F07168">
        <w:rPr>
          <w:rFonts w:ascii="Times New Roman" w:eastAsia="Times New Roman" w:hAnsi="Times New Roman" w:cs="Times New Roman"/>
          <w:sz w:val="32"/>
          <w:szCs w:val="32"/>
          <w:lang w:eastAsia="ru-RU"/>
        </w:rPr>
        <w:t>танец, танцевать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Change – </w:t>
      </w:r>
      <w:r w:rsidRPr="00F07168">
        <w:rPr>
          <w:rFonts w:ascii="Times New Roman" w:eastAsia="Times New Roman" w:hAnsi="Times New Roman" w:cs="Times New Roman"/>
          <w:sz w:val="32"/>
          <w:szCs w:val="32"/>
          <w:lang w:eastAsia="ru-RU"/>
        </w:rPr>
        <w:t>изменение, изменять</w:t>
      </w:r>
      <w:r w:rsidR="00343192">
        <w:rPr>
          <w:rFonts w:ascii="Times New Roman" w:eastAsia="Times New Roman" w:hAnsi="Times New Roman" w:cs="Times New Roman"/>
          <w:sz w:val="32"/>
          <w:szCs w:val="32"/>
          <w:lang w:eastAsia="ru-RU"/>
        </w:rPr>
        <w:t xml:space="preserve"> </w:t>
      </w:r>
      <w:r w:rsidRPr="00F07168">
        <w:rPr>
          <w:rFonts w:ascii="Times New Roman" w:eastAsia="Times New Roman" w:hAnsi="Times New Roman" w:cs="Times New Roman"/>
          <w:sz w:val="32"/>
          <w:szCs w:val="32"/>
          <w:lang w:eastAsia="ru-RU"/>
        </w:rPr>
        <w:t xml:space="preserve">(ся)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doubt – </w:t>
      </w:r>
      <w:r w:rsidRPr="00F07168">
        <w:rPr>
          <w:rFonts w:ascii="Times New Roman" w:eastAsia="Times New Roman" w:hAnsi="Times New Roman" w:cs="Times New Roman"/>
          <w:sz w:val="32"/>
          <w:szCs w:val="32"/>
          <w:lang w:eastAsia="ru-RU"/>
        </w:rPr>
        <w:t>сомнение, сомневаться</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Check - </w:t>
      </w:r>
      <w:r w:rsidRPr="00F07168">
        <w:rPr>
          <w:rFonts w:ascii="Times New Roman" w:eastAsia="Times New Roman" w:hAnsi="Times New Roman" w:cs="Times New Roman"/>
          <w:sz w:val="32"/>
          <w:szCs w:val="32"/>
          <w:lang w:eastAsia="ru-RU"/>
        </w:rPr>
        <w:t>проверка, проверять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form – </w:t>
      </w:r>
      <w:r w:rsidRPr="00F07168">
        <w:rPr>
          <w:rFonts w:ascii="Times New Roman" w:eastAsia="Times New Roman" w:hAnsi="Times New Roman" w:cs="Times New Roman"/>
          <w:sz w:val="32"/>
          <w:szCs w:val="32"/>
          <w:lang w:eastAsia="ru-RU"/>
        </w:rPr>
        <w:t>форма, формировать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Cost – </w:t>
      </w:r>
      <w:r w:rsidRPr="00F07168">
        <w:rPr>
          <w:rFonts w:ascii="Times New Roman" w:eastAsia="Times New Roman" w:hAnsi="Times New Roman" w:cs="Times New Roman"/>
          <w:sz w:val="32"/>
          <w:szCs w:val="32"/>
          <w:lang w:eastAsia="ru-RU"/>
        </w:rPr>
        <w:t>стоимость, стоить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Offer – </w:t>
      </w:r>
      <w:r w:rsidRPr="00F07168">
        <w:rPr>
          <w:rFonts w:ascii="Times New Roman" w:eastAsia="Times New Roman" w:hAnsi="Times New Roman" w:cs="Times New Roman"/>
          <w:sz w:val="32"/>
          <w:szCs w:val="32"/>
          <w:lang w:eastAsia="ru-RU"/>
        </w:rPr>
        <w:t>предложение, предложить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order – </w:t>
      </w:r>
      <w:r w:rsidRPr="00F07168">
        <w:rPr>
          <w:rFonts w:ascii="Times New Roman" w:eastAsia="Times New Roman" w:hAnsi="Times New Roman" w:cs="Times New Roman"/>
          <w:sz w:val="32"/>
          <w:szCs w:val="32"/>
          <w:lang w:eastAsia="ru-RU"/>
        </w:rPr>
        <w:t>приказ, приказывать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ruin – </w:t>
      </w:r>
      <w:r w:rsidRPr="00F07168">
        <w:rPr>
          <w:rFonts w:ascii="Times New Roman" w:eastAsia="Times New Roman" w:hAnsi="Times New Roman" w:cs="Times New Roman"/>
          <w:sz w:val="32"/>
          <w:szCs w:val="32"/>
          <w:lang w:eastAsia="ru-RU"/>
        </w:rPr>
        <w:t>развалина, разрушать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lastRenderedPageBreak/>
        <w:t xml:space="preserve">people – </w:t>
      </w:r>
      <w:r w:rsidRPr="00F07168">
        <w:rPr>
          <w:rFonts w:ascii="Times New Roman" w:eastAsia="Times New Roman" w:hAnsi="Times New Roman" w:cs="Times New Roman"/>
          <w:sz w:val="32"/>
          <w:szCs w:val="32"/>
          <w:lang w:eastAsia="ru-RU"/>
        </w:rPr>
        <w:t>люди,</w:t>
      </w:r>
      <w:r w:rsidRPr="00F07168">
        <w:rPr>
          <w:rFonts w:ascii="Times New Roman" w:eastAsia="Times New Roman" w:hAnsi="Times New Roman" w:cs="Times New Roman"/>
          <w:b/>
          <w:bCs/>
          <w:sz w:val="32"/>
          <w:szCs w:val="32"/>
          <w:lang w:eastAsia="ru-RU"/>
        </w:rPr>
        <w:t xml:space="preserve"> </w:t>
      </w:r>
      <w:r w:rsidRPr="00F07168">
        <w:rPr>
          <w:rFonts w:ascii="Times New Roman" w:eastAsia="Times New Roman" w:hAnsi="Times New Roman" w:cs="Times New Roman"/>
          <w:sz w:val="32"/>
          <w:szCs w:val="32"/>
          <w:lang w:eastAsia="ru-RU"/>
        </w:rPr>
        <w:t>населять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touch – </w:t>
      </w:r>
      <w:r w:rsidRPr="00F07168">
        <w:rPr>
          <w:rFonts w:ascii="Times New Roman" w:eastAsia="Times New Roman" w:hAnsi="Times New Roman" w:cs="Times New Roman"/>
          <w:sz w:val="32"/>
          <w:szCs w:val="32"/>
          <w:lang w:eastAsia="ru-RU"/>
        </w:rPr>
        <w:t>прикосновение, касаться</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plant – </w:t>
      </w:r>
      <w:r w:rsidRPr="00F07168">
        <w:rPr>
          <w:rFonts w:ascii="Times New Roman" w:eastAsia="Times New Roman" w:hAnsi="Times New Roman" w:cs="Times New Roman"/>
          <w:sz w:val="32"/>
          <w:szCs w:val="32"/>
          <w:lang w:eastAsia="ru-RU"/>
        </w:rPr>
        <w:t>растение, сажать и т.д.</w:t>
      </w:r>
    </w:p>
    <w:p w:rsidR="00210157" w:rsidRPr="003B087C" w:rsidRDefault="00210157" w:rsidP="003B087C">
      <w:pPr>
        <w:spacing w:after="0" w:line="240" w:lineRule="auto"/>
        <w:ind w:firstLine="567"/>
        <w:jc w:val="both"/>
        <w:rPr>
          <w:rFonts w:ascii="Times New Roman" w:eastAsia="Times New Roman" w:hAnsi="Times New Roman" w:cs="Times New Roman"/>
          <w:spacing w:val="-4"/>
          <w:sz w:val="32"/>
          <w:szCs w:val="32"/>
          <w:lang w:eastAsia="ru-RU"/>
        </w:rPr>
      </w:pPr>
      <w:r w:rsidRPr="003B087C">
        <w:rPr>
          <w:rFonts w:ascii="Times New Roman" w:eastAsia="Times New Roman" w:hAnsi="Times New Roman" w:cs="Times New Roman"/>
          <w:spacing w:val="-4"/>
          <w:sz w:val="32"/>
          <w:szCs w:val="32"/>
          <w:lang w:eastAsia="ru-RU"/>
        </w:rPr>
        <w:t>Все эти случаи с нашей точки зрения не могут рассматриват</w:t>
      </w:r>
      <w:r w:rsidRPr="003B087C">
        <w:rPr>
          <w:rFonts w:ascii="Times New Roman" w:eastAsia="Times New Roman" w:hAnsi="Times New Roman" w:cs="Times New Roman"/>
          <w:spacing w:val="-4"/>
          <w:sz w:val="32"/>
          <w:szCs w:val="32"/>
          <w:lang w:eastAsia="ru-RU"/>
        </w:rPr>
        <w:t>ь</w:t>
      </w:r>
      <w:r w:rsidRPr="003B087C">
        <w:rPr>
          <w:rFonts w:ascii="Times New Roman" w:eastAsia="Times New Roman" w:hAnsi="Times New Roman" w:cs="Times New Roman"/>
          <w:spacing w:val="-4"/>
          <w:sz w:val="32"/>
          <w:szCs w:val="32"/>
          <w:lang w:eastAsia="ru-RU"/>
        </w:rPr>
        <w:t xml:space="preserve">ся как </w:t>
      </w:r>
      <w:r w:rsidR="00343192" w:rsidRPr="003B087C">
        <w:rPr>
          <w:rFonts w:ascii="Times New Roman" w:eastAsia="Times New Roman" w:hAnsi="Times New Roman" w:cs="Times New Roman"/>
          <w:spacing w:val="-4"/>
          <w:sz w:val="32"/>
          <w:szCs w:val="32"/>
          <w:lang w:eastAsia="ru-RU"/>
        </w:rPr>
        <w:t>конверсия,</w:t>
      </w:r>
      <w:r w:rsidRPr="003B087C">
        <w:rPr>
          <w:rFonts w:ascii="Times New Roman" w:eastAsia="Times New Roman" w:hAnsi="Times New Roman" w:cs="Times New Roman"/>
          <w:spacing w:val="-4"/>
          <w:sz w:val="32"/>
          <w:szCs w:val="32"/>
          <w:lang w:eastAsia="ru-RU"/>
        </w:rPr>
        <w:t xml:space="preserve"> поскольку словообразование в них исто</w:t>
      </w:r>
      <w:r w:rsidR="00343192" w:rsidRPr="003B087C">
        <w:rPr>
          <w:rFonts w:ascii="Times New Roman" w:eastAsia="Times New Roman" w:hAnsi="Times New Roman" w:cs="Times New Roman"/>
          <w:spacing w:val="-4"/>
          <w:sz w:val="32"/>
          <w:szCs w:val="32"/>
          <w:lang w:eastAsia="ru-RU"/>
        </w:rPr>
        <w:t>рически аффиксальное</w:t>
      </w:r>
      <w:r w:rsidRPr="003B087C">
        <w:rPr>
          <w:rFonts w:ascii="Times New Roman" w:eastAsia="Times New Roman" w:hAnsi="Times New Roman" w:cs="Times New Roman"/>
          <w:spacing w:val="-4"/>
          <w:sz w:val="32"/>
          <w:szCs w:val="32"/>
          <w:lang w:eastAsia="ru-RU"/>
        </w:rPr>
        <w:t>, но для современного состояния языка это такие же омонимы как те, которые возникли путем конверсии.</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Для разграничения конверсии и омонимии важно иметь в виду, что первая явл</w:t>
      </w:r>
      <w:r w:rsidR="00343192">
        <w:rPr>
          <w:rFonts w:ascii="Times New Roman" w:eastAsia="Times New Roman" w:hAnsi="Times New Roman" w:cs="Times New Roman"/>
          <w:sz w:val="32"/>
          <w:szCs w:val="32"/>
          <w:lang w:eastAsia="ru-RU"/>
        </w:rPr>
        <w:t>яется способом словообразования</w:t>
      </w:r>
      <w:r w:rsidRPr="00F07168">
        <w:rPr>
          <w:rFonts w:ascii="Times New Roman" w:eastAsia="Times New Roman" w:hAnsi="Times New Roman" w:cs="Times New Roman"/>
          <w:sz w:val="32"/>
          <w:szCs w:val="32"/>
          <w:lang w:eastAsia="ru-RU"/>
        </w:rPr>
        <w:t>, т.е. с</w:t>
      </w:r>
      <w:r w:rsidRPr="00F07168">
        <w:rPr>
          <w:rFonts w:ascii="Times New Roman" w:eastAsia="Times New Roman" w:hAnsi="Times New Roman" w:cs="Times New Roman"/>
          <w:sz w:val="32"/>
          <w:szCs w:val="32"/>
          <w:lang w:eastAsia="ru-RU"/>
        </w:rPr>
        <w:t>о</w:t>
      </w:r>
      <w:r w:rsidRPr="00F07168">
        <w:rPr>
          <w:rFonts w:ascii="Times New Roman" w:eastAsia="Times New Roman" w:hAnsi="Times New Roman" w:cs="Times New Roman"/>
          <w:sz w:val="32"/>
          <w:szCs w:val="32"/>
          <w:lang w:eastAsia="ru-RU"/>
        </w:rPr>
        <w:t>здания новых слов, а потому относится к области диахронии; вторая характерезует отношение между существующими в яз</w:t>
      </w:r>
      <w:r w:rsidRPr="00F07168">
        <w:rPr>
          <w:rFonts w:ascii="Times New Roman" w:eastAsia="Times New Roman" w:hAnsi="Times New Roman" w:cs="Times New Roman"/>
          <w:sz w:val="32"/>
          <w:szCs w:val="32"/>
          <w:lang w:eastAsia="ru-RU"/>
        </w:rPr>
        <w:t>ы</w:t>
      </w:r>
      <w:r w:rsidRPr="00F07168">
        <w:rPr>
          <w:rFonts w:ascii="Times New Roman" w:eastAsia="Times New Roman" w:hAnsi="Times New Roman" w:cs="Times New Roman"/>
          <w:sz w:val="32"/>
          <w:szCs w:val="32"/>
          <w:lang w:eastAsia="ru-RU"/>
        </w:rPr>
        <w:t xml:space="preserve">ке словами, безотносительно к тому, как они возникли, а, </w:t>
      </w:r>
      <w:r w:rsidR="00343192" w:rsidRPr="00F07168">
        <w:rPr>
          <w:rFonts w:ascii="Times New Roman" w:eastAsia="Times New Roman" w:hAnsi="Times New Roman" w:cs="Times New Roman"/>
          <w:sz w:val="32"/>
          <w:szCs w:val="32"/>
          <w:lang w:eastAsia="ru-RU"/>
        </w:rPr>
        <w:t>след</w:t>
      </w:r>
      <w:r w:rsidR="00343192" w:rsidRPr="00F07168">
        <w:rPr>
          <w:rFonts w:ascii="Times New Roman" w:eastAsia="Times New Roman" w:hAnsi="Times New Roman" w:cs="Times New Roman"/>
          <w:sz w:val="32"/>
          <w:szCs w:val="32"/>
          <w:lang w:eastAsia="ru-RU"/>
        </w:rPr>
        <w:t>о</w:t>
      </w:r>
      <w:r w:rsidR="00343192" w:rsidRPr="00F07168">
        <w:rPr>
          <w:rFonts w:ascii="Times New Roman" w:eastAsia="Times New Roman" w:hAnsi="Times New Roman" w:cs="Times New Roman"/>
          <w:sz w:val="32"/>
          <w:szCs w:val="32"/>
          <w:lang w:eastAsia="ru-RU"/>
        </w:rPr>
        <w:t>вательно,</w:t>
      </w:r>
      <w:r w:rsidRPr="00F07168">
        <w:rPr>
          <w:rFonts w:ascii="Times New Roman" w:eastAsia="Times New Roman" w:hAnsi="Times New Roman" w:cs="Times New Roman"/>
          <w:sz w:val="32"/>
          <w:szCs w:val="32"/>
          <w:lang w:eastAsia="ru-RU"/>
        </w:rPr>
        <w:t xml:space="preserve"> относится к синхронии.</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Поэтому при описании современных отношений между т</w:t>
      </w:r>
      <w:r w:rsidRPr="00F07168">
        <w:rPr>
          <w:rFonts w:ascii="Times New Roman" w:eastAsia="Times New Roman" w:hAnsi="Times New Roman" w:cs="Times New Roman"/>
          <w:sz w:val="32"/>
          <w:szCs w:val="32"/>
          <w:lang w:eastAsia="ru-RU"/>
        </w:rPr>
        <w:t>а</w:t>
      </w:r>
      <w:r w:rsidRPr="00F07168">
        <w:rPr>
          <w:rFonts w:ascii="Times New Roman" w:eastAsia="Times New Roman" w:hAnsi="Times New Roman" w:cs="Times New Roman"/>
          <w:sz w:val="32"/>
          <w:szCs w:val="32"/>
          <w:lang w:eastAsia="ru-RU"/>
        </w:rPr>
        <w:t xml:space="preserve">кими парами как </w:t>
      </w:r>
      <w:r w:rsidRPr="00F07168">
        <w:rPr>
          <w:rFonts w:ascii="Times New Roman" w:eastAsia="Times New Roman" w:hAnsi="Times New Roman" w:cs="Times New Roman"/>
          <w:b/>
          <w:bCs/>
          <w:sz w:val="32"/>
          <w:szCs w:val="32"/>
          <w:lang w:eastAsia="ru-RU"/>
        </w:rPr>
        <w:t>love, v.</w:t>
      </w:r>
      <w:r w:rsidRPr="00F07168">
        <w:rPr>
          <w:rFonts w:ascii="Times New Roman" w:eastAsia="Times New Roman" w:hAnsi="Times New Roman" w:cs="Times New Roman"/>
          <w:sz w:val="32"/>
          <w:szCs w:val="32"/>
          <w:lang w:eastAsia="ru-RU"/>
        </w:rPr>
        <w:t xml:space="preserve">и </w:t>
      </w:r>
      <w:r w:rsidRPr="00F07168">
        <w:rPr>
          <w:rFonts w:ascii="Times New Roman" w:eastAsia="Times New Roman" w:hAnsi="Times New Roman" w:cs="Times New Roman"/>
          <w:b/>
          <w:bCs/>
          <w:sz w:val="32"/>
          <w:szCs w:val="32"/>
          <w:lang w:eastAsia="ru-RU"/>
        </w:rPr>
        <w:t xml:space="preserve">love, n. </w:t>
      </w:r>
      <w:r w:rsidRPr="00F07168">
        <w:rPr>
          <w:rFonts w:ascii="Times New Roman" w:eastAsia="Times New Roman" w:hAnsi="Times New Roman" w:cs="Times New Roman"/>
          <w:sz w:val="32"/>
          <w:szCs w:val="32"/>
          <w:lang w:eastAsia="ru-RU"/>
        </w:rPr>
        <w:t xml:space="preserve">или </w:t>
      </w:r>
      <w:r w:rsidRPr="00F07168">
        <w:rPr>
          <w:rFonts w:ascii="Times New Roman" w:eastAsia="Times New Roman" w:hAnsi="Times New Roman" w:cs="Times New Roman"/>
          <w:b/>
          <w:bCs/>
          <w:sz w:val="32"/>
          <w:szCs w:val="32"/>
          <w:lang w:eastAsia="ru-RU"/>
        </w:rPr>
        <w:t xml:space="preserve">beam, n. </w:t>
      </w:r>
      <w:r w:rsidRPr="00F07168">
        <w:rPr>
          <w:rFonts w:ascii="Times New Roman" w:eastAsia="Times New Roman" w:hAnsi="Times New Roman" w:cs="Times New Roman"/>
          <w:sz w:val="32"/>
          <w:szCs w:val="32"/>
          <w:lang w:eastAsia="ru-RU"/>
        </w:rPr>
        <w:t xml:space="preserve">и </w:t>
      </w:r>
      <w:r w:rsidRPr="00F07168">
        <w:rPr>
          <w:rFonts w:ascii="Times New Roman" w:eastAsia="Times New Roman" w:hAnsi="Times New Roman" w:cs="Times New Roman"/>
          <w:b/>
          <w:bCs/>
          <w:sz w:val="32"/>
          <w:szCs w:val="32"/>
          <w:lang w:eastAsia="ru-RU"/>
        </w:rPr>
        <w:t xml:space="preserve">beam, v. </w:t>
      </w:r>
      <w:r w:rsidRPr="00F07168">
        <w:rPr>
          <w:rFonts w:ascii="Times New Roman" w:eastAsia="Times New Roman" w:hAnsi="Times New Roman" w:cs="Times New Roman"/>
          <w:sz w:val="32"/>
          <w:szCs w:val="32"/>
          <w:lang w:eastAsia="ru-RU"/>
        </w:rPr>
        <w:t>пр</w:t>
      </w:r>
      <w:r w:rsidRPr="00F07168">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sz w:val="32"/>
          <w:szCs w:val="32"/>
          <w:lang w:eastAsia="ru-RU"/>
        </w:rPr>
        <w:t>дется констатировать, что обе пары являются омонимами. На данном этапе развития языка это - элементы одной системы и проявления одной и той же характерной для английского языка черты, а именно совпадение основных форм многих однокоре</w:t>
      </w:r>
      <w:r w:rsidRPr="00F07168">
        <w:rPr>
          <w:rFonts w:ascii="Times New Roman" w:eastAsia="Times New Roman" w:hAnsi="Times New Roman" w:cs="Times New Roman"/>
          <w:sz w:val="32"/>
          <w:szCs w:val="32"/>
          <w:lang w:eastAsia="ru-RU"/>
        </w:rPr>
        <w:t>н</w:t>
      </w:r>
      <w:r w:rsidRPr="00F07168">
        <w:rPr>
          <w:rFonts w:ascii="Times New Roman" w:eastAsia="Times New Roman" w:hAnsi="Times New Roman" w:cs="Times New Roman"/>
          <w:sz w:val="32"/>
          <w:szCs w:val="32"/>
          <w:lang w:eastAsia="ru-RU"/>
        </w:rPr>
        <w:t>ных слов, относящихся к разным частям речи.</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При рассмотрении тех же слов в плане их исторического развития, т.е. диахронически, исследователь сталкивается с двумя различными по происхождению группами. В одной гру</w:t>
      </w:r>
      <w:r w:rsidRPr="00F07168">
        <w:rPr>
          <w:rFonts w:ascii="Times New Roman" w:eastAsia="Times New Roman" w:hAnsi="Times New Roman" w:cs="Times New Roman"/>
          <w:sz w:val="32"/>
          <w:szCs w:val="32"/>
          <w:lang w:eastAsia="ru-RU"/>
        </w:rPr>
        <w:t>п</w:t>
      </w:r>
      <w:r w:rsidRPr="00F07168">
        <w:rPr>
          <w:rFonts w:ascii="Times New Roman" w:eastAsia="Times New Roman" w:hAnsi="Times New Roman" w:cs="Times New Roman"/>
          <w:sz w:val="32"/>
          <w:szCs w:val="32"/>
          <w:lang w:eastAsia="ru-RU"/>
        </w:rPr>
        <w:t>пе, восходящей к аффиксальному словопроизводству, основные формы совпали в результате отпадения окончаний, а другая п</w:t>
      </w:r>
      <w:r w:rsidRPr="00F07168">
        <w:rPr>
          <w:rFonts w:ascii="Times New Roman" w:eastAsia="Times New Roman" w:hAnsi="Times New Roman" w:cs="Times New Roman"/>
          <w:sz w:val="32"/>
          <w:szCs w:val="32"/>
          <w:lang w:eastAsia="ru-RU"/>
        </w:rPr>
        <w:t>а</w:t>
      </w:r>
      <w:r w:rsidRPr="00F07168">
        <w:rPr>
          <w:rFonts w:ascii="Times New Roman" w:eastAsia="Times New Roman" w:hAnsi="Times New Roman" w:cs="Times New Roman"/>
          <w:sz w:val="32"/>
          <w:szCs w:val="32"/>
          <w:lang w:eastAsia="ru-RU"/>
        </w:rPr>
        <w:t>ра создавалась по образцу первой уже после того, как в англи</w:t>
      </w:r>
      <w:r w:rsidRPr="00F07168">
        <w:rPr>
          <w:rFonts w:ascii="Times New Roman" w:eastAsia="Times New Roman" w:hAnsi="Times New Roman" w:cs="Times New Roman"/>
          <w:sz w:val="32"/>
          <w:szCs w:val="32"/>
          <w:lang w:eastAsia="ru-RU"/>
        </w:rPr>
        <w:t>й</w:t>
      </w:r>
      <w:r w:rsidRPr="00F07168">
        <w:rPr>
          <w:rFonts w:ascii="Times New Roman" w:eastAsia="Times New Roman" w:hAnsi="Times New Roman" w:cs="Times New Roman"/>
          <w:sz w:val="32"/>
          <w:szCs w:val="32"/>
          <w:lang w:eastAsia="ru-RU"/>
        </w:rPr>
        <w:t>ском языке появились слова, в которых граница слова совпадала с границей корня. В этой второй группе словообразование с с</w:t>
      </w:r>
      <w:r w:rsidRPr="00F07168">
        <w:rPr>
          <w:rFonts w:ascii="Times New Roman" w:eastAsia="Times New Roman" w:hAnsi="Times New Roman" w:cs="Times New Roman"/>
          <w:sz w:val="32"/>
          <w:szCs w:val="32"/>
          <w:lang w:eastAsia="ru-RU"/>
        </w:rPr>
        <w:t>а</w:t>
      </w:r>
      <w:r w:rsidRPr="00F07168">
        <w:rPr>
          <w:rFonts w:ascii="Times New Roman" w:eastAsia="Times New Roman" w:hAnsi="Times New Roman" w:cs="Times New Roman"/>
          <w:sz w:val="32"/>
          <w:szCs w:val="32"/>
          <w:lang w:eastAsia="ru-RU"/>
        </w:rPr>
        <w:t>мого начала было безаффиксным, основная форма исходного слова с самого начала совпадала с основной формой нового сл</w:t>
      </w:r>
      <w:r w:rsidRPr="00F07168">
        <w:rPr>
          <w:rFonts w:ascii="Times New Roman" w:eastAsia="Times New Roman" w:hAnsi="Times New Roman" w:cs="Times New Roman"/>
          <w:sz w:val="32"/>
          <w:szCs w:val="32"/>
          <w:lang w:eastAsia="ru-RU"/>
        </w:rPr>
        <w:t>о</w:t>
      </w:r>
      <w:r w:rsidRPr="00F07168">
        <w:rPr>
          <w:rFonts w:ascii="Times New Roman" w:eastAsia="Times New Roman" w:hAnsi="Times New Roman" w:cs="Times New Roman"/>
          <w:sz w:val="32"/>
          <w:szCs w:val="32"/>
          <w:lang w:eastAsia="ru-RU"/>
        </w:rPr>
        <w:t>ва, но система форм, синтаксические функции и значения были различными. Такое словообразование и называется конверсией.</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Оба явления очень тесно связаны, поскольку сильное разв</w:t>
      </w:r>
      <w:r w:rsidRPr="00F07168">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sz w:val="32"/>
          <w:szCs w:val="32"/>
          <w:lang w:eastAsia="ru-RU"/>
        </w:rPr>
        <w:t>тие омонимии слов, относя</w:t>
      </w:r>
      <w:r w:rsidR="00343192">
        <w:rPr>
          <w:rFonts w:ascii="Times New Roman" w:eastAsia="Times New Roman" w:hAnsi="Times New Roman" w:cs="Times New Roman"/>
          <w:sz w:val="32"/>
          <w:szCs w:val="32"/>
          <w:lang w:eastAsia="ru-RU"/>
        </w:rPr>
        <w:t>щихся к разным частям речи</w:t>
      </w:r>
      <w:r w:rsidR="0000580D">
        <w:rPr>
          <w:rFonts w:ascii="Times New Roman" w:eastAsia="Times New Roman" w:hAnsi="Times New Roman" w:cs="Times New Roman"/>
          <w:sz w:val="32"/>
          <w:szCs w:val="32"/>
          <w:lang w:eastAsia="ru-RU"/>
        </w:rPr>
        <w:t>,</w:t>
      </w:r>
      <w:r w:rsidRPr="00F07168">
        <w:rPr>
          <w:rFonts w:ascii="Times New Roman" w:eastAsia="Times New Roman" w:hAnsi="Times New Roman" w:cs="Times New Roman"/>
          <w:sz w:val="32"/>
          <w:szCs w:val="32"/>
          <w:lang w:eastAsia="ru-RU"/>
        </w:rPr>
        <w:t xml:space="preserve"> спосо</w:t>
      </w:r>
      <w:r w:rsidR="00343192">
        <w:rPr>
          <w:rFonts w:ascii="Times New Roman" w:eastAsia="Times New Roman" w:hAnsi="Times New Roman" w:cs="Times New Roman"/>
          <w:sz w:val="32"/>
          <w:szCs w:val="32"/>
          <w:lang w:eastAsia="ru-RU"/>
        </w:rPr>
        <w:t>б</w:t>
      </w:r>
      <w:r w:rsidR="00343192">
        <w:rPr>
          <w:rFonts w:ascii="Times New Roman" w:eastAsia="Times New Roman" w:hAnsi="Times New Roman" w:cs="Times New Roman"/>
          <w:sz w:val="32"/>
          <w:szCs w:val="32"/>
          <w:lang w:eastAsia="ru-RU"/>
        </w:rPr>
        <w:t>ствовало распространени</w:t>
      </w:r>
      <w:r w:rsidR="0000580D">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sz w:val="32"/>
          <w:szCs w:val="32"/>
          <w:lang w:eastAsia="ru-RU"/>
        </w:rPr>
        <w:t xml:space="preserve"> конверсии.</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Существует, однако, немало случаев омонимии, когда нел</w:t>
      </w:r>
      <w:r w:rsidRPr="00F07168">
        <w:rPr>
          <w:rFonts w:ascii="Times New Roman" w:eastAsia="Times New Roman" w:hAnsi="Times New Roman" w:cs="Times New Roman"/>
          <w:sz w:val="32"/>
          <w:szCs w:val="32"/>
          <w:lang w:eastAsia="ru-RU"/>
        </w:rPr>
        <w:t>ь</w:t>
      </w:r>
      <w:r w:rsidRPr="00F07168">
        <w:rPr>
          <w:rFonts w:ascii="Times New Roman" w:eastAsia="Times New Roman" w:hAnsi="Times New Roman" w:cs="Times New Roman"/>
          <w:sz w:val="32"/>
          <w:szCs w:val="32"/>
          <w:lang w:eastAsia="ru-RU"/>
        </w:rPr>
        <w:t>зя сказать с уверенностью, имеет ли место конверсия или нет, потому что, если для приведенных выше омонимов соотве</w:t>
      </w:r>
      <w:r w:rsidRPr="00F07168">
        <w:rPr>
          <w:rFonts w:ascii="Times New Roman" w:eastAsia="Times New Roman" w:hAnsi="Times New Roman" w:cs="Times New Roman"/>
          <w:sz w:val="32"/>
          <w:szCs w:val="32"/>
          <w:lang w:eastAsia="ru-RU"/>
        </w:rPr>
        <w:t>т</w:t>
      </w:r>
      <w:r w:rsidRPr="00F07168">
        <w:rPr>
          <w:rFonts w:ascii="Times New Roman" w:eastAsia="Times New Roman" w:hAnsi="Times New Roman" w:cs="Times New Roman"/>
          <w:sz w:val="32"/>
          <w:szCs w:val="32"/>
          <w:lang w:eastAsia="ru-RU"/>
        </w:rPr>
        <w:lastRenderedPageBreak/>
        <w:t>ствующие глаголы в древнеанглийском не засвидетельствованы, то это еще не значит, что их там не было. Таковы, например:</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Bloom</w:t>
      </w:r>
      <w:r w:rsidRPr="00F07168">
        <w:rPr>
          <w:rFonts w:ascii="Times New Roman" w:eastAsia="Times New Roman" w:hAnsi="Times New Roman" w:cs="Times New Roman"/>
          <w:sz w:val="32"/>
          <w:szCs w:val="32"/>
          <w:lang w:eastAsia="ru-RU"/>
        </w:rPr>
        <w:t xml:space="preserve"> - цветок, цвести</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worship – </w:t>
      </w:r>
      <w:r w:rsidRPr="00F07168">
        <w:rPr>
          <w:rFonts w:ascii="Times New Roman" w:eastAsia="Times New Roman" w:hAnsi="Times New Roman" w:cs="Times New Roman"/>
          <w:sz w:val="32"/>
          <w:szCs w:val="32"/>
          <w:lang w:eastAsia="ru-RU"/>
        </w:rPr>
        <w:t>обожание, обожать</w:t>
      </w:r>
    </w:p>
    <w:p w:rsidR="00210157" w:rsidRPr="00F07168" w:rsidRDefault="00210157" w:rsidP="003B087C">
      <w:pPr>
        <w:spacing w:after="0" w:line="240" w:lineRule="auto"/>
        <w:ind w:firstLine="567"/>
        <w:jc w:val="both"/>
        <w:rPr>
          <w:rFonts w:ascii="Times New Roman" w:eastAsia="Times New Roman" w:hAnsi="Times New Roman" w:cs="Times New Roman"/>
          <w:b/>
          <w:bCs/>
          <w:sz w:val="32"/>
          <w:szCs w:val="32"/>
          <w:lang w:eastAsia="ru-RU"/>
        </w:rPr>
      </w:pPr>
      <w:r w:rsidRPr="00F07168">
        <w:rPr>
          <w:rFonts w:ascii="Times New Roman" w:eastAsia="Times New Roman" w:hAnsi="Times New Roman" w:cs="Times New Roman"/>
          <w:b/>
          <w:bCs/>
          <w:sz w:val="32"/>
          <w:szCs w:val="32"/>
          <w:lang w:eastAsia="ru-RU"/>
        </w:rPr>
        <w:t xml:space="preserve">Clean - </w:t>
      </w:r>
      <w:r w:rsidRPr="00F07168">
        <w:rPr>
          <w:rFonts w:ascii="Times New Roman" w:eastAsia="Times New Roman" w:hAnsi="Times New Roman" w:cs="Times New Roman"/>
          <w:sz w:val="32"/>
          <w:szCs w:val="32"/>
          <w:lang w:eastAsia="ru-RU"/>
        </w:rPr>
        <w:t>чистый, чистить</w:t>
      </w:r>
      <w:r w:rsidRPr="00F07168">
        <w:rPr>
          <w:rFonts w:ascii="Times New Roman" w:eastAsia="Times New Roman" w:hAnsi="Times New Roman" w:cs="Times New Roman"/>
          <w:b/>
          <w:bCs/>
          <w:sz w:val="32"/>
          <w:szCs w:val="32"/>
          <w:lang w:eastAsia="ru-RU"/>
        </w:rPr>
        <w:t xml:space="preserve"> </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b/>
          <w:bCs/>
          <w:sz w:val="32"/>
          <w:szCs w:val="32"/>
          <w:lang w:eastAsia="ru-RU"/>
        </w:rPr>
        <w:t xml:space="preserve">Cook - </w:t>
      </w:r>
      <w:r w:rsidRPr="00F07168">
        <w:rPr>
          <w:rFonts w:ascii="Times New Roman" w:eastAsia="Times New Roman" w:hAnsi="Times New Roman" w:cs="Times New Roman"/>
          <w:sz w:val="32"/>
          <w:szCs w:val="32"/>
          <w:lang w:eastAsia="ru-RU"/>
        </w:rPr>
        <w:t>повар, готовить пищу и др.</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Некоторые ученые (например</w:t>
      </w:r>
      <w:r w:rsidR="0000580D">
        <w:rPr>
          <w:rFonts w:ascii="Times New Roman" w:eastAsia="Times New Roman" w:hAnsi="Times New Roman" w:cs="Times New Roman"/>
          <w:sz w:val="32"/>
          <w:szCs w:val="32"/>
          <w:lang w:eastAsia="ru-RU"/>
        </w:rPr>
        <w:t>,</w:t>
      </w:r>
      <w:r w:rsidRPr="00F07168">
        <w:rPr>
          <w:rFonts w:ascii="Times New Roman" w:eastAsia="Times New Roman" w:hAnsi="Times New Roman" w:cs="Times New Roman"/>
          <w:sz w:val="32"/>
          <w:szCs w:val="32"/>
          <w:lang w:eastAsia="ru-RU"/>
        </w:rPr>
        <w:t xml:space="preserve"> Есперсен) относят к конве</w:t>
      </w:r>
      <w:r w:rsidRPr="00F07168">
        <w:rPr>
          <w:rFonts w:ascii="Times New Roman" w:eastAsia="Times New Roman" w:hAnsi="Times New Roman" w:cs="Times New Roman"/>
          <w:sz w:val="32"/>
          <w:szCs w:val="32"/>
          <w:lang w:eastAsia="ru-RU"/>
        </w:rPr>
        <w:t>р</w:t>
      </w:r>
      <w:r w:rsidRPr="00F07168">
        <w:rPr>
          <w:rFonts w:ascii="Times New Roman" w:eastAsia="Times New Roman" w:hAnsi="Times New Roman" w:cs="Times New Roman"/>
          <w:sz w:val="32"/>
          <w:szCs w:val="32"/>
          <w:lang w:eastAsia="ru-RU"/>
        </w:rPr>
        <w:t>сии случаи субстантизации, т.е. такое опредмечивание прилаг</w:t>
      </w:r>
      <w:r w:rsidRPr="00F07168">
        <w:rPr>
          <w:rFonts w:ascii="Times New Roman" w:eastAsia="Times New Roman" w:hAnsi="Times New Roman" w:cs="Times New Roman"/>
          <w:sz w:val="32"/>
          <w:szCs w:val="32"/>
          <w:lang w:eastAsia="ru-RU"/>
        </w:rPr>
        <w:t>а</w:t>
      </w:r>
      <w:r w:rsidRPr="00F07168">
        <w:rPr>
          <w:rFonts w:ascii="Times New Roman" w:eastAsia="Times New Roman" w:hAnsi="Times New Roman" w:cs="Times New Roman"/>
          <w:sz w:val="32"/>
          <w:szCs w:val="32"/>
          <w:lang w:eastAsia="ru-RU"/>
        </w:rPr>
        <w:t>тельных, при котором слово получает все грамматические</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Но процесс здесь качественно иной акта чем при собственно конверсии; в этих случаях новое слово возникает не в результ</w:t>
      </w:r>
      <w:r w:rsidRPr="00F07168">
        <w:rPr>
          <w:rFonts w:ascii="Times New Roman" w:eastAsia="Times New Roman" w:hAnsi="Times New Roman" w:cs="Times New Roman"/>
          <w:sz w:val="32"/>
          <w:szCs w:val="32"/>
          <w:lang w:eastAsia="ru-RU"/>
        </w:rPr>
        <w:t>а</w:t>
      </w:r>
      <w:r w:rsidRPr="00F07168">
        <w:rPr>
          <w:rFonts w:ascii="Times New Roman" w:eastAsia="Times New Roman" w:hAnsi="Times New Roman" w:cs="Times New Roman"/>
          <w:sz w:val="32"/>
          <w:szCs w:val="32"/>
          <w:lang w:eastAsia="ru-RU"/>
        </w:rPr>
        <w:t>те единовременного признаки существительного.</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Аналогичные процессы опредмечивания проходят во всех языках и не являются специфической особенностью английск</w:t>
      </w:r>
      <w:r w:rsidRPr="00F07168">
        <w:rPr>
          <w:rFonts w:ascii="Times New Roman" w:eastAsia="Times New Roman" w:hAnsi="Times New Roman" w:cs="Times New Roman"/>
          <w:sz w:val="32"/>
          <w:szCs w:val="32"/>
          <w:lang w:eastAsia="ru-RU"/>
        </w:rPr>
        <w:t>о</w:t>
      </w:r>
      <w:r w:rsidRPr="00F07168">
        <w:rPr>
          <w:rFonts w:ascii="Times New Roman" w:eastAsia="Times New Roman" w:hAnsi="Times New Roman" w:cs="Times New Roman"/>
          <w:sz w:val="32"/>
          <w:szCs w:val="32"/>
          <w:lang w:eastAsia="ru-RU"/>
        </w:rPr>
        <w:t>го языка подобно собственно конверсии.</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sz w:val="32"/>
          <w:szCs w:val="32"/>
          <w:lang w:eastAsia="ru-RU"/>
        </w:rPr>
        <w:t xml:space="preserve">Сходство с конверсией заключается в этих случаях в том, что слово, </w:t>
      </w:r>
      <w:r w:rsidR="0000580D" w:rsidRPr="00F07168">
        <w:rPr>
          <w:rFonts w:ascii="Times New Roman" w:eastAsia="Times New Roman" w:hAnsi="Times New Roman" w:cs="Times New Roman"/>
          <w:sz w:val="32"/>
          <w:szCs w:val="32"/>
          <w:lang w:eastAsia="ru-RU"/>
        </w:rPr>
        <w:t>также,</w:t>
      </w:r>
      <w:r w:rsidRPr="00F07168">
        <w:rPr>
          <w:rFonts w:ascii="Times New Roman" w:eastAsia="Times New Roman" w:hAnsi="Times New Roman" w:cs="Times New Roman"/>
          <w:sz w:val="32"/>
          <w:szCs w:val="32"/>
          <w:lang w:eastAsia="ru-RU"/>
        </w:rPr>
        <w:t xml:space="preserve"> не меняя основной формы, получает все гра</w:t>
      </w:r>
      <w:r w:rsidRPr="00F07168">
        <w:rPr>
          <w:rFonts w:ascii="Times New Roman" w:eastAsia="Times New Roman" w:hAnsi="Times New Roman" w:cs="Times New Roman"/>
          <w:sz w:val="32"/>
          <w:szCs w:val="32"/>
          <w:lang w:eastAsia="ru-RU"/>
        </w:rPr>
        <w:t>м</w:t>
      </w:r>
      <w:r w:rsidRPr="00F07168">
        <w:rPr>
          <w:rFonts w:ascii="Times New Roman" w:eastAsia="Times New Roman" w:hAnsi="Times New Roman" w:cs="Times New Roman"/>
          <w:sz w:val="32"/>
          <w:szCs w:val="32"/>
          <w:lang w:eastAsia="ru-RU"/>
        </w:rPr>
        <w:t>матические признаки существительного. Например</w:t>
      </w:r>
      <w:r w:rsidRPr="00F07168">
        <w:rPr>
          <w:rFonts w:ascii="Times New Roman" w:eastAsia="Times New Roman" w:hAnsi="Times New Roman" w:cs="Times New Roman"/>
          <w:sz w:val="32"/>
          <w:szCs w:val="32"/>
          <w:lang w:val="en-US" w:eastAsia="ru-RU"/>
        </w:rPr>
        <w:t>:</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sz w:val="32"/>
          <w:szCs w:val="32"/>
          <w:lang w:val="en-US" w:eastAsia="ru-RU"/>
        </w:rPr>
        <w:t>A native, a natives hut, natives</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b/>
          <w:bCs/>
          <w:sz w:val="32"/>
          <w:szCs w:val="32"/>
          <w:lang w:eastAsia="ru-RU"/>
        </w:rPr>
        <w:t>К</w:t>
      </w:r>
      <w:r w:rsidRPr="00F07168">
        <w:rPr>
          <w:rFonts w:ascii="Times New Roman" w:eastAsia="Times New Roman" w:hAnsi="Times New Roman" w:cs="Times New Roman"/>
          <w:b/>
          <w:bCs/>
          <w:sz w:val="32"/>
          <w:szCs w:val="32"/>
          <w:lang w:val="en-US" w:eastAsia="ru-RU"/>
        </w:rPr>
        <w:t xml:space="preserve"> </w:t>
      </w:r>
      <w:r w:rsidRPr="00F07168">
        <w:rPr>
          <w:rFonts w:ascii="Times New Roman" w:eastAsia="Times New Roman" w:hAnsi="Times New Roman" w:cs="Times New Roman"/>
          <w:b/>
          <w:bCs/>
          <w:sz w:val="32"/>
          <w:szCs w:val="32"/>
          <w:lang w:eastAsia="ru-RU"/>
        </w:rPr>
        <w:t>этой</w:t>
      </w:r>
      <w:r w:rsidRPr="00F07168">
        <w:rPr>
          <w:rFonts w:ascii="Times New Roman" w:eastAsia="Times New Roman" w:hAnsi="Times New Roman" w:cs="Times New Roman"/>
          <w:b/>
          <w:bCs/>
          <w:sz w:val="32"/>
          <w:szCs w:val="32"/>
          <w:lang w:val="en-US" w:eastAsia="ru-RU"/>
        </w:rPr>
        <w:t xml:space="preserve"> </w:t>
      </w:r>
      <w:r w:rsidRPr="00F07168">
        <w:rPr>
          <w:rFonts w:ascii="Times New Roman" w:eastAsia="Times New Roman" w:hAnsi="Times New Roman" w:cs="Times New Roman"/>
          <w:b/>
          <w:bCs/>
          <w:sz w:val="32"/>
          <w:szCs w:val="32"/>
          <w:lang w:eastAsia="ru-RU"/>
        </w:rPr>
        <w:t>группе</w:t>
      </w:r>
      <w:r w:rsidRPr="00F07168">
        <w:rPr>
          <w:rFonts w:ascii="Times New Roman" w:eastAsia="Times New Roman" w:hAnsi="Times New Roman" w:cs="Times New Roman"/>
          <w:b/>
          <w:bCs/>
          <w:sz w:val="32"/>
          <w:szCs w:val="32"/>
          <w:lang w:val="en-US" w:eastAsia="ru-RU"/>
        </w:rPr>
        <w:t xml:space="preserve"> </w:t>
      </w:r>
      <w:r w:rsidRPr="00F07168">
        <w:rPr>
          <w:rFonts w:ascii="Times New Roman" w:eastAsia="Times New Roman" w:hAnsi="Times New Roman" w:cs="Times New Roman"/>
          <w:b/>
          <w:bCs/>
          <w:sz w:val="32"/>
          <w:szCs w:val="32"/>
          <w:lang w:eastAsia="ru-RU"/>
        </w:rPr>
        <w:t>принадлежат</w:t>
      </w:r>
      <w:r w:rsidRPr="00F07168">
        <w:rPr>
          <w:rFonts w:ascii="Times New Roman" w:eastAsia="Times New Roman" w:hAnsi="Times New Roman" w:cs="Times New Roman"/>
          <w:b/>
          <w:bCs/>
          <w:sz w:val="32"/>
          <w:szCs w:val="32"/>
          <w:lang w:val="en-US" w:eastAsia="ru-RU"/>
        </w:rPr>
        <w:t>:</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bCs/>
          <w:sz w:val="32"/>
          <w:szCs w:val="32"/>
          <w:lang w:val="en-US" w:eastAsia="ru-RU"/>
        </w:rPr>
        <w:t xml:space="preserve">captive, conservative, criminal, dear, equal, female, fugitive, grown-up, intellectual, male, private, red, savage </w:t>
      </w:r>
      <w:r w:rsidRPr="00F07168">
        <w:rPr>
          <w:rFonts w:ascii="Times New Roman" w:eastAsia="Times New Roman" w:hAnsi="Times New Roman" w:cs="Times New Roman"/>
          <w:bCs/>
          <w:sz w:val="32"/>
          <w:szCs w:val="32"/>
          <w:lang w:eastAsia="ru-RU"/>
        </w:rPr>
        <w:t>и</w:t>
      </w:r>
      <w:r w:rsidRPr="00F07168">
        <w:rPr>
          <w:rFonts w:ascii="Times New Roman" w:eastAsia="Times New Roman" w:hAnsi="Times New Roman" w:cs="Times New Roman"/>
          <w:bCs/>
          <w:sz w:val="32"/>
          <w:szCs w:val="32"/>
          <w:lang w:val="en-US" w:eastAsia="ru-RU"/>
        </w:rPr>
        <w:t xml:space="preserve"> </w:t>
      </w:r>
      <w:r w:rsidRPr="00F07168">
        <w:rPr>
          <w:rFonts w:ascii="Times New Roman" w:eastAsia="Times New Roman" w:hAnsi="Times New Roman" w:cs="Times New Roman"/>
          <w:bCs/>
          <w:sz w:val="32"/>
          <w:szCs w:val="32"/>
          <w:lang w:eastAsia="ru-RU"/>
        </w:rPr>
        <w:t>т</w:t>
      </w:r>
      <w:r w:rsidRPr="00F07168">
        <w:rPr>
          <w:rFonts w:ascii="Times New Roman" w:eastAsia="Times New Roman" w:hAnsi="Times New Roman" w:cs="Times New Roman"/>
          <w:bCs/>
          <w:sz w:val="32"/>
          <w:szCs w:val="32"/>
          <w:lang w:val="en-US" w:eastAsia="ru-RU"/>
        </w:rPr>
        <w:t>.</w:t>
      </w:r>
      <w:r w:rsidRPr="00F07168">
        <w:rPr>
          <w:rFonts w:ascii="Times New Roman" w:eastAsia="Times New Roman" w:hAnsi="Times New Roman" w:cs="Times New Roman"/>
          <w:bCs/>
          <w:sz w:val="32"/>
          <w:szCs w:val="32"/>
          <w:lang w:eastAsia="ru-RU"/>
        </w:rPr>
        <w:t>д</w:t>
      </w:r>
      <w:r w:rsidRPr="00F07168">
        <w:rPr>
          <w:rFonts w:ascii="Times New Roman" w:eastAsia="Times New Roman" w:hAnsi="Times New Roman" w:cs="Times New Roman"/>
          <w:bCs/>
          <w:sz w:val="32"/>
          <w:szCs w:val="32"/>
          <w:lang w:val="en-US" w:eastAsia="ru-RU"/>
        </w:rPr>
        <w:t>.</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 xml:space="preserve">Некоторые образованные таким образом существительные употребляются исключительно или преимущественно в форме множественного числа: </w:t>
      </w:r>
      <w:r w:rsidRPr="00F07168">
        <w:rPr>
          <w:rFonts w:ascii="Times New Roman" w:eastAsia="Times New Roman" w:hAnsi="Times New Roman" w:cs="Times New Roman"/>
          <w:b/>
          <w:bCs/>
          <w:sz w:val="32"/>
          <w:szCs w:val="32"/>
          <w:lang w:eastAsia="ru-RU"/>
        </w:rPr>
        <w:t xml:space="preserve">ancients, eatables, greens, sweets, valuables </w:t>
      </w:r>
      <w:r w:rsidRPr="00F07168">
        <w:rPr>
          <w:rFonts w:ascii="Times New Roman" w:eastAsia="Times New Roman" w:hAnsi="Times New Roman" w:cs="Times New Roman"/>
          <w:sz w:val="32"/>
          <w:szCs w:val="32"/>
          <w:lang w:eastAsia="ru-RU"/>
        </w:rPr>
        <w:t>и т.д.</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Среди субстантивированных прилагательных также встр</w:t>
      </w:r>
      <w:r w:rsidRPr="00F07168">
        <w:rPr>
          <w:rFonts w:ascii="Times New Roman" w:eastAsia="Times New Roman" w:hAnsi="Times New Roman" w:cs="Times New Roman"/>
          <w:sz w:val="32"/>
          <w:szCs w:val="32"/>
          <w:lang w:eastAsia="ru-RU"/>
        </w:rPr>
        <w:t>е</w:t>
      </w:r>
      <w:r w:rsidRPr="00F07168">
        <w:rPr>
          <w:rFonts w:ascii="Times New Roman" w:eastAsia="Times New Roman" w:hAnsi="Times New Roman" w:cs="Times New Roman"/>
          <w:sz w:val="32"/>
          <w:szCs w:val="32"/>
          <w:lang w:eastAsia="ru-RU"/>
        </w:rPr>
        <w:t>чаются омонимичные пары, исторически восходящие к древним флективным формам; они употребляются с определенным а</w:t>
      </w:r>
      <w:r w:rsidRPr="00F07168">
        <w:rPr>
          <w:rFonts w:ascii="Times New Roman" w:eastAsia="Times New Roman" w:hAnsi="Times New Roman" w:cs="Times New Roman"/>
          <w:sz w:val="32"/>
          <w:szCs w:val="32"/>
          <w:lang w:eastAsia="ru-RU"/>
        </w:rPr>
        <w:t>р</w:t>
      </w:r>
      <w:r w:rsidRPr="00F07168">
        <w:rPr>
          <w:rFonts w:ascii="Times New Roman" w:eastAsia="Times New Roman" w:hAnsi="Times New Roman" w:cs="Times New Roman"/>
          <w:sz w:val="32"/>
          <w:szCs w:val="32"/>
          <w:lang w:eastAsia="ru-RU"/>
        </w:rPr>
        <w:t>тиклем, передают значение множественного числа, являются собирательными, обозначая класс, группу, национальность, но суффикса -</w:t>
      </w:r>
      <w:r w:rsidRPr="00F07168">
        <w:rPr>
          <w:rFonts w:ascii="Times New Roman" w:eastAsia="Times New Roman" w:hAnsi="Times New Roman" w:cs="Times New Roman"/>
          <w:b/>
          <w:bCs/>
          <w:sz w:val="32"/>
          <w:szCs w:val="32"/>
          <w:lang w:eastAsia="ru-RU"/>
        </w:rPr>
        <w:t>s</w:t>
      </w:r>
      <w:r w:rsidRPr="00F07168">
        <w:rPr>
          <w:rFonts w:ascii="Times New Roman" w:eastAsia="Times New Roman" w:hAnsi="Times New Roman" w:cs="Times New Roman"/>
          <w:sz w:val="32"/>
          <w:szCs w:val="32"/>
          <w:lang w:eastAsia="ru-RU"/>
        </w:rPr>
        <w:t xml:space="preserve"> не принимают:</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bCs/>
          <w:sz w:val="32"/>
          <w:szCs w:val="32"/>
          <w:lang w:val="en-US" w:eastAsia="ru-RU"/>
        </w:rPr>
        <w:t>The rich, the poor, the blind, the dead, the English, the French, the Japanese, the Chinese, the Dutch.</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Если имеется в виду один человек, то употребляется не су</w:t>
      </w:r>
      <w:r w:rsidRPr="00F07168">
        <w:rPr>
          <w:rFonts w:ascii="Times New Roman" w:eastAsia="Times New Roman" w:hAnsi="Times New Roman" w:cs="Times New Roman"/>
          <w:sz w:val="32"/>
          <w:szCs w:val="32"/>
          <w:lang w:eastAsia="ru-RU"/>
        </w:rPr>
        <w:t>б</w:t>
      </w:r>
      <w:r w:rsidRPr="00F07168">
        <w:rPr>
          <w:rFonts w:ascii="Times New Roman" w:eastAsia="Times New Roman" w:hAnsi="Times New Roman" w:cs="Times New Roman"/>
          <w:sz w:val="32"/>
          <w:szCs w:val="32"/>
          <w:lang w:eastAsia="ru-RU"/>
        </w:rPr>
        <w:t>стантивированное прилагательное, а сложное или производное существительное или словосочетание:</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sz w:val="32"/>
          <w:szCs w:val="32"/>
          <w:lang w:val="en-US" w:eastAsia="ru-RU"/>
        </w:rPr>
        <w:t>An Englishman, a Spanish girl, a Spaniard.</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lastRenderedPageBreak/>
        <w:t>Другие прилагательные, обозначающие национальность, подвергаются полному опредмечиванию:</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bCs/>
          <w:sz w:val="32"/>
          <w:szCs w:val="32"/>
          <w:lang w:val="en-US" w:eastAsia="ru-RU"/>
        </w:rPr>
        <w:t xml:space="preserve">The Russians- a Russian. (cp. The French- a Frenchman), </w:t>
      </w:r>
      <w:r w:rsidRPr="00F07168">
        <w:rPr>
          <w:rFonts w:ascii="Times New Roman" w:eastAsia="Times New Roman" w:hAnsi="Times New Roman" w:cs="Times New Roman"/>
          <w:bCs/>
          <w:sz w:val="32"/>
          <w:szCs w:val="32"/>
          <w:lang w:eastAsia="ru-RU"/>
        </w:rPr>
        <w:t>а</w:t>
      </w:r>
      <w:r w:rsidRPr="00F07168">
        <w:rPr>
          <w:rFonts w:ascii="Times New Roman" w:eastAsia="Times New Roman" w:hAnsi="Times New Roman" w:cs="Times New Roman"/>
          <w:bCs/>
          <w:sz w:val="32"/>
          <w:szCs w:val="32"/>
          <w:lang w:val="en-US" w:eastAsia="ru-RU"/>
        </w:rPr>
        <w:t xml:space="preserve"> </w:t>
      </w:r>
      <w:r w:rsidRPr="00F07168">
        <w:rPr>
          <w:rFonts w:ascii="Times New Roman" w:eastAsia="Times New Roman" w:hAnsi="Times New Roman" w:cs="Times New Roman"/>
          <w:bCs/>
          <w:sz w:val="32"/>
          <w:szCs w:val="32"/>
          <w:lang w:eastAsia="ru-RU"/>
        </w:rPr>
        <w:t>та</w:t>
      </w:r>
      <w:r w:rsidRPr="00F07168">
        <w:rPr>
          <w:rFonts w:ascii="Times New Roman" w:eastAsia="Times New Roman" w:hAnsi="Times New Roman" w:cs="Times New Roman"/>
          <w:bCs/>
          <w:sz w:val="32"/>
          <w:szCs w:val="32"/>
          <w:lang w:eastAsia="ru-RU"/>
        </w:rPr>
        <w:t>к</w:t>
      </w:r>
      <w:r w:rsidRPr="00F07168">
        <w:rPr>
          <w:rFonts w:ascii="Times New Roman" w:eastAsia="Times New Roman" w:hAnsi="Times New Roman" w:cs="Times New Roman"/>
          <w:bCs/>
          <w:sz w:val="32"/>
          <w:szCs w:val="32"/>
          <w:lang w:eastAsia="ru-RU"/>
        </w:rPr>
        <w:t>же</w:t>
      </w:r>
      <w:r w:rsidRPr="00F07168">
        <w:rPr>
          <w:rFonts w:ascii="Times New Roman" w:eastAsia="Times New Roman" w:hAnsi="Times New Roman" w:cs="Times New Roman"/>
          <w:bCs/>
          <w:sz w:val="32"/>
          <w:szCs w:val="32"/>
          <w:lang w:val="en-US" w:eastAsia="ru-RU"/>
        </w:rPr>
        <w:t>: Germans, Italians, Greeks, Americans, and Romans.</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sz w:val="32"/>
          <w:szCs w:val="32"/>
          <w:lang w:eastAsia="ru-RU"/>
        </w:rPr>
        <w:t>Процесс</w:t>
      </w:r>
      <w:r w:rsidRPr="00F07168">
        <w:rPr>
          <w:rFonts w:ascii="Times New Roman" w:eastAsia="Times New Roman" w:hAnsi="Times New Roman" w:cs="Times New Roman"/>
          <w:sz w:val="32"/>
          <w:szCs w:val="32"/>
          <w:lang w:val="en-US" w:eastAsia="ru-RU"/>
        </w:rPr>
        <w:t xml:space="preserve"> </w:t>
      </w:r>
      <w:r w:rsidRPr="00F07168">
        <w:rPr>
          <w:rFonts w:ascii="Times New Roman" w:eastAsia="Times New Roman" w:hAnsi="Times New Roman" w:cs="Times New Roman"/>
          <w:sz w:val="32"/>
          <w:szCs w:val="32"/>
          <w:lang w:eastAsia="ru-RU"/>
        </w:rPr>
        <w:t>окачествления</w:t>
      </w:r>
      <w:r w:rsidRPr="00F07168">
        <w:rPr>
          <w:rFonts w:ascii="Times New Roman" w:eastAsia="Times New Roman" w:hAnsi="Times New Roman" w:cs="Times New Roman"/>
          <w:sz w:val="32"/>
          <w:szCs w:val="32"/>
          <w:lang w:val="en-US" w:eastAsia="ru-RU"/>
        </w:rPr>
        <w:t xml:space="preserve"> </w:t>
      </w:r>
      <w:r w:rsidRPr="00F07168">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sz w:val="32"/>
          <w:szCs w:val="32"/>
          <w:lang w:val="en-US" w:eastAsia="ru-RU"/>
        </w:rPr>
        <w:t xml:space="preserve"> </w:t>
      </w:r>
      <w:r w:rsidRPr="00F07168">
        <w:rPr>
          <w:rFonts w:ascii="Times New Roman" w:eastAsia="Times New Roman" w:hAnsi="Times New Roman" w:cs="Times New Roman"/>
          <w:sz w:val="32"/>
          <w:szCs w:val="32"/>
          <w:lang w:eastAsia="ru-RU"/>
        </w:rPr>
        <w:t>опредмечивания</w:t>
      </w:r>
      <w:r w:rsidRPr="00F07168">
        <w:rPr>
          <w:rFonts w:ascii="Times New Roman" w:eastAsia="Times New Roman" w:hAnsi="Times New Roman" w:cs="Times New Roman"/>
          <w:sz w:val="32"/>
          <w:szCs w:val="32"/>
          <w:lang w:val="en-US" w:eastAsia="ru-RU"/>
        </w:rPr>
        <w:t xml:space="preserve"> </w:t>
      </w:r>
      <w:r w:rsidRPr="00F07168">
        <w:rPr>
          <w:rFonts w:ascii="Times New Roman" w:eastAsia="Times New Roman" w:hAnsi="Times New Roman" w:cs="Times New Roman"/>
          <w:sz w:val="32"/>
          <w:szCs w:val="32"/>
          <w:lang w:eastAsia="ru-RU"/>
        </w:rPr>
        <w:t>может</w:t>
      </w:r>
      <w:r w:rsidRPr="00F07168">
        <w:rPr>
          <w:rFonts w:ascii="Times New Roman" w:eastAsia="Times New Roman" w:hAnsi="Times New Roman" w:cs="Times New Roman"/>
          <w:sz w:val="32"/>
          <w:szCs w:val="32"/>
          <w:lang w:val="en-US" w:eastAsia="ru-RU"/>
        </w:rPr>
        <w:t xml:space="preserve"> </w:t>
      </w:r>
      <w:r w:rsidRPr="00F07168">
        <w:rPr>
          <w:rFonts w:ascii="Times New Roman" w:eastAsia="Times New Roman" w:hAnsi="Times New Roman" w:cs="Times New Roman"/>
          <w:sz w:val="32"/>
          <w:szCs w:val="32"/>
          <w:lang w:eastAsia="ru-RU"/>
        </w:rPr>
        <w:t>происх</w:t>
      </w:r>
      <w:r w:rsidRPr="00F07168">
        <w:rPr>
          <w:rFonts w:ascii="Times New Roman" w:eastAsia="Times New Roman" w:hAnsi="Times New Roman" w:cs="Times New Roman"/>
          <w:sz w:val="32"/>
          <w:szCs w:val="32"/>
          <w:lang w:eastAsia="ru-RU"/>
        </w:rPr>
        <w:t>о</w:t>
      </w:r>
      <w:r w:rsidRPr="00F07168">
        <w:rPr>
          <w:rFonts w:ascii="Times New Roman" w:eastAsia="Times New Roman" w:hAnsi="Times New Roman" w:cs="Times New Roman"/>
          <w:sz w:val="32"/>
          <w:szCs w:val="32"/>
          <w:lang w:eastAsia="ru-RU"/>
        </w:rPr>
        <w:t>дить</w:t>
      </w:r>
      <w:r w:rsidRPr="00F07168">
        <w:rPr>
          <w:rFonts w:ascii="Times New Roman" w:eastAsia="Times New Roman" w:hAnsi="Times New Roman" w:cs="Times New Roman"/>
          <w:sz w:val="32"/>
          <w:szCs w:val="32"/>
          <w:lang w:val="en-US" w:eastAsia="ru-RU"/>
        </w:rPr>
        <w:t xml:space="preserve"> </w:t>
      </w:r>
      <w:r w:rsidRPr="00F07168">
        <w:rPr>
          <w:rFonts w:ascii="Times New Roman" w:eastAsia="Times New Roman" w:hAnsi="Times New Roman" w:cs="Times New Roman"/>
          <w:sz w:val="32"/>
          <w:szCs w:val="32"/>
          <w:lang w:eastAsia="ru-RU"/>
        </w:rPr>
        <w:t>и</w:t>
      </w:r>
      <w:r w:rsidRPr="00F07168">
        <w:rPr>
          <w:rFonts w:ascii="Times New Roman" w:eastAsia="Times New Roman" w:hAnsi="Times New Roman" w:cs="Times New Roman"/>
          <w:sz w:val="32"/>
          <w:szCs w:val="32"/>
          <w:lang w:val="en-US" w:eastAsia="ru-RU"/>
        </w:rPr>
        <w:t xml:space="preserve"> </w:t>
      </w:r>
      <w:r w:rsidRPr="00F07168">
        <w:rPr>
          <w:rFonts w:ascii="Times New Roman" w:eastAsia="Times New Roman" w:hAnsi="Times New Roman" w:cs="Times New Roman"/>
          <w:sz w:val="32"/>
          <w:szCs w:val="32"/>
          <w:lang w:eastAsia="ru-RU"/>
        </w:rPr>
        <w:t>с</w:t>
      </w:r>
      <w:r w:rsidRPr="00F07168">
        <w:rPr>
          <w:rFonts w:ascii="Times New Roman" w:eastAsia="Times New Roman" w:hAnsi="Times New Roman" w:cs="Times New Roman"/>
          <w:sz w:val="32"/>
          <w:szCs w:val="32"/>
          <w:lang w:val="en-US" w:eastAsia="ru-RU"/>
        </w:rPr>
        <w:t xml:space="preserve"> </w:t>
      </w:r>
      <w:r w:rsidRPr="00F07168">
        <w:rPr>
          <w:rFonts w:ascii="Times New Roman" w:eastAsia="Times New Roman" w:hAnsi="Times New Roman" w:cs="Times New Roman"/>
          <w:sz w:val="32"/>
          <w:szCs w:val="32"/>
          <w:lang w:eastAsia="ru-RU"/>
        </w:rPr>
        <w:t>причастиями</w:t>
      </w:r>
      <w:r w:rsidRPr="00F07168">
        <w:rPr>
          <w:rFonts w:ascii="Times New Roman" w:eastAsia="Times New Roman" w:hAnsi="Times New Roman" w:cs="Times New Roman"/>
          <w:sz w:val="32"/>
          <w:szCs w:val="32"/>
          <w:lang w:val="en-US" w:eastAsia="ru-RU"/>
        </w:rPr>
        <w:t>: the living, the dying, the wounded, the u</w:t>
      </w:r>
      <w:r w:rsidRPr="00F07168">
        <w:rPr>
          <w:rFonts w:ascii="Times New Roman" w:eastAsia="Times New Roman" w:hAnsi="Times New Roman" w:cs="Times New Roman"/>
          <w:sz w:val="32"/>
          <w:szCs w:val="32"/>
          <w:lang w:val="en-US" w:eastAsia="ru-RU"/>
        </w:rPr>
        <w:t>n</w:t>
      </w:r>
      <w:r w:rsidRPr="00F07168">
        <w:rPr>
          <w:rFonts w:ascii="Times New Roman" w:eastAsia="Times New Roman" w:hAnsi="Times New Roman" w:cs="Times New Roman"/>
          <w:sz w:val="32"/>
          <w:szCs w:val="32"/>
          <w:lang w:val="en-US" w:eastAsia="ru-RU"/>
        </w:rPr>
        <w:t>employed, the deceased, the accused, the condemned, the intended.</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Существительные, образованных от прилагательных, часто обозначают абстрактные понятия. В таком случае им предш</w:t>
      </w:r>
      <w:r w:rsidRPr="00F07168">
        <w:rPr>
          <w:rFonts w:ascii="Times New Roman" w:eastAsia="Times New Roman" w:hAnsi="Times New Roman" w:cs="Times New Roman"/>
          <w:sz w:val="32"/>
          <w:szCs w:val="32"/>
          <w:lang w:eastAsia="ru-RU"/>
        </w:rPr>
        <w:t>е</w:t>
      </w:r>
      <w:r w:rsidRPr="00F07168">
        <w:rPr>
          <w:rFonts w:ascii="Times New Roman" w:eastAsia="Times New Roman" w:hAnsi="Times New Roman" w:cs="Times New Roman"/>
          <w:sz w:val="32"/>
          <w:szCs w:val="32"/>
          <w:lang w:eastAsia="ru-RU"/>
        </w:rPr>
        <w:t>ствует определенный артикль или какой-нибудь определитель:</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val="en-US" w:eastAsia="ru-RU"/>
        </w:rPr>
      </w:pPr>
      <w:r w:rsidRPr="00F07168">
        <w:rPr>
          <w:rFonts w:ascii="Times New Roman" w:eastAsia="Times New Roman" w:hAnsi="Times New Roman" w:cs="Times New Roman"/>
          <w:sz w:val="32"/>
          <w:szCs w:val="32"/>
          <w:lang w:val="en-US" w:eastAsia="ru-RU"/>
        </w:rPr>
        <w:t xml:space="preserve">The present (time), you ask the </w:t>
      </w:r>
      <w:r w:rsidR="0000580D" w:rsidRPr="00F07168">
        <w:rPr>
          <w:rFonts w:ascii="Times New Roman" w:eastAsia="Times New Roman" w:hAnsi="Times New Roman" w:cs="Times New Roman"/>
          <w:sz w:val="32"/>
          <w:szCs w:val="32"/>
          <w:lang w:val="en-US" w:eastAsia="ru-RU"/>
        </w:rPr>
        <w:t>impossible;</w:t>
      </w:r>
      <w:r w:rsidRPr="00F07168">
        <w:rPr>
          <w:rFonts w:ascii="Times New Roman" w:eastAsia="Times New Roman" w:hAnsi="Times New Roman" w:cs="Times New Roman"/>
          <w:sz w:val="32"/>
          <w:szCs w:val="32"/>
          <w:lang w:val="en-US" w:eastAsia="ru-RU"/>
        </w:rPr>
        <w:t xml:space="preserve"> I shall try to do my best, the long and the short of it.</w:t>
      </w:r>
    </w:p>
    <w:p w:rsidR="00210157" w:rsidRPr="00F07168" w:rsidRDefault="00210157" w:rsidP="003B087C">
      <w:pPr>
        <w:spacing w:after="0" w:line="240" w:lineRule="auto"/>
        <w:ind w:firstLine="567"/>
        <w:jc w:val="both"/>
        <w:rPr>
          <w:rFonts w:ascii="Times New Roman" w:eastAsia="Times New Roman" w:hAnsi="Times New Roman" w:cs="Times New Roman"/>
          <w:sz w:val="32"/>
          <w:szCs w:val="32"/>
          <w:lang w:eastAsia="ru-RU"/>
        </w:rPr>
      </w:pPr>
      <w:r w:rsidRPr="00F07168">
        <w:rPr>
          <w:rFonts w:ascii="Times New Roman" w:eastAsia="Times New Roman" w:hAnsi="Times New Roman" w:cs="Times New Roman"/>
          <w:sz w:val="32"/>
          <w:szCs w:val="32"/>
          <w:lang w:eastAsia="ru-RU"/>
        </w:rPr>
        <w:t>В устойчивых словосочетаниях, однако, определитель м</w:t>
      </w:r>
      <w:r w:rsidRPr="00F07168">
        <w:rPr>
          <w:rFonts w:ascii="Times New Roman" w:eastAsia="Times New Roman" w:hAnsi="Times New Roman" w:cs="Times New Roman"/>
          <w:sz w:val="32"/>
          <w:szCs w:val="32"/>
          <w:lang w:eastAsia="ru-RU"/>
        </w:rPr>
        <w:t>о</w:t>
      </w:r>
      <w:r w:rsidRPr="00F07168">
        <w:rPr>
          <w:rFonts w:ascii="Times New Roman" w:eastAsia="Times New Roman" w:hAnsi="Times New Roman" w:cs="Times New Roman"/>
          <w:sz w:val="32"/>
          <w:szCs w:val="32"/>
          <w:lang w:eastAsia="ru-RU"/>
        </w:rPr>
        <w:t>жет и отсутствовать может и отсутствовать:</w:t>
      </w:r>
    </w:p>
    <w:p w:rsidR="00F07168" w:rsidRPr="00F07168" w:rsidRDefault="00F07168" w:rsidP="00A90515">
      <w:pPr>
        <w:spacing w:after="0" w:line="216" w:lineRule="auto"/>
        <w:ind w:firstLine="709"/>
        <w:jc w:val="both"/>
        <w:rPr>
          <w:rFonts w:ascii="Times New Roman" w:eastAsia="Times New Roman" w:hAnsi="Times New Roman" w:cs="Times New Roman"/>
          <w:b/>
          <w:sz w:val="32"/>
          <w:szCs w:val="32"/>
          <w:lang w:eastAsia="ru-RU"/>
        </w:rPr>
      </w:pPr>
    </w:p>
    <w:p w:rsidR="00210157" w:rsidRPr="003B087C" w:rsidRDefault="00F07168" w:rsidP="00A90515">
      <w:pPr>
        <w:spacing w:after="0" w:line="216" w:lineRule="auto"/>
        <w:jc w:val="both"/>
        <w:rPr>
          <w:rFonts w:ascii="Times New Roman" w:eastAsia="Times New Roman" w:hAnsi="Times New Roman" w:cs="Times New Roman"/>
          <w:b/>
          <w:sz w:val="28"/>
          <w:szCs w:val="28"/>
          <w:lang w:eastAsia="ru-RU"/>
        </w:rPr>
      </w:pPr>
      <w:r w:rsidRPr="003B087C">
        <w:rPr>
          <w:rFonts w:ascii="Times New Roman" w:eastAsia="Times New Roman" w:hAnsi="Times New Roman" w:cs="Times New Roman"/>
          <w:b/>
          <w:sz w:val="28"/>
          <w:szCs w:val="28"/>
          <w:lang w:eastAsia="ru-RU"/>
        </w:rPr>
        <w:t>Литература:</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Амосова Н.Н. Основы английской фразеологии // ИЯШ, №3</w:t>
      </w:r>
      <w:r w:rsidR="0000580D" w:rsidRPr="003B087C">
        <w:rPr>
          <w:rFonts w:ascii="Times New Roman" w:eastAsia="Times New Roman" w:hAnsi="Times New Roman" w:cs="Times New Roman"/>
          <w:sz w:val="28"/>
          <w:szCs w:val="28"/>
          <w:lang w:eastAsia="ru-RU"/>
        </w:rPr>
        <w:t>. –</w:t>
      </w:r>
      <w:r w:rsidRPr="003B087C">
        <w:rPr>
          <w:rFonts w:ascii="Times New Roman" w:eastAsia="Times New Roman" w:hAnsi="Times New Roman" w:cs="Times New Roman"/>
          <w:sz w:val="28"/>
          <w:szCs w:val="28"/>
          <w:lang w:eastAsia="ru-RU"/>
        </w:rPr>
        <w:t xml:space="preserve"> </w:t>
      </w:r>
      <w:r w:rsidR="0000580D" w:rsidRPr="003B087C">
        <w:rPr>
          <w:rFonts w:ascii="Times New Roman" w:eastAsia="Times New Roman" w:hAnsi="Times New Roman" w:cs="Times New Roman"/>
          <w:sz w:val="28"/>
          <w:szCs w:val="28"/>
          <w:lang w:eastAsia="ru-RU"/>
        </w:rPr>
        <w:t>М., 1999</w:t>
      </w:r>
      <w:r w:rsidRPr="003B087C">
        <w:rPr>
          <w:rFonts w:ascii="Times New Roman" w:eastAsia="Times New Roman" w:hAnsi="Times New Roman" w:cs="Times New Roman"/>
          <w:sz w:val="28"/>
          <w:szCs w:val="28"/>
          <w:lang w:eastAsia="ru-RU"/>
        </w:rPr>
        <w:t>.</w:t>
      </w:r>
      <w:r w:rsidR="0000580D" w:rsidRPr="003B087C">
        <w:rPr>
          <w:rFonts w:ascii="Times New Roman" w:eastAsia="Times New Roman" w:hAnsi="Times New Roman" w:cs="Times New Roman"/>
          <w:sz w:val="28"/>
          <w:szCs w:val="28"/>
          <w:lang w:eastAsia="ru-RU"/>
        </w:rPr>
        <w:t xml:space="preserve"> С. </w:t>
      </w:r>
      <w:r w:rsidRPr="003B087C">
        <w:rPr>
          <w:rFonts w:ascii="Times New Roman" w:eastAsia="Times New Roman" w:hAnsi="Times New Roman" w:cs="Times New Roman"/>
          <w:sz w:val="28"/>
          <w:szCs w:val="28"/>
          <w:lang w:eastAsia="ru-RU"/>
        </w:rPr>
        <w:t>5-9.</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Апресян Т.Я., Апресян Ю.Д. Об изучении см</w:t>
      </w:r>
      <w:r w:rsidR="0000580D" w:rsidRPr="003B087C">
        <w:rPr>
          <w:rFonts w:ascii="Times New Roman" w:eastAsia="Times New Roman" w:hAnsi="Times New Roman" w:cs="Times New Roman"/>
          <w:sz w:val="28"/>
          <w:szCs w:val="28"/>
          <w:lang w:eastAsia="ru-RU"/>
        </w:rPr>
        <w:t>ысловых связей слов. // ИЯШ, №2. –</w:t>
      </w:r>
      <w:r w:rsidRPr="003B087C">
        <w:rPr>
          <w:rFonts w:ascii="Times New Roman" w:eastAsia="Times New Roman" w:hAnsi="Times New Roman" w:cs="Times New Roman"/>
          <w:sz w:val="28"/>
          <w:szCs w:val="28"/>
          <w:lang w:eastAsia="ru-RU"/>
        </w:rPr>
        <w:t xml:space="preserve"> </w:t>
      </w:r>
      <w:r w:rsidR="0000580D" w:rsidRPr="003B087C">
        <w:rPr>
          <w:rFonts w:ascii="Times New Roman" w:eastAsia="Times New Roman" w:hAnsi="Times New Roman" w:cs="Times New Roman"/>
          <w:sz w:val="28"/>
          <w:szCs w:val="28"/>
          <w:lang w:eastAsia="ru-RU"/>
        </w:rPr>
        <w:t>М., 1990. - С</w:t>
      </w:r>
      <w:r w:rsidRPr="003B087C">
        <w:rPr>
          <w:rFonts w:ascii="Times New Roman" w:eastAsia="Times New Roman" w:hAnsi="Times New Roman" w:cs="Times New Roman"/>
          <w:sz w:val="28"/>
          <w:szCs w:val="28"/>
          <w:lang w:eastAsia="ru-RU"/>
        </w:rPr>
        <w:t>. 32-56.</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Арнольд И. В. Стилистика совр</w:t>
      </w:r>
      <w:r w:rsidR="0000580D" w:rsidRPr="003B087C">
        <w:rPr>
          <w:rFonts w:ascii="Times New Roman" w:eastAsia="Times New Roman" w:hAnsi="Times New Roman" w:cs="Times New Roman"/>
          <w:sz w:val="28"/>
          <w:szCs w:val="28"/>
          <w:lang w:eastAsia="ru-RU"/>
        </w:rPr>
        <w:t>еменного английского языка - М.,</w:t>
      </w:r>
      <w:r w:rsidRPr="003B087C">
        <w:rPr>
          <w:rFonts w:ascii="Times New Roman" w:eastAsia="Times New Roman" w:hAnsi="Times New Roman" w:cs="Times New Roman"/>
          <w:sz w:val="28"/>
          <w:szCs w:val="28"/>
          <w:lang w:eastAsia="ru-RU"/>
        </w:rPr>
        <w:t xml:space="preserve"> 1990.</w:t>
      </w:r>
      <w:r w:rsidR="0000580D" w:rsidRPr="003B087C">
        <w:rPr>
          <w:rFonts w:ascii="Times New Roman" w:eastAsia="Times New Roman" w:hAnsi="Times New Roman" w:cs="Times New Roman"/>
          <w:sz w:val="28"/>
          <w:szCs w:val="28"/>
          <w:lang w:eastAsia="ru-RU"/>
        </w:rPr>
        <w:t xml:space="preserve"> – 200 с.</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Гальперин И. Р. Очерки по стилистике английского язы</w:t>
      </w:r>
      <w:r w:rsidR="0000580D" w:rsidRPr="003B087C">
        <w:rPr>
          <w:rFonts w:ascii="Times New Roman" w:eastAsia="Times New Roman" w:hAnsi="Times New Roman" w:cs="Times New Roman"/>
          <w:sz w:val="28"/>
          <w:szCs w:val="28"/>
          <w:lang w:eastAsia="ru-RU"/>
        </w:rPr>
        <w:t>ка. - М.,</w:t>
      </w:r>
      <w:r w:rsidRPr="003B087C">
        <w:rPr>
          <w:rFonts w:ascii="Times New Roman" w:eastAsia="Times New Roman" w:hAnsi="Times New Roman" w:cs="Times New Roman"/>
          <w:sz w:val="28"/>
          <w:szCs w:val="28"/>
          <w:lang w:eastAsia="ru-RU"/>
        </w:rPr>
        <w:t xml:space="preserve"> 1958.</w:t>
      </w:r>
    </w:p>
    <w:p w:rsidR="00F07168" w:rsidRPr="003B087C" w:rsidRDefault="00F07168" w:rsidP="00C51D44">
      <w:pPr>
        <w:pStyle w:val="a8"/>
        <w:numPr>
          <w:ilvl w:val="6"/>
          <w:numId w:val="9"/>
        </w:numPr>
        <w:tabs>
          <w:tab w:val="clear" w:pos="5040"/>
        </w:tabs>
        <w:spacing w:after="0" w:line="216" w:lineRule="auto"/>
        <w:ind w:left="567" w:hanging="567"/>
        <w:jc w:val="both"/>
        <w:rPr>
          <w:rFonts w:ascii="Times New Roman" w:eastAsia="Times New Roman" w:hAnsi="Times New Roman" w:cs="Times New Roman"/>
          <w:sz w:val="28"/>
          <w:szCs w:val="28"/>
          <w:lang w:eastAsia="ru-RU"/>
        </w:rPr>
      </w:pPr>
      <w:r w:rsidRPr="003B087C">
        <w:rPr>
          <w:rFonts w:ascii="Times New Roman" w:eastAsia="Times New Roman" w:hAnsi="Times New Roman" w:cs="Times New Roman"/>
          <w:sz w:val="28"/>
          <w:szCs w:val="28"/>
          <w:lang w:eastAsia="ru-RU"/>
        </w:rPr>
        <w:t>Гузеева К.А. Лексическая, категориальная и функциональная сема</w:t>
      </w:r>
      <w:r w:rsidRPr="003B087C">
        <w:rPr>
          <w:rFonts w:ascii="Times New Roman" w:eastAsia="Times New Roman" w:hAnsi="Times New Roman" w:cs="Times New Roman"/>
          <w:sz w:val="28"/>
          <w:szCs w:val="28"/>
          <w:lang w:eastAsia="ru-RU"/>
        </w:rPr>
        <w:t>н</w:t>
      </w:r>
      <w:r w:rsidRPr="003B087C">
        <w:rPr>
          <w:rFonts w:ascii="Times New Roman" w:eastAsia="Times New Roman" w:hAnsi="Times New Roman" w:cs="Times New Roman"/>
          <w:sz w:val="28"/>
          <w:szCs w:val="28"/>
          <w:lang w:eastAsia="ru-RU"/>
        </w:rPr>
        <w:t>тика</w:t>
      </w:r>
      <w:r w:rsidR="0000580D" w:rsidRPr="003B087C">
        <w:rPr>
          <w:rFonts w:ascii="Times New Roman" w:eastAsia="Times New Roman" w:hAnsi="Times New Roman" w:cs="Times New Roman"/>
          <w:sz w:val="28"/>
          <w:szCs w:val="28"/>
          <w:lang w:eastAsia="ru-RU"/>
        </w:rPr>
        <w:t>. - М.,</w:t>
      </w:r>
      <w:r w:rsidRPr="003B087C">
        <w:rPr>
          <w:rFonts w:ascii="Times New Roman" w:eastAsia="Times New Roman" w:hAnsi="Times New Roman" w:cs="Times New Roman"/>
          <w:sz w:val="28"/>
          <w:szCs w:val="28"/>
          <w:lang w:eastAsia="ru-RU"/>
        </w:rPr>
        <w:t xml:space="preserve"> 1990.</w:t>
      </w:r>
      <w:r w:rsidR="0000580D" w:rsidRPr="003B087C">
        <w:rPr>
          <w:rFonts w:ascii="Times New Roman" w:eastAsia="Times New Roman" w:hAnsi="Times New Roman" w:cs="Times New Roman"/>
          <w:sz w:val="28"/>
          <w:szCs w:val="28"/>
          <w:lang w:eastAsia="ru-RU"/>
        </w:rPr>
        <w:t xml:space="preserve"> – 290 с.</w:t>
      </w:r>
    </w:p>
    <w:p w:rsidR="002234A4" w:rsidRDefault="002234A4" w:rsidP="00A90515">
      <w:pPr>
        <w:spacing w:after="0" w:line="216" w:lineRule="auto"/>
        <w:ind w:firstLine="142"/>
        <w:jc w:val="right"/>
        <w:rPr>
          <w:rFonts w:ascii="Times New Roman" w:hAnsi="Times New Roman" w:cs="Times New Roman"/>
          <w:b/>
          <w:i/>
          <w:sz w:val="32"/>
          <w:szCs w:val="32"/>
        </w:rPr>
      </w:pPr>
    </w:p>
    <w:p w:rsidR="006F0E2B" w:rsidRPr="00452D8A" w:rsidRDefault="006F0E2B" w:rsidP="00A90515">
      <w:pPr>
        <w:keepNext/>
        <w:keepLines/>
        <w:widowControl w:val="0"/>
        <w:spacing w:after="0" w:line="216" w:lineRule="auto"/>
        <w:jc w:val="right"/>
        <w:outlineLvl w:val="0"/>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t>Непесова Назик Атабаевна</w:t>
      </w:r>
    </w:p>
    <w:p w:rsidR="006F0E2B" w:rsidRPr="00452D8A" w:rsidRDefault="00D4775F" w:rsidP="00A90515">
      <w:pPr>
        <w:spacing w:after="0" w:line="216" w:lineRule="auto"/>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cтудент</w:t>
      </w:r>
      <w:r w:rsidR="006F0E2B" w:rsidRPr="00452D8A">
        <w:rPr>
          <w:rFonts w:ascii="Times New Roman" w:eastAsia="Times New Roman" w:hAnsi="Times New Roman" w:cs="Times New Roman"/>
          <w:i/>
          <w:color w:val="000000"/>
          <w:sz w:val="32"/>
          <w:szCs w:val="32"/>
          <w:lang w:eastAsia="ru-RU"/>
        </w:rPr>
        <w:t xml:space="preserve">ка 3 курса, ЕГФ </w:t>
      </w:r>
    </w:p>
    <w:p w:rsidR="002234A4" w:rsidRPr="00A90515" w:rsidRDefault="0000580D" w:rsidP="00A90515">
      <w:pPr>
        <w:spacing w:after="0" w:line="216" w:lineRule="auto"/>
        <w:ind w:firstLine="142"/>
        <w:jc w:val="right"/>
        <w:rPr>
          <w:rFonts w:ascii="Times New Roman" w:hAnsi="Times New Roman" w:cs="Times New Roman"/>
          <w:i/>
          <w:sz w:val="32"/>
          <w:szCs w:val="32"/>
        </w:rPr>
      </w:pPr>
      <w:r w:rsidRPr="00991012">
        <w:rPr>
          <w:rFonts w:ascii="Times New Roman" w:hAnsi="Times New Roman" w:cs="Times New Roman"/>
          <w:i/>
          <w:sz w:val="32"/>
          <w:szCs w:val="32"/>
          <w:lang w:val="en-US"/>
        </w:rPr>
        <w:t>E</w:t>
      </w:r>
      <w:r w:rsidRPr="00E9317B">
        <w:rPr>
          <w:rFonts w:ascii="Times New Roman" w:hAnsi="Times New Roman" w:cs="Times New Roman"/>
          <w:i/>
          <w:sz w:val="32"/>
          <w:szCs w:val="32"/>
        </w:rPr>
        <w:t>-</w:t>
      </w:r>
      <w:r w:rsidRPr="00991012">
        <w:rPr>
          <w:rFonts w:ascii="Times New Roman" w:hAnsi="Times New Roman" w:cs="Times New Roman"/>
          <w:i/>
          <w:sz w:val="32"/>
          <w:szCs w:val="32"/>
          <w:lang w:val="en-US"/>
        </w:rPr>
        <w:t>mail</w:t>
      </w:r>
      <w:r w:rsidR="002234A4" w:rsidRPr="00E9317B">
        <w:rPr>
          <w:rFonts w:ascii="Times New Roman" w:hAnsi="Times New Roman" w:cs="Times New Roman"/>
          <w:i/>
          <w:sz w:val="32"/>
          <w:szCs w:val="32"/>
        </w:rPr>
        <w:t xml:space="preserve">: </w:t>
      </w:r>
      <w:hyperlink r:id="rId93" w:history="1">
        <w:r w:rsidR="00A90515" w:rsidRPr="00AD7ACF">
          <w:rPr>
            <w:rStyle w:val="a9"/>
            <w:rFonts w:ascii="Times New Roman" w:hAnsi="Times New Roman" w:cs="Times New Roman"/>
            <w:i/>
            <w:sz w:val="32"/>
            <w:szCs w:val="32"/>
            <w:lang w:val="en-US"/>
          </w:rPr>
          <w:t>nepesowa</w:t>
        </w:r>
        <w:r w:rsidR="00A90515" w:rsidRPr="00AD7ACF">
          <w:rPr>
            <w:rStyle w:val="a9"/>
            <w:rFonts w:ascii="Times New Roman" w:hAnsi="Times New Roman" w:cs="Times New Roman"/>
            <w:i/>
            <w:sz w:val="32"/>
            <w:szCs w:val="32"/>
          </w:rPr>
          <w:t>06@</w:t>
        </w:r>
        <w:r w:rsidR="00A90515" w:rsidRPr="00AD7ACF">
          <w:rPr>
            <w:rStyle w:val="a9"/>
            <w:rFonts w:ascii="Times New Roman" w:hAnsi="Times New Roman" w:cs="Times New Roman"/>
            <w:i/>
            <w:sz w:val="32"/>
            <w:szCs w:val="32"/>
            <w:lang w:val="en-US"/>
          </w:rPr>
          <w:t>gmail</w:t>
        </w:r>
        <w:r w:rsidR="00A90515" w:rsidRPr="00AD7ACF">
          <w:rPr>
            <w:rStyle w:val="a9"/>
            <w:rFonts w:ascii="Times New Roman" w:hAnsi="Times New Roman" w:cs="Times New Roman"/>
            <w:i/>
            <w:sz w:val="32"/>
            <w:szCs w:val="32"/>
          </w:rPr>
          <w:t>.</w:t>
        </w:r>
        <w:r w:rsidR="00A90515" w:rsidRPr="00AD7ACF">
          <w:rPr>
            <w:rStyle w:val="a9"/>
            <w:rFonts w:ascii="Times New Roman" w:hAnsi="Times New Roman" w:cs="Times New Roman"/>
            <w:i/>
            <w:sz w:val="32"/>
            <w:szCs w:val="32"/>
            <w:lang w:val="en-US"/>
          </w:rPr>
          <w:t>com</w:t>
        </w:r>
      </w:hyperlink>
      <w:r w:rsidR="00A90515">
        <w:rPr>
          <w:rFonts w:ascii="Times New Roman" w:hAnsi="Times New Roman" w:cs="Times New Roman"/>
          <w:i/>
          <w:sz w:val="32"/>
          <w:szCs w:val="32"/>
        </w:rPr>
        <w:t xml:space="preserve"> </w:t>
      </w:r>
    </w:p>
    <w:p w:rsidR="00D4775F" w:rsidRDefault="00D4775F" w:rsidP="00A90515">
      <w:pPr>
        <w:spacing w:after="0" w:line="216" w:lineRule="auto"/>
        <w:ind w:firstLine="142"/>
        <w:jc w:val="right"/>
        <w:rPr>
          <w:rFonts w:ascii="Times New Roman" w:hAnsi="Times New Roman" w:cs="Times New Roman"/>
          <w:b/>
          <w:i/>
          <w:sz w:val="32"/>
          <w:szCs w:val="32"/>
        </w:rPr>
      </w:pPr>
      <w:r>
        <w:rPr>
          <w:rFonts w:ascii="Times New Roman" w:hAnsi="Times New Roman" w:cs="Times New Roman"/>
          <w:b/>
          <w:i/>
          <w:sz w:val="32"/>
          <w:szCs w:val="32"/>
        </w:rPr>
        <w:t>Научный руководитель</w:t>
      </w:r>
    </w:p>
    <w:p w:rsidR="002234A4" w:rsidRPr="00991012" w:rsidRDefault="002234A4" w:rsidP="00A90515">
      <w:pPr>
        <w:spacing w:after="0" w:line="216" w:lineRule="auto"/>
        <w:ind w:firstLine="142"/>
        <w:jc w:val="right"/>
        <w:rPr>
          <w:rFonts w:ascii="Times New Roman" w:hAnsi="Times New Roman" w:cs="Times New Roman"/>
          <w:b/>
          <w:i/>
          <w:sz w:val="32"/>
          <w:szCs w:val="32"/>
        </w:rPr>
      </w:pPr>
      <w:r w:rsidRPr="00991012">
        <w:rPr>
          <w:rFonts w:ascii="Times New Roman" w:hAnsi="Times New Roman" w:cs="Times New Roman"/>
          <w:b/>
          <w:i/>
          <w:sz w:val="32"/>
          <w:szCs w:val="32"/>
        </w:rPr>
        <w:t>Чомаева Мадина Назировна</w:t>
      </w:r>
    </w:p>
    <w:p w:rsidR="00793C6D" w:rsidRPr="00E9317B" w:rsidRDefault="00793C6D" w:rsidP="00A90515">
      <w:pPr>
        <w:spacing w:after="0" w:line="216" w:lineRule="auto"/>
        <w:jc w:val="right"/>
        <w:rPr>
          <w:rFonts w:ascii="Times New Roman" w:eastAsia="Times New Roman" w:hAnsi="Times New Roman" w:cs="Times New Roman"/>
          <w:i/>
          <w:color w:val="000000"/>
          <w:sz w:val="32"/>
          <w:szCs w:val="32"/>
          <w:lang w:eastAsia="ru-RU"/>
        </w:rPr>
      </w:pPr>
      <w:r w:rsidRPr="00793C6D">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eastAsia="ru-RU"/>
        </w:rPr>
        <w:t>-</w:t>
      </w:r>
      <w:r w:rsidRPr="00793C6D">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eastAsia="ru-RU"/>
        </w:rPr>
        <w:t xml:space="preserve">: </w:t>
      </w:r>
      <w:r w:rsidRPr="00793C6D">
        <w:rPr>
          <w:rFonts w:ascii="Times New Roman" w:eastAsia="Times New Roman" w:hAnsi="Times New Roman" w:cs="Times New Roman"/>
          <w:i/>
          <w:color w:val="000000"/>
          <w:sz w:val="32"/>
          <w:szCs w:val="32"/>
          <w:lang w:val="en-US" w:eastAsia="ru-RU"/>
        </w:rPr>
        <w:t>m</w:t>
      </w:r>
      <w:r w:rsidRPr="00E9317B">
        <w:rPr>
          <w:rFonts w:ascii="Times New Roman" w:eastAsia="Times New Roman" w:hAnsi="Times New Roman" w:cs="Times New Roman"/>
          <w:i/>
          <w:color w:val="000000"/>
          <w:sz w:val="32"/>
          <w:szCs w:val="32"/>
          <w:lang w:eastAsia="ru-RU"/>
        </w:rPr>
        <w:t xml:space="preserve">. </w:t>
      </w:r>
      <w:hyperlink r:id="rId94" w:history="1">
        <w:r w:rsidRPr="00793C6D">
          <w:rPr>
            <w:rFonts w:ascii="Times New Roman" w:eastAsia="Times New Roman" w:hAnsi="Times New Roman" w:cs="Times New Roman"/>
            <w:i/>
            <w:color w:val="0000FF"/>
            <w:sz w:val="32"/>
            <w:szCs w:val="32"/>
            <w:u w:val="single"/>
            <w:lang w:val="en-US" w:eastAsia="ru-RU"/>
          </w:rPr>
          <w:t>tchomaeva</w:t>
        </w:r>
        <w:r w:rsidRPr="00E9317B">
          <w:rPr>
            <w:rFonts w:ascii="Times New Roman" w:eastAsia="Times New Roman" w:hAnsi="Times New Roman" w:cs="Times New Roman"/>
            <w:i/>
            <w:color w:val="0000FF"/>
            <w:sz w:val="32"/>
            <w:szCs w:val="32"/>
            <w:u w:val="single"/>
            <w:lang w:eastAsia="ru-RU"/>
          </w:rPr>
          <w:t>@</w:t>
        </w:r>
        <w:r w:rsidRPr="00793C6D">
          <w:rPr>
            <w:rFonts w:ascii="Times New Roman" w:eastAsia="Times New Roman" w:hAnsi="Times New Roman" w:cs="Times New Roman"/>
            <w:i/>
            <w:color w:val="0000FF"/>
            <w:sz w:val="32"/>
            <w:szCs w:val="32"/>
            <w:u w:val="single"/>
            <w:lang w:val="en-US" w:eastAsia="ru-RU"/>
          </w:rPr>
          <w:t>yandex</w:t>
        </w:r>
        <w:r w:rsidRPr="00E9317B">
          <w:rPr>
            <w:rFonts w:ascii="Times New Roman" w:eastAsia="Times New Roman" w:hAnsi="Times New Roman" w:cs="Times New Roman"/>
            <w:i/>
            <w:color w:val="0000FF"/>
            <w:sz w:val="32"/>
            <w:szCs w:val="32"/>
            <w:u w:val="single"/>
            <w:lang w:eastAsia="ru-RU"/>
          </w:rPr>
          <w:t>.</w:t>
        </w:r>
        <w:r w:rsidRPr="00793C6D">
          <w:rPr>
            <w:rFonts w:ascii="Times New Roman" w:eastAsia="Times New Roman" w:hAnsi="Times New Roman" w:cs="Times New Roman"/>
            <w:i/>
            <w:color w:val="0000FF"/>
            <w:sz w:val="32"/>
            <w:szCs w:val="32"/>
            <w:u w:val="single"/>
            <w:lang w:val="en-US" w:eastAsia="ru-RU"/>
          </w:rPr>
          <w:t>ru</w:t>
        </w:r>
      </w:hyperlink>
      <w:r w:rsidRPr="00E9317B">
        <w:rPr>
          <w:rFonts w:ascii="Times New Roman" w:eastAsia="Times New Roman" w:hAnsi="Times New Roman" w:cs="Times New Roman"/>
          <w:i/>
          <w:color w:val="000000"/>
          <w:sz w:val="32"/>
          <w:szCs w:val="32"/>
          <w:lang w:eastAsia="ru-RU"/>
        </w:rPr>
        <w:t xml:space="preserve"> </w:t>
      </w:r>
    </w:p>
    <w:p w:rsidR="002234A4" w:rsidRPr="00991012" w:rsidRDefault="002234A4" w:rsidP="00A90515">
      <w:pPr>
        <w:spacing w:after="0" w:line="216" w:lineRule="auto"/>
        <w:ind w:firstLine="142"/>
        <w:jc w:val="right"/>
        <w:rPr>
          <w:rFonts w:ascii="Times New Roman" w:hAnsi="Times New Roman" w:cs="Times New Roman"/>
          <w:b/>
          <w:sz w:val="32"/>
          <w:szCs w:val="32"/>
        </w:rPr>
      </w:pPr>
      <w:r w:rsidRPr="00991012">
        <w:rPr>
          <w:rFonts w:ascii="Times New Roman" w:hAnsi="Times New Roman" w:cs="Times New Roman"/>
          <w:i/>
          <w:sz w:val="32"/>
          <w:szCs w:val="32"/>
        </w:rPr>
        <w:t>Карачаево-Черкесский государственный университет</w:t>
      </w:r>
    </w:p>
    <w:p w:rsidR="002234A4" w:rsidRPr="00991012" w:rsidRDefault="00D4775F" w:rsidP="00A90515">
      <w:pPr>
        <w:spacing w:after="0" w:line="216" w:lineRule="auto"/>
        <w:ind w:firstLine="142"/>
        <w:jc w:val="right"/>
        <w:rPr>
          <w:rFonts w:ascii="Times New Roman" w:hAnsi="Times New Roman" w:cs="Times New Roman"/>
          <w:i/>
          <w:sz w:val="32"/>
          <w:szCs w:val="32"/>
        </w:rPr>
      </w:pPr>
      <w:r>
        <w:rPr>
          <w:rFonts w:ascii="Times New Roman" w:hAnsi="Times New Roman" w:cs="Times New Roman"/>
          <w:i/>
          <w:sz w:val="32"/>
          <w:szCs w:val="32"/>
        </w:rPr>
        <w:t>и</w:t>
      </w:r>
      <w:r w:rsidR="0000580D">
        <w:rPr>
          <w:rFonts w:ascii="Times New Roman" w:hAnsi="Times New Roman" w:cs="Times New Roman"/>
          <w:i/>
          <w:sz w:val="32"/>
          <w:szCs w:val="32"/>
        </w:rPr>
        <w:t>мени У.Д</w:t>
      </w:r>
      <w:r w:rsidR="002234A4" w:rsidRPr="00991012">
        <w:rPr>
          <w:rFonts w:ascii="Times New Roman" w:hAnsi="Times New Roman" w:cs="Times New Roman"/>
          <w:i/>
          <w:sz w:val="32"/>
          <w:szCs w:val="32"/>
        </w:rPr>
        <w:t>.</w:t>
      </w:r>
      <w:r w:rsidR="0000580D">
        <w:rPr>
          <w:rFonts w:ascii="Times New Roman" w:hAnsi="Times New Roman" w:cs="Times New Roman"/>
          <w:i/>
          <w:sz w:val="32"/>
          <w:szCs w:val="32"/>
        </w:rPr>
        <w:t xml:space="preserve"> Алиева, г</w:t>
      </w:r>
      <w:r w:rsidR="002234A4" w:rsidRPr="00991012">
        <w:rPr>
          <w:rFonts w:ascii="Times New Roman" w:hAnsi="Times New Roman" w:cs="Times New Roman"/>
          <w:i/>
          <w:sz w:val="32"/>
          <w:szCs w:val="32"/>
        </w:rPr>
        <w:t>.</w:t>
      </w:r>
      <w:r w:rsidR="0000580D">
        <w:rPr>
          <w:rFonts w:ascii="Times New Roman" w:hAnsi="Times New Roman" w:cs="Times New Roman"/>
          <w:i/>
          <w:sz w:val="32"/>
          <w:szCs w:val="32"/>
        </w:rPr>
        <w:t xml:space="preserve"> </w:t>
      </w:r>
      <w:r w:rsidR="002234A4" w:rsidRPr="00991012">
        <w:rPr>
          <w:rFonts w:ascii="Times New Roman" w:hAnsi="Times New Roman" w:cs="Times New Roman"/>
          <w:i/>
          <w:sz w:val="32"/>
          <w:szCs w:val="32"/>
        </w:rPr>
        <w:t>Карачаевск. Россия</w:t>
      </w:r>
    </w:p>
    <w:p w:rsidR="00793C6D" w:rsidRDefault="00793C6D" w:rsidP="00A90515">
      <w:pPr>
        <w:spacing w:after="0" w:line="216" w:lineRule="auto"/>
        <w:jc w:val="center"/>
        <w:outlineLvl w:val="0"/>
        <w:rPr>
          <w:rFonts w:ascii="Times New Roman" w:eastAsia="Times New Roman" w:hAnsi="Times New Roman" w:cs="Times New Roman"/>
          <w:b/>
          <w:color w:val="000000"/>
          <w:kern w:val="36"/>
          <w:sz w:val="32"/>
          <w:szCs w:val="32"/>
          <w:lang w:eastAsia="ru-RU"/>
        </w:rPr>
      </w:pPr>
    </w:p>
    <w:p w:rsidR="002234A4" w:rsidRDefault="007A7E74" w:rsidP="00A90515">
      <w:pPr>
        <w:spacing w:after="0" w:line="216" w:lineRule="auto"/>
        <w:jc w:val="center"/>
        <w:outlineLvl w:val="0"/>
        <w:rPr>
          <w:rFonts w:ascii="Times New Roman" w:eastAsia="Times New Roman" w:hAnsi="Times New Roman" w:cs="Times New Roman"/>
          <w:b/>
          <w:color w:val="000000"/>
          <w:kern w:val="36"/>
          <w:sz w:val="32"/>
          <w:szCs w:val="32"/>
          <w:lang w:eastAsia="ru-RU"/>
        </w:rPr>
      </w:pPr>
      <w:r w:rsidRPr="00991012">
        <w:rPr>
          <w:rFonts w:ascii="Times New Roman" w:eastAsia="Times New Roman" w:hAnsi="Times New Roman" w:cs="Times New Roman"/>
          <w:b/>
          <w:color w:val="000000"/>
          <w:kern w:val="36"/>
          <w:sz w:val="32"/>
          <w:szCs w:val="32"/>
          <w:lang w:eastAsia="ru-RU"/>
        </w:rPr>
        <w:t xml:space="preserve">КОНЦЕПЦИЯ УСТОЙЧИВОГО РАЗВИТИЯ: </w:t>
      </w:r>
    </w:p>
    <w:p w:rsidR="002234A4" w:rsidRDefault="007A7E74" w:rsidP="00A90515">
      <w:pPr>
        <w:spacing w:after="0" w:line="240" w:lineRule="auto"/>
        <w:jc w:val="center"/>
        <w:outlineLvl w:val="0"/>
        <w:rPr>
          <w:rFonts w:ascii="Times New Roman" w:eastAsia="Times New Roman" w:hAnsi="Times New Roman" w:cs="Times New Roman"/>
          <w:b/>
          <w:color w:val="000000"/>
          <w:kern w:val="36"/>
          <w:sz w:val="32"/>
          <w:szCs w:val="32"/>
          <w:lang w:eastAsia="ru-RU"/>
        </w:rPr>
      </w:pPr>
      <w:r w:rsidRPr="00991012">
        <w:rPr>
          <w:rFonts w:ascii="Times New Roman" w:eastAsia="Times New Roman" w:hAnsi="Times New Roman" w:cs="Times New Roman"/>
          <w:b/>
          <w:color w:val="000000"/>
          <w:kern w:val="36"/>
          <w:sz w:val="32"/>
          <w:szCs w:val="32"/>
          <w:lang w:eastAsia="ru-RU"/>
        </w:rPr>
        <w:t xml:space="preserve">ЭКОЛОГИЧЕСКОЕ МЫШЛЕНИЕ, СОЗНАНИЕ, </w:t>
      </w:r>
    </w:p>
    <w:p w:rsidR="007A7E74" w:rsidRPr="00991012" w:rsidRDefault="007A7E74" w:rsidP="00A90515">
      <w:pPr>
        <w:spacing w:after="0" w:line="240" w:lineRule="auto"/>
        <w:jc w:val="center"/>
        <w:outlineLvl w:val="0"/>
        <w:rPr>
          <w:rFonts w:ascii="Times New Roman" w:eastAsia="Times New Roman" w:hAnsi="Times New Roman" w:cs="Times New Roman"/>
          <w:b/>
          <w:color w:val="000000"/>
          <w:kern w:val="36"/>
          <w:sz w:val="32"/>
          <w:szCs w:val="32"/>
          <w:lang w:eastAsia="ru-RU"/>
        </w:rPr>
      </w:pPr>
      <w:r w:rsidRPr="00991012">
        <w:rPr>
          <w:rFonts w:ascii="Times New Roman" w:eastAsia="Times New Roman" w:hAnsi="Times New Roman" w:cs="Times New Roman"/>
          <w:b/>
          <w:color w:val="000000"/>
          <w:kern w:val="36"/>
          <w:sz w:val="32"/>
          <w:szCs w:val="32"/>
          <w:lang w:eastAsia="ru-RU"/>
        </w:rPr>
        <w:t>ОТВЕТСТВЕННОСТЬ</w:t>
      </w:r>
    </w:p>
    <w:p w:rsidR="007A7E74" w:rsidRPr="00471DAC" w:rsidRDefault="007A7E74" w:rsidP="00A90515">
      <w:pPr>
        <w:spacing w:after="0" w:line="240" w:lineRule="auto"/>
        <w:jc w:val="both"/>
        <w:rPr>
          <w:rFonts w:ascii="Times New Roman" w:hAnsi="Times New Roman" w:cs="Times New Roman"/>
          <w:i/>
          <w:sz w:val="32"/>
          <w:szCs w:val="32"/>
        </w:rPr>
      </w:pPr>
    </w:p>
    <w:p w:rsidR="007A7E74" w:rsidRPr="00991012" w:rsidRDefault="007A7E74" w:rsidP="002234A4">
      <w:pPr>
        <w:spacing w:after="0" w:line="240" w:lineRule="auto"/>
        <w:ind w:firstLine="567"/>
        <w:jc w:val="both"/>
        <w:rPr>
          <w:rFonts w:ascii="Times New Roman" w:hAnsi="Times New Roman" w:cs="Times New Roman"/>
          <w:i/>
          <w:iCs/>
          <w:sz w:val="32"/>
          <w:szCs w:val="32"/>
        </w:rPr>
      </w:pPr>
      <w:r w:rsidRPr="00991012">
        <w:rPr>
          <w:rFonts w:ascii="Times New Roman" w:hAnsi="Times New Roman" w:cs="Times New Roman"/>
          <w:b/>
          <w:i/>
          <w:iCs/>
          <w:sz w:val="32"/>
          <w:szCs w:val="32"/>
        </w:rPr>
        <w:t>Аннотация</w:t>
      </w:r>
      <w:r w:rsidRPr="00991012">
        <w:rPr>
          <w:rFonts w:ascii="Times New Roman" w:hAnsi="Times New Roman" w:cs="Times New Roman"/>
          <w:i/>
          <w:iCs/>
          <w:sz w:val="32"/>
          <w:szCs w:val="32"/>
        </w:rPr>
        <w:t xml:space="preserve">: </w:t>
      </w:r>
      <w:r w:rsidRPr="00991012">
        <w:rPr>
          <w:rFonts w:ascii="Times New Roman" w:hAnsi="Times New Roman" w:cs="Times New Roman"/>
          <w:i/>
          <w:iCs/>
          <w:color w:val="000000"/>
          <w:sz w:val="32"/>
          <w:szCs w:val="32"/>
        </w:rPr>
        <w:t>В статье обосновывается необходимость п</w:t>
      </w:r>
      <w:r w:rsidRPr="00991012">
        <w:rPr>
          <w:rFonts w:ascii="Times New Roman" w:hAnsi="Times New Roman" w:cs="Times New Roman"/>
          <w:i/>
          <w:iCs/>
          <w:color w:val="000000"/>
          <w:sz w:val="32"/>
          <w:szCs w:val="32"/>
        </w:rPr>
        <w:t>е</w:t>
      </w:r>
      <w:r w:rsidRPr="00991012">
        <w:rPr>
          <w:rFonts w:ascii="Times New Roman" w:hAnsi="Times New Roman" w:cs="Times New Roman"/>
          <w:i/>
          <w:iCs/>
          <w:color w:val="000000"/>
          <w:sz w:val="32"/>
          <w:szCs w:val="32"/>
        </w:rPr>
        <w:t xml:space="preserve">ресмотра в контексте концепции устойчивого развития таких </w:t>
      </w:r>
      <w:r w:rsidRPr="00991012">
        <w:rPr>
          <w:rFonts w:ascii="Times New Roman" w:hAnsi="Times New Roman" w:cs="Times New Roman"/>
          <w:i/>
          <w:iCs/>
          <w:color w:val="000000"/>
          <w:sz w:val="32"/>
          <w:szCs w:val="32"/>
        </w:rPr>
        <w:lastRenderedPageBreak/>
        <w:t>понятий, как экологическое мышление, экологическое сознание, экологическая культура и экологическое образование. Сформ</w:t>
      </w:r>
      <w:r w:rsidRPr="00991012">
        <w:rPr>
          <w:rFonts w:ascii="Times New Roman" w:hAnsi="Times New Roman" w:cs="Times New Roman"/>
          <w:i/>
          <w:iCs/>
          <w:color w:val="000000"/>
          <w:sz w:val="32"/>
          <w:szCs w:val="32"/>
        </w:rPr>
        <w:t>у</w:t>
      </w:r>
      <w:r w:rsidRPr="00991012">
        <w:rPr>
          <w:rFonts w:ascii="Times New Roman" w:hAnsi="Times New Roman" w:cs="Times New Roman"/>
          <w:i/>
          <w:iCs/>
          <w:color w:val="000000"/>
          <w:sz w:val="32"/>
          <w:szCs w:val="32"/>
        </w:rPr>
        <w:t>лирована трансцендентальная парадигма экологической о</w:t>
      </w:r>
      <w:r w:rsidRPr="00991012">
        <w:rPr>
          <w:rFonts w:ascii="Times New Roman" w:hAnsi="Times New Roman" w:cs="Times New Roman"/>
          <w:i/>
          <w:iCs/>
          <w:color w:val="000000"/>
          <w:sz w:val="32"/>
          <w:szCs w:val="32"/>
        </w:rPr>
        <w:t>т</w:t>
      </w:r>
      <w:r w:rsidRPr="00991012">
        <w:rPr>
          <w:rFonts w:ascii="Times New Roman" w:hAnsi="Times New Roman" w:cs="Times New Roman"/>
          <w:i/>
          <w:iCs/>
          <w:color w:val="000000"/>
          <w:sz w:val="32"/>
          <w:szCs w:val="32"/>
        </w:rPr>
        <w:t>ветственности.</w:t>
      </w:r>
    </w:p>
    <w:p w:rsidR="007A7E74" w:rsidRPr="00991012" w:rsidRDefault="007A7E74" w:rsidP="002234A4">
      <w:pPr>
        <w:spacing w:after="0" w:line="240" w:lineRule="auto"/>
        <w:ind w:firstLine="567"/>
        <w:jc w:val="both"/>
        <w:rPr>
          <w:rFonts w:ascii="Times New Roman" w:eastAsia="Times New Roman" w:hAnsi="Times New Roman" w:cs="Times New Roman"/>
          <w:i/>
          <w:iCs/>
          <w:color w:val="000000"/>
          <w:sz w:val="32"/>
          <w:szCs w:val="32"/>
          <w:lang w:eastAsia="ru-RU"/>
        </w:rPr>
      </w:pPr>
      <w:r w:rsidRPr="00991012">
        <w:rPr>
          <w:rFonts w:ascii="Times New Roman" w:eastAsia="Times New Roman" w:hAnsi="Times New Roman" w:cs="Times New Roman"/>
          <w:b/>
          <w:i/>
          <w:iCs/>
          <w:color w:val="000000"/>
          <w:sz w:val="32"/>
          <w:szCs w:val="32"/>
          <w:lang w:eastAsia="ru-RU"/>
        </w:rPr>
        <w:t>Ключевые слова</w:t>
      </w:r>
      <w:r w:rsidRPr="00991012">
        <w:rPr>
          <w:rFonts w:ascii="Times New Roman" w:hAnsi="Times New Roman" w:cs="Times New Roman"/>
          <w:i/>
          <w:iCs/>
          <w:sz w:val="32"/>
          <w:szCs w:val="32"/>
        </w:rPr>
        <w:t xml:space="preserve">: </w:t>
      </w:r>
      <w:r w:rsidRPr="00991012">
        <w:rPr>
          <w:rFonts w:ascii="Times New Roman" w:eastAsia="Times New Roman" w:hAnsi="Times New Roman" w:cs="Times New Roman"/>
          <w:i/>
          <w:iCs/>
          <w:color w:val="000000"/>
          <w:sz w:val="32"/>
          <w:szCs w:val="32"/>
          <w:lang w:eastAsia="ru-RU"/>
        </w:rPr>
        <w:t>устойчивое развитие</w:t>
      </w:r>
      <w:r w:rsidRPr="00991012">
        <w:rPr>
          <w:rFonts w:ascii="Times New Roman" w:hAnsi="Times New Roman" w:cs="Times New Roman"/>
          <w:i/>
          <w:iCs/>
          <w:sz w:val="32"/>
          <w:szCs w:val="32"/>
        </w:rPr>
        <w:t xml:space="preserve">, </w:t>
      </w:r>
      <w:r w:rsidRPr="00991012">
        <w:rPr>
          <w:rFonts w:ascii="Times New Roman" w:eastAsia="Times New Roman" w:hAnsi="Times New Roman" w:cs="Times New Roman"/>
          <w:i/>
          <w:iCs/>
          <w:color w:val="000000"/>
          <w:sz w:val="32"/>
          <w:szCs w:val="32"/>
          <w:lang w:eastAsia="ru-RU"/>
        </w:rPr>
        <w:t>экологическое мышление-сознание-культура-образование.</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Одной из важнейших проблем человечества в начале XXI столетия является предупреждение и преодоление глобального экологического кризиса. Другой альтернативы нет. Если чел</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вечество не решит эту проблему, оно рискует своим существ</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ванием.</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Экологический вызов существованию человеческой цив</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лизации на современном этапе ее развития на планете обусло</w:t>
      </w:r>
      <w:r w:rsidRPr="00991012">
        <w:rPr>
          <w:rFonts w:ascii="Times New Roman" w:hAnsi="Times New Roman" w:cs="Times New Roman"/>
          <w:color w:val="000000"/>
          <w:sz w:val="32"/>
          <w:szCs w:val="32"/>
        </w:rPr>
        <w:t>в</w:t>
      </w:r>
      <w:r w:rsidRPr="00991012">
        <w:rPr>
          <w:rFonts w:ascii="Times New Roman" w:hAnsi="Times New Roman" w:cs="Times New Roman"/>
          <w:color w:val="000000"/>
          <w:sz w:val="32"/>
          <w:szCs w:val="32"/>
        </w:rPr>
        <w:t>лен осознанием того, что технологические возможности челов</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чества стали соизмеримы с глобальными процессами развития планеты Земля. Осознание этого привело к пониманию того, что, во-первых, как и предсказывал В.И. Вернадский, ноосфера превращается в ведущий фактор развития планеты как космич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ского тела; во-вторых, как и десятки тысяч лет назад, перед 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ловечеством вновь встает вопрос о сохранении себя в качестве биологического вида (homo sapiens) вследствие вызванных им самим нарушений экологического равновесия на планете, кот</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рые постепенно принимают необратимый характер и начинают оказывать негативное воздействие на физическое и психическое развитие человека, на его здоровье и генотип.</w:t>
      </w:r>
    </w:p>
    <w:p w:rsidR="007A7E74" w:rsidRPr="00991012" w:rsidRDefault="007A7E74" w:rsidP="002234A4">
      <w:pPr>
        <w:spacing w:after="0" w:line="240" w:lineRule="auto"/>
        <w:ind w:firstLine="567"/>
        <w:jc w:val="both"/>
        <w:rPr>
          <w:rStyle w:val="a6"/>
          <w:rFonts w:ascii="Times New Roman" w:hAnsi="Times New Roman" w:cs="Times New Roman"/>
          <w:color w:val="000000"/>
          <w:sz w:val="32"/>
          <w:szCs w:val="32"/>
        </w:rPr>
      </w:pPr>
      <w:r w:rsidRPr="00991012">
        <w:rPr>
          <w:rStyle w:val="a6"/>
          <w:rFonts w:ascii="Times New Roman" w:hAnsi="Times New Roman" w:cs="Times New Roman"/>
          <w:color w:val="000000"/>
          <w:sz w:val="32"/>
          <w:szCs w:val="32"/>
        </w:rPr>
        <w:t>Социально-экологические технологии логике, в какой он мыслится:</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 гносеологическим субъектом развития самого себя (как представителя рода человеческого) во взаимоотношениях с пр</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родной средой – антропоцентрический уровень осознания себя субъектом экологической без/ответственности;</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 гносеологическим субъектом «экологической» эволюции человеческого сознания от биосферного к ноосферному уровню осознания Человеком своей онтологической роли в развитии глобальной экосистемы «Человечество – Планета (среда обит</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ния)» – экоцентрический уровень осознания себя субъектом о</w:t>
      </w:r>
      <w:r w:rsidRPr="00991012">
        <w:rPr>
          <w:rFonts w:ascii="Times New Roman" w:hAnsi="Times New Roman" w:cs="Times New Roman"/>
          <w:color w:val="000000"/>
          <w:sz w:val="32"/>
          <w:szCs w:val="32"/>
        </w:rPr>
        <w:t>т</w:t>
      </w:r>
      <w:r w:rsidRPr="00991012">
        <w:rPr>
          <w:rFonts w:ascii="Times New Roman" w:hAnsi="Times New Roman" w:cs="Times New Roman"/>
          <w:color w:val="000000"/>
          <w:sz w:val="32"/>
          <w:szCs w:val="32"/>
        </w:rPr>
        <w:t>ветственности за экологическое состояние природной и соц</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альной среды обитания;</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lastRenderedPageBreak/>
        <w:t>– онтологическим ноосферным субъектом совместного б</w:t>
      </w:r>
      <w:r w:rsidRPr="00991012">
        <w:rPr>
          <w:rFonts w:ascii="Times New Roman" w:hAnsi="Times New Roman" w:cs="Times New Roman"/>
          <w:color w:val="000000"/>
          <w:sz w:val="32"/>
          <w:szCs w:val="32"/>
        </w:rPr>
        <w:t>ы</w:t>
      </w:r>
      <w:r w:rsidRPr="00991012">
        <w:rPr>
          <w:rFonts w:ascii="Times New Roman" w:hAnsi="Times New Roman" w:cs="Times New Roman"/>
          <w:color w:val="000000"/>
          <w:sz w:val="32"/>
          <w:szCs w:val="32"/>
        </w:rPr>
        <w:t>тия с планетой Земля, с которой Человек должен образовать единого онтологического субъекта (полисубъекта) совместной эволюции (коэволюции), т.е.</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 онтологического мета-субъекта1 «Человечество – План</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та» – экоцентрический тип поведения Человека от индивид</w:t>
      </w:r>
      <w:r w:rsidRPr="00991012">
        <w:rPr>
          <w:rFonts w:ascii="Times New Roman" w:hAnsi="Times New Roman" w:cs="Times New Roman"/>
          <w:color w:val="000000"/>
          <w:sz w:val="32"/>
          <w:szCs w:val="32"/>
        </w:rPr>
        <w:t>у</w:t>
      </w:r>
      <w:r w:rsidRPr="00991012">
        <w:rPr>
          <w:rFonts w:ascii="Times New Roman" w:hAnsi="Times New Roman" w:cs="Times New Roman"/>
          <w:color w:val="000000"/>
          <w:sz w:val="32"/>
          <w:szCs w:val="32"/>
        </w:rPr>
        <w:t>ального до государственного и общепланетарного масштаба как субъекта ответственности за экологическое состояние приро</w:t>
      </w:r>
      <w:r w:rsidRPr="00991012">
        <w:rPr>
          <w:rFonts w:ascii="Times New Roman" w:hAnsi="Times New Roman" w:cs="Times New Roman"/>
          <w:color w:val="000000"/>
          <w:sz w:val="32"/>
          <w:szCs w:val="32"/>
        </w:rPr>
        <w:t>д</w:t>
      </w:r>
      <w:r w:rsidRPr="00991012">
        <w:rPr>
          <w:rFonts w:ascii="Times New Roman" w:hAnsi="Times New Roman" w:cs="Times New Roman"/>
          <w:color w:val="000000"/>
          <w:sz w:val="32"/>
          <w:szCs w:val="32"/>
        </w:rPr>
        <w:t>ной среды на планете;</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 онтологическим субъектом трансцендентального объед</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нения Человечества и Планеты (как разных форм природного бытия) в онтологического мета-субъекта, реализующего в своем становлении универсальные принципы бытия, общие для ра</w:t>
      </w:r>
      <w:r w:rsidRPr="00991012">
        <w:rPr>
          <w:rFonts w:ascii="Times New Roman" w:hAnsi="Times New Roman" w:cs="Times New Roman"/>
          <w:color w:val="000000"/>
          <w:sz w:val="32"/>
          <w:szCs w:val="32"/>
        </w:rPr>
        <w:t>з</w:t>
      </w:r>
      <w:r w:rsidRPr="00991012">
        <w:rPr>
          <w:rFonts w:ascii="Times New Roman" w:hAnsi="Times New Roman" w:cs="Times New Roman"/>
          <w:color w:val="000000"/>
          <w:sz w:val="32"/>
          <w:szCs w:val="32"/>
        </w:rPr>
        <w:t>ных форм природного бытия («природа как сущее») – прир</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доцентрический уровень осознания Человеком своей единой природы с природными объектами (от растений до планеты в целом) и своего экологического поведения как субъекта экол</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гической ответственности.</w:t>
      </w:r>
    </w:p>
    <w:p w:rsidR="007A7E74" w:rsidRPr="00991012" w:rsidRDefault="007A7E74"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color w:val="000000"/>
          <w:sz w:val="32"/>
          <w:szCs w:val="32"/>
        </w:rPr>
        <w:t>Необходимо отметить, что в указанных позициях (кроме первой) предполагается преодоление ограниченности актуал</w:t>
      </w:r>
      <w:r w:rsidRPr="00991012">
        <w:rPr>
          <w:rFonts w:ascii="Times New Roman" w:hAnsi="Times New Roman" w:cs="Times New Roman"/>
          <w:color w:val="000000"/>
          <w:sz w:val="32"/>
          <w:szCs w:val="32"/>
        </w:rPr>
        <w:t>ь</w:t>
      </w:r>
      <w:r w:rsidRPr="00991012">
        <w:rPr>
          <w:rFonts w:ascii="Times New Roman" w:hAnsi="Times New Roman" w:cs="Times New Roman"/>
          <w:color w:val="000000"/>
          <w:sz w:val="32"/>
          <w:szCs w:val="32"/>
        </w:rPr>
        <w:t>ного существования и понимания человека как явления, т.е. в</w:t>
      </w:r>
      <w:r w:rsidRPr="00991012">
        <w:rPr>
          <w:rFonts w:ascii="Times New Roman" w:hAnsi="Times New Roman" w:cs="Times New Roman"/>
          <w:color w:val="000000"/>
          <w:sz w:val="32"/>
          <w:szCs w:val="32"/>
        </w:rPr>
        <w:t>ы</w:t>
      </w:r>
      <w:r w:rsidRPr="00991012">
        <w:rPr>
          <w:rFonts w:ascii="Times New Roman" w:hAnsi="Times New Roman" w:cs="Times New Roman"/>
          <w:color w:val="000000"/>
          <w:sz w:val="32"/>
          <w:szCs w:val="32"/>
        </w:rPr>
        <w:t>ход (трансцендирование) за пределы его понимания как акт</w:t>
      </w:r>
      <w:r w:rsidRPr="00991012">
        <w:rPr>
          <w:rFonts w:ascii="Times New Roman" w:hAnsi="Times New Roman" w:cs="Times New Roman"/>
          <w:color w:val="000000"/>
          <w:sz w:val="32"/>
          <w:szCs w:val="32"/>
        </w:rPr>
        <w:t>у</w:t>
      </w:r>
      <w:r w:rsidRPr="00991012">
        <w:rPr>
          <w:rFonts w:ascii="Times New Roman" w:hAnsi="Times New Roman" w:cs="Times New Roman"/>
          <w:color w:val="000000"/>
          <w:sz w:val="32"/>
          <w:szCs w:val="32"/>
        </w:rPr>
        <w:t>альной данности «бытия в действительности». Во втором – 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рез выход на основания, позволяющие рассматривать эколог</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ческое развитие человека как продукт развития системы «чел</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вечество – Планета», в третьем – через выход на онтологическое понимание человека как природной формы бытия и со-субъекта системы «Человечество – Планета», в четвертом – посредством выхода на предельный уровень абстракции «природы как сущ</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го» – на принципы формопорождения, единых для разных форм природного бытия.</w:t>
      </w:r>
    </w:p>
    <w:p w:rsidR="007A7E74" w:rsidRPr="00991012" w:rsidRDefault="007A7E74"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color w:val="000000"/>
          <w:sz w:val="32"/>
          <w:szCs w:val="32"/>
        </w:rPr>
        <w:t>С проблемой экологического сознания в контексте конце</w:t>
      </w:r>
      <w:r w:rsidRPr="00991012">
        <w:rPr>
          <w:rFonts w:ascii="Times New Roman" w:hAnsi="Times New Roman" w:cs="Times New Roman"/>
          <w:color w:val="000000"/>
          <w:sz w:val="32"/>
          <w:szCs w:val="32"/>
        </w:rPr>
        <w:t>п</w:t>
      </w:r>
      <w:r w:rsidRPr="00991012">
        <w:rPr>
          <w:rFonts w:ascii="Times New Roman" w:hAnsi="Times New Roman" w:cs="Times New Roman"/>
          <w:color w:val="000000"/>
          <w:sz w:val="32"/>
          <w:szCs w:val="32"/>
        </w:rPr>
        <w:t>ции устойчивого развития тесно связан вопрос о необходимости аналогичного переосмысления понятия экологической культ</w:t>
      </w:r>
      <w:r w:rsidRPr="00991012">
        <w:rPr>
          <w:rFonts w:ascii="Times New Roman" w:hAnsi="Times New Roman" w:cs="Times New Roman"/>
          <w:color w:val="000000"/>
          <w:sz w:val="32"/>
          <w:szCs w:val="32"/>
        </w:rPr>
        <w:t>у</w:t>
      </w:r>
      <w:r w:rsidRPr="00991012">
        <w:rPr>
          <w:rFonts w:ascii="Times New Roman" w:hAnsi="Times New Roman" w:cs="Times New Roman"/>
          <w:color w:val="000000"/>
          <w:sz w:val="32"/>
          <w:szCs w:val="32"/>
        </w:rPr>
        <w:t>ры. Как и экологическое сознание, экологическая культура тоже имеет своим источником экологические знания и представл</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 xml:space="preserve">ния. Но экология (даже в широком ее смысле) - это все-таки не концепция устойчивого развития. Экология и работающие на </w:t>
      </w:r>
      <w:r w:rsidRPr="00991012">
        <w:rPr>
          <w:rFonts w:ascii="Times New Roman" w:hAnsi="Times New Roman" w:cs="Times New Roman"/>
          <w:color w:val="000000"/>
          <w:sz w:val="32"/>
          <w:szCs w:val="32"/>
        </w:rPr>
        <w:lastRenderedPageBreak/>
        <w:t>стыке с ней социология, психология, педагогика и др. науки - это научные дисциплины со своими «правилами игры».</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С педагогической точки зрения, основной смысл этой ко</w:t>
      </w:r>
      <w:r w:rsidRPr="00991012">
        <w:rPr>
          <w:rFonts w:ascii="Times New Roman" w:hAnsi="Times New Roman" w:cs="Times New Roman"/>
          <w:color w:val="000000"/>
          <w:sz w:val="32"/>
          <w:szCs w:val="32"/>
        </w:rPr>
        <w:t>н</w:t>
      </w:r>
      <w:r w:rsidRPr="00991012">
        <w:rPr>
          <w:rFonts w:ascii="Times New Roman" w:hAnsi="Times New Roman" w:cs="Times New Roman"/>
          <w:color w:val="000000"/>
          <w:sz w:val="32"/>
          <w:szCs w:val="32"/>
        </w:rPr>
        <w:t>цепции заключается в такой экологизации всех уровней образ</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вания, которая способствовала бы формированию экологич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ской культуры людей на всех возрастных этапах их личностного и профессионально - технологии</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Дело в том, что эти технологии, во-первых, воспроизводят в своем содержании и методах экологические знания, умения, навыки как проекцию научной дисциплины «Экология» на предметное содержание географии, биологии и других школ</w:t>
      </w:r>
      <w:r w:rsidRPr="00991012">
        <w:rPr>
          <w:rFonts w:ascii="Times New Roman" w:hAnsi="Times New Roman" w:cs="Times New Roman"/>
          <w:color w:val="000000"/>
          <w:sz w:val="32"/>
          <w:szCs w:val="32"/>
        </w:rPr>
        <w:t>ь</w:t>
      </w:r>
      <w:r w:rsidRPr="00991012">
        <w:rPr>
          <w:rFonts w:ascii="Times New Roman" w:hAnsi="Times New Roman" w:cs="Times New Roman"/>
          <w:color w:val="000000"/>
          <w:sz w:val="32"/>
          <w:szCs w:val="32"/>
        </w:rPr>
        <w:t>ных предметов.</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Экологическая культура в контексте устойчивого развития</w:t>
      </w:r>
      <w:r w:rsidRPr="00991012">
        <w:rPr>
          <w:rStyle w:val="apple-converted-space"/>
          <w:rFonts w:ascii="Times New Roman" w:hAnsi="Times New Roman" w:cs="Times New Roman"/>
          <w:color w:val="000000"/>
          <w:sz w:val="32"/>
          <w:szCs w:val="32"/>
        </w:rPr>
        <w:t xml:space="preserve"> </w:t>
      </w:r>
      <w:r w:rsidRPr="00991012">
        <w:rPr>
          <w:rFonts w:ascii="Times New Roman" w:hAnsi="Times New Roman" w:cs="Times New Roman"/>
          <w:color w:val="000000"/>
          <w:sz w:val="32"/>
          <w:szCs w:val="32"/>
        </w:rPr>
        <w:t>задающего обособленность научных дисциплин по объекту и предмету изучения явлений природы (физика, химия, геология, география, астрономия, биология, экология, экономика, соци</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логия и т.д.). Согласно такому способу мышления, «человек» (человечество) и «планета» обособлены друг от друга и прот</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вопоставлены друг другу как разные явления, каждое из кот</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рых имеет «свою природу» и свои закономерности развития. Поэтому необходимость устойчивого развития требует межди</w:t>
      </w:r>
      <w:r w:rsidRPr="00991012">
        <w:rPr>
          <w:rFonts w:ascii="Times New Roman" w:hAnsi="Times New Roman" w:cs="Times New Roman"/>
          <w:color w:val="000000"/>
          <w:sz w:val="32"/>
          <w:szCs w:val="32"/>
        </w:rPr>
        <w:t>с</w:t>
      </w:r>
      <w:r w:rsidRPr="00991012">
        <w:rPr>
          <w:rFonts w:ascii="Times New Roman" w:hAnsi="Times New Roman" w:cs="Times New Roman"/>
          <w:color w:val="000000"/>
          <w:sz w:val="32"/>
          <w:szCs w:val="32"/>
        </w:rPr>
        <w:t>циплинарных научных знаний о собственных закономерностях развития «планеты» как совокупности объектов живой и неж</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вой природы. Нетрудно заметить, что в свете подобных ра</w:t>
      </w:r>
      <w:r w:rsidRPr="00991012">
        <w:rPr>
          <w:rFonts w:ascii="Times New Roman" w:hAnsi="Times New Roman" w:cs="Times New Roman"/>
          <w:color w:val="000000"/>
          <w:sz w:val="32"/>
          <w:szCs w:val="32"/>
        </w:rPr>
        <w:t>з</w:t>
      </w:r>
      <w:r w:rsidRPr="00991012">
        <w:rPr>
          <w:rFonts w:ascii="Times New Roman" w:hAnsi="Times New Roman" w:cs="Times New Roman"/>
          <w:color w:val="000000"/>
          <w:sz w:val="32"/>
          <w:szCs w:val="32"/>
        </w:rPr>
        <w:t>мышлений меняется смысловая глубина и наших представлений об экологической ответственности человека за свое поведение по отношению к окружающей природной среде.</w:t>
      </w:r>
    </w:p>
    <w:p w:rsidR="007A7E74" w:rsidRPr="00991012" w:rsidRDefault="007A7E74" w:rsidP="002234A4">
      <w:pPr>
        <w:spacing w:after="0" w:line="240" w:lineRule="auto"/>
        <w:ind w:firstLine="567"/>
        <w:jc w:val="both"/>
        <w:rPr>
          <w:rStyle w:val="apple-converted-space"/>
          <w:rFonts w:ascii="Times New Roman" w:hAnsi="Times New Roman" w:cs="Times New Roman"/>
          <w:sz w:val="32"/>
          <w:szCs w:val="32"/>
        </w:rPr>
      </w:pPr>
      <w:r w:rsidRPr="00991012">
        <w:rPr>
          <w:rFonts w:ascii="Times New Roman" w:hAnsi="Times New Roman" w:cs="Times New Roman"/>
          <w:color w:val="000000"/>
          <w:sz w:val="32"/>
          <w:szCs w:val="32"/>
        </w:rPr>
        <w:t>Как известно, в традиционном смысле эта ответственность определяется необходимостью сохранения окружающей прир</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ды как среды обитания для последующих поколений человеч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ства и сохранения человечества как вида, что характерно, как отмечают С. Д. Дерябо и В.А. Ясвин, для антропоцентрического типа экологического сознания. Если же подойти к этому вопр</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су с позиции вышеуказанных трансцендентальных оснований, то смысл экологической ответственности человека за сохран</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ние окружающей природы определяется его онтологической р</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лью в качестве субъекта развития самого себя, системы «Чел</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вечество - Планета» и Природы «как сущего».</w:t>
      </w:r>
    </w:p>
    <w:p w:rsidR="007A7E74" w:rsidRPr="00991012" w:rsidRDefault="007A7E74"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color w:val="000000"/>
          <w:sz w:val="32"/>
          <w:szCs w:val="32"/>
        </w:rPr>
        <w:lastRenderedPageBreak/>
        <w:t>Таким образом, становится понятным, что смысл эколог</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ческой ответственности человека определяется его ролью как субъекта развития разных форм бытия. Это означает, что Чел</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век может рассматриваться</w:t>
      </w:r>
      <w:r w:rsidRPr="00991012">
        <w:rPr>
          <w:rStyle w:val="apple-converted-space"/>
          <w:rFonts w:ascii="Times New Roman" w:hAnsi="Times New Roman" w:cs="Times New Roman"/>
          <w:color w:val="000000"/>
          <w:sz w:val="32"/>
          <w:szCs w:val="32"/>
        </w:rPr>
        <w:t xml:space="preserve"> </w:t>
      </w:r>
      <w:r w:rsidRPr="00991012">
        <w:rPr>
          <w:rFonts w:ascii="Times New Roman" w:hAnsi="Times New Roman" w:cs="Times New Roman"/>
          <w:color w:val="000000"/>
          <w:sz w:val="32"/>
          <w:szCs w:val="32"/>
        </w:rPr>
        <w:t>1 Понятно, что речь идет о системе «органического типа» (Г. Гегель, К. Маркс) состояние приро</w:t>
      </w:r>
      <w:r w:rsidRPr="00991012">
        <w:rPr>
          <w:rFonts w:ascii="Times New Roman" w:hAnsi="Times New Roman" w:cs="Times New Roman"/>
          <w:color w:val="000000"/>
          <w:sz w:val="32"/>
          <w:szCs w:val="32"/>
        </w:rPr>
        <w:t>д</w:t>
      </w:r>
      <w:r w:rsidRPr="00991012">
        <w:rPr>
          <w:rFonts w:ascii="Times New Roman" w:hAnsi="Times New Roman" w:cs="Times New Roman"/>
          <w:color w:val="000000"/>
          <w:sz w:val="32"/>
          <w:szCs w:val="32"/>
        </w:rPr>
        <w:t>ной и социальной среды обитания; онтологическим ноосферным субъектом совместного бытия с планетой Земля, с которой 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ловек должен образовать единого онтологического субъекта (полисубъекта) совместной эволюции (коэволюции), т.е. онт</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логического мета-субъекта.</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«Человечество - Планета» - экоцентрический тип поведения Человека от индивидуального до государственного и общепл</w:t>
      </w:r>
      <w:r w:rsidRPr="00991012">
        <w:rPr>
          <w:rFonts w:ascii="Times New Roman" w:hAnsi="Times New Roman" w:cs="Times New Roman"/>
          <w:color w:val="000000"/>
          <w:sz w:val="32"/>
          <w:szCs w:val="32"/>
        </w:rPr>
        <w:t>а</w:t>
      </w:r>
      <w:r w:rsidRPr="00991012">
        <w:rPr>
          <w:rFonts w:ascii="Times New Roman" w:hAnsi="Times New Roman" w:cs="Times New Roman"/>
          <w:color w:val="000000"/>
          <w:sz w:val="32"/>
          <w:szCs w:val="32"/>
        </w:rPr>
        <w:t>нетарного масштаба как субъекта ответственности за экологич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ское состояние природной среды на планете; онтологическим субъектом трансцендентального объединения. Человечества и Планеты (как разных форм природного бытия) в онтологическ</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го мета-субъекта, реализующего в своем становлении униве</w:t>
      </w:r>
      <w:r w:rsidRPr="00991012">
        <w:rPr>
          <w:rFonts w:ascii="Times New Roman" w:hAnsi="Times New Roman" w:cs="Times New Roman"/>
          <w:color w:val="000000"/>
          <w:sz w:val="32"/>
          <w:szCs w:val="32"/>
        </w:rPr>
        <w:t>р</w:t>
      </w:r>
      <w:r w:rsidRPr="00991012">
        <w:rPr>
          <w:rFonts w:ascii="Times New Roman" w:hAnsi="Times New Roman" w:cs="Times New Roman"/>
          <w:color w:val="000000"/>
          <w:sz w:val="32"/>
          <w:szCs w:val="32"/>
        </w:rPr>
        <w:t>сальные принципы бытия, общие для разных форм природного бытия («природа как сущее») - природоцентрический уровень осознания Человеком своей единой природы с природными об</w:t>
      </w:r>
      <w:r w:rsidRPr="00991012">
        <w:rPr>
          <w:rFonts w:ascii="Times New Roman" w:hAnsi="Times New Roman" w:cs="Times New Roman"/>
          <w:color w:val="000000"/>
          <w:sz w:val="32"/>
          <w:szCs w:val="32"/>
        </w:rPr>
        <w:t>ъ</w:t>
      </w:r>
      <w:r w:rsidRPr="00991012">
        <w:rPr>
          <w:rFonts w:ascii="Times New Roman" w:hAnsi="Times New Roman" w:cs="Times New Roman"/>
          <w:color w:val="000000"/>
          <w:sz w:val="32"/>
          <w:szCs w:val="32"/>
        </w:rPr>
        <w:t>ектами (от растений до планеты в целом) и своего экологич</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ского поведения как субъекта экологической ответственности.</w:t>
      </w:r>
    </w:p>
    <w:p w:rsidR="007A7E74" w:rsidRPr="00991012" w:rsidRDefault="007A7E74" w:rsidP="002234A4">
      <w:pPr>
        <w:spacing w:after="0" w:line="240" w:lineRule="auto"/>
        <w:ind w:firstLine="567"/>
        <w:jc w:val="both"/>
        <w:rPr>
          <w:rFonts w:ascii="Times New Roman" w:hAnsi="Times New Roman" w:cs="Times New Roman"/>
          <w:color w:val="000000"/>
          <w:sz w:val="32"/>
          <w:szCs w:val="32"/>
        </w:rPr>
      </w:pPr>
      <w:r w:rsidRPr="00991012">
        <w:rPr>
          <w:rFonts w:ascii="Times New Roman" w:hAnsi="Times New Roman" w:cs="Times New Roman"/>
          <w:color w:val="000000"/>
          <w:sz w:val="32"/>
          <w:szCs w:val="32"/>
        </w:rPr>
        <w:t>Исходя из этого, полагаю, что перспектива поиска путей р</w:t>
      </w:r>
      <w:r w:rsidRPr="00991012">
        <w:rPr>
          <w:rFonts w:ascii="Times New Roman" w:hAnsi="Times New Roman" w:cs="Times New Roman"/>
          <w:color w:val="000000"/>
          <w:sz w:val="32"/>
          <w:szCs w:val="32"/>
        </w:rPr>
        <w:t>е</w:t>
      </w:r>
      <w:r w:rsidRPr="00991012">
        <w:rPr>
          <w:rFonts w:ascii="Times New Roman" w:hAnsi="Times New Roman" w:cs="Times New Roman"/>
          <w:color w:val="000000"/>
          <w:sz w:val="32"/>
          <w:szCs w:val="32"/>
        </w:rPr>
        <w:t>ализации устойчивого развития будет зависеть от того, в какой мере Человек откроет в самом себе сущность и принципы «пр</w:t>
      </w:r>
      <w:r w:rsidRPr="00991012">
        <w:rPr>
          <w:rFonts w:ascii="Times New Roman" w:hAnsi="Times New Roman" w:cs="Times New Roman"/>
          <w:color w:val="000000"/>
          <w:sz w:val="32"/>
          <w:szCs w:val="32"/>
        </w:rPr>
        <w:t>и</w:t>
      </w:r>
      <w:r w:rsidRPr="00991012">
        <w:rPr>
          <w:rFonts w:ascii="Times New Roman" w:hAnsi="Times New Roman" w:cs="Times New Roman"/>
          <w:color w:val="000000"/>
          <w:sz w:val="32"/>
          <w:szCs w:val="32"/>
        </w:rPr>
        <w:t>роды как сущего». И тогда, словами Киплинга, мы должны начинать взаимодействие с природой со слов: «мы одной кр</w:t>
      </w:r>
      <w:r w:rsidRPr="00991012">
        <w:rPr>
          <w:rFonts w:ascii="Times New Roman" w:hAnsi="Times New Roman" w:cs="Times New Roman"/>
          <w:color w:val="000000"/>
          <w:sz w:val="32"/>
          <w:szCs w:val="32"/>
        </w:rPr>
        <w:t>о</w:t>
      </w:r>
      <w:r w:rsidRPr="00991012">
        <w:rPr>
          <w:rFonts w:ascii="Times New Roman" w:hAnsi="Times New Roman" w:cs="Times New Roman"/>
          <w:color w:val="000000"/>
          <w:sz w:val="32"/>
          <w:szCs w:val="32"/>
        </w:rPr>
        <w:t>ви».</w:t>
      </w:r>
    </w:p>
    <w:p w:rsidR="002234A4" w:rsidRDefault="002234A4" w:rsidP="002234A4">
      <w:pPr>
        <w:spacing w:after="0" w:line="240" w:lineRule="auto"/>
        <w:jc w:val="both"/>
        <w:rPr>
          <w:rFonts w:ascii="Times New Roman" w:hAnsi="Times New Roman" w:cs="Times New Roman"/>
          <w:b/>
          <w:color w:val="000000"/>
          <w:sz w:val="32"/>
          <w:szCs w:val="32"/>
        </w:rPr>
      </w:pPr>
    </w:p>
    <w:p w:rsidR="007A7E74" w:rsidRPr="002234A4" w:rsidRDefault="007A7E74" w:rsidP="00A90515">
      <w:pPr>
        <w:spacing w:after="0" w:line="240" w:lineRule="auto"/>
        <w:ind w:left="567" w:hanging="567"/>
        <w:jc w:val="both"/>
        <w:rPr>
          <w:rFonts w:ascii="Times New Roman" w:hAnsi="Times New Roman" w:cs="Times New Roman"/>
          <w:color w:val="000000"/>
          <w:sz w:val="28"/>
          <w:szCs w:val="28"/>
        </w:rPr>
      </w:pPr>
      <w:r w:rsidRPr="002234A4">
        <w:rPr>
          <w:rFonts w:ascii="Times New Roman" w:hAnsi="Times New Roman" w:cs="Times New Roman"/>
          <w:b/>
          <w:color w:val="000000"/>
          <w:sz w:val="28"/>
          <w:szCs w:val="28"/>
        </w:rPr>
        <w:t>Литература:</w:t>
      </w:r>
    </w:p>
    <w:p w:rsidR="007A7E74" w:rsidRPr="002234A4" w:rsidRDefault="007A7E74" w:rsidP="00C51D44">
      <w:pPr>
        <w:pStyle w:val="a8"/>
        <w:numPr>
          <w:ilvl w:val="6"/>
          <w:numId w:val="68"/>
        </w:numPr>
        <w:spacing w:after="0" w:line="240" w:lineRule="auto"/>
        <w:ind w:left="567" w:hanging="567"/>
        <w:jc w:val="both"/>
        <w:rPr>
          <w:rStyle w:val="apple-converted-space"/>
          <w:rFonts w:ascii="Times New Roman" w:hAnsi="Times New Roman" w:cs="Times New Roman"/>
          <w:sz w:val="28"/>
          <w:szCs w:val="28"/>
        </w:rPr>
      </w:pPr>
      <w:r w:rsidRPr="002234A4">
        <w:rPr>
          <w:rFonts w:ascii="Times New Roman" w:hAnsi="Times New Roman" w:cs="Times New Roman"/>
          <w:color w:val="000000"/>
          <w:sz w:val="28"/>
          <w:szCs w:val="28"/>
        </w:rPr>
        <w:t>Глазачев С.Н., Перфилова О.Е. Экологическая компетентность. Ст</w:t>
      </w:r>
      <w:r w:rsidRPr="002234A4">
        <w:rPr>
          <w:rFonts w:ascii="Times New Roman" w:hAnsi="Times New Roman" w:cs="Times New Roman"/>
          <w:color w:val="000000"/>
          <w:sz w:val="28"/>
          <w:szCs w:val="28"/>
        </w:rPr>
        <w:t>а</w:t>
      </w:r>
      <w:r w:rsidRPr="002234A4">
        <w:rPr>
          <w:rFonts w:ascii="Times New Roman" w:hAnsi="Times New Roman" w:cs="Times New Roman"/>
          <w:color w:val="000000"/>
          <w:sz w:val="28"/>
          <w:szCs w:val="28"/>
        </w:rPr>
        <w:t xml:space="preserve">новление, проблемы, перспективы: Учебное пособие. </w:t>
      </w:r>
      <w:r w:rsidR="00D4775F">
        <w:rPr>
          <w:rFonts w:ascii="Times New Roman" w:hAnsi="Times New Roman" w:cs="Times New Roman"/>
          <w:color w:val="000000"/>
          <w:sz w:val="28"/>
          <w:szCs w:val="28"/>
        </w:rPr>
        <w:t xml:space="preserve">- </w:t>
      </w:r>
      <w:r w:rsidRPr="002234A4">
        <w:rPr>
          <w:rFonts w:ascii="Times New Roman" w:hAnsi="Times New Roman" w:cs="Times New Roman"/>
          <w:color w:val="000000"/>
          <w:sz w:val="28"/>
          <w:szCs w:val="28"/>
        </w:rPr>
        <w:t>М., 2008.</w:t>
      </w:r>
      <w:r w:rsidR="00D4775F">
        <w:rPr>
          <w:rFonts w:ascii="Times New Roman" w:hAnsi="Times New Roman" w:cs="Times New Roman"/>
          <w:color w:val="000000"/>
          <w:sz w:val="28"/>
          <w:szCs w:val="28"/>
        </w:rPr>
        <w:t xml:space="preserve"> – 210 с.</w:t>
      </w:r>
    </w:p>
    <w:p w:rsidR="007A7E74" w:rsidRPr="002234A4" w:rsidRDefault="007A7E74" w:rsidP="00C51D44">
      <w:pPr>
        <w:pStyle w:val="a8"/>
        <w:numPr>
          <w:ilvl w:val="6"/>
          <w:numId w:val="68"/>
        </w:numPr>
        <w:spacing w:after="0" w:line="240" w:lineRule="auto"/>
        <w:ind w:left="567" w:hanging="567"/>
        <w:jc w:val="both"/>
        <w:rPr>
          <w:rStyle w:val="apple-converted-space"/>
          <w:rFonts w:ascii="Times New Roman" w:hAnsi="Times New Roman" w:cs="Times New Roman"/>
          <w:color w:val="000000"/>
          <w:sz w:val="28"/>
          <w:szCs w:val="28"/>
        </w:rPr>
      </w:pPr>
      <w:r w:rsidRPr="002234A4">
        <w:rPr>
          <w:rFonts w:ascii="Times New Roman" w:hAnsi="Times New Roman" w:cs="Times New Roman"/>
          <w:color w:val="000000"/>
          <w:sz w:val="28"/>
          <w:szCs w:val="28"/>
        </w:rPr>
        <w:t xml:space="preserve">Дерябо С.Д., Ясвин В.А. Экологическая педагогика и психология. </w:t>
      </w:r>
      <w:r w:rsidR="00D4775F">
        <w:rPr>
          <w:rFonts w:ascii="Times New Roman" w:hAnsi="Times New Roman" w:cs="Times New Roman"/>
          <w:color w:val="000000"/>
          <w:sz w:val="28"/>
          <w:szCs w:val="28"/>
        </w:rPr>
        <w:t xml:space="preserve">- </w:t>
      </w:r>
      <w:r w:rsidRPr="002234A4">
        <w:rPr>
          <w:rFonts w:ascii="Times New Roman" w:hAnsi="Times New Roman" w:cs="Times New Roman"/>
          <w:color w:val="000000"/>
          <w:sz w:val="28"/>
          <w:szCs w:val="28"/>
        </w:rPr>
        <w:t>Ростов-н/Д.,</w:t>
      </w:r>
      <w:r w:rsidR="00D4775F">
        <w:rPr>
          <w:rFonts w:ascii="Times New Roman" w:hAnsi="Times New Roman" w:cs="Times New Roman"/>
          <w:color w:val="000000"/>
          <w:sz w:val="28"/>
          <w:szCs w:val="28"/>
        </w:rPr>
        <w:t xml:space="preserve"> </w:t>
      </w:r>
      <w:r w:rsidRPr="002234A4">
        <w:rPr>
          <w:rFonts w:ascii="Times New Roman" w:hAnsi="Times New Roman" w:cs="Times New Roman"/>
          <w:color w:val="000000"/>
          <w:sz w:val="28"/>
          <w:szCs w:val="28"/>
        </w:rPr>
        <w:t>2007.</w:t>
      </w:r>
      <w:r w:rsidR="00D4775F">
        <w:rPr>
          <w:rFonts w:ascii="Times New Roman" w:hAnsi="Times New Roman" w:cs="Times New Roman"/>
          <w:color w:val="000000"/>
          <w:sz w:val="28"/>
          <w:szCs w:val="28"/>
        </w:rPr>
        <w:t xml:space="preserve"> – 185 с.</w:t>
      </w:r>
    </w:p>
    <w:p w:rsidR="007A7E74" w:rsidRPr="002234A4" w:rsidRDefault="007A7E74" w:rsidP="00C51D44">
      <w:pPr>
        <w:pStyle w:val="a8"/>
        <w:numPr>
          <w:ilvl w:val="6"/>
          <w:numId w:val="68"/>
        </w:numPr>
        <w:spacing w:after="0" w:line="240" w:lineRule="auto"/>
        <w:ind w:left="567" w:hanging="567"/>
        <w:jc w:val="both"/>
        <w:rPr>
          <w:rStyle w:val="apple-converted-space"/>
          <w:rFonts w:ascii="Times New Roman" w:hAnsi="Times New Roman" w:cs="Times New Roman"/>
          <w:color w:val="000000"/>
          <w:sz w:val="28"/>
          <w:szCs w:val="28"/>
        </w:rPr>
      </w:pPr>
      <w:r w:rsidRPr="002234A4">
        <w:rPr>
          <w:rFonts w:ascii="Times New Roman" w:hAnsi="Times New Roman" w:cs="Times New Roman"/>
          <w:color w:val="000000"/>
          <w:spacing w:val="-4"/>
          <w:sz w:val="28"/>
          <w:szCs w:val="28"/>
        </w:rPr>
        <w:t>Журавлев А.Л., Гусева А.Ю. Влияние опыта проживания в экологич</w:t>
      </w:r>
      <w:r w:rsidRPr="002234A4">
        <w:rPr>
          <w:rFonts w:ascii="Times New Roman" w:hAnsi="Times New Roman" w:cs="Times New Roman"/>
          <w:color w:val="000000"/>
          <w:spacing w:val="-4"/>
          <w:sz w:val="28"/>
          <w:szCs w:val="28"/>
        </w:rPr>
        <w:t>е</w:t>
      </w:r>
      <w:r w:rsidRPr="002234A4">
        <w:rPr>
          <w:rFonts w:ascii="Times New Roman" w:hAnsi="Times New Roman" w:cs="Times New Roman"/>
          <w:color w:val="000000"/>
          <w:spacing w:val="-4"/>
          <w:sz w:val="28"/>
          <w:szCs w:val="28"/>
        </w:rPr>
        <w:t>ски неблагоприятной среде на особенности экологического сознания // Материалы 2-ой Российской конференции по экологической психол</w:t>
      </w:r>
      <w:r w:rsidRPr="002234A4">
        <w:rPr>
          <w:rFonts w:ascii="Times New Roman" w:hAnsi="Times New Roman" w:cs="Times New Roman"/>
          <w:color w:val="000000"/>
          <w:spacing w:val="-4"/>
          <w:sz w:val="28"/>
          <w:szCs w:val="28"/>
        </w:rPr>
        <w:t>о</w:t>
      </w:r>
      <w:r w:rsidRPr="002234A4">
        <w:rPr>
          <w:rFonts w:ascii="Times New Roman" w:hAnsi="Times New Roman" w:cs="Times New Roman"/>
          <w:color w:val="000000"/>
          <w:spacing w:val="-4"/>
          <w:sz w:val="28"/>
          <w:szCs w:val="28"/>
        </w:rPr>
        <w:t xml:space="preserve">гии (Москва, 12-14 апреля 2000 г.). </w:t>
      </w:r>
      <w:r w:rsidR="00D4775F">
        <w:rPr>
          <w:rFonts w:ascii="Times New Roman" w:hAnsi="Times New Roman" w:cs="Times New Roman"/>
          <w:color w:val="000000"/>
          <w:spacing w:val="-4"/>
          <w:sz w:val="28"/>
          <w:szCs w:val="28"/>
        </w:rPr>
        <w:t xml:space="preserve">- </w:t>
      </w:r>
      <w:r w:rsidRPr="002234A4">
        <w:rPr>
          <w:rFonts w:ascii="Times New Roman" w:hAnsi="Times New Roman" w:cs="Times New Roman"/>
          <w:color w:val="000000"/>
          <w:spacing w:val="-4"/>
          <w:sz w:val="28"/>
          <w:szCs w:val="28"/>
        </w:rPr>
        <w:t xml:space="preserve">М.; Самара, 2009. </w:t>
      </w:r>
      <w:r w:rsidR="00D4775F">
        <w:rPr>
          <w:rFonts w:ascii="Times New Roman" w:hAnsi="Times New Roman" w:cs="Times New Roman"/>
          <w:color w:val="000000"/>
          <w:spacing w:val="-4"/>
          <w:sz w:val="28"/>
          <w:szCs w:val="28"/>
        </w:rPr>
        <w:t xml:space="preserve">- </w:t>
      </w:r>
      <w:r w:rsidRPr="002234A4">
        <w:rPr>
          <w:rFonts w:ascii="Times New Roman" w:hAnsi="Times New Roman" w:cs="Times New Roman"/>
          <w:color w:val="000000"/>
          <w:spacing w:val="-4"/>
          <w:sz w:val="28"/>
          <w:szCs w:val="28"/>
        </w:rPr>
        <w:t>С. 50-</w:t>
      </w:r>
      <w:r w:rsidRPr="002234A4">
        <w:rPr>
          <w:rFonts w:ascii="Times New Roman" w:hAnsi="Times New Roman" w:cs="Times New Roman"/>
          <w:color w:val="000000"/>
          <w:sz w:val="28"/>
          <w:szCs w:val="28"/>
        </w:rPr>
        <w:t>59.</w:t>
      </w:r>
    </w:p>
    <w:p w:rsidR="007A7E74" w:rsidRPr="00991012" w:rsidRDefault="007A7E74" w:rsidP="002234A4">
      <w:pPr>
        <w:spacing w:after="0" w:line="240" w:lineRule="auto"/>
        <w:ind w:firstLine="567"/>
        <w:jc w:val="both"/>
        <w:rPr>
          <w:rFonts w:ascii="Times New Roman" w:hAnsi="Times New Roman" w:cs="Times New Roman"/>
          <w:sz w:val="32"/>
          <w:szCs w:val="32"/>
        </w:rPr>
      </w:pPr>
    </w:p>
    <w:p w:rsidR="00D4775F" w:rsidRPr="00452D8A" w:rsidRDefault="00D4775F" w:rsidP="00D4775F">
      <w:pPr>
        <w:keepNext/>
        <w:keepLines/>
        <w:widowControl w:val="0"/>
        <w:spacing w:after="0" w:line="240" w:lineRule="auto"/>
        <w:jc w:val="right"/>
        <w:outlineLvl w:val="0"/>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lastRenderedPageBreak/>
        <w:t>Непесова Назик Атабаевна</w:t>
      </w:r>
    </w:p>
    <w:p w:rsidR="00D4775F" w:rsidRPr="00452D8A" w:rsidRDefault="00D4775F" w:rsidP="00D4775F">
      <w:pPr>
        <w:spacing w:after="0" w:line="240" w:lineRule="auto"/>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cтудент</w:t>
      </w:r>
      <w:r w:rsidRPr="00452D8A">
        <w:rPr>
          <w:rFonts w:ascii="Times New Roman" w:eastAsia="Times New Roman" w:hAnsi="Times New Roman" w:cs="Times New Roman"/>
          <w:i/>
          <w:color w:val="000000"/>
          <w:sz w:val="32"/>
          <w:szCs w:val="32"/>
          <w:lang w:eastAsia="ru-RU"/>
        </w:rPr>
        <w:t xml:space="preserve">ка 3 курса, ЕГФ </w:t>
      </w:r>
    </w:p>
    <w:p w:rsidR="00D4775F" w:rsidRPr="00872563" w:rsidRDefault="00D4775F" w:rsidP="00D4775F">
      <w:pPr>
        <w:spacing w:after="0" w:line="240" w:lineRule="auto"/>
        <w:ind w:firstLine="142"/>
        <w:jc w:val="right"/>
        <w:rPr>
          <w:rFonts w:ascii="Times New Roman" w:hAnsi="Times New Roman" w:cs="Times New Roman"/>
          <w:i/>
          <w:sz w:val="32"/>
          <w:szCs w:val="32"/>
        </w:rPr>
      </w:pPr>
      <w:r w:rsidRPr="00991012">
        <w:rPr>
          <w:rFonts w:ascii="Times New Roman" w:hAnsi="Times New Roman" w:cs="Times New Roman"/>
          <w:i/>
          <w:sz w:val="32"/>
          <w:szCs w:val="32"/>
          <w:lang w:val="en-US"/>
        </w:rPr>
        <w:t>E</w:t>
      </w:r>
      <w:r w:rsidRPr="00E9317B">
        <w:rPr>
          <w:rFonts w:ascii="Times New Roman" w:hAnsi="Times New Roman" w:cs="Times New Roman"/>
          <w:i/>
          <w:sz w:val="32"/>
          <w:szCs w:val="32"/>
        </w:rPr>
        <w:t>-</w:t>
      </w:r>
      <w:r w:rsidRPr="00991012">
        <w:rPr>
          <w:rFonts w:ascii="Times New Roman" w:hAnsi="Times New Roman" w:cs="Times New Roman"/>
          <w:i/>
          <w:sz w:val="32"/>
          <w:szCs w:val="32"/>
          <w:lang w:val="en-US"/>
        </w:rPr>
        <w:t>mail</w:t>
      </w:r>
      <w:r w:rsidRPr="00E9317B">
        <w:rPr>
          <w:rFonts w:ascii="Times New Roman" w:hAnsi="Times New Roman" w:cs="Times New Roman"/>
          <w:i/>
          <w:sz w:val="32"/>
          <w:szCs w:val="32"/>
        </w:rPr>
        <w:t xml:space="preserve">: </w:t>
      </w:r>
      <w:hyperlink r:id="rId95" w:history="1">
        <w:r w:rsidR="00872563" w:rsidRPr="00AD7ACF">
          <w:rPr>
            <w:rStyle w:val="a9"/>
            <w:rFonts w:ascii="Times New Roman" w:hAnsi="Times New Roman" w:cs="Times New Roman"/>
            <w:i/>
            <w:sz w:val="32"/>
            <w:szCs w:val="32"/>
            <w:lang w:val="en-US"/>
          </w:rPr>
          <w:t>nepesowa</w:t>
        </w:r>
        <w:r w:rsidR="00872563" w:rsidRPr="00AD7ACF">
          <w:rPr>
            <w:rStyle w:val="a9"/>
            <w:rFonts w:ascii="Times New Roman" w:hAnsi="Times New Roman" w:cs="Times New Roman"/>
            <w:i/>
            <w:sz w:val="32"/>
            <w:szCs w:val="32"/>
          </w:rPr>
          <w:t>06@</w:t>
        </w:r>
        <w:r w:rsidR="00872563" w:rsidRPr="00AD7ACF">
          <w:rPr>
            <w:rStyle w:val="a9"/>
            <w:rFonts w:ascii="Times New Roman" w:hAnsi="Times New Roman" w:cs="Times New Roman"/>
            <w:i/>
            <w:sz w:val="32"/>
            <w:szCs w:val="32"/>
            <w:lang w:val="en-US"/>
          </w:rPr>
          <w:t>gmail</w:t>
        </w:r>
        <w:r w:rsidR="00872563" w:rsidRPr="00AD7ACF">
          <w:rPr>
            <w:rStyle w:val="a9"/>
            <w:rFonts w:ascii="Times New Roman" w:hAnsi="Times New Roman" w:cs="Times New Roman"/>
            <w:i/>
            <w:sz w:val="32"/>
            <w:szCs w:val="32"/>
          </w:rPr>
          <w:t>.</w:t>
        </w:r>
        <w:r w:rsidR="00872563" w:rsidRPr="00AD7ACF">
          <w:rPr>
            <w:rStyle w:val="a9"/>
            <w:rFonts w:ascii="Times New Roman" w:hAnsi="Times New Roman" w:cs="Times New Roman"/>
            <w:i/>
            <w:sz w:val="32"/>
            <w:szCs w:val="32"/>
            <w:lang w:val="en-US"/>
          </w:rPr>
          <w:t>com</w:t>
        </w:r>
      </w:hyperlink>
      <w:r w:rsidR="00872563">
        <w:rPr>
          <w:rFonts w:ascii="Times New Roman" w:hAnsi="Times New Roman" w:cs="Times New Roman"/>
          <w:i/>
          <w:sz w:val="32"/>
          <w:szCs w:val="32"/>
        </w:rPr>
        <w:t xml:space="preserve"> </w:t>
      </w:r>
    </w:p>
    <w:p w:rsidR="00D4775F" w:rsidRDefault="00D4775F" w:rsidP="00D4775F">
      <w:pPr>
        <w:spacing w:after="0" w:line="240" w:lineRule="auto"/>
        <w:ind w:firstLine="142"/>
        <w:jc w:val="right"/>
        <w:rPr>
          <w:rFonts w:ascii="Times New Roman" w:hAnsi="Times New Roman" w:cs="Times New Roman"/>
          <w:b/>
          <w:i/>
          <w:sz w:val="32"/>
          <w:szCs w:val="32"/>
        </w:rPr>
      </w:pPr>
      <w:r>
        <w:rPr>
          <w:rFonts w:ascii="Times New Roman" w:hAnsi="Times New Roman" w:cs="Times New Roman"/>
          <w:b/>
          <w:i/>
          <w:sz w:val="32"/>
          <w:szCs w:val="32"/>
        </w:rPr>
        <w:t>Научный руководитель</w:t>
      </w:r>
      <w:r w:rsidR="00793C6D" w:rsidRPr="00793C6D">
        <w:rPr>
          <w:rFonts w:ascii="Times New Roman" w:eastAsia="Times New Roman" w:hAnsi="Times New Roman" w:cs="Times New Roman"/>
          <w:i/>
          <w:color w:val="000000"/>
          <w:sz w:val="32"/>
          <w:szCs w:val="32"/>
          <w:lang w:eastAsia="ru-RU"/>
        </w:rPr>
        <w:t xml:space="preserve"> </w:t>
      </w:r>
      <w:r w:rsidR="00793C6D" w:rsidRPr="00185B23">
        <w:rPr>
          <w:rFonts w:ascii="Times New Roman" w:eastAsia="Times New Roman" w:hAnsi="Times New Roman" w:cs="Times New Roman"/>
          <w:i/>
          <w:color w:val="000000"/>
          <w:sz w:val="32"/>
          <w:szCs w:val="32"/>
          <w:lang w:eastAsia="ru-RU"/>
        </w:rPr>
        <w:t>к.п.н., доцент</w:t>
      </w:r>
    </w:p>
    <w:p w:rsidR="00D4775F" w:rsidRPr="00991012" w:rsidRDefault="00D4775F" w:rsidP="00D4775F">
      <w:pPr>
        <w:spacing w:after="0" w:line="240" w:lineRule="auto"/>
        <w:ind w:firstLine="142"/>
        <w:jc w:val="right"/>
        <w:rPr>
          <w:rFonts w:ascii="Times New Roman" w:hAnsi="Times New Roman" w:cs="Times New Roman"/>
          <w:b/>
          <w:i/>
          <w:sz w:val="32"/>
          <w:szCs w:val="32"/>
        </w:rPr>
      </w:pPr>
      <w:r w:rsidRPr="00991012">
        <w:rPr>
          <w:rFonts w:ascii="Times New Roman" w:hAnsi="Times New Roman" w:cs="Times New Roman"/>
          <w:b/>
          <w:i/>
          <w:sz w:val="32"/>
          <w:szCs w:val="32"/>
        </w:rPr>
        <w:t>Чомаева Мадина Назировна</w:t>
      </w:r>
    </w:p>
    <w:p w:rsidR="00793C6D" w:rsidRPr="00E9317B" w:rsidRDefault="00793C6D" w:rsidP="00793C6D">
      <w:pPr>
        <w:spacing w:after="0" w:line="240" w:lineRule="auto"/>
        <w:ind w:firstLine="142"/>
        <w:jc w:val="right"/>
        <w:rPr>
          <w:rFonts w:ascii="Times New Roman" w:hAnsi="Times New Roman" w:cs="Times New Roman"/>
          <w:i/>
          <w:sz w:val="32"/>
          <w:szCs w:val="32"/>
        </w:rPr>
      </w:pPr>
      <w:r w:rsidRPr="00991012">
        <w:rPr>
          <w:rFonts w:ascii="Times New Roman" w:hAnsi="Times New Roman" w:cs="Times New Roman"/>
          <w:i/>
          <w:sz w:val="32"/>
          <w:szCs w:val="32"/>
          <w:lang w:val="en-US"/>
        </w:rPr>
        <w:t>E</w:t>
      </w:r>
      <w:r w:rsidRPr="00E9317B">
        <w:rPr>
          <w:rFonts w:ascii="Times New Roman" w:hAnsi="Times New Roman" w:cs="Times New Roman"/>
          <w:i/>
          <w:sz w:val="32"/>
          <w:szCs w:val="32"/>
        </w:rPr>
        <w:t>-</w:t>
      </w:r>
      <w:r w:rsidRPr="00991012">
        <w:rPr>
          <w:rFonts w:ascii="Times New Roman" w:hAnsi="Times New Roman" w:cs="Times New Roman"/>
          <w:i/>
          <w:sz w:val="32"/>
          <w:szCs w:val="32"/>
          <w:lang w:val="en-US"/>
        </w:rPr>
        <w:t>mail</w:t>
      </w:r>
      <w:r w:rsidRPr="00E9317B">
        <w:rPr>
          <w:rFonts w:ascii="Times New Roman" w:hAnsi="Times New Roman" w:cs="Times New Roman"/>
          <w:i/>
          <w:sz w:val="32"/>
          <w:szCs w:val="32"/>
        </w:rPr>
        <w:t xml:space="preserve">: </w:t>
      </w:r>
      <w:r w:rsidRPr="00471DAC">
        <w:rPr>
          <w:rFonts w:ascii="Times New Roman" w:hAnsi="Times New Roman" w:cs="Times New Roman"/>
          <w:i/>
          <w:sz w:val="32"/>
          <w:szCs w:val="32"/>
          <w:lang w:val="en-US"/>
        </w:rPr>
        <w:t>m</w:t>
      </w:r>
      <w:r w:rsidRPr="00E9317B">
        <w:rPr>
          <w:rFonts w:ascii="Times New Roman" w:hAnsi="Times New Roman" w:cs="Times New Roman"/>
          <w:i/>
          <w:sz w:val="32"/>
          <w:szCs w:val="32"/>
        </w:rPr>
        <w:t xml:space="preserve">. </w:t>
      </w:r>
      <w:hyperlink r:id="rId96" w:history="1">
        <w:r w:rsidRPr="00471DAC">
          <w:rPr>
            <w:rStyle w:val="a9"/>
            <w:rFonts w:ascii="Times New Roman" w:hAnsi="Times New Roman" w:cs="Times New Roman"/>
            <w:i/>
            <w:sz w:val="32"/>
            <w:szCs w:val="32"/>
            <w:lang w:val="en-US"/>
          </w:rPr>
          <w:t>tchomaeva</w:t>
        </w:r>
        <w:r w:rsidRPr="00E9317B">
          <w:rPr>
            <w:rStyle w:val="a9"/>
            <w:rFonts w:ascii="Times New Roman" w:hAnsi="Times New Roman" w:cs="Times New Roman"/>
            <w:i/>
            <w:sz w:val="32"/>
            <w:szCs w:val="32"/>
          </w:rPr>
          <w:t>@</w:t>
        </w:r>
        <w:r w:rsidRPr="00471DAC">
          <w:rPr>
            <w:rStyle w:val="a9"/>
            <w:rFonts w:ascii="Times New Roman" w:hAnsi="Times New Roman" w:cs="Times New Roman"/>
            <w:i/>
            <w:sz w:val="32"/>
            <w:szCs w:val="32"/>
            <w:lang w:val="en-US"/>
          </w:rPr>
          <w:t>yandex</w:t>
        </w:r>
        <w:r w:rsidRPr="00E9317B">
          <w:rPr>
            <w:rStyle w:val="a9"/>
            <w:rFonts w:ascii="Times New Roman" w:hAnsi="Times New Roman" w:cs="Times New Roman"/>
            <w:i/>
            <w:sz w:val="32"/>
            <w:szCs w:val="32"/>
          </w:rPr>
          <w:t>.</w:t>
        </w:r>
        <w:r w:rsidRPr="00471DAC">
          <w:rPr>
            <w:rStyle w:val="a9"/>
            <w:rFonts w:ascii="Times New Roman" w:hAnsi="Times New Roman" w:cs="Times New Roman"/>
            <w:i/>
            <w:sz w:val="32"/>
            <w:szCs w:val="32"/>
            <w:lang w:val="en-US"/>
          </w:rPr>
          <w:t>ru</w:t>
        </w:r>
      </w:hyperlink>
      <w:r w:rsidRPr="00E9317B">
        <w:rPr>
          <w:rFonts w:ascii="Times New Roman" w:hAnsi="Times New Roman" w:cs="Times New Roman"/>
          <w:i/>
          <w:sz w:val="32"/>
          <w:szCs w:val="32"/>
        </w:rPr>
        <w:t xml:space="preserve"> </w:t>
      </w:r>
    </w:p>
    <w:p w:rsidR="00D4775F" w:rsidRPr="00991012" w:rsidRDefault="00D4775F" w:rsidP="00D4775F">
      <w:pPr>
        <w:spacing w:after="0" w:line="240" w:lineRule="auto"/>
        <w:ind w:firstLine="142"/>
        <w:jc w:val="right"/>
        <w:rPr>
          <w:rFonts w:ascii="Times New Roman" w:hAnsi="Times New Roman" w:cs="Times New Roman"/>
          <w:b/>
          <w:sz w:val="32"/>
          <w:szCs w:val="32"/>
        </w:rPr>
      </w:pPr>
      <w:r w:rsidRPr="00991012">
        <w:rPr>
          <w:rFonts w:ascii="Times New Roman" w:hAnsi="Times New Roman" w:cs="Times New Roman"/>
          <w:i/>
          <w:sz w:val="32"/>
          <w:szCs w:val="32"/>
        </w:rPr>
        <w:t>Карачаево-Черкесский государственный университет</w:t>
      </w:r>
    </w:p>
    <w:p w:rsidR="00D4775F" w:rsidRPr="00991012" w:rsidRDefault="00D4775F" w:rsidP="00D4775F">
      <w:pPr>
        <w:spacing w:after="0" w:line="240" w:lineRule="auto"/>
        <w:ind w:firstLine="142"/>
        <w:jc w:val="right"/>
        <w:rPr>
          <w:rFonts w:ascii="Times New Roman" w:hAnsi="Times New Roman" w:cs="Times New Roman"/>
          <w:i/>
          <w:sz w:val="32"/>
          <w:szCs w:val="32"/>
        </w:rPr>
      </w:pPr>
      <w:r>
        <w:rPr>
          <w:rFonts w:ascii="Times New Roman" w:hAnsi="Times New Roman" w:cs="Times New Roman"/>
          <w:i/>
          <w:sz w:val="32"/>
          <w:szCs w:val="32"/>
        </w:rPr>
        <w:t>имени У.Д</w:t>
      </w:r>
      <w:r w:rsidRPr="00991012">
        <w:rPr>
          <w:rFonts w:ascii="Times New Roman" w:hAnsi="Times New Roman" w:cs="Times New Roman"/>
          <w:i/>
          <w:sz w:val="32"/>
          <w:szCs w:val="32"/>
        </w:rPr>
        <w:t>.</w:t>
      </w:r>
      <w:r>
        <w:rPr>
          <w:rFonts w:ascii="Times New Roman" w:hAnsi="Times New Roman" w:cs="Times New Roman"/>
          <w:i/>
          <w:sz w:val="32"/>
          <w:szCs w:val="32"/>
        </w:rPr>
        <w:t xml:space="preserve"> Алиева, г</w:t>
      </w:r>
      <w:r w:rsidRPr="00991012">
        <w:rPr>
          <w:rFonts w:ascii="Times New Roman" w:hAnsi="Times New Roman" w:cs="Times New Roman"/>
          <w:i/>
          <w:sz w:val="32"/>
          <w:szCs w:val="32"/>
        </w:rPr>
        <w:t>.</w:t>
      </w:r>
      <w:r>
        <w:rPr>
          <w:rFonts w:ascii="Times New Roman" w:hAnsi="Times New Roman" w:cs="Times New Roman"/>
          <w:i/>
          <w:sz w:val="32"/>
          <w:szCs w:val="32"/>
        </w:rPr>
        <w:t xml:space="preserve"> </w:t>
      </w:r>
      <w:r w:rsidRPr="00991012">
        <w:rPr>
          <w:rFonts w:ascii="Times New Roman" w:hAnsi="Times New Roman" w:cs="Times New Roman"/>
          <w:i/>
          <w:sz w:val="32"/>
          <w:szCs w:val="32"/>
        </w:rPr>
        <w:t>Карачаевск. Россия</w:t>
      </w:r>
    </w:p>
    <w:p w:rsidR="002234A4" w:rsidRPr="004801C2" w:rsidRDefault="002234A4" w:rsidP="002234A4">
      <w:pPr>
        <w:spacing w:after="0" w:line="240" w:lineRule="auto"/>
        <w:jc w:val="right"/>
        <w:rPr>
          <w:rFonts w:ascii="Times New Roman" w:hAnsi="Times New Roman" w:cs="Times New Roman"/>
          <w:b/>
          <w:color w:val="000000"/>
          <w:sz w:val="32"/>
          <w:szCs w:val="32"/>
          <w:shd w:val="clear" w:color="auto" w:fill="FFFFFF"/>
        </w:rPr>
      </w:pPr>
    </w:p>
    <w:p w:rsidR="00356E50" w:rsidRPr="004801C2" w:rsidRDefault="00356E50" w:rsidP="002234A4">
      <w:pPr>
        <w:spacing w:after="0" w:line="240" w:lineRule="auto"/>
        <w:ind w:firstLine="567"/>
        <w:jc w:val="both"/>
        <w:rPr>
          <w:rFonts w:ascii="Times New Roman" w:hAnsi="Times New Roman" w:cs="Times New Roman"/>
          <w:sz w:val="32"/>
          <w:szCs w:val="32"/>
        </w:rPr>
      </w:pPr>
    </w:p>
    <w:p w:rsidR="00356E50" w:rsidRPr="00991012" w:rsidRDefault="00356E50" w:rsidP="002234A4">
      <w:pPr>
        <w:spacing w:after="0" w:line="240" w:lineRule="auto"/>
        <w:jc w:val="center"/>
        <w:outlineLvl w:val="0"/>
        <w:rPr>
          <w:rFonts w:ascii="Times New Roman" w:eastAsia="Times New Roman" w:hAnsi="Times New Roman" w:cs="Times New Roman"/>
          <w:b/>
          <w:color w:val="000000"/>
          <w:kern w:val="36"/>
          <w:sz w:val="32"/>
          <w:szCs w:val="32"/>
          <w:lang w:eastAsia="ru-RU"/>
        </w:rPr>
      </w:pPr>
      <w:r w:rsidRPr="00991012">
        <w:rPr>
          <w:rFonts w:ascii="Times New Roman" w:eastAsia="Times New Roman" w:hAnsi="Times New Roman" w:cs="Times New Roman"/>
          <w:b/>
          <w:color w:val="000000"/>
          <w:kern w:val="36"/>
          <w:sz w:val="32"/>
          <w:szCs w:val="32"/>
          <w:lang w:eastAsia="ru-RU"/>
        </w:rPr>
        <w:t>ФАКТОРЫ ОКРУЖАЮЩЕЙ СРЕДЫ И СОСТОЯНИЕ ЗДОРОВЬЯ НАСЕЛЕНИЯ</w:t>
      </w:r>
    </w:p>
    <w:p w:rsidR="002234A4" w:rsidRDefault="002234A4" w:rsidP="002234A4">
      <w:pPr>
        <w:spacing w:after="0" w:line="240" w:lineRule="auto"/>
        <w:ind w:firstLine="567"/>
        <w:jc w:val="both"/>
        <w:rPr>
          <w:rFonts w:ascii="Times New Roman" w:hAnsi="Times New Roman" w:cs="Times New Roman"/>
          <w:b/>
          <w:i/>
          <w:iCs/>
          <w:color w:val="000000"/>
          <w:sz w:val="32"/>
          <w:szCs w:val="32"/>
          <w:shd w:val="clear" w:color="auto" w:fill="FFFFFF"/>
        </w:rPr>
      </w:pPr>
    </w:p>
    <w:p w:rsidR="00356E50" w:rsidRPr="00991012" w:rsidRDefault="00356E50" w:rsidP="002234A4">
      <w:pPr>
        <w:spacing w:after="0" w:line="240" w:lineRule="auto"/>
        <w:ind w:firstLine="567"/>
        <w:jc w:val="both"/>
        <w:rPr>
          <w:rStyle w:val="apple-converted-space"/>
          <w:rFonts w:ascii="Times New Roman" w:hAnsi="Times New Roman" w:cs="Times New Roman"/>
          <w:i/>
          <w:iCs/>
          <w:color w:val="000000"/>
          <w:sz w:val="32"/>
          <w:szCs w:val="32"/>
          <w:shd w:val="clear" w:color="auto" w:fill="FFFFFF"/>
        </w:rPr>
      </w:pPr>
      <w:r w:rsidRPr="00991012">
        <w:rPr>
          <w:rFonts w:ascii="Times New Roman" w:hAnsi="Times New Roman" w:cs="Times New Roman"/>
          <w:b/>
          <w:i/>
          <w:iCs/>
          <w:color w:val="000000"/>
          <w:sz w:val="32"/>
          <w:szCs w:val="32"/>
          <w:shd w:val="clear" w:color="auto" w:fill="FFFFFF"/>
        </w:rPr>
        <w:t>Аннотация:</w:t>
      </w:r>
      <w:r w:rsidRPr="00991012">
        <w:rPr>
          <w:rFonts w:ascii="Times New Roman" w:hAnsi="Times New Roman" w:cs="Times New Roman"/>
          <w:i/>
          <w:iCs/>
          <w:color w:val="000000"/>
          <w:sz w:val="32"/>
          <w:szCs w:val="32"/>
          <w:shd w:val="clear" w:color="auto" w:fill="FFFFFF"/>
        </w:rPr>
        <w:t xml:space="preserve"> Статья посвящена вопросам влияния антр</w:t>
      </w:r>
      <w:r w:rsidRPr="00991012">
        <w:rPr>
          <w:rFonts w:ascii="Times New Roman" w:hAnsi="Times New Roman" w:cs="Times New Roman"/>
          <w:i/>
          <w:iCs/>
          <w:color w:val="000000"/>
          <w:sz w:val="32"/>
          <w:szCs w:val="32"/>
          <w:shd w:val="clear" w:color="auto" w:fill="FFFFFF"/>
        </w:rPr>
        <w:t>о</w:t>
      </w:r>
      <w:r w:rsidRPr="00991012">
        <w:rPr>
          <w:rFonts w:ascii="Times New Roman" w:hAnsi="Times New Roman" w:cs="Times New Roman"/>
          <w:i/>
          <w:iCs/>
          <w:color w:val="000000"/>
          <w:sz w:val="32"/>
          <w:szCs w:val="32"/>
          <w:shd w:val="clear" w:color="auto" w:fill="FFFFFF"/>
        </w:rPr>
        <w:t>погенных факторов на состояние окружающей среды. Возде</w:t>
      </w:r>
      <w:r w:rsidRPr="00991012">
        <w:rPr>
          <w:rFonts w:ascii="Times New Roman" w:hAnsi="Times New Roman" w:cs="Times New Roman"/>
          <w:i/>
          <w:iCs/>
          <w:color w:val="000000"/>
          <w:sz w:val="32"/>
          <w:szCs w:val="32"/>
          <w:shd w:val="clear" w:color="auto" w:fill="FFFFFF"/>
        </w:rPr>
        <w:t>й</w:t>
      </w:r>
      <w:r w:rsidRPr="00991012">
        <w:rPr>
          <w:rFonts w:ascii="Times New Roman" w:hAnsi="Times New Roman" w:cs="Times New Roman"/>
          <w:i/>
          <w:iCs/>
          <w:color w:val="000000"/>
          <w:sz w:val="32"/>
          <w:szCs w:val="32"/>
          <w:shd w:val="clear" w:color="auto" w:fill="FFFFFF"/>
        </w:rPr>
        <w:t>ствие изменений среды на состояние здоровья населения. Ан</w:t>
      </w:r>
      <w:r w:rsidRPr="00991012">
        <w:rPr>
          <w:rFonts w:ascii="Times New Roman" w:hAnsi="Times New Roman" w:cs="Times New Roman"/>
          <w:i/>
          <w:iCs/>
          <w:color w:val="000000"/>
          <w:sz w:val="32"/>
          <w:szCs w:val="32"/>
          <w:shd w:val="clear" w:color="auto" w:fill="FFFFFF"/>
        </w:rPr>
        <w:t>а</w:t>
      </w:r>
      <w:r w:rsidRPr="00991012">
        <w:rPr>
          <w:rFonts w:ascii="Times New Roman" w:hAnsi="Times New Roman" w:cs="Times New Roman"/>
          <w:i/>
          <w:iCs/>
          <w:color w:val="000000"/>
          <w:sz w:val="32"/>
          <w:szCs w:val="32"/>
          <w:shd w:val="clear" w:color="auto" w:fill="FFFFFF"/>
        </w:rPr>
        <w:t>литический материал демонстрирует период за последние пять лет.</w:t>
      </w:r>
    </w:p>
    <w:p w:rsidR="00356E50" w:rsidRPr="00991012" w:rsidRDefault="00356E50" w:rsidP="002234A4">
      <w:pPr>
        <w:spacing w:after="0" w:line="240" w:lineRule="auto"/>
        <w:ind w:firstLine="567"/>
        <w:jc w:val="both"/>
        <w:rPr>
          <w:rStyle w:val="apple-converted-space"/>
          <w:rFonts w:ascii="Times New Roman" w:hAnsi="Times New Roman" w:cs="Times New Roman"/>
          <w:i/>
          <w:iCs/>
          <w:color w:val="000000"/>
          <w:sz w:val="32"/>
          <w:szCs w:val="32"/>
          <w:shd w:val="clear" w:color="auto" w:fill="FFFFFF"/>
        </w:rPr>
      </w:pPr>
      <w:r w:rsidRPr="00991012">
        <w:rPr>
          <w:rFonts w:ascii="Times New Roman" w:hAnsi="Times New Roman" w:cs="Times New Roman"/>
          <w:b/>
          <w:i/>
          <w:iCs/>
          <w:color w:val="000000"/>
          <w:sz w:val="32"/>
          <w:szCs w:val="32"/>
          <w:shd w:val="clear" w:color="auto" w:fill="FFFFFF"/>
        </w:rPr>
        <w:t>Ключевые слова:</w:t>
      </w:r>
      <w:r w:rsidRPr="00991012">
        <w:rPr>
          <w:rFonts w:ascii="Times New Roman" w:hAnsi="Times New Roman" w:cs="Times New Roman"/>
          <w:i/>
          <w:iCs/>
          <w:color w:val="000000"/>
          <w:sz w:val="32"/>
          <w:szCs w:val="32"/>
          <w:shd w:val="clear" w:color="auto" w:fill="FFFFFF"/>
        </w:rPr>
        <w:t xml:space="preserve"> антропогенные факторы, окружающая среда, здоровье.</w:t>
      </w:r>
    </w:p>
    <w:p w:rsidR="00356E50" w:rsidRPr="00991012" w:rsidRDefault="00356E50" w:rsidP="002234A4">
      <w:pPr>
        <w:spacing w:after="0" w:line="240" w:lineRule="auto"/>
        <w:ind w:firstLine="567"/>
        <w:jc w:val="both"/>
        <w:rPr>
          <w:rFonts w:ascii="Times New Roman" w:hAnsi="Times New Roman" w:cs="Times New Roman"/>
          <w:i/>
          <w:iCs/>
          <w:color w:val="000000"/>
          <w:sz w:val="32"/>
          <w:szCs w:val="32"/>
          <w:shd w:val="clear" w:color="auto" w:fill="FFFFFF"/>
        </w:rPr>
      </w:pP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color w:val="000000"/>
          <w:sz w:val="32"/>
          <w:szCs w:val="32"/>
          <w:shd w:val="clear" w:color="auto" w:fill="FFFFFF"/>
        </w:rPr>
        <w:t>Современное состояние окружающей природной среды в промышленно развитых регионах и городах России характер</w:t>
      </w:r>
      <w:r w:rsidRPr="00991012">
        <w:rPr>
          <w:rFonts w:ascii="Times New Roman" w:hAnsi="Times New Roman" w:cs="Times New Roman"/>
          <w:color w:val="000000"/>
          <w:sz w:val="32"/>
          <w:szCs w:val="32"/>
          <w:shd w:val="clear" w:color="auto" w:fill="FFFFFF"/>
        </w:rPr>
        <w:t>и</w:t>
      </w:r>
      <w:r w:rsidRPr="00991012">
        <w:rPr>
          <w:rFonts w:ascii="Times New Roman" w:hAnsi="Times New Roman" w:cs="Times New Roman"/>
          <w:color w:val="000000"/>
          <w:sz w:val="32"/>
          <w:szCs w:val="32"/>
          <w:shd w:val="clear" w:color="auto" w:fill="FFFFFF"/>
        </w:rPr>
        <w:t>зуется высоким техногенным загрязнением, нередко превыш</w:t>
      </w:r>
      <w:r w:rsidRPr="00991012">
        <w:rPr>
          <w:rFonts w:ascii="Times New Roman" w:hAnsi="Times New Roman" w:cs="Times New Roman"/>
          <w:color w:val="000000"/>
          <w:sz w:val="32"/>
          <w:szCs w:val="32"/>
          <w:shd w:val="clear" w:color="auto" w:fill="FFFFFF"/>
        </w:rPr>
        <w:t>а</w:t>
      </w:r>
      <w:r w:rsidRPr="00991012">
        <w:rPr>
          <w:rFonts w:ascii="Times New Roman" w:hAnsi="Times New Roman" w:cs="Times New Roman"/>
          <w:color w:val="000000"/>
          <w:sz w:val="32"/>
          <w:szCs w:val="32"/>
          <w:shd w:val="clear" w:color="auto" w:fill="FFFFFF"/>
        </w:rPr>
        <w:t>ющим допустимые гигиенические нормы.</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Возможность устранение явных и потенциальных угроз здоровью человека, связанных с воздействием многообразных неблагоприятных факторов среды обитания, зависит от учета конкретных эколого-гигиенических особенностей территорий. Объективное установление связи между воздействием факторов окружающей среды и состоянием здоровья населения находится в числе наиболее актуальных и сложных проблем.</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Главными аспектами данной проблемы являются расши</w:t>
      </w:r>
      <w:r w:rsidRPr="00991012">
        <w:rPr>
          <w:rFonts w:ascii="Times New Roman" w:hAnsi="Times New Roman" w:cs="Times New Roman"/>
          <w:color w:val="000000"/>
          <w:sz w:val="32"/>
          <w:szCs w:val="32"/>
          <w:shd w:val="clear" w:color="auto" w:fill="FFFFFF"/>
        </w:rPr>
        <w:t>ф</w:t>
      </w:r>
      <w:r w:rsidRPr="00991012">
        <w:rPr>
          <w:rFonts w:ascii="Times New Roman" w:hAnsi="Times New Roman" w:cs="Times New Roman"/>
          <w:color w:val="000000"/>
          <w:sz w:val="32"/>
          <w:szCs w:val="32"/>
          <w:shd w:val="clear" w:color="auto" w:fill="FFFFFF"/>
        </w:rPr>
        <w:t>ровка этиологической обусловленности заболеваний человека, выявление факторов риска, нарушений состояния здоровья у о</w:t>
      </w:r>
      <w:r w:rsidRPr="00991012">
        <w:rPr>
          <w:rFonts w:ascii="Times New Roman" w:hAnsi="Times New Roman" w:cs="Times New Roman"/>
          <w:color w:val="000000"/>
          <w:sz w:val="32"/>
          <w:szCs w:val="32"/>
          <w:shd w:val="clear" w:color="auto" w:fill="FFFFFF"/>
        </w:rPr>
        <w:t>т</w:t>
      </w:r>
      <w:r w:rsidRPr="00991012">
        <w:rPr>
          <w:rFonts w:ascii="Times New Roman" w:hAnsi="Times New Roman" w:cs="Times New Roman"/>
          <w:color w:val="000000"/>
          <w:sz w:val="32"/>
          <w:szCs w:val="32"/>
          <w:shd w:val="clear" w:color="auto" w:fill="FFFFFF"/>
        </w:rPr>
        <w:t>дельного индивидуума, определенных групп лиц и населения в целом.</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Помимо важнейших гигиенических факторов риска, вли</w:t>
      </w:r>
      <w:r w:rsidRPr="00991012">
        <w:rPr>
          <w:rFonts w:ascii="Times New Roman" w:hAnsi="Times New Roman" w:cs="Times New Roman"/>
          <w:color w:val="000000"/>
          <w:sz w:val="32"/>
          <w:szCs w:val="32"/>
          <w:shd w:val="clear" w:color="auto" w:fill="FFFFFF"/>
        </w:rPr>
        <w:t>я</w:t>
      </w:r>
      <w:r w:rsidRPr="00991012">
        <w:rPr>
          <w:rFonts w:ascii="Times New Roman" w:hAnsi="Times New Roman" w:cs="Times New Roman"/>
          <w:color w:val="000000"/>
          <w:sz w:val="32"/>
          <w:szCs w:val="32"/>
          <w:shd w:val="clear" w:color="auto" w:fill="FFFFFF"/>
        </w:rPr>
        <w:t>ющих на состояние общественного здоровья, уровня загрязн</w:t>
      </w:r>
      <w:r w:rsidRPr="00991012">
        <w:rPr>
          <w:rFonts w:ascii="Times New Roman" w:hAnsi="Times New Roman" w:cs="Times New Roman"/>
          <w:color w:val="000000"/>
          <w:sz w:val="32"/>
          <w:szCs w:val="32"/>
          <w:shd w:val="clear" w:color="auto" w:fill="FFFFFF"/>
        </w:rPr>
        <w:t>е</w:t>
      </w:r>
      <w:r w:rsidRPr="00991012">
        <w:rPr>
          <w:rFonts w:ascii="Times New Roman" w:hAnsi="Times New Roman" w:cs="Times New Roman"/>
          <w:color w:val="000000"/>
          <w:sz w:val="32"/>
          <w:szCs w:val="32"/>
          <w:shd w:val="clear" w:color="auto" w:fill="FFFFFF"/>
        </w:rPr>
        <w:lastRenderedPageBreak/>
        <w:t>ния основных природных сред — воздуха, воды, почвы, — с</w:t>
      </w:r>
      <w:r w:rsidRPr="00991012">
        <w:rPr>
          <w:rFonts w:ascii="Times New Roman" w:hAnsi="Times New Roman" w:cs="Times New Roman"/>
          <w:color w:val="000000"/>
          <w:sz w:val="32"/>
          <w:szCs w:val="32"/>
          <w:shd w:val="clear" w:color="auto" w:fill="FFFFFF"/>
        </w:rPr>
        <w:t>у</w:t>
      </w:r>
      <w:r w:rsidRPr="00991012">
        <w:rPr>
          <w:rFonts w:ascii="Times New Roman" w:hAnsi="Times New Roman" w:cs="Times New Roman"/>
          <w:color w:val="000000"/>
          <w:sz w:val="32"/>
          <w:szCs w:val="32"/>
          <w:shd w:val="clear" w:color="auto" w:fill="FFFFFF"/>
        </w:rPr>
        <w:t>щественное значение имеют уровни акустического и электр</w:t>
      </w:r>
      <w:r w:rsidRPr="00991012">
        <w:rPr>
          <w:rFonts w:ascii="Times New Roman" w:hAnsi="Times New Roman" w:cs="Times New Roman"/>
          <w:color w:val="000000"/>
          <w:sz w:val="32"/>
          <w:szCs w:val="32"/>
          <w:shd w:val="clear" w:color="auto" w:fill="FFFFFF"/>
        </w:rPr>
        <w:t>о</w:t>
      </w:r>
      <w:r w:rsidRPr="00991012">
        <w:rPr>
          <w:rFonts w:ascii="Times New Roman" w:hAnsi="Times New Roman" w:cs="Times New Roman"/>
          <w:color w:val="000000"/>
          <w:sz w:val="32"/>
          <w:szCs w:val="32"/>
          <w:shd w:val="clear" w:color="auto" w:fill="FFFFFF"/>
        </w:rPr>
        <w:t>магнитного фона, характер питания человека, архитектурно-планировочные и природно-климатические условия.</w:t>
      </w:r>
    </w:p>
    <w:p w:rsidR="00356E50" w:rsidRPr="00991012" w:rsidRDefault="00356E50" w:rsidP="002234A4">
      <w:pPr>
        <w:spacing w:after="0" w:line="240" w:lineRule="auto"/>
        <w:ind w:firstLine="567"/>
        <w:jc w:val="both"/>
        <w:rPr>
          <w:rStyle w:val="apple-converted-space"/>
          <w:rFonts w:ascii="Times New Roman" w:hAnsi="Times New Roman" w:cs="Times New Roman"/>
          <w:sz w:val="32"/>
          <w:szCs w:val="32"/>
        </w:rPr>
      </w:pPr>
      <w:r w:rsidRPr="00991012">
        <w:rPr>
          <w:rFonts w:ascii="Times New Roman" w:hAnsi="Times New Roman" w:cs="Times New Roman"/>
          <w:color w:val="000000"/>
          <w:sz w:val="32"/>
          <w:szCs w:val="32"/>
          <w:shd w:val="clear" w:color="auto" w:fill="FFFFFF"/>
        </w:rPr>
        <w:t>В сочетании с промышленными источниками загрязнения атмосферы выбросы автотранспорта вносят вклад в появление таких неблагоприятных явлений как фотохимический туман (смог), кислотные дожди и способствуют даже изменениям пл</w:t>
      </w:r>
      <w:r w:rsidRPr="00991012">
        <w:rPr>
          <w:rFonts w:ascii="Times New Roman" w:hAnsi="Times New Roman" w:cs="Times New Roman"/>
          <w:color w:val="000000"/>
          <w:sz w:val="32"/>
          <w:szCs w:val="32"/>
          <w:shd w:val="clear" w:color="auto" w:fill="FFFFFF"/>
        </w:rPr>
        <w:t>а</w:t>
      </w:r>
      <w:r w:rsidRPr="00991012">
        <w:rPr>
          <w:rFonts w:ascii="Times New Roman" w:hAnsi="Times New Roman" w:cs="Times New Roman"/>
          <w:color w:val="000000"/>
          <w:sz w:val="32"/>
          <w:szCs w:val="32"/>
          <w:shd w:val="clear" w:color="auto" w:fill="FFFFFF"/>
        </w:rPr>
        <w:t>нетарного масштаба — парниковому эффекту, нарушению оз</w:t>
      </w:r>
      <w:r w:rsidRPr="00991012">
        <w:rPr>
          <w:rFonts w:ascii="Times New Roman" w:hAnsi="Times New Roman" w:cs="Times New Roman"/>
          <w:color w:val="000000"/>
          <w:sz w:val="32"/>
          <w:szCs w:val="32"/>
          <w:shd w:val="clear" w:color="auto" w:fill="FFFFFF"/>
        </w:rPr>
        <w:t>о</w:t>
      </w:r>
      <w:r w:rsidRPr="00991012">
        <w:rPr>
          <w:rFonts w:ascii="Times New Roman" w:hAnsi="Times New Roman" w:cs="Times New Roman"/>
          <w:color w:val="000000"/>
          <w:sz w:val="32"/>
          <w:szCs w:val="32"/>
          <w:shd w:val="clear" w:color="auto" w:fill="FFFFFF"/>
        </w:rPr>
        <w:t>нового слоя Земли и др.</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color w:val="000000"/>
          <w:sz w:val="32"/>
          <w:szCs w:val="32"/>
          <w:shd w:val="clear" w:color="auto" w:fill="FFFFFF"/>
        </w:rPr>
        <w:t>В настоящее время шум рассматривается не только как а</w:t>
      </w:r>
      <w:r w:rsidRPr="00991012">
        <w:rPr>
          <w:rFonts w:ascii="Times New Roman" w:hAnsi="Times New Roman" w:cs="Times New Roman"/>
          <w:color w:val="000000"/>
          <w:sz w:val="32"/>
          <w:szCs w:val="32"/>
          <w:shd w:val="clear" w:color="auto" w:fill="FFFFFF"/>
        </w:rPr>
        <w:t>н</w:t>
      </w:r>
      <w:r w:rsidRPr="00991012">
        <w:rPr>
          <w:rFonts w:ascii="Times New Roman" w:hAnsi="Times New Roman" w:cs="Times New Roman"/>
          <w:color w:val="000000"/>
          <w:sz w:val="32"/>
          <w:szCs w:val="32"/>
          <w:shd w:val="clear" w:color="auto" w:fill="FFFFFF"/>
        </w:rPr>
        <w:t>тисанитарный фактор; он имеет большое социальное значение. С шумом ученые связывают рост нервных, сердечнососудистых заболеваний, язвенной болезни, прогрессирующее развитие т</w:t>
      </w:r>
      <w:r w:rsidRPr="00991012">
        <w:rPr>
          <w:rFonts w:ascii="Times New Roman" w:hAnsi="Times New Roman" w:cs="Times New Roman"/>
          <w:color w:val="000000"/>
          <w:sz w:val="32"/>
          <w:szCs w:val="32"/>
          <w:shd w:val="clear" w:color="auto" w:fill="FFFFFF"/>
        </w:rPr>
        <w:t>у</w:t>
      </w:r>
      <w:r w:rsidRPr="00991012">
        <w:rPr>
          <w:rFonts w:ascii="Times New Roman" w:hAnsi="Times New Roman" w:cs="Times New Roman"/>
          <w:color w:val="000000"/>
          <w:sz w:val="32"/>
          <w:szCs w:val="32"/>
          <w:shd w:val="clear" w:color="auto" w:fill="FFFFFF"/>
        </w:rPr>
        <w:t>гоухости у городского населения. Согласно мнению францу</w:t>
      </w:r>
      <w:r w:rsidRPr="00991012">
        <w:rPr>
          <w:rFonts w:ascii="Times New Roman" w:hAnsi="Times New Roman" w:cs="Times New Roman"/>
          <w:color w:val="000000"/>
          <w:sz w:val="32"/>
          <w:szCs w:val="32"/>
          <w:shd w:val="clear" w:color="auto" w:fill="FFFFFF"/>
        </w:rPr>
        <w:t>з</w:t>
      </w:r>
      <w:r w:rsidRPr="00991012">
        <w:rPr>
          <w:rFonts w:ascii="Times New Roman" w:hAnsi="Times New Roman" w:cs="Times New Roman"/>
          <w:color w:val="000000"/>
          <w:sz w:val="32"/>
          <w:szCs w:val="32"/>
          <w:shd w:val="clear" w:color="auto" w:fill="FFFFFF"/>
        </w:rPr>
        <w:t>ских медиков, один из пяти пациентов психиатрической бол</w:t>
      </w:r>
      <w:r w:rsidRPr="00991012">
        <w:rPr>
          <w:rFonts w:ascii="Times New Roman" w:hAnsi="Times New Roman" w:cs="Times New Roman"/>
          <w:color w:val="000000"/>
          <w:sz w:val="32"/>
          <w:szCs w:val="32"/>
          <w:shd w:val="clear" w:color="auto" w:fill="FFFFFF"/>
        </w:rPr>
        <w:t>ь</w:t>
      </w:r>
      <w:r w:rsidRPr="00991012">
        <w:rPr>
          <w:rFonts w:ascii="Times New Roman" w:hAnsi="Times New Roman" w:cs="Times New Roman"/>
          <w:color w:val="000000"/>
          <w:sz w:val="32"/>
          <w:szCs w:val="32"/>
          <w:shd w:val="clear" w:color="auto" w:fill="FFFFFF"/>
        </w:rPr>
        <w:t>ницы лишается рассудка из-за шума.</w:t>
      </w:r>
    </w:p>
    <w:p w:rsidR="00356E50" w:rsidRPr="00991012" w:rsidRDefault="00356E50" w:rsidP="002234A4">
      <w:pPr>
        <w:spacing w:after="0" w:line="240" w:lineRule="auto"/>
        <w:ind w:firstLine="567"/>
        <w:jc w:val="both"/>
        <w:rPr>
          <w:rStyle w:val="apple-converted-space"/>
          <w:rFonts w:ascii="Times New Roman" w:hAnsi="Times New Roman" w:cs="Times New Roman"/>
          <w:sz w:val="32"/>
          <w:szCs w:val="32"/>
        </w:rPr>
      </w:pPr>
      <w:r w:rsidRPr="00991012">
        <w:rPr>
          <w:rFonts w:ascii="Times New Roman" w:hAnsi="Times New Roman" w:cs="Times New Roman"/>
          <w:color w:val="000000"/>
          <w:sz w:val="32"/>
          <w:szCs w:val="32"/>
          <w:shd w:val="clear" w:color="auto" w:fill="FFFFFF"/>
        </w:rPr>
        <w:t>Статистика утверждает: неуклонно возрастает количество людей, страдающих тугоухостью. Так, если в сельскохозя</w:t>
      </w:r>
      <w:r w:rsidRPr="00991012">
        <w:rPr>
          <w:rFonts w:ascii="Times New Roman" w:hAnsi="Times New Roman" w:cs="Times New Roman"/>
          <w:color w:val="000000"/>
          <w:sz w:val="32"/>
          <w:szCs w:val="32"/>
          <w:shd w:val="clear" w:color="auto" w:fill="FFFFFF"/>
        </w:rPr>
        <w:t>й</w:t>
      </w:r>
      <w:r w:rsidRPr="00991012">
        <w:rPr>
          <w:rFonts w:ascii="Times New Roman" w:hAnsi="Times New Roman" w:cs="Times New Roman"/>
          <w:color w:val="000000"/>
          <w:sz w:val="32"/>
          <w:szCs w:val="32"/>
          <w:shd w:val="clear" w:color="auto" w:fill="FFFFFF"/>
        </w:rPr>
        <w:t>ственных районах на 100000 жителей приходится 20-30 туг</w:t>
      </w:r>
      <w:r w:rsidRPr="00991012">
        <w:rPr>
          <w:rFonts w:ascii="Times New Roman" w:hAnsi="Times New Roman" w:cs="Times New Roman"/>
          <w:color w:val="000000"/>
          <w:sz w:val="32"/>
          <w:szCs w:val="32"/>
          <w:shd w:val="clear" w:color="auto" w:fill="FFFFFF"/>
        </w:rPr>
        <w:t>о</w:t>
      </w:r>
      <w:r w:rsidRPr="00991012">
        <w:rPr>
          <w:rFonts w:ascii="Times New Roman" w:hAnsi="Times New Roman" w:cs="Times New Roman"/>
          <w:color w:val="000000"/>
          <w:sz w:val="32"/>
          <w:szCs w:val="32"/>
          <w:shd w:val="clear" w:color="auto" w:fill="FFFFFF"/>
        </w:rPr>
        <w:t>ухих, то в городах — 100-120 человек. Можно с уверенностью утверждать, что за несколько последних лет возникла настоящая болезнь шума, которая, если не принять надлежащих мер, может стать социальным бедствием XXI века.</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Влияние шума на людей может быть установлено разными способами:</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 путем опроса о субъективном беспокоящем действии ш</w:t>
      </w:r>
      <w:r w:rsidRPr="00991012">
        <w:rPr>
          <w:rFonts w:ascii="Times New Roman" w:hAnsi="Times New Roman" w:cs="Times New Roman"/>
          <w:color w:val="000000"/>
          <w:sz w:val="32"/>
          <w:szCs w:val="32"/>
          <w:shd w:val="clear" w:color="auto" w:fill="FFFFFF"/>
        </w:rPr>
        <w:t>у</w:t>
      </w:r>
      <w:r w:rsidRPr="00991012">
        <w:rPr>
          <w:rFonts w:ascii="Times New Roman" w:hAnsi="Times New Roman" w:cs="Times New Roman"/>
          <w:color w:val="000000"/>
          <w:sz w:val="32"/>
          <w:szCs w:val="32"/>
          <w:shd w:val="clear" w:color="auto" w:fill="FFFFFF"/>
        </w:rPr>
        <w:t>ма по специальной анкете или путем анализа жалоб населения;</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 с помощью физиологических, биохимических, гематол</w:t>
      </w:r>
      <w:r w:rsidRPr="00991012">
        <w:rPr>
          <w:rFonts w:ascii="Times New Roman" w:hAnsi="Times New Roman" w:cs="Times New Roman"/>
          <w:color w:val="000000"/>
          <w:sz w:val="32"/>
          <w:szCs w:val="32"/>
          <w:shd w:val="clear" w:color="auto" w:fill="FFFFFF"/>
        </w:rPr>
        <w:t>о</w:t>
      </w:r>
      <w:r w:rsidRPr="00991012">
        <w:rPr>
          <w:rFonts w:ascii="Times New Roman" w:hAnsi="Times New Roman" w:cs="Times New Roman"/>
          <w:color w:val="000000"/>
          <w:sz w:val="32"/>
          <w:szCs w:val="32"/>
          <w:shd w:val="clear" w:color="auto" w:fill="FFFFFF"/>
        </w:rPr>
        <w:t>гических и других объективных методов исследования действия шума на различные органы и системы человека;</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 изучением острого и хронического влияния шума с целью определения механизма действия его на животных;</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 с помощью различных психологических тестов;</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 путем изучения состояния здоровья отдельных коллект</w:t>
      </w:r>
      <w:r w:rsidRPr="00991012">
        <w:rPr>
          <w:rFonts w:ascii="Times New Roman" w:hAnsi="Times New Roman" w:cs="Times New Roman"/>
          <w:color w:val="000000"/>
          <w:sz w:val="32"/>
          <w:szCs w:val="32"/>
          <w:shd w:val="clear" w:color="auto" w:fill="FFFFFF"/>
        </w:rPr>
        <w:t>и</w:t>
      </w:r>
      <w:r w:rsidRPr="00991012">
        <w:rPr>
          <w:rFonts w:ascii="Times New Roman" w:hAnsi="Times New Roman" w:cs="Times New Roman"/>
          <w:color w:val="000000"/>
          <w:sz w:val="32"/>
          <w:szCs w:val="32"/>
          <w:shd w:val="clear" w:color="auto" w:fill="FFFFFF"/>
        </w:rPr>
        <w:t>вов клиническими методами исследования;</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-изучением состояния заболеваемости городского населения статистическими методами.</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lastRenderedPageBreak/>
        <w:t>Основными загрязняющими атмосферу веществами являю</w:t>
      </w:r>
      <w:r w:rsidRPr="00991012">
        <w:rPr>
          <w:rFonts w:ascii="Times New Roman" w:hAnsi="Times New Roman" w:cs="Times New Roman"/>
          <w:color w:val="000000"/>
          <w:sz w:val="32"/>
          <w:szCs w:val="32"/>
          <w:shd w:val="clear" w:color="auto" w:fill="FFFFFF"/>
        </w:rPr>
        <w:t>т</w:t>
      </w:r>
      <w:r w:rsidRPr="00991012">
        <w:rPr>
          <w:rFonts w:ascii="Times New Roman" w:hAnsi="Times New Roman" w:cs="Times New Roman"/>
          <w:color w:val="000000"/>
          <w:sz w:val="32"/>
          <w:szCs w:val="32"/>
          <w:shd w:val="clear" w:color="auto" w:fill="FFFFFF"/>
        </w:rPr>
        <w:t>ся: формальдегид, оксиды азота, оксид углерода, взвешенные вещества (недифференцированная по составу пыль).</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eastAsia="Times New Roman" w:hAnsi="Times New Roman" w:cs="Times New Roman"/>
          <w:color w:val="000000"/>
          <w:sz w:val="32"/>
          <w:szCs w:val="32"/>
          <w:lang w:eastAsia="ru-RU"/>
        </w:rPr>
        <w:t>Изучение состояния объектов внешней среды проводилось по следующим направлениям:</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eastAsia="Times New Roman" w:hAnsi="Times New Roman" w:cs="Times New Roman"/>
          <w:color w:val="000000"/>
          <w:sz w:val="32"/>
          <w:szCs w:val="32"/>
          <w:lang w:eastAsia="ru-RU"/>
        </w:rPr>
        <w:t>- контроль качества питьевой воды и состояние водосна</w:t>
      </w:r>
      <w:r w:rsidRPr="00991012">
        <w:rPr>
          <w:rFonts w:ascii="Times New Roman" w:eastAsia="Times New Roman" w:hAnsi="Times New Roman" w:cs="Times New Roman"/>
          <w:color w:val="000000"/>
          <w:sz w:val="32"/>
          <w:szCs w:val="32"/>
          <w:lang w:eastAsia="ru-RU"/>
        </w:rPr>
        <w:t>б</w:t>
      </w:r>
      <w:r w:rsidRPr="00991012">
        <w:rPr>
          <w:rFonts w:ascii="Times New Roman" w:eastAsia="Times New Roman" w:hAnsi="Times New Roman" w:cs="Times New Roman"/>
          <w:color w:val="000000"/>
          <w:sz w:val="32"/>
          <w:szCs w:val="32"/>
          <w:lang w:eastAsia="ru-RU"/>
        </w:rPr>
        <w:t>жения населения;</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eastAsia="Times New Roman" w:hAnsi="Times New Roman" w:cs="Times New Roman"/>
          <w:color w:val="000000"/>
          <w:sz w:val="32"/>
          <w:szCs w:val="32"/>
          <w:lang w:eastAsia="ru-RU"/>
        </w:rPr>
        <w:t>- изучение состояния атмосферного воздуха в жилой з</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стройке в зоне влияния промышленных предприятий и осно</w:t>
      </w:r>
      <w:r w:rsidRPr="00991012">
        <w:rPr>
          <w:rFonts w:ascii="Times New Roman" w:eastAsia="Times New Roman" w:hAnsi="Times New Roman" w:cs="Times New Roman"/>
          <w:color w:val="000000"/>
          <w:sz w:val="32"/>
          <w:szCs w:val="32"/>
          <w:lang w:eastAsia="ru-RU"/>
        </w:rPr>
        <w:t>в</w:t>
      </w:r>
      <w:r w:rsidRPr="00991012">
        <w:rPr>
          <w:rFonts w:ascii="Times New Roman" w:eastAsia="Times New Roman" w:hAnsi="Times New Roman" w:cs="Times New Roman"/>
          <w:color w:val="000000"/>
          <w:sz w:val="32"/>
          <w:szCs w:val="32"/>
          <w:lang w:eastAsia="ru-RU"/>
        </w:rPr>
        <w:t>ных автомагистралей;</w:t>
      </w:r>
    </w:p>
    <w:p w:rsidR="00356E50" w:rsidRPr="00991012" w:rsidRDefault="00356E50" w:rsidP="002234A4">
      <w:pPr>
        <w:spacing w:after="0" w:line="240" w:lineRule="auto"/>
        <w:ind w:firstLine="567"/>
        <w:jc w:val="both"/>
        <w:rPr>
          <w:rFonts w:ascii="Times New Roman" w:eastAsia="Times New Roman" w:hAnsi="Times New Roman" w:cs="Times New Roman"/>
          <w:color w:val="000000"/>
          <w:sz w:val="32"/>
          <w:szCs w:val="32"/>
          <w:lang w:eastAsia="ru-RU"/>
        </w:rPr>
      </w:pPr>
      <w:r w:rsidRPr="00991012">
        <w:rPr>
          <w:rFonts w:ascii="Times New Roman" w:eastAsia="Times New Roman" w:hAnsi="Times New Roman" w:cs="Times New Roman"/>
          <w:color w:val="000000"/>
          <w:sz w:val="32"/>
          <w:szCs w:val="32"/>
          <w:lang w:eastAsia="ru-RU"/>
        </w:rPr>
        <w:t>- исследование качества почвы в селитебной зоне;</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eastAsia="Times New Roman" w:hAnsi="Times New Roman" w:cs="Times New Roman"/>
          <w:color w:val="000000"/>
          <w:sz w:val="32"/>
          <w:szCs w:val="32"/>
          <w:lang w:eastAsia="ru-RU"/>
        </w:rPr>
        <w:t>- проведение санитарно-эпидемиологического надзора за коммунальными объектами с оценкой их гигиенической знач</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мости и уровня санитарно-эпидемиологического благополучия;</w:t>
      </w:r>
    </w:p>
    <w:p w:rsidR="00356E50" w:rsidRPr="00991012" w:rsidRDefault="00356E50" w:rsidP="002234A4">
      <w:pPr>
        <w:spacing w:after="0" w:line="240" w:lineRule="auto"/>
        <w:ind w:firstLine="567"/>
        <w:jc w:val="both"/>
        <w:rPr>
          <w:rFonts w:ascii="Times New Roman" w:hAnsi="Times New Roman" w:cs="Times New Roman"/>
          <w:color w:val="000000"/>
          <w:sz w:val="32"/>
          <w:szCs w:val="32"/>
          <w:shd w:val="clear" w:color="auto" w:fill="FFFFFF"/>
        </w:rPr>
      </w:pPr>
      <w:r w:rsidRPr="00991012">
        <w:rPr>
          <w:rFonts w:ascii="Times New Roman" w:eastAsia="Times New Roman" w:hAnsi="Times New Roman" w:cs="Times New Roman"/>
          <w:color w:val="000000"/>
          <w:sz w:val="32"/>
          <w:szCs w:val="32"/>
          <w:lang w:eastAsia="ru-RU"/>
        </w:rPr>
        <w:t>- организация системы наблюдения за факторами внешней среды и здоровья населения в рамках социально-гигиенического мониторинга.</w:t>
      </w:r>
    </w:p>
    <w:p w:rsidR="00356E50" w:rsidRPr="00991012" w:rsidRDefault="00356E50" w:rsidP="002234A4">
      <w:pPr>
        <w:spacing w:after="0" w:line="240" w:lineRule="auto"/>
        <w:ind w:firstLine="567"/>
        <w:jc w:val="both"/>
        <w:rPr>
          <w:rStyle w:val="apple-converted-space"/>
          <w:rFonts w:ascii="Times New Roman" w:hAnsi="Times New Roman" w:cs="Times New Roman"/>
          <w:sz w:val="32"/>
          <w:szCs w:val="32"/>
        </w:rPr>
      </w:pPr>
      <w:r w:rsidRPr="00991012">
        <w:rPr>
          <w:rFonts w:ascii="Times New Roman" w:hAnsi="Times New Roman" w:cs="Times New Roman"/>
          <w:color w:val="000000"/>
          <w:sz w:val="32"/>
          <w:szCs w:val="32"/>
          <w:shd w:val="clear" w:color="auto" w:fill="FFFFFF"/>
        </w:rPr>
        <w:t>Исследования загрязнений атмосферного воздуха провод</w:t>
      </w:r>
      <w:r w:rsidRPr="00991012">
        <w:rPr>
          <w:rFonts w:ascii="Times New Roman" w:hAnsi="Times New Roman" w:cs="Times New Roman"/>
          <w:color w:val="000000"/>
          <w:sz w:val="32"/>
          <w:szCs w:val="32"/>
          <w:shd w:val="clear" w:color="auto" w:fill="FFFFFF"/>
        </w:rPr>
        <w:t>и</w:t>
      </w:r>
      <w:r w:rsidRPr="00991012">
        <w:rPr>
          <w:rFonts w:ascii="Times New Roman" w:hAnsi="Times New Roman" w:cs="Times New Roman"/>
          <w:color w:val="000000"/>
          <w:sz w:val="32"/>
          <w:szCs w:val="32"/>
          <w:shd w:val="clear" w:color="auto" w:fill="FFFFFF"/>
        </w:rPr>
        <w:t>лись в жилой застройке, в зоне влияния промышленных пре</w:t>
      </w:r>
      <w:r w:rsidRPr="00991012">
        <w:rPr>
          <w:rFonts w:ascii="Times New Roman" w:hAnsi="Times New Roman" w:cs="Times New Roman"/>
          <w:color w:val="000000"/>
          <w:sz w:val="32"/>
          <w:szCs w:val="32"/>
          <w:shd w:val="clear" w:color="auto" w:fill="FFFFFF"/>
        </w:rPr>
        <w:t>д</w:t>
      </w:r>
      <w:r w:rsidRPr="00991012">
        <w:rPr>
          <w:rFonts w:ascii="Times New Roman" w:hAnsi="Times New Roman" w:cs="Times New Roman"/>
          <w:color w:val="000000"/>
          <w:sz w:val="32"/>
          <w:szCs w:val="32"/>
          <w:shd w:val="clear" w:color="auto" w:fill="FFFFFF"/>
        </w:rPr>
        <w:t>приятий, АЗС и основных автомагистралей.</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color w:val="000000"/>
          <w:sz w:val="32"/>
          <w:szCs w:val="32"/>
          <w:shd w:val="clear" w:color="auto" w:fill="FFFFFF"/>
        </w:rPr>
        <w:t>Установлены основные загрязняющие вещества атмосфе</w:t>
      </w:r>
      <w:r w:rsidRPr="00991012">
        <w:rPr>
          <w:rFonts w:ascii="Times New Roman" w:hAnsi="Times New Roman" w:cs="Times New Roman"/>
          <w:color w:val="000000"/>
          <w:sz w:val="32"/>
          <w:szCs w:val="32"/>
          <w:shd w:val="clear" w:color="auto" w:fill="FFFFFF"/>
        </w:rPr>
        <w:t>р</w:t>
      </w:r>
      <w:r w:rsidRPr="00991012">
        <w:rPr>
          <w:rFonts w:ascii="Times New Roman" w:hAnsi="Times New Roman" w:cs="Times New Roman"/>
          <w:color w:val="000000"/>
          <w:sz w:val="32"/>
          <w:szCs w:val="32"/>
          <w:shd w:val="clear" w:color="auto" w:fill="FFFFFF"/>
        </w:rPr>
        <w:t>ного воздуха в зоне влияния автомагистралей: формальдегид, оксиды азота, оксид углерода. В период с 1998 г по 2002 г. удельный вес проб с превышением ПДК уменьшается с 4,1% (1998 г.) до 0,9% (2002 г.).</w:t>
      </w:r>
    </w:p>
    <w:p w:rsidR="00356E50" w:rsidRPr="00991012" w:rsidRDefault="00356E50" w:rsidP="002234A4">
      <w:pPr>
        <w:spacing w:after="0" w:line="240" w:lineRule="auto"/>
        <w:ind w:firstLine="567"/>
        <w:jc w:val="both"/>
        <w:rPr>
          <w:rStyle w:val="apple-converted-space"/>
          <w:rFonts w:ascii="Times New Roman" w:hAnsi="Times New Roman" w:cs="Times New Roman"/>
          <w:sz w:val="32"/>
          <w:szCs w:val="32"/>
        </w:rPr>
      </w:pPr>
      <w:r w:rsidRPr="00991012">
        <w:rPr>
          <w:rFonts w:ascii="Times New Roman" w:hAnsi="Times New Roman" w:cs="Times New Roman"/>
          <w:color w:val="000000"/>
          <w:sz w:val="32"/>
          <w:szCs w:val="32"/>
          <w:shd w:val="clear" w:color="auto" w:fill="FFFFFF"/>
        </w:rPr>
        <w:t>Одним из показателей здоровья является обеспечение нас</w:t>
      </w:r>
      <w:r w:rsidRPr="00991012">
        <w:rPr>
          <w:rFonts w:ascii="Times New Roman" w:hAnsi="Times New Roman" w:cs="Times New Roman"/>
          <w:color w:val="000000"/>
          <w:sz w:val="32"/>
          <w:szCs w:val="32"/>
          <w:shd w:val="clear" w:color="auto" w:fill="FFFFFF"/>
        </w:rPr>
        <w:t>е</w:t>
      </w:r>
      <w:r w:rsidRPr="00991012">
        <w:rPr>
          <w:rFonts w:ascii="Times New Roman" w:hAnsi="Times New Roman" w:cs="Times New Roman"/>
          <w:color w:val="000000"/>
          <w:sz w:val="32"/>
          <w:szCs w:val="32"/>
          <w:shd w:val="clear" w:color="auto" w:fill="FFFFFF"/>
        </w:rPr>
        <w:t>ления доброкачественной питьевой водой. Удельный вес исто</w:t>
      </w:r>
      <w:r w:rsidRPr="00991012">
        <w:rPr>
          <w:rFonts w:ascii="Times New Roman" w:hAnsi="Times New Roman" w:cs="Times New Roman"/>
          <w:color w:val="000000"/>
          <w:sz w:val="32"/>
          <w:szCs w:val="32"/>
          <w:shd w:val="clear" w:color="auto" w:fill="FFFFFF"/>
        </w:rPr>
        <w:t>ч</w:t>
      </w:r>
      <w:r w:rsidRPr="00991012">
        <w:rPr>
          <w:rFonts w:ascii="Times New Roman" w:hAnsi="Times New Roman" w:cs="Times New Roman"/>
          <w:color w:val="000000"/>
          <w:sz w:val="32"/>
          <w:szCs w:val="32"/>
          <w:shd w:val="clear" w:color="auto" w:fill="FFFFFF"/>
        </w:rPr>
        <w:t>ников хозяйственно-питьевого водоснабжения, не отвечающих санитарным правилам и нормам, на протяжении ряда лет ост</w:t>
      </w:r>
      <w:r w:rsidRPr="00991012">
        <w:rPr>
          <w:rFonts w:ascii="Times New Roman" w:hAnsi="Times New Roman" w:cs="Times New Roman"/>
          <w:color w:val="000000"/>
          <w:sz w:val="32"/>
          <w:szCs w:val="32"/>
          <w:shd w:val="clear" w:color="auto" w:fill="FFFFFF"/>
        </w:rPr>
        <w:t>а</w:t>
      </w:r>
      <w:r w:rsidRPr="00991012">
        <w:rPr>
          <w:rFonts w:ascii="Times New Roman" w:hAnsi="Times New Roman" w:cs="Times New Roman"/>
          <w:color w:val="000000"/>
          <w:sz w:val="32"/>
          <w:szCs w:val="32"/>
          <w:shd w:val="clear" w:color="auto" w:fill="FFFFFF"/>
        </w:rPr>
        <w:t>ется на относительно высоком уровне и составляет 18%. Осно</w:t>
      </w:r>
      <w:r w:rsidRPr="00991012">
        <w:rPr>
          <w:rFonts w:ascii="Times New Roman" w:hAnsi="Times New Roman" w:cs="Times New Roman"/>
          <w:color w:val="000000"/>
          <w:sz w:val="32"/>
          <w:szCs w:val="32"/>
          <w:shd w:val="clear" w:color="auto" w:fill="FFFFFF"/>
        </w:rPr>
        <w:t>в</w:t>
      </w:r>
      <w:r w:rsidRPr="00991012">
        <w:rPr>
          <w:rFonts w:ascii="Times New Roman" w:hAnsi="Times New Roman" w:cs="Times New Roman"/>
          <w:color w:val="000000"/>
          <w:sz w:val="32"/>
          <w:szCs w:val="32"/>
          <w:shd w:val="clear" w:color="auto" w:fill="FFFFFF"/>
        </w:rPr>
        <w:t>ной причиной неудовлетворительного состояния объектов вод</w:t>
      </w:r>
      <w:r w:rsidRPr="00991012">
        <w:rPr>
          <w:rFonts w:ascii="Times New Roman" w:hAnsi="Times New Roman" w:cs="Times New Roman"/>
          <w:color w:val="000000"/>
          <w:sz w:val="32"/>
          <w:szCs w:val="32"/>
          <w:shd w:val="clear" w:color="auto" w:fill="FFFFFF"/>
        </w:rPr>
        <w:t>о</w:t>
      </w:r>
      <w:r w:rsidRPr="00991012">
        <w:rPr>
          <w:rFonts w:ascii="Times New Roman" w:hAnsi="Times New Roman" w:cs="Times New Roman"/>
          <w:color w:val="000000"/>
          <w:sz w:val="32"/>
          <w:szCs w:val="32"/>
          <w:shd w:val="clear" w:color="auto" w:fill="FFFFFF"/>
        </w:rPr>
        <w:t>снабжения является отсутствие или неудовлетворительное с</w:t>
      </w:r>
      <w:r w:rsidRPr="00991012">
        <w:rPr>
          <w:rFonts w:ascii="Times New Roman" w:hAnsi="Times New Roman" w:cs="Times New Roman"/>
          <w:color w:val="000000"/>
          <w:sz w:val="32"/>
          <w:szCs w:val="32"/>
          <w:shd w:val="clear" w:color="auto" w:fill="FFFFFF"/>
        </w:rPr>
        <w:t>о</w:t>
      </w:r>
      <w:r w:rsidRPr="00991012">
        <w:rPr>
          <w:rFonts w:ascii="Times New Roman" w:hAnsi="Times New Roman" w:cs="Times New Roman"/>
          <w:color w:val="000000"/>
          <w:sz w:val="32"/>
          <w:szCs w:val="32"/>
          <w:shd w:val="clear" w:color="auto" w:fill="FFFFFF"/>
        </w:rPr>
        <w:t>держание зон санитарной охраны.</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Выводы:</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-одним из факторов загрязнения окружающей среды явл</w:t>
      </w:r>
      <w:r w:rsidRPr="00991012">
        <w:rPr>
          <w:rFonts w:ascii="Times New Roman" w:hAnsi="Times New Roman" w:cs="Times New Roman"/>
          <w:color w:val="000000"/>
          <w:sz w:val="32"/>
          <w:szCs w:val="32"/>
          <w:shd w:val="clear" w:color="auto" w:fill="FFFFFF"/>
        </w:rPr>
        <w:t>я</w:t>
      </w:r>
      <w:r w:rsidRPr="00991012">
        <w:rPr>
          <w:rFonts w:ascii="Times New Roman" w:hAnsi="Times New Roman" w:cs="Times New Roman"/>
          <w:color w:val="000000"/>
          <w:sz w:val="32"/>
          <w:szCs w:val="32"/>
          <w:shd w:val="clear" w:color="auto" w:fill="FFFFFF"/>
        </w:rPr>
        <w:t>ются аэрогенные выбросы и атмосферные осадки, содержащие токсиканты;</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lastRenderedPageBreak/>
        <w:t>-основным источником загрязнения атмосферы остается а</w:t>
      </w:r>
      <w:r w:rsidRPr="00991012">
        <w:rPr>
          <w:rFonts w:ascii="Times New Roman" w:hAnsi="Times New Roman" w:cs="Times New Roman"/>
          <w:color w:val="000000"/>
          <w:sz w:val="32"/>
          <w:szCs w:val="32"/>
          <w:shd w:val="clear" w:color="auto" w:fill="FFFFFF"/>
        </w:rPr>
        <w:t>в</w:t>
      </w:r>
      <w:r w:rsidRPr="00991012">
        <w:rPr>
          <w:rFonts w:ascii="Times New Roman" w:hAnsi="Times New Roman" w:cs="Times New Roman"/>
          <w:color w:val="000000"/>
          <w:sz w:val="32"/>
          <w:szCs w:val="32"/>
          <w:shd w:val="clear" w:color="auto" w:fill="FFFFFF"/>
        </w:rPr>
        <w:t>тотранспорт, а промышленные предприятия, как источники з</w:t>
      </w:r>
      <w:r w:rsidRPr="00991012">
        <w:rPr>
          <w:rFonts w:ascii="Times New Roman" w:hAnsi="Times New Roman" w:cs="Times New Roman"/>
          <w:color w:val="000000"/>
          <w:sz w:val="32"/>
          <w:szCs w:val="32"/>
          <w:shd w:val="clear" w:color="auto" w:fill="FFFFFF"/>
        </w:rPr>
        <w:t>а</w:t>
      </w:r>
      <w:r w:rsidRPr="00991012">
        <w:rPr>
          <w:rFonts w:ascii="Times New Roman" w:hAnsi="Times New Roman" w:cs="Times New Roman"/>
          <w:color w:val="000000"/>
          <w:sz w:val="32"/>
          <w:szCs w:val="32"/>
          <w:shd w:val="clear" w:color="auto" w:fill="FFFFFF"/>
        </w:rPr>
        <w:t>грязнения атмосферного воздуха, находятся на втором месте;</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-в ряде районов вследствие неравномерной концентрации промышленного потенциала и автотранспортной нагрузки сит</w:t>
      </w:r>
      <w:r w:rsidRPr="00991012">
        <w:rPr>
          <w:rFonts w:ascii="Times New Roman" w:hAnsi="Times New Roman" w:cs="Times New Roman"/>
          <w:color w:val="000000"/>
          <w:sz w:val="32"/>
          <w:szCs w:val="32"/>
          <w:shd w:val="clear" w:color="auto" w:fill="FFFFFF"/>
        </w:rPr>
        <w:t>у</w:t>
      </w:r>
      <w:r w:rsidRPr="00991012">
        <w:rPr>
          <w:rFonts w:ascii="Times New Roman" w:hAnsi="Times New Roman" w:cs="Times New Roman"/>
          <w:color w:val="000000"/>
          <w:sz w:val="32"/>
          <w:szCs w:val="32"/>
          <w:shd w:val="clear" w:color="auto" w:fill="FFFFFF"/>
        </w:rPr>
        <w:t>ация является неблагополучной;</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-основными загрязнителями почвы являются тяжелые м</w:t>
      </w:r>
      <w:r w:rsidRPr="00991012">
        <w:rPr>
          <w:rFonts w:ascii="Times New Roman" w:hAnsi="Times New Roman" w:cs="Times New Roman"/>
          <w:color w:val="000000"/>
          <w:sz w:val="32"/>
          <w:szCs w:val="32"/>
          <w:shd w:val="clear" w:color="auto" w:fill="FFFFFF"/>
        </w:rPr>
        <w:t>е</w:t>
      </w:r>
      <w:r w:rsidRPr="00991012">
        <w:rPr>
          <w:rFonts w:ascii="Times New Roman" w:hAnsi="Times New Roman" w:cs="Times New Roman"/>
          <w:color w:val="000000"/>
          <w:sz w:val="32"/>
          <w:szCs w:val="32"/>
          <w:shd w:val="clear" w:color="auto" w:fill="FFFFFF"/>
        </w:rPr>
        <w:t>таллы — свинец, кадмий, медь, марганец (к приоритетным м</w:t>
      </w:r>
      <w:r w:rsidRPr="00991012">
        <w:rPr>
          <w:rFonts w:ascii="Times New Roman" w:hAnsi="Times New Roman" w:cs="Times New Roman"/>
          <w:color w:val="000000"/>
          <w:sz w:val="32"/>
          <w:szCs w:val="32"/>
          <w:shd w:val="clear" w:color="auto" w:fill="FFFFFF"/>
        </w:rPr>
        <w:t>о</w:t>
      </w:r>
      <w:r w:rsidRPr="00991012">
        <w:rPr>
          <w:rFonts w:ascii="Times New Roman" w:hAnsi="Times New Roman" w:cs="Times New Roman"/>
          <w:color w:val="000000"/>
          <w:sz w:val="32"/>
          <w:szCs w:val="32"/>
          <w:shd w:val="clear" w:color="auto" w:fill="FFFFFF"/>
        </w:rPr>
        <w:t>жет быть отнесена медь) — кратность превышения норматива регистрируется на уровне в 1,7 ПДК;</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-на протяжении последних лет наблюдается ухудшение ц</w:t>
      </w:r>
      <w:r w:rsidRPr="00991012">
        <w:rPr>
          <w:rFonts w:ascii="Times New Roman" w:hAnsi="Times New Roman" w:cs="Times New Roman"/>
          <w:color w:val="000000"/>
          <w:sz w:val="32"/>
          <w:szCs w:val="32"/>
          <w:shd w:val="clear" w:color="auto" w:fill="FFFFFF"/>
        </w:rPr>
        <w:t>е</w:t>
      </w:r>
      <w:r w:rsidRPr="00991012">
        <w:rPr>
          <w:rFonts w:ascii="Times New Roman" w:hAnsi="Times New Roman" w:cs="Times New Roman"/>
          <w:color w:val="000000"/>
          <w:sz w:val="32"/>
          <w:szCs w:val="32"/>
          <w:shd w:val="clear" w:color="auto" w:fill="FFFFFF"/>
        </w:rPr>
        <w:t>лого ряда показателей, что свидетельствует о негативной те</w:t>
      </w:r>
      <w:r w:rsidRPr="00991012">
        <w:rPr>
          <w:rFonts w:ascii="Times New Roman" w:hAnsi="Times New Roman" w:cs="Times New Roman"/>
          <w:color w:val="000000"/>
          <w:sz w:val="32"/>
          <w:szCs w:val="32"/>
          <w:shd w:val="clear" w:color="auto" w:fill="FFFFFF"/>
        </w:rPr>
        <w:t>н</w:t>
      </w:r>
      <w:r w:rsidRPr="00991012">
        <w:rPr>
          <w:rFonts w:ascii="Times New Roman" w:hAnsi="Times New Roman" w:cs="Times New Roman"/>
          <w:color w:val="000000"/>
          <w:sz w:val="32"/>
          <w:szCs w:val="32"/>
          <w:shd w:val="clear" w:color="auto" w:fill="FFFFFF"/>
        </w:rPr>
        <w:t>денции:</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а) увеличение удельного веса проб атмосферного воздуха, не отвечающих гигиеническим нормативам;</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б) увеличение неудовлетворительных проб питьевой воды из источников централизованного водоснабжения по санитарно-химическим показателям;</w:t>
      </w:r>
    </w:p>
    <w:p w:rsidR="00356E50" w:rsidRPr="00991012" w:rsidRDefault="00356E50" w:rsidP="002234A4">
      <w:pPr>
        <w:spacing w:after="0" w:line="240" w:lineRule="auto"/>
        <w:ind w:firstLine="567"/>
        <w:jc w:val="both"/>
        <w:rPr>
          <w:rStyle w:val="apple-converted-space"/>
          <w:rFonts w:ascii="Times New Roman" w:hAnsi="Times New Roman" w:cs="Times New Roman"/>
          <w:color w:val="000000"/>
          <w:sz w:val="32"/>
          <w:szCs w:val="32"/>
          <w:shd w:val="clear" w:color="auto" w:fill="FFFFFF"/>
        </w:rPr>
      </w:pPr>
      <w:r w:rsidRPr="00991012">
        <w:rPr>
          <w:rFonts w:ascii="Times New Roman" w:hAnsi="Times New Roman" w:cs="Times New Roman"/>
          <w:color w:val="000000"/>
          <w:sz w:val="32"/>
          <w:szCs w:val="32"/>
          <w:shd w:val="clear" w:color="auto" w:fill="FFFFFF"/>
        </w:rPr>
        <w:t>в) увеличение удельного веса проб почвы, не отвечающих гигиеническим нормативам по гельминтологическим показат</w:t>
      </w:r>
      <w:r w:rsidRPr="00991012">
        <w:rPr>
          <w:rFonts w:ascii="Times New Roman" w:hAnsi="Times New Roman" w:cs="Times New Roman"/>
          <w:color w:val="000000"/>
          <w:sz w:val="32"/>
          <w:szCs w:val="32"/>
          <w:shd w:val="clear" w:color="auto" w:fill="FFFFFF"/>
        </w:rPr>
        <w:t>е</w:t>
      </w:r>
      <w:r w:rsidRPr="00991012">
        <w:rPr>
          <w:rFonts w:ascii="Times New Roman" w:hAnsi="Times New Roman" w:cs="Times New Roman"/>
          <w:color w:val="000000"/>
          <w:sz w:val="32"/>
          <w:szCs w:val="32"/>
          <w:shd w:val="clear" w:color="auto" w:fill="FFFFFF"/>
        </w:rPr>
        <w:t>лям.</w:t>
      </w:r>
    </w:p>
    <w:p w:rsidR="00356E50" w:rsidRPr="00991012" w:rsidRDefault="00356E50" w:rsidP="002234A4">
      <w:pPr>
        <w:spacing w:after="0" w:line="240" w:lineRule="auto"/>
        <w:ind w:firstLine="567"/>
        <w:jc w:val="both"/>
        <w:rPr>
          <w:rFonts w:ascii="Times New Roman" w:hAnsi="Times New Roman" w:cs="Times New Roman"/>
          <w:b/>
          <w:color w:val="000000"/>
          <w:sz w:val="32"/>
          <w:szCs w:val="32"/>
          <w:shd w:val="clear" w:color="auto" w:fill="FFFFFF"/>
        </w:rPr>
      </w:pPr>
    </w:p>
    <w:p w:rsidR="00356E50" w:rsidRPr="002234A4" w:rsidRDefault="00356E50" w:rsidP="002234A4">
      <w:pPr>
        <w:spacing w:after="0" w:line="240" w:lineRule="auto"/>
        <w:jc w:val="both"/>
        <w:rPr>
          <w:rFonts w:ascii="Times New Roman" w:hAnsi="Times New Roman" w:cs="Times New Roman"/>
          <w:sz w:val="28"/>
          <w:szCs w:val="28"/>
        </w:rPr>
      </w:pPr>
      <w:r w:rsidRPr="002234A4">
        <w:rPr>
          <w:rFonts w:ascii="Times New Roman" w:hAnsi="Times New Roman" w:cs="Times New Roman"/>
          <w:b/>
          <w:color w:val="000000"/>
          <w:sz w:val="28"/>
          <w:szCs w:val="28"/>
          <w:shd w:val="clear" w:color="auto" w:fill="FFFFFF"/>
        </w:rPr>
        <w:t>Литература:</w:t>
      </w:r>
    </w:p>
    <w:p w:rsidR="00356E50" w:rsidRPr="002234A4" w:rsidRDefault="00356E50" w:rsidP="00C51D44">
      <w:pPr>
        <w:pStyle w:val="a8"/>
        <w:numPr>
          <w:ilvl w:val="0"/>
          <w:numId w:val="49"/>
        </w:numPr>
        <w:spacing w:after="0" w:line="240" w:lineRule="auto"/>
        <w:ind w:left="567" w:hanging="567"/>
        <w:jc w:val="both"/>
        <w:rPr>
          <w:rStyle w:val="apple-converted-space"/>
          <w:rFonts w:ascii="Times New Roman" w:hAnsi="Times New Roman" w:cs="Times New Roman"/>
          <w:sz w:val="28"/>
          <w:szCs w:val="28"/>
        </w:rPr>
      </w:pPr>
      <w:r w:rsidRPr="002234A4">
        <w:rPr>
          <w:rFonts w:ascii="Times New Roman" w:hAnsi="Times New Roman" w:cs="Times New Roman"/>
          <w:color w:val="000000"/>
          <w:sz w:val="28"/>
          <w:szCs w:val="28"/>
          <w:shd w:val="clear" w:color="auto" w:fill="FFFFFF"/>
        </w:rPr>
        <w:t xml:space="preserve">Потапов А. И., Онищенко Г. Г. Гигиеническая наука и практика на рубеже XXI века: Материалы IX Всероссийского съезда гигиенистов и санитарных врачей. </w:t>
      </w:r>
      <w:r w:rsidR="00D4775F">
        <w:rPr>
          <w:rFonts w:ascii="Times New Roman" w:hAnsi="Times New Roman" w:cs="Times New Roman"/>
          <w:color w:val="000000"/>
          <w:sz w:val="28"/>
          <w:szCs w:val="28"/>
          <w:shd w:val="clear" w:color="auto" w:fill="FFFFFF"/>
        </w:rPr>
        <w:t xml:space="preserve">- </w:t>
      </w:r>
      <w:r w:rsidRPr="002234A4">
        <w:rPr>
          <w:rFonts w:ascii="Times New Roman" w:hAnsi="Times New Roman" w:cs="Times New Roman"/>
          <w:color w:val="000000"/>
          <w:sz w:val="28"/>
          <w:szCs w:val="28"/>
          <w:shd w:val="clear" w:color="auto" w:fill="FFFFFF"/>
        </w:rPr>
        <w:t>М., 2001. Т. 1-2.</w:t>
      </w:r>
      <w:r w:rsidR="00D4775F">
        <w:rPr>
          <w:rFonts w:ascii="Times New Roman" w:hAnsi="Times New Roman" w:cs="Times New Roman"/>
          <w:color w:val="000000"/>
          <w:sz w:val="28"/>
          <w:szCs w:val="28"/>
          <w:shd w:val="clear" w:color="auto" w:fill="FFFFFF"/>
        </w:rPr>
        <w:t xml:space="preserve"> – 340 с.</w:t>
      </w:r>
    </w:p>
    <w:p w:rsidR="00356E50" w:rsidRPr="002234A4" w:rsidRDefault="00356E50" w:rsidP="00C51D44">
      <w:pPr>
        <w:pStyle w:val="a8"/>
        <w:numPr>
          <w:ilvl w:val="0"/>
          <w:numId w:val="49"/>
        </w:numPr>
        <w:spacing w:after="0" w:line="240" w:lineRule="auto"/>
        <w:ind w:left="567" w:hanging="567"/>
        <w:jc w:val="both"/>
        <w:rPr>
          <w:rStyle w:val="apple-converted-space"/>
          <w:rFonts w:ascii="Times New Roman" w:hAnsi="Times New Roman" w:cs="Times New Roman"/>
          <w:color w:val="000000"/>
          <w:sz w:val="28"/>
          <w:szCs w:val="28"/>
          <w:shd w:val="clear" w:color="auto" w:fill="FFFFFF"/>
        </w:rPr>
      </w:pPr>
      <w:r w:rsidRPr="002234A4">
        <w:rPr>
          <w:rFonts w:ascii="Times New Roman" w:hAnsi="Times New Roman" w:cs="Times New Roman"/>
          <w:color w:val="000000"/>
          <w:sz w:val="28"/>
          <w:szCs w:val="28"/>
          <w:shd w:val="clear" w:color="auto" w:fill="FFFFFF"/>
        </w:rPr>
        <w:t>Кутепов Е. Н. Влияние метеорологических факторов на состояние здоровья населения // Факторы окружающей среды и здоровье нас</w:t>
      </w:r>
      <w:r w:rsidRPr="002234A4">
        <w:rPr>
          <w:rFonts w:ascii="Times New Roman" w:hAnsi="Times New Roman" w:cs="Times New Roman"/>
          <w:color w:val="000000"/>
          <w:sz w:val="28"/>
          <w:szCs w:val="28"/>
          <w:shd w:val="clear" w:color="auto" w:fill="FFFFFF"/>
        </w:rPr>
        <w:t>е</w:t>
      </w:r>
      <w:r w:rsidRPr="002234A4">
        <w:rPr>
          <w:rFonts w:ascii="Times New Roman" w:hAnsi="Times New Roman" w:cs="Times New Roman"/>
          <w:color w:val="000000"/>
          <w:sz w:val="28"/>
          <w:szCs w:val="28"/>
          <w:shd w:val="clear" w:color="auto" w:fill="FFFFFF"/>
        </w:rPr>
        <w:t xml:space="preserve">ления. </w:t>
      </w:r>
      <w:r w:rsidR="00D4775F">
        <w:rPr>
          <w:rFonts w:ascii="Times New Roman" w:hAnsi="Times New Roman" w:cs="Times New Roman"/>
          <w:color w:val="000000"/>
          <w:sz w:val="28"/>
          <w:szCs w:val="28"/>
          <w:shd w:val="clear" w:color="auto" w:fill="FFFFFF"/>
        </w:rPr>
        <w:t xml:space="preserve">- </w:t>
      </w:r>
      <w:r w:rsidRPr="002234A4">
        <w:rPr>
          <w:rFonts w:ascii="Times New Roman" w:hAnsi="Times New Roman" w:cs="Times New Roman"/>
          <w:color w:val="000000"/>
          <w:sz w:val="28"/>
          <w:szCs w:val="28"/>
          <w:shd w:val="clear" w:color="auto" w:fill="FFFFFF"/>
        </w:rPr>
        <w:t>М., 1988. С. 149-154.</w:t>
      </w:r>
    </w:p>
    <w:p w:rsidR="00356E50" w:rsidRPr="002234A4" w:rsidRDefault="00356E50" w:rsidP="00C51D44">
      <w:pPr>
        <w:pStyle w:val="a8"/>
        <w:numPr>
          <w:ilvl w:val="0"/>
          <w:numId w:val="49"/>
        </w:numPr>
        <w:spacing w:after="0" w:line="240" w:lineRule="auto"/>
        <w:ind w:left="567" w:hanging="567"/>
        <w:jc w:val="both"/>
        <w:rPr>
          <w:rFonts w:ascii="Times New Roman" w:hAnsi="Times New Roman" w:cs="Times New Roman"/>
          <w:sz w:val="28"/>
          <w:szCs w:val="28"/>
        </w:rPr>
      </w:pPr>
      <w:r w:rsidRPr="002234A4">
        <w:rPr>
          <w:rFonts w:ascii="Times New Roman" w:hAnsi="Times New Roman" w:cs="Times New Roman"/>
          <w:color w:val="000000"/>
          <w:sz w:val="28"/>
          <w:szCs w:val="28"/>
          <w:shd w:val="clear" w:color="auto" w:fill="FFFFFF"/>
        </w:rPr>
        <w:t>Магомета С. Д., Магомет Р. Д. Влияние факторов окружающей ср</w:t>
      </w:r>
      <w:r w:rsidRPr="002234A4">
        <w:rPr>
          <w:rFonts w:ascii="Times New Roman" w:hAnsi="Times New Roman" w:cs="Times New Roman"/>
          <w:color w:val="000000"/>
          <w:sz w:val="28"/>
          <w:szCs w:val="28"/>
          <w:shd w:val="clear" w:color="auto" w:fill="FFFFFF"/>
        </w:rPr>
        <w:t>е</w:t>
      </w:r>
      <w:r w:rsidRPr="002234A4">
        <w:rPr>
          <w:rFonts w:ascii="Times New Roman" w:hAnsi="Times New Roman" w:cs="Times New Roman"/>
          <w:color w:val="000000"/>
          <w:sz w:val="28"/>
          <w:szCs w:val="28"/>
          <w:shd w:val="clear" w:color="auto" w:fill="FFFFFF"/>
        </w:rPr>
        <w:t>ды Жуковского района Брянской области на демографическое сост</w:t>
      </w:r>
      <w:r w:rsidRPr="002234A4">
        <w:rPr>
          <w:rFonts w:ascii="Times New Roman" w:hAnsi="Times New Roman" w:cs="Times New Roman"/>
          <w:color w:val="000000"/>
          <w:sz w:val="28"/>
          <w:szCs w:val="28"/>
          <w:shd w:val="clear" w:color="auto" w:fill="FFFFFF"/>
        </w:rPr>
        <w:t>о</w:t>
      </w:r>
      <w:r w:rsidRPr="002234A4">
        <w:rPr>
          <w:rFonts w:ascii="Times New Roman" w:hAnsi="Times New Roman" w:cs="Times New Roman"/>
          <w:color w:val="000000"/>
          <w:sz w:val="28"/>
          <w:szCs w:val="28"/>
          <w:shd w:val="clear" w:color="auto" w:fill="FFFFFF"/>
        </w:rPr>
        <w:t xml:space="preserve">яние и заболеваемость населения. Экология и развитие общества: Матер. XI Международной конференции, 24-27.05.08 // под общей ред. проф. В. А. Рогалева. </w:t>
      </w:r>
      <w:r w:rsidR="00D4775F">
        <w:rPr>
          <w:rFonts w:ascii="Times New Roman" w:hAnsi="Times New Roman" w:cs="Times New Roman"/>
          <w:color w:val="000000"/>
          <w:sz w:val="28"/>
          <w:szCs w:val="28"/>
          <w:shd w:val="clear" w:color="auto" w:fill="FFFFFF"/>
        </w:rPr>
        <w:t xml:space="preserve">- </w:t>
      </w:r>
      <w:r w:rsidRPr="002234A4">
        <w:rPr>
          <w:rFonts w:ascii="Times New Roman" w:hAnsi="Times New Roman" w:cs="Times New Roman"/>
          <w:color w:val="000000"/>
          <w:sz w:val="28"/>
          <w:szCs w:val="28"/>
          <w:shd w:val="clear" w:color="auto" w:fill="FFFFFF"/>
        </w:rPr>
        <w:t>СПб. МАНЕБ, 2008. С. 140-147.</w:t>
      </w:r>
    </w:p>
    <w:p w:rsidR="00356E50" w:rsidRDefault="00356E50" w:rsidP="002234A4">
      <w:pPr>
        <w:spacing w:after="0" w:line="240" w:lineRule="auto"/>
        <w:ind w:left="567" w:hanging="567"/>
        <w:jc w:val="both"/>
        <w:rPr>
          <w:rFonts w:ascii="Times New Roman" w:hAnsi="Times New Roman" w:cs="Times New Roman"/>
          <w:sz w:val="32"/>
          <w:szCs w:val="32"/>
        </w:rPr>
      </w:pPr>
    </w:p>
    <w:p w:rsidR="00A90515" w:rsidRDefault="00A90515">
      <w:pPr>
        <w:rPr>
          <w:rFonts w:ascii="Times New Roman" w:eastAsia="Times New Roman" w:hAnsi="Times New Roman" w:cs="Times New Roman"/>
          <w:b/>
          <w:i/>
          <w:color w:val="000000"/>
          <w:sz w:val="32"/>
          <w:szCs w:val="32"/>
          <w:lang w:eastAsia="ru-RU"/>
        </w:rPr>
      </w:pPr>
      <w:bookmarkStart w:id="6" w:name="_Toc501736166"/>
      <w:r>
        <w:rPr>
          <w:rFonts w:ascii="Times New Roman" w:eastAsia="Times New Roman" w:hAnsi="Times New Roman" w:cs="Times New Roman"/>
          <w:b/>
          <w:i/>
          <w:color w:val="000000"/>
          <w:sz w:val="32"/>
          <w:szCs w:val="32"/>
          <w:lang w:eastAsia="ru-RU"/>
        </w:rPr>
        <w:br w:type="page"/>
      </w:r>
    </w:p>
    <w:p w:rsidR="00D4775F" w:rsidRPr="00452D8A" w:rsidRDefault="00D4775F" w:rsidP="00D4775F">
      <w:pPr>
        <w:keepNext/>
        <w:keepLines/>
        <w:widowControl w:val="0"/>
        <w:spacing w:after="0" w:line="240" w:lineRule="auto"/>
        <w:jc w:val="right"/>
        <w:outlineLvl w:val="0"/>
        <w:rPr>
          <w:rFonts w:ascii="Times New Roman" w:eastAsia="Times New Roman" w:hAnsi="Times New Roman" w:cs="Times New Roman"/>
          <w:b/>
          <w:i/>
          <w:color w:val="000000"/>
          <w:sz w:val="32"/>
          <w:szCs w:val="32"/>
          <w:lang w:eastAsia="ru-RU"/>
        </w:rPr>
      </w:pPr>
      <w:r w:rsidRPr="00452D8A">
        <w:rPr>
          <w:rFonts w:ascii="Times New Roman" w:eastAsia="Times New Roman" w:hAnsi="Times New Roman" w:cs="Times New Roman"/>
          <w:b/>
          <w:i/>
          <w:color w:val="000000"/>
          <w:sz w:val="32"/>
          <w:szCs w:val="32"/>
          <w:lang w:eastAsia="ru-RU"/>
        </w:rPr>
        <w:lastRenderedPageBreak/>
        <w:t>Нурбердиев Шаназар Джумагелдиевич</w:t>
      </w:r>
      <w:bookmarkEnd w:id="6"/>
    </w:p>
    <w:p w:rsidR="00D4775F" w:rsidRPr="00452D8A" w:rsidRDefault="00D4775F" w:rsidP="00D4775F">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cтудент 31 гр</w:t>
      </w:r>
      <w:r w:rsidR="00371E50">
        <w:rPr>
          <w:rFonts w:ascii="Times New Roman" w:eastAsia="Times New Roman" w:hAnsi="Times New Roman" w:cs="Times New Roman"/>
          <w:i/>
          <w:color w:val="000000"/>
          <w:sz w:val="32"/>
          <w:szCs w:val="32"/>
          <w:lang w:eastAsia="ru-RU"/>
        </w:rPr>
        <w:t>.</w:t>
      </w:r>
      <w:r w:rsidRPr="00452D8A">
        <w:rPr>
          <w:rFonts w:ascii="Times New Roman" w:eastAsia="Times New Roman" w:hAnsi="Times New Roman" w:cs="Times New Roman"/>
          <w:i/>
          <w:color w:val="000000"/>
          <w:sz w:val="32"/>
          <w:szCs w:val="32"/>
          <w:lang w:eastAsia="ru-RU"/>
        </w:rPr>
        <w:t xml:space="preserve">, ЕГФ </w:t>
      </w:r>
    </w:p>
    <w:p w:rsidR="00D4775F" w:rsidRPr="00452D8A" w:rsidRDefault="00D4775F" w:rsidP="00D4775F">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val="en-US" w:eastAsia="ru-RU"/>
        </w:rPr>
        <w:t>E</w:t>
      </w:r>
      <w:r w:rsidRPr="00452D8A">
        <w:rPr>
          <w:rFonts w:ascii="Times New Roman" w:eastAsia="Times New Roman" w:hAnsi="Times New Roman" w:cs="Times New Roman"/>
          <w:i/>
          <w:color w:val="000000"/>
          <w:sz w:val="32"/>
          <w:szCs w:val="32"/>
          <w:lang w:eastAsia="ru-RU"/>
        </w:rPr>
        <w:t>-</w:t>
      </w:r>
      <w:r w:rsidRPr="00452D8A">
        <w:rPr>
          <w:rFonts w:ascii="Times New Roman" w:eastAsia="Times New Roman" w:hAnsi="Times New Roman" w:cs="Times New Roman"/>
          <w:i/>
          <w:color w:val="000000"/>
          <w:sz w:val="32"/>
          <w:szCs w:val="32"/>
          <w:lang w:val="en-US" w:eastAsia="ru-RU"/>
        </w:rPr>
        <w:t>mail</w:t>
      </w:r>
      <w:r w:rsidRPr="00452D8A">
        <w:rPr>
          <w:rFonts w:ascii="Times New Roman" w:eastAsia="Times New Roman" w:hAnsi="Times New Roman" w:cs="Times New Roman"/>
          <w:i/>
          <w:color w:val="000000"/>
          <w:sz w:val="32"/>
          <w:szCs w:val="32"/>
          <w:lang w:eastAsia="ru-RU"/>
        </w:rPr>
        <w:t xml:space="preserve">: </w:t>
      </w:r>
      <w:hyperlink r:id="rId97" w:history="1">
        <w:r w:rsidRPr="00452D8A">
          <w:rPr>
            <w:rFonts w:ascii="Times New Roman" w:eastAsia="Times New Roman" w:hAnsi="Times New Roman" w:cs="Times New Roman"/>
            <w:i/>
            <w:color w:val="0000FF"/>
            <w:sz w:val="32"/>
            <w:szCs w:val="32"/>
            <w:u w:val="single"/>
            <w:lang w:val="en-US" w:eastAsia="ru-RU"/>
          </w:rPr>
          <w:t>shanazarnurberdi</w:t>
        </w:r>
        <w:r w:rsidRPr="00452D8A">
          <w:rPr>
            <w:rFonts w:ascii="Times New Roman" w:eastAsia="Times New Roman" w:hAnsi="Times New Roman" w:cs="Times New Roman"/>
            <w:i/>
            <w:color w:val="0000FF"/>
            <w:sz w:val="32"/>
            <w:szCs w:val="32"/>
            <w:u w:val="single"/>
            <w:lang w:eastAsia="ru-RU"/>
          </w:rPr>
          <w:t>@</w:t>
        </w:r>
        <w:r w:rsidRPr="00452D8A">
          <w:rPr>
            <w:rFonts w:ascii="Times New Roman" w:eastAsia="Times New Roman" w:hAnsi="Times New Roman" w:cs="Times New Roman"/>
            <w:i/>
            <w:color w:val="0000FF"/>
            <w:sz w:val="32"/>
            <w:szCs w:val="32"/>
            <w:u w:val="single"/>
            <w:lang w:val="en-US" w:eastAsia="ru-RU"/>
          </w:rPr>
          <w:t>gmail</w:t>
        </w:r>
        <w:r w:rsidRPr="00452D8A">
          <w:rPr>
            <w:rFonts w:ascii="Times New Roman" w:eastAsia="Times New Roman" w:hAnsi="Times New Roman" w:cs="Times New Roman"/>
            <w:i/>
            <w:color w:val="0000FF"/>
            <w:sz w:val="32"/>
            <w:szCs w:val="32"/>
            <w:u w:val="single"/>
            <w:lang w:eastAsia="ru-RU"/>
          </w:rPr>
          <w:t>.</w:t>
        </w:r>
        <w:r w:rsidRPr="00452D8A">
          <w:rPr>
            <w:rFonts w:ascii="Times New Roman" w:eastAsia="Times New Roman" w:hAnsi="Times New Roman" w:cs="Times New Roman"/>
            <w:i/>
            <w:color w:val="0000FF"/>
            <w:sz w:val="32"/>
            <w:szCs w:val="32"/>
            <w:u w:val="single"/>
            <w:lang w:val="en-US" w:eastAsia="ru-RU"/>
          </w:rPr>
          <w:t>com</w:t>
        </w:r>
      </w:hyperlink>
      <w:r w:rsidRPr="00452D8A">
        <w:rPr>
          <w:rFonts w:ascii="Times New Roman" w:eastAsia="Times New Roman" w:hAnsi="Times New Roman" w:cs="Times New Roman"/>
          <w:i/>
          <w:color w:val="000000"/>
          <w:sz w:val="32"/>
          <w:szCs w:val="32"/>
          <w:lang w:eastAsia="ru-RU"/>
        </w:rPr>
        <w:t xml:space="preserve"> </w:t>
      </w:r>
    </w:p>
    <w:p w:rsidR="00D4775F" w:rsidRPr="00452D8A" w:rsidRDefault="00D4775F" w:rsidP="00D4775F">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b/>
          <w:i/>
          <w:color w:val="000000"/>
          <w:sz w:val="32"/>
          <w:szCs w:val="32"/>
          <w:lang w:eastAsia="ru-RU"/>
        </w:rPr>
        <w:t>Научный руководитель:</w:t>
      </w:r>
      <w:r w:rsidRPr="00452D8A">
        <w:rPr>
          <w:rFonts w:ascii="Times New Roman" w:eastAsia="Times New Roman" w:hAnsi="Times New Roman" w:cs="Times New Roman"/>
          <w:i/>
          <w:color w:val="000000"/>
          <w:sz w:val="32"/>
          <w:szCs w:val="32"/>
          <w:lang w:eastAsia="ru-RU"/>
        </w:rPr>
        <w:t xml:space="preserve"> ст.</w:t>
      </w:r>
      <w:r>
        <w:rPr>
          <w:rFonts w:ascii="Times New Roman" w:eastAsia="Times New Roman" w:hAnsi="Times New Roman" w:cs="Times New Roman"/>
          <w:i/>
          <w:color w:val="000000"/>
          <w:sz w:val="32"/>
          <w:szCs w:val="32"/>
          <w:lang w:eastAsia="ru-RU"/>
        </w:rPr>
        <w:t xml:space="preserve"> </w:t>
      </w:r>
      <w:r w:rsidRPr="00452D8A">
        <w:rPr>
          <w:rFonts w:ascii="Times New Roman" w:eastAsia="Times New Roman" w:hAnsi="Times New Roman" w:cs="Times New Roman"/>
          <w:i/>
          <w:color w:val="000000"/>
          <w:sz w:val="32"/>
          <w:szCs w:val="32"/>
          <w:lang w:eastAsia="ru-RU"/>
        </w:rPr>
        <w:t>преподаватель</w:t>
      </w:r>
    </w:p>
    <w:p w:rsidR="00D4775F" w:rsidRPr="00452D8A" w:rsidRDefault="00D4775F" w:rsidP="00D4775F">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b/>
          <w:i/>
          <w:color w:val="000000"/>
          <w:sz w:val="32"/>
          <w:szCs w:val="32"/>
          <w:lang w:eastAsia="ru-RU"/>
        </w:rPr>
        <w:t>Оразова Найла Абдирасуловна</w:t>
      </w:r>
      <w:r w:rsidRPr="00452D8A">
        <w:rPr>
          <w:rFonts w:ascii="Times New Roman" w:eastAsia="Times New Roman" w:hAnsi="Times New Roman" w:cs="Times New Roman"/>
          <w:i/>
          <w:color w:val="000000"/>
          <w:sz w:val="32"/>
          <w:szCs w:val="32"/>
          <w:lang w:eastAsia="ru-RU"/>
        </w:rPr>
        <w:t xml:space="preserve"> </w:t>
      </w:r>
    </w:p>
    <w:p w:rsidR="00793C6D" w:rsidRPr="00793C6D" w:rsidRDefault="00793C6D" w:rsidP="00793C6D">
      <w:pPr>
        <w:spacing w:after="0" w:line="240" w:lineRule="auto"/>
        <w:jc w:val="right"/>
        <w:rPr>
          <w:rFonts w:ascii="Times New Roman" w:hAnsi="Times New Roman" w:cs="Times New Roman"/>
          <w:b/>
          <w:sz w:val="32"/>
          <w:szCs w:val="32"/>
        </w:rPr>
      </w:pPr>
      <w:r w:rsidRPr="00452D8A">
        <w:rPr>
          <w:rFonts w:ascii="Times New Roman" w:eastAsia="Times New Roman" w:hAnsi="Times New Roman" w:cs="Times New Roman"/>
          <w:i/>
          <w:color w:val="000000"/>
          <w:sz w:val="32"/>
          <w:szCs w:val="32"/>
          <w:lang w:val="en-US" w:eastAsia="ru-RU"/>
        </w:rPr>
        <w:t>E</w:t>
      </w:r>
      <w:r w:rsidRPr="00793C6D">
        <w:rPr>
          <w:rFonts w:ascii="Times New Roman" w:eastAsia="Times New Roman" w:hAnsi="Times New Roman" w:cs="Times New Roman"/>
          <w:i/>
          <w:color w:val="000000"/>
          <w:sz w:val="32"/>
          <w:szCs w:val="32"/>
          <w:lang w:eastAsia="ru-RU"/>
        </w:rPr>
        <w:t>-</w:t>
      </w:r>
      <w:r w:rsidRPr="00452D8A">
        <w:rPr>
          <w:rFonts w:ascii="Times New Roman" w:eastAsia="Times New Roman" w:hAnsi="Times New Roman" w:cs="Times New Roman"/>
          <w:i/>
          <w:color w:val="000000"/>
          <w:sz w:val="32"/>
          <w:szCs w:val="32"/>
          <w:lang w:val="en-US" w:eastAsia="ru-RU"/>
        </w:rPr>
        <w:t>mail</w:t>
      </w:r>
      <w:r w:rsidRPr="00793C6D">
        <w:rPr>
          <w:rFonts w:ascii="Times New Roman" w:eastAsia="Times New Roman" w:hAnsi="Times New Roman" w:cs="Times New Roman"/>
          <w:i/>
          <w:color w:val="000000"/>
          <w:sz w:val="32"/>
          <w:szCs w:val="32"/>
          <w:lang w:eastAsia="ru-RU"/>
        </w:rPr>
        <w:t xml:space="preserve">: </w:t>
      </w:r>
      <w:hyperlink r:id="rId98" w:history="1">
        <w:r w:rsidRPr="00452D8A">
          <w:rPr>
            <w:rFonts w:ascii="Times New Roman" w:eastAsia="Times New Roman" w:hAnsi="Times New Roman" w:cs="Times New Roman"/>
            <w:i/>
            <w:color w:val="0000FF"/>
            <w:sz w:val="32"/>
            <w:szCs w:val="32"/>
            <w:u w:val="single"/>
            <w:lang w:val="en-US" w:eastAsia="ru-RU"/>
          </w:rPr>
          <w:t>naila</w:t>
        </w:r>
        <w:r w:rsidRPr="00793C6D">
          <w:rPr>
            <w:rFonts w:ascii="Times New Roman" w:eastAsia="Times New Roman" w:hAnsi="Times New Roman" w:cs="Times New Roman"/>
            <w:i/>
            <w:color w:val="0000FF"/>
            <w:sz w:val="32"/>
            <w:szCs w:val="32"/>
            <w:u w:val="single"/>
            <w:lang w:eastAsia="ru-RU"/>
          </w:rPr>
          <w:t>61@</w:t>
        </w:r>
        <w:r w:rsidRPr="00452D8A">
          <w:rPr>
            <w:rFonts w:ascii="Times New Roman" w:eastAsia="Times New Roman" w:hAnsi="Times New Roman" w:cs="Times New Roman"/>
            <w:i/>
            <w:color w:val="0000FF"/>
            <w:sz w:val="32"/>
            <w:szCs w:val="32"/>
            <w:u w:val="single"/>
            <w:lang w:val="en-US" w:eastAsia="ru-RU"/>
          </w:rPr>
          <w:t>mail</w:t>
        </w:r>
        <w:r w:rsidRPr="00793C6D">
          <w:rPr>
            <w:rFonts w:ascii="Times New Roman" w:eastAsia="Times New Roman" w:hAnsi="Times New Roman" w:cs="Times New Roman"/>
            <w:i/>
            <w:color w:val="0000FF"/>
            <w:sz w:val="32"/>
            <w:szCs w:val="32"/>
            <w:u w:val="single"/>
            <w:lang w:eastAsia="ru-RU"/>
          </w:rPr>
          <w:t>.</w:t>
        </w:r>
        <w:r w:rsidRPr="00452D8A">
          <w:rPr>
            <w:rFonts w:ascii="Times New Roman" w:eastAsia="Times New Roman" w:hAnsi="Times New Roman" w:cs="Times New Roman"/>
            <w:i/>
            <w:color w:val="0000FF"/>
            <w:sz w:val="32"/>
            <w:szCs w:val="32"/>
            <w:u w:val="single"/>
            <w:lang w:val="en-US" w:eastAsia="ru-RU"/>
          </w:rPr>
          <w:t>ru</w:t>
        </w:r>
      </w:hyperlink>
      <w:r w:rsidRPr="00793C6D">
        <w:rPr>
          <w:rFonts w:ascii="Times New Roman" w:eastAsia="Times New Roman" w:hAnsi="Times New Roman" w:cs="Times New Roman"/>
          <w:i/>
          <w:color w:val="000000"/>
          <w:sz w:val="32"/>
          <w:szCs w:val="32"/>
          <w:lang w:eastAsia="ru-RU"/>
        </w:rPr>
        <w:t xml:space="preserve"> </w:t>
      </w:r>
    </w:p>
    <w:p w:rsidR="00D4775F" w:rsidRPr="00452D8A" w:rsidRDefault="00D4775F" w:rsidP="00D4775F">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D4775F" w:rsidRPr="00452D8A" w:rsidRDefault="00D4775F" w:rsidP="00D4775F">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имени У.Д. Алиева, г. Карачаевск, Россия</w:t>
      </w:r>
    </w:p>
    <w:p w:rsidR="002234A4" w:rsidRPr="00E9317B" w:rsidRDefault="002234A4" w:rsidP="002234A4">
      <w:pPr>
        <w:spacing w:after="0" w:line="240" w:lineRule="auto"/>
        <w:ind w:left="567" w:hanging="567"/>
        <w:jc w:val="both"/>
        <w:rPr>
          <w:rFonts w:ascii="Times New Roman" w:hAnsi="Times New Roman" w:cs="Times New Roman"/>
          <w:sz w:val="32"/>
          <w:szCs w:val="32"/>
        </w:rPr>
      </w:pPr>
    </w:p>
    <w:p w:rsidR="002234A4" w:rsidRDefault="00356E50" w:rsidP="00A90515">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СОВМЕСТНАЯ АДСОРБЦИЯ МОНООКСИДА </w:t>
      </w:r>
    </w:p>
    <w:p w:rsidR="00356E50" w:rsidRPr="00991012" w:rsidRDefault="00356E50" w:rsidP="00A90515">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УГЛЕРОДА И ВОДОРОДА НА ПОВЕРХНОСТИ ТВЕРДЫХ РАСТВОРОВ CdXHg1-XTe</w:t>
      </w:r>
    </w:p>
    <w:p w:rsidR="002234A4" w:rsidRDefault="002234A4" w:rsidP="00A90515">
      <w:pPr>
        <w:spacing w:after="0" w:line="240" w:lineRule="auto"/>
        <w:jc w:val="both"/>
        <w:rPr>
          <w:rFonts w:ascii="Times New Roman" w:hAnsi="Times New Roman" w:cs="Times New Roman"/>
          <w:b/>
          <w:sz w:val="32"/>
          <w:szCs w:val="32"/>
        </w:rPr>
      </w:pPr>
    </w:p>
    <w:p w:rsidR="00356E50" w:rsidRPr="002234A4" w:rsidRDefault="00356E50" w:rsidP="002234A4">
      <w:pPr>
        <w:spacing w:after="0" w:line="240" w:lineRule="auto"/>
        <w:ind w:firstLine="567"/>
        <w:jc w:val="both"/>
        <w:rPr>
          <w:rFonts w:ascii="Times New Roman" w:hAnsi="Times New Roman" w:cs="Times New Roman"/>
          <w:i/>
          <w:sz w:val="32"/>
          <w:szCs w:val="32"/>
        </w:rPr>
      </w:pPr>
      <w:r w:rsidRPr="002234A4">
        <w:rPr>
          <w:rFonts w:ascii="Times New Roman" w:hAnsi="Times New Roman" w:cs="Times New Roman"/>
          <w:b/>
          <w:i/>
          <w:sz w:val="32"/>
          <w:szCs w:val="32"/>
        </w:rPr>
        <w:t>Аннотация:</w:t>
      </w:r>
      <w:r w:rsidRPr="002234A4">
        <w:rPr>
          <w:rFonts w:ascii="Times New Roman" w:hAnsi="Times New Roman" w:cs="Times New Roman"/>
          <w:i/>
          <w:sz w:val="32"/>
          <w:szCs w:val="32"/>
        </w:rPr>
        <w:t xml:space="preserve"> Методами ИК-спектроскопии и волюмоме</w:t>
      </w:r>
      <w:r w:rsidRPr="002234A4">
        <w:rPr>
          <w:rFonts w:ascii="Times New Roman" w:hAnsi="Times New Roman" w:cs="Times New Roman"/>
          <w:i/>
          <w:sz w:val="32"/>
          <w:szCs w:val="32"/>
        </w:rPr>
        <w:t>т</w:t>
      </w:r>
      <w:r w:rsidRPr="002234A4">
        <w:rPr>
          <w:rFonts w:ascii="Times New Roman" w:hAnsi="Times New Roman" w:cs="Times New Roman"/>
          <w:i/>
          <w:sz w:val="32"/>
          <w:szCs w:val="32"/>
        </w:rPr>
        <w:t>рическим  изучена  совместная  адсорбция</w:t>
      </w:r>
      <w:r w:rsidR="002234A4" w:rsidRPr="002234A4">
        <w:rPr>
          <w:rFonts w:ascii="Times New Roman" w:hAnsi="Times New Roman" w:cs="Times New Roman"/>
          <w:i/>
          <w:sz w:val="32"/>
          <w:szCs w:val="32"/>
        </w:rPr>
        <w:t xml:space="preserve"> монооксида углерода и водорода</w:t>
      </w:r>
      <w:r w:rsidRPr="002234A4">
        <w:rPr>
          <w:rFonts w:ascii="Times New Roman" w:hAnsi="Times New Roman" w:cs="Times New Roman"/>
          <w:i/>
          <w:sz w:val="32"/>
          <w:szCs w:val="32"/>
        </w:rPr>
        <w:t xml:space="preserve"> на полупроводниковых катализаторах CdTe и Cd0,2Hg0,8Te. Показано, что химическое взаимодействие газов сопровождается образованием и распадом сложных промеж</w:t>
      </w:r>
      <w:r w:rsidRPr="002234A4">
        <w:rPr>
          <w:rFonts w:ascii="Times New Roman" w:hAnsi="Times New Roman" w:cs="Times New Roman"/>
          <w:i/>
          <w:sz w:val="32"/>
          <w:szCs w:val="32"/>
        </w:rPr>
        <w:t>у</w:t>
      </w:r>
      <w:r w:rsidRPr="002234A4">
        <w:rPr>
          <w:rFonts w:ascii="Times New Roman" w:hAnsi="Times New Roman" w:cs="Times New Roman"/>
          <w:i/>
          <w:sz w:val="32"/>
          <w:szCs w:val="32"/>
        </w:rPr>
        <w:t>точных комплексов, в качестве которых выступают формил</w:t>
      </w:r>
      <w:r w:rsidRPr="002234A4">
        <w:rPr>
          <w:rFonts w:ascii="Times New Roman" w:hAnsi="Times New Roman" w:cs="Times New Roman"/>
          <w:i/>
          <w:sz w:val="32"/>
          <w:szCs w:val="32"/>
        </w:rPr>
        <w:t>ь</w:t>
      </w:r>
      <w:r w:rsidRPr="002234A4">
        <w:rPr>
          <w:rFonts w:ascii="Times New Roman" w:hAnsi="Times New Roman" w:cs="Times New Roman"/>
          <w:i/>
          <w:sz w:val="32"/>
          <w:szCs w:val="32"/>
        </w:rPr>
        <w:t>ные лиганды  и  гидрокарбонильные  структуры.</w:t>
      </w:r>
    </w:p>
    <w:p w:rsidR="00356E50" w:rsidRPr="002234A4" w:rsidRDefault="00356E50" w:rsidP="002234A4">
      <w:pPr>
        <w:spacing w:after="0" w:line="240" w:lineRule="auto"/>
        <w:ind w:firstLine="567"/>
        <w:jc w:val="both"/>
        <w:rPr>
          <w:rFonts w:ascii="Times New Roman" w:hAnsi="Times New Roman" w:cs="Times New Roman"/>
          <w:i/>
          <w:sz w:val="32"/>
          <w:szCs w:val="32"/>
        </w:rPr>
      </w:pPr>
      <w:r w:rsidRPr="002234A4">
        <w:rPr>
          <w:rFonts w:ascii="Times New Roman" w:hAnsi="Times New Roman" w:cs="Times New Roman"/>
          <w:b/>
          <w:i/>
          <w:sz w:val="32"/>
          <w:szCs w:val="32"/>
        </w:rPr>
        <w:t>Ключевые слова:</w:t>
      </w:r>
      <w:r w:rsidRPr="002234A4">
        <w:rPr>
          <w:rFonts w:ascii="Times New Roman" w:hAnsi="Times New Roman" w:cs="Times New Roman"/>
          <w:i/>
          <w:sz w:val="32"/>
          <w:szCs w:val="32"/>
        </w:rPr>
        <w:t xml:space="preserve"> адсорбция, активные центры, повер</w:t>
      </w:r>
      <w:r w:rsidRPr="002234A4">
        <w:rPr>
          <w:rFonts w:ascii="Times New Roman" w:hAnsi="Times New Roman" w:cs="Times New Roman"/>
          <w:i/>
          <w:sz w:val="32"/>
          <w:szCs w:val="32"/>
        </w:rPr>
        <w:t>х</w:t>
      </w:r>
      <w:r w:rsidRPr="002234A4">
        <w:rPr>
          <w:rFonts w:ascii="Times New Roman" w:hAnsi="Times New Roman" w:cs="Times New Roman"/>
          <w:i/>
          <w:sz w:val="32"/>
          <w:szCs w:val="32"/>
        </w:rPr>
        <w:t>ностные комплексы, каталитическое гидрирование</w:t>
      </w:r>
    </w:p>
    <w:p w:rsidR="002234A4" w:rsidRDefault="002234A4" w:rsidP="002234A4">
      <w:pPr>
        <w:spacing w:after="0" w:line="240" w:lineRule="auto"/>
        <w:ind w:firstLine="567"/>
        <w:jc w:val="both"/>
        <w:rPr>
          <w:rFonts w:ascii="Times New Roman" w:hAnsi="Times New Roman" w:cs="Times New Roman"/>
          <w:sz w:val="32"/>
          <w:szCs w:val="32"/>
        </w:rPr>
      </w:pP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Большой научный интерес к реакции гидрирования моноо</w:t>
      </w:r>
      <w:r w:rsidRPr="00991012">
        <w:rPr>
          <w:rFonts w:ascii="Times New Roman" w:hAnsi="Times New Roman" w:cs="Times New Roman"/>
          <w:sz w:val="32"/>
          <w:szCs w:val="32"/>
        </w:rPr>
        <w:t>к</w:t>
      </w:r>
      <w:r w:rsidRPr="00991012">
        <w:rPr>
          <w:rFonts w:ascii="Times New Roman" w:hAnsi="Times New Roman" w:cs="Times New Roman"/>
          <w:sz w:val="32"/>
          <w:szCs w:val="32"/>
        </w:rPr>
        <w:t>сида углерода водородом  объясняется  тем,  что  она  открывает  доступ  к  большому классу каталитических реакций гидриров</w:t>
      </w:r>
      <w:r w:rsidRPr="00991012">
        <w:rPr>
          <w:rFonts w:ascii="Times New Roman" w:hAnsi="Times New Roman" w:cs="Times New Roman"/>
          <w:sz w:val="32"/>
          <w:szCs w:val="32"/>
        </w:rPr>
        <w:t>а</w:t>
      </w:r>
      <w:r w:rsidRPr="00991012">
        <w:rPr>
          <w:rFonts w:ascii="Times New Roman" w:hAnsi="Times New Roman" w:cs="Times New Roman"/>
          <w:sz w:val="32"/>
          <w:szCs w:val="32"/>
        </w:rPr>
        <w:t>ния СО  и  может  протекать  по-разному  в  зависимости  от  применяемого  катализатора  и  температуры  [1].  Механизм этих  процессов  в  своих  начальных стадиях может быть схо</w:t>
      </w:r>
      <w:r w:rsidRPr="00991012">
        <w:rPr>
          <w:rFonts w:ascii="Times New Roman" w:hAnsi="Times New Roman" w:cs="Times New Roman"/>
          <w:sz w:val="32"/>
          <w:szCs w:val="32"/>
        </w:rPr>
        <w:t>д</w:t>
      </w:r>
      <w:r w:rsidRPr="00991012">
        <w:rPr>
          <w:rFonts w:ascii="Times New Roman" w:hAnsi="Times New Roman" w:cs="Times New Roman"/>
          <w:sz w:val="32"/>
          <w:szCs w:val="32"/>
        </w:rPr>
        <w:t>ным и поэтому его  изучение  с  участием  полупроводниковых  катализаторов приобретает особый интерес. Первые сведения  о  механизме  гидрирования  монооксида  углерода  можно  пол</w:t>
      </w:r>
      <w:r w:rsidRPr="00991012">
        <w:rPr>
          <w:rFonts w:ascii="Times New Roman" w:hAnsi="Times New Roman" w:cs="Times New Roman"/>
          <w:sz w:val="32"/>
          <w:szCs w:val="32"/>
        </w:rPr>
        <w:t>у</w:t>
      </w:r>
      <w:r w:rsidRPr="00991012">
        <w:rPr>
          <w:rFonts w:ascii="Times New Roman" w:hAnsi="Times New Roman" w:cs="Times New Roman"/>
          <w:sz w:val="32"/>
          <w:szCs w:val="32"/>
        </w:rPr>
        <w:t>чить  при изучении совместной адсорбции СО + H</w:t>
      </w:r>
      <w:r w:rsidRPr="00793C6D">
        <w:rPr>
          <w:rFonts w:ascii="Times New Roman" w:hAnsi="Times New Roman" w:cs="Times New Roman"/>
          <w:sz w:val="18"/>
          <w:szCs w:val="18"/>
        </w:rPr>
        <w:t>2</w:t>
      </w:r>
      <w:r w:rsidRPr="00991012">
        <w:rPr>
          <w:rFonts w:ascii="Times New Roman" w:hAnsi="Times New Roman" w:cs="Times New Roman"/>
          <w:sz w:val="32"/>
          <w:szCs w:val="32"/>
        </w:rPr>
        <w:t xml:space="preserve"> в условиях вакуума. В этих условиях наблюдению доступны самые первые стадии процесса гидрирования, поскольку при низких давлениях термодинамически благоприятно  образование  только  одн</w:t>
      </w:r>
      <w:r w:rsidRPr="00991012">
        <w:rPr>
          <w:rFonts w:ascii="Times New Roman" w:hAnsi="Times New Roman" w:cs="Times New Roman"/>
          <w:sz w:val="32"/>
          <w:szCs w:val="32"/>
        </w:rPr>
        <w:t>о</w:t>
      </w:r>
      <w:r w:rsidRPr="00991012">
        <w:rPr>
          <w:rFonts w:ascii="Times New Roman" w:hAnsi="Times New Roman" w:cs="Times New Roman"/>
          <w:sz w:val="32"/>
          <w:szCs w:val="32"/>
        </w:rPr>
        <w:t>углеродных фрагментов.</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Объекты исследования представляли собой пластины об</w:t>
      </w:r>
      <w:r w:rsidRPr="00991012">
        <w:rPr>
          <w:rFonts w:ascii="Times New Roman" w:hAnsi="Times New Roman" w:cs="Times New Roman"/>
          <w:sz w:val="32"/>
          <w:szCs w:val="32"/>
        </w:rPr>
        <w:t>ъ</w:t>
      </w:r>
      <w:r w:rsidRPr="00991012">
        <w:rPr>
          <w:rFonts w:ascii="Times New Roman" w:hAnsi="Times New Roman" w:cs="Times New Roman"/>
          <w:sz w:val="32"/>
          <w:szCs w:val="32"/>
        </w:rPr>
        <w:t>емных  монокристаллов  CdхHg1-хTe  (х = 0,210 - 0,223), лег</w:t>
      </w:r>
      <w:r w:rsidRPr="00991012">
        <w:rPr>
          <w:rFonts w:ascii="Times New Roman" w:hAnsi="Times New Roman" w:cs="Times New Roman"/>
          <w:sz w:val="32"/>
          <w:szCs w:val="32"/>
        </w:rPr>
        <w:t>и</w:t>
      </w:r>
      <w:r w:rsidRPr="00991012">
        <w:rPr>
          <w:rFonts w:ascii="Times New Roman" w:hAnsi="Times New Roman" w:cs="Times New Roman"/>
          <w:sz w:val="32"/>
          <w:szCs w:val="32"/>
        </w:rPr>
        <w:lastRenderedPageBreak/>
        <w:t>рованные индием, в дальнейшем  именуемые  КРТ-ИР,  орие</w:t>
      </w:r>
      <w:r w:rsidRPr="00991012">
        <w:rPr>
          <w:rFonts w:ascii="Times New Roman" w:hAnsi="Times New Roman" w:cs="Times New Roman"/>
          <w:sz w:val="32"/>
          <w:szCs w:val="32"/>
        </w:rPr>
        <w:t>н</w:t>
      </w:r>
      <w:r w:rsidRPr="00991012">
        <w:rPr>
          <w:rFonts w:ascii="Times New Roman" w:hAnsi="Times New Roman" w:cs="Times New Roman"/>
          <w:sz w:val="32"/>
          <w:szCs w:val="32"/>
        </w:rPr>
        <w:t>тации  (100) электронного типа проводимости с концентрацией основных  носителей  заряда  2,04·1014  см-3  и  подвижностью  22400  см 2/(В·с);  порошки  CdTe  и КРТ-ИР,  приготовляемые  измельчением  объемных монокристаллов. Адсорбцию водорода  и  монооксида  углерода  изучали  методами  ИК-спектроскопии  и  волюмометрическим, описанными в [2, 3]. Газы-адсорбаты получали по известным методикам [4]. Спектры ИК-Фурье сн</w:t>
      </w:r>
      <w:r w:rsidRPr="00991012">
        <w:rPr>
          <w:rFonts w:ascii="Times New Roman" w:hAnsi="Times New Roman" w:cs="Times New Roman"/>
          <w:sz w:val="32"/>
          <w:szCs w:val="32"/>
        </w:rPr>
        <w:t>и</w:t>
      </w:r>
      <w:r w:rsidRPr="00991012">
        <w:rPr>
          <w:rFonts w:ascii="Times New Roman" w:hAnsi="Times New Roman" w:cs="Times New Roman"/>
          <w:sz w:val="32"/>
          <w:szCs w:val="32"/>
        </w:rPr>
        <w:t>мали на  приборе «Престиж»  фирмы  Shimadzu  в  диапазоне  волновых  чисел  500–4000  см-1.  Образцы монокристаллов п</w:t>
      </w:r>
      <w:r w:rsidRPr="00991012">
        <w:rPr>
          <w:rFonts w:ascii="Times New Roman" w:hAnsi="Times New Roman" w:cs="Times New Roman"/>
          <w:sz w:val="32"/>
          <w:szCs w:val="32"/>
        </w:rPr>
        <w:t>о</w:t>
      </w:r>
      <w:r w:rsidRPr="00991012">
        <w:rPr>
          <w:rFonts w:ascii="Times New Roman" w:hAnsi="Times New Roman" w:cs="Times New Roman"/>
          <w:sz w:val="32"/>
          <w:szCs w:val="32"/>
        </w:rPr>
        <w:t>мещали в специальную вакуумную кювету с прозрачными для ИК-излучения окнами из KBr (400-1400 см -1) или CaF2 (1200-4200 см -1), вакуумировали в течение  нескольких  часов,  в</w:t>
      </w:r>
      <w:r w:rsidRPr="00991012">
        <w:rPr>
          <w:rFonts w:ascii="Times New Roman" w:hAnsi="Times New Roman" w:cs="Times New Roman"/>
          <w:sz w:val="32"/>
          <w:szCs w:val="32"/>
        </w:rPr>
        <w:t>ы</w:t>
      </w:r>
      <w:r w:rsidRPr="00991012">
        <w:rPr>
          <w:rFonts w:ascii="Times New Roman" w:hAnsi="Times New Roman" w:cs="Times New Roman"/>
          <w:sz w:val="32"/>
          <w:szCs w:val="32"/>
        </w:rPr>
        <w:t>держивали в газах при 133 кПа и записывали спектры.</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Анализ  ИК  спектров  индивидуальной  и совместной а</w:t>
      </w:r>
      <w:r w:rsidRPr="00991012">
        <w:rPr>
          <w:rFonts w:ascii="Times New Roman" w:hAnsi="Times New Roman" w:cs="Times New Roman"/>
          <w:sz w:val="32"/>
          <w:szCs w:val="32"/>
        </w:rPr>
        <w:t>д</w:t>
      </w:r>
      <w:r w:rsidRPr="00991012">
        <w:rPr>
          <w:rFonts w:ascii="Times New Roman" w:hAnsi="Times New Roman" w:cs="Times New Roman"/>
          <w:sz w:val="32"/>
          <w:szCs w:val="32"/>
        </w:rPr>
        <w:t>сорбции газов СО и H</w:t>
      </w:r>
      <w:r w:rsidRPr="00793C6D">
        <w:rPr>
          <w:rFonts w:ascii="Times New Roman" w:hAnsi="Times New Roman" w:cs="Times New Roman"/>
          <w:sz w:val="20"/>
          <w:szCs w:val="20"/>
        </w:rPr>
        <w:t>2</w:t>
      </w:r>
      <w:r w:rsidRPr="00991012">
        <w:rPr>
          <w:rFonts w:ascii="Times New Roman" w:hAnsi="Times New Roman" w:cs="Times New Roman"/>
          <w:sz w:val="32"/>
          <w:szCs w:val="32"/>
        </w:rPr>
        <w:t xml:space="preserve"> показал, что адсорбция водорода прив</w:t>
      </w:r>
      <w:r w:rsidRPr="00991012">
        <w:rPr>
          <w:rFonts w:ascii="Times New Roman" w:hAnsi="Times New Roman" w:cs="Times New Roman"/>
          <w:sz w:val="32"/>
          <w:szCs w:val="32"/>
        </w:rPr>
        <w:t>о</w:t>
      </w:r>
      <w:r w:rsidRPr="00991012">
        <w:rPr>
          <w:rFonts w:ascii="Times New Roman" w:hAnsi="Times New Roman" w:cs="Times New Roman"/>
          <w:sz w:val="32"/>
          <w:szCs w:val="32"/>
        </w:rPr>
        <w:t>дит к появлению в ИК спектрах  CdTe  и  КРТ-ИР  широкой  п</w:t>
      </w:r>
      <w:r w:rsidRPr="00991012">
        <w:rPr>
          <w:rFonts w:ascii="Times New Roman" w:hAnsi="Times New Roman" w:cs="Times New Roman"/>
          <w:sz w:val="32"/>
          <w:szCs w:val="32"/>
        </w:rPr>
        <w:t>о</w:t>
      </w:r>
      <w:r w:rsidRPr="00991012">
        <w:rPr>
          <w:rFonts w:ascii="Times New Roman" w:hAnsi="Times New Roman" w:cs="Times New Roman"/>
          <w:sz w:val="32"/>
          <w:szCs w:val="32"/>
        </w:rPr>
        <w:t>лосы  в  области  950  см-1,  обусловленной  связью  Ме-Н  (Cd-H, Hg-H). Адсорбция СО при комнатной температуре не изм</w:t>
      </w:r>
      <w:r w:rsidRPr="00991012">
        <w:rPr>
          <w:rFonts w:ascii="Times New Roman" w:hAnsi="Times New Roman" w:cs="Times New Roman"/>
          <w:sz w:val="32"/>
          <w:szCs w:val="32"/>
        </w:rPr>
        <w:t>е</w:t>
      </w:r>
      <w:r w:rsidRPr="00991012">
        <w:rPr>
          <w:rFonts w:ascii="Times New Roman" w:hAnsi="Times New Roman" w:cs="Times New Roman"/>
          <w:sz w:val="32"/>
          <w:szCs w:val="32"/>
        </w:rPr>
        <w:t>няет  ИК  спектр  CdTe.  Совместная адсорбция смеси газов СО + H2 (1:1) на образцах CdTe и КРТ-ИР приводит к появлению в ИК спектрах полос внеплоскостных деформационных колеб</w:t>
      </w:r>
      <w:r w:rsidRPr="00991012">
        <w:rPr>
          <w:rFonts w:ascii="Times New Roman" w:hAnsi="Times New Roman" w:cs="Times New Roman"/>
          <w:sz w:val="32"/>
          <w:szCs w:val="32"/>
        </w:rPr>
        <w:t>а</w:t>
      </w:r>
      <w:r w:rsidRPr="00991012">
        <w:rPr>
          <w:rFonts w:ascii="Times New Roman" w:hAnsi="Times New Roman" w:cs="Times New Roman"/>
          <w:sz w:val="32"/>
          <w:szCs w:val="32"/>
        </w:rPr>
        <w:t>ний связи π</w:t>
      </w:r>
      <w:r w:rsidRPr="00991012">
        <w:rPr>
          <w:rFonts w:ascii="Times New Roman" w:hAnsi="Times New Roman" w:cs="Times New Roman"/>
          <w:sz w:val="32"/>
          <w:szCs w:val="32"/>
          <w:lang w:val="en-US"/>
        </w:rPr>
        <w:t>C</w:t>
      </w:r>
      <w:r w:rsidRPr="00991012">
        <w:rPr>
          <w:rFonts w:ascii="Times New Roman" w:hAnsi="Times New Roman" w:cs="Times New Roman"/>
          <w:sz w:val="32"/>
          <w:szCs w:val="32"/>
        </w:rPr>
        <w:t>−</w:t>
      </w:r>
      <w:r w:rsidRPr="00991012">
        <w:rPr>
          <w:rFonts w:ascii="Times New Roman" w:hAnsi="Times New Roman" w:cs="Times New Roman"/>
          <w:sz w:val="32"/>
          <w:szCs w:val="32"/>
          <w:lang w:val="en-US"/>
        </w:rPr>
        <w:t>H</w:t>
      </w:r>
      <w:r w:rsidRPr="00991012">
        <w:rPr>
          <w:rFonts w:ascii="Times New Roman" w:hAnsi="Times New Roman" w:cs="Times New Roman"/>
          <w:sz w:val="32"/>
          <w:szCs w:val="32"/>
        </w:rPr>
        <w:t xml:space="preserve"> (668 см-1)  в  формильном лиганде и валентных колебаний связи Ме-Н (965 см-1). Отсутствие химического вз</w:t>
      </w:r>
      <w:r w:rsidRPr="00991012">
        <w:rPr>
          <w:rFonts w:ascii="Times New Roman" w:hAnsi="Times New Roman" w:cs="Times New Roman"/>
          <w:sz w:val="32"/>
          <w:szCs w:val="32"/>
        </w:rPr>
        <w:t>а</w:t>
      </w:r>
      <w:r w:rsidRPr="00991012">
        <w:rPr>
          <w:rFonts w:ascii="Times New Roman" w:hAnsi="Times New Roman" w:cs="Times New Roman"/>
          <w:sz w:val="32"/>
          <w:szCs w:val="32"/>
        </w:rPr>
        <w:t>имодействия СО с CdTe при  комнатной  температуре  и  поя</w:t>
      </w:r>
      <w:r w:rsidRPr="00991012">
        <w:rPr>
          <w:rFonts w:ascii="Times New Roman" w:hAnsi="Times New Roman" w:cs="Times New Roman"/>
          <w:sz w:val="32"/>
          <w:szCs w:val="32"/>
        </w:rPr>
        <w:t>в</w:t>
      </w:r>
      <w:r w:rsidRPr="00991012">
        <w:rPr>
          <w:rFonts w:ascii="Times New Roman" w:hAnsi="Times New Roman" w:cs="Times New Roman"/>
          <w:sz w:val="32"/>
          <w:szCs w:val="32"/>
        </w:rPr>
        <w:t>ление связи  Mе-Н  при  адсорбции  смеси  СО  +  Н</w:t>
      </w:r>
      <w:r w:rsidRPr="00793C6D">
        <w:rPr>
          <w:rFonts w:ascii="Times New Roman" w:hAnsi="Times New Roman" w:cs="Times New Roman"/>
          <w:sz w:val="16"/>
          <w:szCs w:val="16"/>
        </w:rPr>
        <w:t>2</w:t>
      </w:r>
      <w:r w:rsidRPr="00991012">
        <w:rPr>
          <w:rFonts w:ascii="Times New Roman" w:hAnsi="Times New Roman" w:cs="Times New Roman"/>
          <w:sz w:val="32"/>
          <w:szCs w:val="32"/>
        </w:rPr>
        <w:t xml:space="preserve">  (1:1) ук</w:t>
      </w:r>
      <w:r w:rsidRPr="00991012">
        <w:rPr>
          <w:rFonts w:ascii="Times New Roman" w:hAnsi="Times New Roman" w:cs="Times New Roman"/>
          <w:sz w:val="32"/>
          <w:szCs w:val="32"/>
        </w:rPr>
        <w:t>а</w:t>
      </w:r>
      <w:r w:rsidRPr="00991012">
        <w:rPr>
          <w:rFonts w:ascii="Times New Roman" w:hAnsi="Times New Roman" w:cs="Times New Roman"/>
          <w:sz w:val="32"/>
          <w:szCs w:val="32"/>
        </w:rPr>
        <w:t>зывает на то, что водород, химически адсорбируясь  на  повер</w:t>
      </w:r>
      <w:r w:rsidRPr="00991012">
        <w:rPr>
          <w:rFonts w:ascii="Times New Roman" w:hAnsi="Times New Roman" w:cs="Times New Roman"/>
          <w:sz w:val="32"/>
          <w:szCs w:val="32"/>
        </w:rPr>
        <w:t>х</w:t>
      </w:r>
      <w:r w:rsidRPr="00991012">
        <w:rPr>
          <w:rFonts w:ascii="Times New Roman" w:hAnsi="Times New Roman" w:cs="Times New Roman"/>
          <w:sz w:val="32"/>
          <w:szCs w:val="32"/>
        </w:rPr>
        <w:t>ности  CdTe,  создает  центры  адсорбции  для  молекул  СО.  Частотный сдвиг  валентных  колебаний  связи  металл-водород  на  поверхности CdTe и КРТ-ИР от 950 см-1 до 965 см-1 в пр</w:t>
      </w:r>
      <w:r w:rsidRPr="00991012">
        <w:rPr>
          <w:rFonts w:ascii="Times New Roman" w:hAnsi="Times New Roman" w:cs="Times New Roman"/>
          <w:sz w:val="32"/>
          <w:szCs w:val="32"/>
        </w:rPr>
        <w:t>и</w:t>
      </w:r>
      <w:r w:rsidRPr="00991012">
        <w:rPr>
          <w:rFonts w:ascii="Times New Roman" w:hAnsi="Times New Roman" w:cs="Times New Roman"/>
          <w:sz w:val="32"/>
          <w:szCs w:val="32"/>
        </w:rPr>
        <w:t>сутствии СО можно интерпретировать как результат  электр</w:t>
      </w:r>
      <w:r w:rsidRPr="00991012">
        <w:rPr>
          <w:rFonts w:ascii="Times New Roman" w:hAnsi="Times New Roman" w:cs="Times New Roman"/>
          <w:sz w:val="32"/>
          <w:szCs w:val="32"/>
        </w:rPr>
        <w:t>о</w:t>
      </w:r>
      <w:r w:rsidRPr="00991012">
        <w:rPr>
          <w:rFonts w:ascii="Times New Roman" w:hAnsi="Times New Roman" w:cs="Times New Roman"/>
          <w:sz w:val="32"/>
          <w:szCs w:val="32"/>
        </w:rPr>
        <w:t>ноакцепторного  влияния  диссоциированного  водорода,  кот</w:t>
      </w:r>
      <w:r w:rsidRPr="00991012">
        <w:rPr>
          <w:rFonts w:ascii="Times New Roman" w:hAnsi="Times New Roman" w:cs="Times New Roman"/>
          <w:sz w:val="32"/>
          <w:szCs w:val="32"/>
        </w:rPr>
        <w:t>о</w:t>
      </w:r>
      <w:r w:rsidRPr="00991012">
        <w:rPr>
          <w:rFonts w:ascii="Times New Roman" w:hAnsi="Times New Roman" w:cs="Times New Roman"/>
          <w:sz w:val="32"/>
          <w:szCs w:val="32"/>
        </w:rPr>
        <w:t>рое  уменьшает  обратное  донирование  электронов  на  π -орбитали СО.</w:t>
      </w:r>
    </w:p>
    <w:p w:rsidR="002234A4" w:rsidRDefault="00356E50" w:rsidP="0060260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В данном случае возможно  образование  как формильных лигандов, так и гидрокарбонильных комплексов типа H2CO. Волюмометрические  исследования  адсорбции  показали,  что  химическое  взаимодействие водорода с поверхностью CdTe и КРТ-ИР начинается при очень низких температурах (173 и 77 К  </w:t>
      </w:r>
      <w:r w:rsidRPr="00991012">
        <w:rPr>
          <w:rFonts w:ascii="Times New Roman" w:hAnsi="Times New Roman" w:cs="Times New Roman"/>
          <w:sz w:val="32"/>
          <w:szCs w:val="32"/>
        </w:rPr>
        <w:lastRenderedPageBreak/>
        <w:t>соответственно)  (рис.  1,  2).  Величины адсорбции водорода на КРТ-ИР имеют кажущиеся отрицательные значения за счет д</w:t>
      </w:r>
      <w:r w:rsidRPr="00991012">
        <w:rPr>
          <w:rFonts w:ascii="Times New Roman" w:hAnsi="Times New Roman" w:cs="Times New Roman"/>
          <w:sz w:val="32"/>
          <w:szCs w:val="32"/>
        </w:rPr>
        <w:t>е</w:t>
      </w:r>
      <w:r w:rsidRPr="00991012">
        <w:rPr>
          <w:rFonts w:ascii="Times New Roman" w:hAnsi="Times New Roman" w:cs="Times New Roman"/>
          <w:sz w:val="32"/>
          <w:szCs w:val="32"/>
        </w:rPr>
        <w:t>сорбции поверхностной ртути [5]. Монооксид углерода на CdTe при температурах ниже 293 К адсорбируется физически, что было подтверждено ИК спектрами, а начиная с 300 К – химич</w:t>
      </w:r>
      <w:r w:rsidRPr="00991012">
        <w:rPr>
          <w:rFonts w:ascii="Times New Roman" w:hAnsi="Times New Roman" w:cs="Times New Roman"/>
          <w:sz w:val="32"/>
          <w:szCs w:val="32"/>
        </w:rPr>
        <w:t>е</w:t>
      </w:r>
      <w:r w:rsidRPr="00991012">
        <w:rPr>
          <w:rFonts w:ascii="Times New Roman" w:hAnsi="Times New Roman" w:cs="Times New Roman"/>
          <w:sz w:val="32"/>
          <w:szCs w:val="32"/>
        </w:rPr>
        <w:t>ски. На КРТ-ИР монооксид углерода адсорбируется химически.</w:t>
      </w:r>
      <w:r w:rsidRPr="00991012">
        <w:rPr>
          <w:rFonts w:ascii="Times New Roman" w:hAnsi="Times New Roman" w:cs="Times New Roman"/>
          <w:sz w:val="32"/>
          <w:szCs w:val="32"/>
        </w:rPr>
        <w:cr/>
      </w:r>
    </w:p>
    <w:p w:rsidR="002234A4" w:rsidRPr="002234A4" w:rsidRDefault="00356E50" w:rsidP="002234A4">
      <w:pPr>
        <w:spacing w:after="0" w:line="240" w:lineRule="auto"/>
        <w:jc w:val="center"/>
        <w:rPr>
          <w:rFonts w:ascii="Times New Roman" w:hAnsi="Times New Roman" w:cs="Times New Roman"/>
          <w:sz w:val="28"/>
          <w:szCs w:val="28"/>
        </w:rPr>
      </w:pPr>
      <w:r w:rsidRPr="002234A4">
        <w:rPr>
          <w:rFonts w:ascii="Times New Roman" w:hAnsi="Times New Roman" w:cs="Times New Roman"/>
          <w:noProof/>
          <w:sz w:val="28"/>
          <w:szCs w:val="28"/>
          <w:lang w:eastAsia="ru-RU"/>
        </w:rPr>
        <w:drawing>
          <wp:inline distT="0" distB="0" distL="0" distR="0" wp14:anchorId="5D38E45F" wp14:editId="6A9DEBD9">
            <wp:extent cx="2957830" cy="19639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2985264" cy="1982188"/>
                    </a:xfrm>
                    <a:prstGeom prst="rect">
                      <a:avLst/>
                    </a:prstGeom>
                  </pic:spPr>
                </pic:pic>
              </a:graphicData>
            </a:graphic>
          </wp:inline>
        </w:drawing>
      </w:r>
    </w:p>
    <w:p w:rsidR="002234A4" w:rsidRDefault="002234A4" w:rsidP="002234A4">
      <w:pPr>
        <w:spacing w:after="0" w:line="240" w:lineRule="auto"/>
        <w:jc w:val="center"/>
        <w:rPr>
          <w:rFonts w:ascii="Times New Roman" w:hAnsi="Times New Roman" w:cs="Times New Roman"/>
          <w:i/>
          <w:sz w:val="28"/>
          <w:szCs w:val="28"/>
        </w:rPr>
      </w:pPr>
      <w:r w:rsidRPr="002234A4">
        <w:rPr>
          <w:rFonts w:ascii="Times New Roman" w:hAnsi="Times New Roman" w:cs="Times New Roman"/>
          <w:i/>
          <w:sz w:val="28"/>
          <w:szCs w:val="28"/>
        </w:rPr>
        <w:t>Рис. 1. Изобары адсорбции СО (1), СО + Н</w:t>
      </w:r>
      <w:r w:rsidRPr="00793C6D">
        <w:rPr>
          <w:rFonts w:ascii="Times New Roman" w:hAnsi="Times New Roman" w:cs="Times New Roman"/>
          <w:i/>
          <w:sz w:val="18"/>
          <w:szCs w:val="18"/>
        </w:rPr>
        <w:t>2</w:t>
      </w:r>
      <w:r w:rsidRPr="002234A4">
        <w:rPr>
          <w:rFonts w:ascii="Times New Roman" w:hAnsi="Times New Roman" w:cs="Times New Roman"/>
          <w:i/>
          <w:sz w:val="28"/>
          <w:szCs w:val="28"/>
        </w:rPr>
        <w:t xml:space="preserve"> (2), Н2 (3) </w:t>
      </w:r>
    </w:p>
    <w:p w:rsidR="002234A4" w:rsidRPr="002234A4" w:rsidRDefault="002234A4" w:rsidP="002234A4">
      <w:pPr>
        <w:spacing w:after="0" w:line="240" w:lineRule="auto"/>
        <w:jc w:val="center"/>
        <w:rPr>
          <w:rFonts w:ascii="Times New Roman" w:hAnsi="Times New Roman" w:cs="Times New Roman"/>
          <w:sz w:val="28"/>
          <w:szCs w:val="28"/>
        </w:rPr>
      </w:pPr>
      <w:r w:rsidRPr="002234A4">
        <w:rPr>
          <w:rFonts w:ascii="Times New Roman" w:hAnsi="Times New Roman" w:cs="Times New Roman"/>
          <w:i/>
          <w:sz w:val="28"/>
          <w:szCs w:val="28"/>
        </w:rPr>
        <w:t>на КРТ-ИР при Р = 8 Па</w:t>
      </w:r>
      <w:r w:rsidRPr="002234A4">
        <w:rPr>
          <w:rFonts w:ascii="Times New Roman" w:hAnsi="Times New Roman" w:cs="Times New Roman"/>
          <w:sz w:val="28"/>
          <w:szCs w:val="28"/>
        </w:rPr>
        <w:cr/>
      </w:r>
    </w:p>
    <w:p w:rsidR="00356E50" w:rsidRPr="002234A4" w:rsidRDefault="00356E50" w:rsidP="002234A4">
      <w:pPr>
        <w:spacing w:after="0" w:line="240" w:lineRule="auto"/>
        <w:jc w:val="center"/>
        <w:rPr>
          <w:rFonts w:ascii="Times New Roman" w:hAnsi="Times New Roman" w:cs="Times New Roman"/>
          <w:sz w:val="28"/>
          <w:szCs w:val="28"/>
        </w:rPr>
      </w:pPr>
      <w:r w:rsidRPr="002234A4">
        <w:rPr>
          <w:rFonts w:ascii="Times New Roman" w:hAnsi="Times New Roman" w:cs="Times New Roman"/>
          <w:noProof/>
          <w:sz w:val="28"/>
          <w:szCs w:val="28"/>
          <w:lang w:eastAsia="ru-RU"/>
        </w:rPr>
        <w:drawing>
          <wp:inline distT="0" distB="0" distL="0" distR="0" wp14:anchorId="476DCDC8" wp14:editId="5A7C455A">
            <wp:extent cx="2957190" cy="201963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2977602" cy="2033572"/>
                    </a:xfrm>
                    <a:prstGeom prst="rect">
                      <a:avLst/>
                    </a:prstGeom>
                  </pic:spPr>
                </pic:pic>
              </a:graphicData>
            </a:graphic>
          </wp:inline>
        </w:drawing>
      </w:r>
    </w:p>
    <w:p w:rsidR="002234A4" w:rsidRDefault="00356E50" w:rsidP="002234A4">
      <w:pPr>
        <w:spacing w:after="0" w:line="240" w:lineRule="auto"/>
        <w:jc w:val="center"/>
        <w:rPr>
          <w:rFonts w:ascii="Times New Roman" w:hAnsi="Times New Roman" w:cs="Times New Roman"/>
          <w:i/>
          <w:sz w:val="28"/>
          <w:szCs w:val="28"/>
        </w:rPr>
      </w:pPr>
      <w:r w:rsidRPr="002234A4">
        <w:rPr>
          <w:rFonts w:ascii="Times New Roman" w:hAnsi="Times New Roman" w:cs="Times New Roman"/>
          <w:i/>
          <w:sz w:val="28"/>
          <w:szCs w:val="28"/>
        </w:rPr>
        <w:t>Рис. 2. Изобары адсорбции Н</w:t>
      </w:r>
      <w:r w:rsidRPr="00793C6D">
        <w:rPr>
          <w:rFonts w:ascii="Times New Roman" w:hAnsi="Times New Roman" w:cs="Times New Roman"/>
          <w:i/>
          <w:sz w:val="16"/>
          <w:szCs w:val="16"/>
        </w:rPr>
        <w:t>2</w:t>
      </w:r>
      <w:r w:rsidRPr="002234A4">
        <w:rPr>
          <w:rFonts w:ascii="Times New Roman" w:hAnsi="Times New Roman" w:cs="Times New Roman"/>
          <w:i/>
          <w:sz w:val="28"/>
          <w:szCs w:val="28"/>
        </w:rPr>
        <w:t xml:space="preserve"> (1), СО (2), СО + Н</w:t>
      </w:r>
      <w:r w:rsidRPr="00793C6D">
        <w:rPr>
          <w:rFonts w:ascii="Times New Roman" w:hAnsi="Times New Roman" w:cs="Times New Roman"/>
          <w:i/>
          <w:sz w:val="20"/>
          <w:szCs w:val="20"/>
        </w:rPr>
        <w:t>2</w:t>
      </w:r>
      <w:r w:rsidRPr="002234A4">
        <w:rPr>
          <w:rFonts w:ascii="Times New Roman" w:hAnsi="Times New Roman" w:cs="Times New Roman"/>
          <w:i/>
          <w:sz w:val="28"/>
          <w:szCs w:val="28"/>
        </w:rPr>
        <w:t xml:space="preserve"> (3) на CdTe при </w:t>
      </w:r>
    </w:p>
    <w:p w:rsidR="002234A4" w:rsidRDefault="00356E50" w:rsidP="002234A4">
      <w:pPr>
        <w:spacing w:after="0" w:line="240" w:lineRule="auto"/>
        <w:jc w:val="center"/>
        <w:rPr>
          <w:rFonts w:ascii="Times New Roman" w:hAnsi="Times New Roman" w:cs="Times New Roman"/>
          <w:sz w:val="32"/>
          <w:szCs w:val="32"/>
        </w:rPr>
      </w:pPr>
      <w:r w:rsidRPr="002234A4">
        <w:rPr>
          <w:rFonts w:ascii="Times New Roman" w:hAnsi="Times New Roman" w:cs="Times New Roman"/>
          <w:i/>
          <w:sz w:val="28"/>
          <w:szCs w:val="28"/>
        </w:rPr>
        <w:t>Р = 8 Па</w:t>
      </w:r>
    </w:p>
    <w:p w:rsidR="00A90515" w:rsidRDefault="00A90515" w:rsidP="002234A4">
      <w:pPr>
        <w:spacing w:after="0" w:line="240" w:lineRule="auto"/>
        <w:ind w:firstLine="567"/>
        <w:jc w:val="both"/>
        <w:rPr>
          <w:rFonts w:ascii="Times New Roman" w:hAnsi="Times New Roman" w:cs="Times New Roman"/>
          <w:sz w:val="32"/>
          <w:szCs w:val="32"/>
        </w:rPr>
      </w:pP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Внешний  вид  изобары  адсорбции  смеси газов СО + H</w:t>
      </w:r>
      <w:r w:rsidRPr="00793C6D">
        <w:rPr>
          <w:rFonts w:ascii="Times New Roman" w:hAnsi="Times New Roman" w:cs="Times New Roman"/>
          <w:sz w:val="20"/>
          <w:szCs w:val="20"/>
        </w:rPr>
        <w:t>2</w:t>
      </w:r>
      <w:r w:rsidRPr="00991012">
        <w:rPr>
          <w:rFonts w:ascii="Times New Roman" w:hAnsi="Times New Roman" w:cs="Times New Roman"/>
          <w:sz w:val="32"/>
          <w:szCs w:val="32"/>
        </w:rPr>
        <w:t xml:space="preserve"> (1:1) на CdTe, а также рост давления в системе указывают на и</w:t>
      </w:r>
      <w:r w:rsidRPr="00991012">
        <w:rPr>
          <w:rFonts w:ascii="Times New Roman" w:hAnsi="Times New Roman" w:cs="Times New Roman"/>
          <w:sz w:val="32"/>
          <w:szCs w:val="32"/>
        </w:rPr>
        <w:t>н</w:t>
      </w:r>
      <w:r w:rsidRPr="00991012">
        <w:rPr>
          <w:rFonts w:ascii="Times New Roman" w:hAnsi="Times New Roman" w:cs="Times New Roman"/>
          <w:sz w:val="32"/>
          <w:szCs w:val="32"/>
        </w:rPr>
        <w:t>тенсивное химическое  превращение  адсорбатов  с  образован</w:t>
      </w:r>
      <w:r w:rsidRPr="00991012">
        <w:rPr>
          <w:rFonts w:ascii="Times New Roman" w:hAnsi="Times New Roman" w:cs="Times New Roman"/>
          <w:sz w:val="32"/>
          <w:szCs w:val="32"/>
        </w:rPr>
        <w:t>и</w:t>
      </w:r>
      <w:r w:rsidRPr="00991012">
        <w:rPr>
          <w:rFonts w:ascii="Times New Roman" w:hAnsi="Times New Roman" w:cs="Times New Roman"/>
          <w:sz w:val="32"/>
          <w:szCs w:val="32"/>
        </w:rPr>
        <w:t>ем  и распадом  сложных  реакционноспособных  промежуто</w:t>
      </w:r>
      <w:r w:rsidRPr="00991012">
        <w:rPr>
          <w:rFonts w:ascii="Times New Roman" w:hAnsi="Times New Roman" w:cs="Times New Roman"/>
          <w:sz w:val="32"/>
          <w:szCs w:val="32"/>
        </w:rPr>
        <w:t>ч</w:t>
      </w:r>
      <w:r w:rsidR="002234A4">
        <w:rPr>
          <w:rFonts w:ascii="Times New Roman" w:hAnsi="Times New Roman" w:cs="Times New Roman"/>
          <w:sz w:val="32"/>
          <w:szCs w:val="32"/>
        </w:rPr>
        <w:t xml:space="preserve">ных </w:t>
      </w:r>
      <w:r w:rsidRPr="00991012">
        <w:rPr>
          <w:rFonts w:ascii="Times New Roman" w:hAnsi="Times New Roman" w:cs="Times New Roman"/>
          <w:sz w:val="32"/>
          <w:szCs w:val="32"/>
        </w:rPr>
        <w:t>комплексов.  Таковыми,  согласно  ИК-спектроскопическим  исследованиям,  могут  быть формильные лиганды и повер</w:t>
      </w:r>
      <w:r w:rsidRPr="00991012">
        <w:rPr>
          <w:rFonts w:ascii="Times New Roman" w:hAnsi="Times New Roman" w:cs="Times New Roman"/>
          <w:sz w:val="32"/>
          <w:szCs w:val="32"/>
        </w:rPr>
        <w:t>х</w:t>
      </w:r>
      <w:r w:rsidRPr="00991012">
        <w:rPr>
          <w:rFonts w:ascii="Times New Roman" w:hAnsi="Times New Roman" w:cs="Times New Roman"/>
          <w:sz w:val="32"/>
          <w:szCs w:val="32"/>
        </w:rPr>
        <w:t>ностные гидрокарбонильные структуры. Изобары адсорбции  СО  и  смеси  СО  +  Н</w:t>
      </w:r>
      <w:r w:rsidRPr="00793C6D">
        <w:rPr>
          <w:rFonts w:ascii="Times New Roman" w:hAnsi="Times New Roman" w:cs="Times New Roman"/>
          <w:sz w:val="20"/>
          <w:szCs w:val="20"/>
        </w:rPr>
        <w:t>2</w:t>
      </w:r>
      <w:r w:rsidRPr="00991012">
        <w:rPr>
          <w:rFonts w:ascii="Times New Roman" w:hAnsi="Times New Roman" w:cs="Times New Roman"/>
          <w:sz w:val="32"/>
          <w:szCs w:val="32"/>
        </w:rPr>
        <w:t xml:space="preserve"> (1:1)  на  КРТ-ИР  сходны  между  собой,  за  исключением  небольшого  сдвига  начала  химической а</w:t>
      </w:r>
      <w:r w:rsidRPr="00991012">
        <w:rPr>
          <w:rFonts w:ascii="Times New Roman" w:hAnsi="Times New Roman" w:cs="Times New Roman"/>
          <w:sz w:val="32"/>
          <w:szCs w:val="32"/>
        </w:rPr>
        <w:t>д</w:t>
      </w:r>
      <w:r w:rsidRPr="00991012">
        <w:rPr>
          <w:rFonts w:ascii="Times New Roman" w:hAnsi="Times New Roman" w:cs="Times New Roman"/>
          <w:sz w:val="32"/>
          <w:szCs w:val="32"/>
        </w:rPr>
        <w:t>сорбции смеси газов в низкотемпературную область.</w:t>
      </w:r>
    </w:p>
    <w:p w:rsidR="00356E50" w:rsidRPr="00A90515" w:rsidRDefault="00356E50" w:rsidP="002234A4">
      <w:pPr>
        <w:spacing w:after="0" w:line="240" w:lineRule="auto"/>
        <w:ind w:firstLine="567"/>
        <w:jc w:val="both"/>
        <w:rPr>
          <w:rFonts w:ascii="Times New Roman" w:hAnsi="Times New Roman" w:cs="Times New Roman"/>
          <w:spacing w:val="-4"/>
          <w:sz w:val="32"/>
          <w:szCs w:val="32"/>
        </w:rPr>
      </w:pPr>
      <w:r w:rsidRPr="00A90515">
        <w:rPr>
          <w:rFonts w:ascii="Times New Roman" w:hAnsi="Times New Roman" w:cs="Times New Roman"/>
          <w:spacing w:val="-4"/>
          <w:sz w:val="32"/>
          <w:szCs w:val="32"/>
        </w:rPr>
        <w:t>Совпадение величин адсорбции СО и смеси СО + Н</w:t>
      </w:r>
      <w:r w:rsidRPr="00A90515">
        <w:rPr>
          <w:rFonts w:ascii="Times New Roman" w:hAnsi="Times New Roman" w:cs="Times New Roman"/>
          <w:spacing w:val="-4"/>
          <w:sz w:val="18"/>
          <w:szCs w:val="18"/>
        </w:rPr>
        <w:t>2</w:t>
      </w:r>
      <w:r w:rsidRPr="00A90515">
        <w:rPr>
          <w:rFonts w:ascii="Times New Roman" w:hAnsi="Times New Roman" w:cs="Times New Roman"/>
          <w:spacing w:val="-4"/>
          <w:sz w:val="32"/>
          <w:szCs w:val="32"/>
        </w:rPr>
        <w:t xml:space="preserve"> (1:1) на КРТ-ИР при температурах 365-373 К указывает на участие в да</w:t>
      </w:r>
      <w:r w:rsidRPr="00A90515">
        <w:rPr>
          <w:rFonts w:ascii="Times New Roman" w:hAnsi="Times New Roman" w:cs="Times New Roman"/>
          <w:spacing w:val="-4"/>
          <w:sz w:val="32"/>
          <w:szCs w:val="32"/>
        </w:rPr>
        <w:t>н</w:t>
      </w:r>
      <w:r w:rsidRPr="00A90515">
        <w:rPr>
          <w:rFonts w:ascii="Times New Roman" w:hAnsi="Times New Roman" w:cs="Times New Roman"/>
          <w:spacing w:val="-4"/>
          <w:sz w:val="32"/>
          <w:szCs w:val="32"/>
        </w:rPr>
        <w:t>ном взаимодействии адсорбированного водорода,  находящегося в  молекулярной  и  ион-радикальной  формах  H</w:t>
      </w:r>
      <w:r w:rsidRPr="00A90515">
        <w:rPr>
          <w:rFonts w:ascii="Times New Roman" w:hAnsi="Times New Roman" w:cs="Times New Roman"/>
          <w:spacing w:val="-4"/>
          <w:sz w:val="18"/>
          <w:szCs w:val="18"/>
        </w:rPr>
        <w:t>2</w:t>
      </w:r>
      <w:r w:rsidRPr="00A90515">
        <w:rPr>
          <w:rFonts w:ascii="Times New Roman" w:hAnsi="Times New Roman" w:cs="Times New Roman"/>
          <w:spacing w:val="-4"/>
          <w:sz w:val="32"/>
          <w:szCs w:val="32"/>
        </w:rPr>
        <w:t>+, H+ (полоса Me-H в ИК спектрах). Для образцов CdTe  и  КРТ-ИР  общая  адсо</w:t>
      </w:r>
      <w:r w:rsidRPr="00A90515">
        <w:rPr>
          <w:rFonts w:ascii="Times New Roman" w:hAnsi="Times New Roman" w:cs="Times New Roman"/>
          <w:spacing w:val="-4"/>
          <w:sz w:val="32"/>
          <w:szCs w:val="32"/>
        </w:rPr>
        <w:t>р</w:t>
      </w:r>
      <w:r w:rsidRPr="00A90515">
        <w:rPr>
          <w:rFonts w:ascii="Times New Roman" w:hAnsi="Times New Roman" w:cs="Times New Roman"/>
          <w:spacing w:val="-4"/>
          <w:sz w:val="32"/>
          <w:szCs w:val="32"/>
        </w:rPr>
        <w:t>бируемость  смеси  СО  +  Н</w:t>
      </w:r>
      <w:r w:rsidRPr="00A90515">
        <w:rPr>
          <w:rFonts w:ascii="Times New Roman" w:hAnsi="Times New Roman" w:cs="Times New Roman"/>
          <w:spacing w:val="-4"/>
          <w:sz w:val="18"/>
          <w:szCs w:val="18"/>
        </w:rPr>
        <w:t>2</w:t>
      </w:r>
      <w:r w:rsidRPr="00A90515">
        <w:rPr>
          <w:rFonts w:ascii="Times New Roman" w:hAnsi="Times New Roman" w:cs="Times New Roman"/>
          <w:spacing w:val="-4"/>
          <w:sz w:val="32"/>
          <w:szCs w:val="32"/>
        </w:rPr>
        <w:t xml:space="preserve">  (1:1)  оказывается меньшей,  чем  сумма  отдельно  адсорбируемых компонентов.  При сопоставл</w:t>
      </w:r>
      <w:r w:rsidRPr="00A90515">
        <w:rPr>
          <w:rFonts w:ascii="Times New Roman" w:hAnsi="Times New Roman" w:cs="Times New Roman"/>
          <w:spacing w:val="-4"/>
          <w:sz w:val="32"/>
          <w:szCs w:val="32"/>
        </w:rPr>
        <w:t>е</w:t>
      </w:r>
      <w:r w:rsidRPr="00A90515">
        <w:rPr>
          <w:rFonts w:ascii="Times New Roman" w:hAnsi="Times New Roman" w:cs="Times New Roman"/>
          <w:spacing w:val="-4"/>
          <w:sz w:val="32"/>
          <w:szCs w:val="32"/>
        </w:rPr>
        <w:t>нии адсорбируемости Н2, СО, СО + Н2 на раз</w:t>
      </w:r>
      <w:r w:rsidR="002234A4" w:rsidRPr="00A90515">
        <w:rPr>
          <w:rFonts w:ascii="Times New Roman" w:hAnsi="Times New Roman" w:cs="Times New Roman"/>
          <w:spacing w:val="-4"/>
          <w:sz w:val="32"/>
          <w:szCs w:val="32"/>
        </w:rPr>
        <w:t xml:space="preserve">личных образцах можно написать следующие </w:t>
      </w:r>
      <w:r w:rsidRPr="00A90515">
        <w:rPr>
          <w:rFonts w:ascii="Times New Roman" w:hAnsi="Times New Roman" w:cs="Times New Roman"/>
          <w:spacing w:val="-4"/>
          <w:sz w:val="32"/>
          <w:szCs w:val="32"/>
        </w:rPr>
        <w:t>соотношения:  на  CdTe</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A90515">
        <w:rPr>
          <w:rFonts w:ascii="Times New Roman" w:hAnsi="Times New Roman" w:cs="Times New Roman"/>
          <w:spacing w:val="-4"/>
          <w:sz w:val="32"/>
          <w:szCs w:val="32"/>
        </w:rPr>
        <w:t>α</w:t>
      </w:r>
      <w:r w:rsidRPr="00A90515">
        <w:rPr>
          <w:rFonts w:ascii="Times New Roman" w:hAnsi="Times New Roman" w:cs="Times New Roman"/>
          <w:spacing w:val="-4"/>
          <w:sz w:val="32"/>
          <w:szCs w:val="32"/>
          <w:lang w:val="en-US"/>
        </w:rPr>
        <w:t>H</w:t>
      </w:r>
      <w:r w:rsidRPr="00A90515">
        <w:rPr>
          <w:rFonts w:ascii="Times New Roman" w:hAnsi="Times New Roman" w:cs="Times New Roman"/>
          <w:spacing w:val="-4"/>
          <w:sz w:val="18"/>
          <w:szCs w:val="18"/>
        </w:rPr>
        <w:t>2</w:t>
      </w:r>
      <w:r w:rsidRPr="00A90515">
        <w:rPr>
          <w:rFonts w:ascii="Times New Roman" w:hAnsi="Times New Roman" w:cs="Times New Roman"/>
          <w:spacing w:val="-4"/>
          <w:sz w:val="32"/>
          <w:szCs w:val="32"/>
        </w:rPr>
        <w:t xml:space="preserve">  &gt;  α</w:t>
      </w:r>
      <w:r w:rsidRPr="00A90515">
        <w:rPr>
          <w:rFonts w:ascii="Times New Roman" w:hAnsi="Times New Roman" w:cs="Times New Roman"/>
          <w:spacing w:val="-4"/>
          <w:sz w:val="32"/>
          <w:szCs w:val="32"/>
          <w:lang w:val="en-US"/>
        </w:rPr>
        <w:t>CO</w:t>
      </w:r>
      <w:r w:rsidRPr="00A90515">
        <w:rPr>
          <w:rFonts w:ascii="Times New Roman" w:hAnsi="Times New Roman" w:cs="Times New Roman"/>
          <w:spacing w:val="-4"/>
          <w:sz w:val="32"/>
          <w:szCs w:val="32"/>
        </w:rPr>
        <w:t xml:space="preserve"> &gt;  α</w:t>
      </w:r>
      <w:r w:rsidRPr="00A90515">
        <w:rPr>
          <w:rFonts w:ascii="Times New Roman" w:hAnsi="Times New Roman" w:cs="Times New Roman"/>
          <w:spacing w:val="-4"/>
          <w:sz w:val="32"/>
          <w:szCs w:val="32"/>
          <w:lang w:val="en-US"/>
        </w:rPr>
        <w:t>CO</w:t>
      </w:r>
      <w:r w:rsidRPr="00991012">
        <w:rPr>
          <w:rFonts w:ascii="Times New Roman" w:hAnsi="Times New Roman" w:cs="Times New Roman"/>
          <w:sz w:val="32"/>
          <w:szCs w:val="32"/>
        </w:rPr>
        <w:t>+</w:t>
      </w:r>
      <w:r w:rsidRPr="00991012">
        <w:rPr>
          <w:rFonts w:ascii="Times New Roman" w:hAnsi="Times New Roman" w:cs="Times New Roman"/>
          <w:sz w:val="32"/>
          <w:szCs w:val="32"/>
          <w:lang w:val="en-US"/>
        </w:rPr>
        <w:t>H</w:t>
      </w:r>
      <w:r w:rsidRPr="00793C6D">
        <w:rPr>
          <w:rFonts w:ascii="Times New Roman" w:hAnsi="Times New Roman" w:cs="Times New Roman"/>
          <w:sz w:val="18"/>
          <w:szCs w:val="18"/>
        </w:rPr>
        <w:t xml:space="preserve">2 </w:t>
      </w:r>
      <w:r w:rsidRPr="00991012">
        <w:rPr>
          <w:rFonts w:ascii="Times New Roman" w:hAnsi="Times New Roman" w:cs="Times New Roman"/>
          <w:sz w:val="32"/>
          <w:szCs w:val="32"/>
        </w:rPr>
        <w:t>; КРТ-ИР α</w:t>
      </w:r>
      <w:r w:rsidRPr="00991012">
        <w:rPr>
          <w:rFonts w:ascii="Times New Roman" w:hAnsi="Times New Roman" w:cs="Times New Roman"/>
          <w:sz w:val="32"/>
          <w:szCs w:val="32"/>
          <w:lang w:val="en-US"/>
        </w:rPr>
        <w:t>CO</w:t>
      </w:r>
      <w:r w:rsidRPr="00991012">
        <w:rPr>
          <w:rFonts w:ascii="Times New Roman" w:hAnsi="Times New Roman" w:cs="Times New Roman"/>
          <w:sz w:val="32"/>
          <w:szCs w:val="32"/>
        </w:rPr>
        <w:t xml:space="preserve">  &gt;  α</w:t>
      </w:r>
      <w:r w:rsidRPr="00991012">
        <w:rPr>
          <w:rFonts w:ascii="Times New Roman" w:hAnsi="Times New Roman" w:cs="Times New Roman"/>
          <w:sz w:val="32"/>
          <w:szCs w:val="32"/>
          <w:lang w:val="en-US"/>
        </w:rPr>
        <w:t>CO</w:t>
      </w:r>
      <w:r w:rsidRPr="00991012">
        <w:rPr>
          <w:rFonts w:ascii="Times New Roman" w:hAnsi="Times New Roman" w:cs="Times New Roman"/>
          <w:sz w:val="32"/>
          <w:szCs w:val="32"/>
        </w:rPr>
        <w:t>+</w:t>
      </w:r>
      <w:r w:rsidRPr="00991012">
        <w:rPr>
          <w:rFonts w:ascii="Times New Roman" w:hAnsi="Times New Roman" w:cs="Times New Roman"/>
          <w:sz w:val="32"/>
          <w:szCs w:val="32"/>
          <w:lang w:val="en-US"/>
        </w:rPr>
        <w:t>H</w:t>
      </w:r>
      <w:r w:rsidRPr="00793C6D">
        <w:rPr>
          <w:rFonts w:ascii="Times New Roman" w:hAnsi="Times New Roman" w:cs="Times New Roman"/>
          <w:sz w:val="18"/>
          <w:szCs w:val="18"/>
        </w:rPr>
        <w:t>2</w:t>
      </w:r>
      <w:r w:rsidRPr="00991012">
        <w:rPr>
          <w:rFonts w:ascii="Times New Roman" w:hAnsi="Times New Roman" w:cs="Times New Roman"/>
          <w:sz w:val="32"/>
          <w:szCs w:val="32"/>
        </w:rPr>
        <w:t xml:space="preserve"> &gt; −α</w:t>
      </w:r>
      <w:r w:rsidRPr="00991012">
        <w:rPr>
          <w:rFonts w:ascii="Times New Roman" w:hAnsi="Times New Roman" w:cs="Times New Roman"/>
          <w:sz w:val="32"/>
          <w:szCs w:val="32"/>
          <w:lang w:val="en-US"/>
        </w:rPr>
        <w:t>H</w:t>
      </w:r>
      <w:r w:rsidRPr="00793C6D">
        <w:rPr>
          <w:rFonts w:ascii="Times New Roman" w:hAnsi="Times New Roman" w:cs="Times New Roman"/>
          <w:sz w:val="18"/>
          <w:szCs w:val="18"/>
        </w:rPr>
        <w:t>2</w:t>
      </w:r>
      <w:r w:rsidRPr="00991012">
        <w:rPr>
          <w:rFonts w:ascii="Times New Roman" w:hAnsi="Times New Roman" w:cs="Times New Roman"/>
          <w:sz w:val="32"/>
          <w:szCs w:val="32"/>
        </w:rPr>
        <w:t xml:space="preserve"> .</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Наличие в смеси газов СО + Н</w:t>
      </w:r>
      <w:r w:rsidRPr="00793C6D">
        <w:rPr>
          <w:rFonts w:ascii="Times New Roman" w:hAnsi="Times New Roman" w:cs="Times New Roman"/>
          <w:sz w:val="18"/>
          <w:szCs w:val="18"/>
        </w:rPr>
        <w:t>2</w:t>
      </w:r>
      <w:r w:rsidRPr="00991012">
        <w:rPr>
          <w:rFonts w:ascii="Times New Roman" w:hAnsi="Times New Roman" w:cs="Times New Roman"/>
          <w:sz w:val="32"/>
          <w:szCs w:val="32"/>
        </w:rPr>
        <w:t xml:space="preserve"> активного компонента – в</w:t>
      </w:r>
      <w:r w:rsidRPr="00991012">
        <w:rPr>
          <w:rFonts w:ascii="Times New Roman" w:hAnsi="Times New Roman" w:cs="Times New Roman"/>
          <w:sz w:val="32"/>
          <w:szCs w:val="32"/>
        </w:rPr>
        <w:t>о</w:t>
      </w:r>
      <w:r w:rsidRPr="00991012">
        <w:rPr>
          <w:rFonts w:ascii="Times New Roman" w:hAnsi="Times New Roman" w:cs="Times New Roman"/>
          <w:sz w:val="32"/>
          <w:szCs w:val="32"/>
        </w:rPr>
        <w:t>дорода, позволяет считать выполнение правила вытеснения и протекание совместной адсорбции преимущественно по  уда</w:t>
      </w:r>
      <w:r w:rsidRPr="00991012">
        <w:rPr>
          <w:rFonts w:ascii="Times New Roman" w:hAnsi="Times New Roman" w:cs="Times New Roman"/>
          <w:sz w:val="32"/>
          <w:szCs w:val="32"/>
        </w:rPr>
        <w:t>р</w:t>
      </w:r>
      <w:r w:rsidRPr="00991012">
        <w:rPr>
          <w:rFonts w:ascii="Times New Roman" w:hAnsi="Times New Roman" w:cs="Times New Roman"/>
          <w:sz w:val="32"/>
          <w:szCs w:val="32"/>
        </w:rPr>
        <w:t>ному механизму. Водород, адсорбируясь в первую очередь, с</w:t>
      </w:r>
      <w:r w:rsidRPr="00991012">
        <w:rPr>
          <w:rFonts w:ascii="Times New Roman" w:hAnsi="Times New Roman" w:cs="Times New Roman"/>
          <w:sz w:val="32"/>
          <w:szCs w:val="32"/>
        </w:rPr>
        <w:t>о</w:t>
      </w:r>
      <w:r w:rsidRPr="00991012">
        <w:rPr>
          <w:rFonts w:ascii="Times New Roman" w:hAnsi="Times New Roman" w:cs="Times New Roman"/>
          <w:sz w:val="32"/>
          <w:szCs w:val="32"/>
        </w:rPr>
        <w:t>здает дополнительные центры  адсорбции для молекул СО из г</w:t>
      </w:r>
      <w:r w:rsidRPr="00991012">
        <w:rPr>
          <w:rFonts w:ascii="Times New Roman" w:hAnsi="Times New Roman" w:cs="Times New Roman"/>
          <w:sz w:val="32"/>
          <w:szCs w:val="32"/>
        </w:rPr>
        <w:t>а</w:t>
      </w:r>
      <w:r w:rsidRPr="00991012">
        <w:rPr>
          <w:rFonts w:ascii="Times New Roman" w:hAnsi="Times New Roman" w:cs="Times New Roman"/>
          <w:sz w:val="32"/>
          <w:szCs w:val="32"/>
        </w:rPr>
        <w:t>зовой фазы. При повышении температуры в  адсорбции  СО,  особенно  при  его избытке, заметную роль начинают играть к</w:t>
      </w:r>
      <w:r w:rsidRPr="00991012">
        <w:rPr>
          <w:rFonts w:ascii="Times New Roman" w:hAnsi="Times New Roman" w:cs="Times New Roman"/>
          <w:sz w:val="32"/>
          <w:szCs w:val="32"/>
        </w:rPr>
        <w:t>о</w:t>
      </w:r>
      <w:r w:rsidRPr="00991012">
        <w:rPr>
          <w:rFonts w:ascii="Times New Roman" w:hAnsi="Times New Roman" w:cs="Times New Roman"/>
          <w:sz w:val="32"/>
          <w:szCs w:val="32"/>
        </w:rPr>
        <w:t>ординационно-ненасыщенные атомы [6]. Не исключено также  адсорбционное  взаимодействие  частиц Н</w:t>
      </w:r>
      <w:r w:rsidRPr="00793C6D">
        <w:rPr>
          <w:rFonts w:ascii="Times New Roman" w:hAnsi="Times New Roman" w:cs="Times New Roman"/>
          <w:sz w:val="20"/>
          <w:szCs w:val="20"/>
        </w:rPr>
        <w:t>2</w:t>
      </w:r>
      <w:r w:rsidRPr="00991012">
        <w:rPr>
          <w:rFonts w:ascii="Times New Roman" w:hAnsi="Times New Roman" w:cs="Times New Roman"/>
          <w:sz w:val="32"/>
          <w:szCs w:val="32"/>
        </w:rPr>
        <w:t>+,  Н+  с  молекулами  СО,  адсорбированными  в донорно-акцепторной форме.</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Таким образом, ударный механизм совместной  адсорбции  смеси  газов  СО  +  Н</w:t>
      </w:r>
      <w:r w:rsidRPr="00793C6D">
        <w:rPr>
          <w:rFonts w:ascii="Times New Roman" w:hAnsi="Times New Roman" w:cs="Times New Roman"/>
          <w:sz w:val="18"/>
          <w:szCs w:val="18"/>
        </w:rPr>
        <w:t>2</w:t>
      </w:r>
      <w:r w:rsidRPr="00991012">
        <w:rPr>
          <w:rFonts w:ascii="Times New Roman" w:hAnsi="Times New Roman" w:cs="Times New Roman"/>
          <w:sz w:val="32"/>
          <w:szCs w:val="32"/>
        </w:rPr>
        <w:t xml:space="preserve">  можно представить следующими схем</w:t>
      </w:r>
      <w:r w:rsidRPr="00991012">
        <w:rPr>
          <w:rFonts w:ascii="Times New Roman" w:hAnsi="Times New Roman" w:cs="Times New Roman"/>
          <w:sz w:val="32"/>
          <w:szCs w:val="32"/>
        </w:rPr>
        <w:t>а</w:t>
      </w:r>
      <w:r w:rsidRPr="00991012">
        <w:rPr>
          <w:rFonts w:ascii="Times New Roman" w:hAnsi="Times New Roman" w:cs="Times New Roman"/>
          <w:sz w:val="32"/>
          <w:szCs w:val="32"/>
        </w:rPr>
        <w:t>ми:</w:t>
      </w:r>
    </w:p>
    <w:p w:rsidR="00356E50" w:rsidRPr="00991012" w:rsidRDefault="00356E50" w:rsidP="00C51D44">
      <w:pPr>
        <w:pStyle w:val="a8"/>
        <w:numPr>
          <w:ilvl w:val="0"/>
          <w:numId w:val="10"/>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H</w:t>
      </w:r>
      <w:r w:rsidRPr="00793C6D">
        <w:rPr>
          <w:rFonts w:ascii="Times New Roman" w:hAnsi="Times New Roman" w:cs="Times New Roman"/>
          <w:sz w:val="16"/>
          <w:szCs w:val="16"/>
        </w:rPr>
        <w:t>2</w:t>
      </w:r>
      <w:r w:rsidRPr="00991012">
        <w:rPr>
          <w:rFonts w:ascii="Times New Roman" w:hAnsi="Times New Roman" w:cs="Times New Roman"/>
          <w:sz w:val="32"/>
          <w:szCs w:val="32"/>
        </w:rPr>
        <w:t xml:space="preserve"> (г) + V → Н</w:t>
      </w:r>
      <w:r w:rsidRPr="00793C6D">
        <w:rPr>
          <w:rFonts w:ascii="Times New Roman" w:hAnsi="Times New Roman" w:cs="Times New Roman"/>
          <w:sz w:val="18"/>
          <w:szCs w:val="18"/>
        </w:rPr>
        <w:t>2</w:t>
      </w:r>
      <w:r w:rsidRPr="00991012">
        <w:rPr>
          <w:rFonts w:ascii="Times New Roman" w:hAnsi="Times New Roman" w:cs="Times New Roman"/>
          <w:sz w:val="32"/>
          <w:szCs w:val="32"/>
        </w:rPr>
        <w:t>+ (адс) + F</w:t>
      </w:r>
    </w:p>
    <w:p w:rsidR="00356E50" w:rsidRPr="00991012" w:rsidRDefault="00356E50" w:rsidP="002234A4">
      <w:pPr>
        <w:pStyle w:val="a8"/>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Н</w:t>
      </w:r>
      <w:r w:rsidRPr="00793C6D">
        <w:rPr>
          <w:rFonts w:ascii="Times New Roman" w:hAnsi="Times New Roman" w:cs="Times New Roman"/>
          <w:sz w:val="18"/>
          <w:szCs w:val="18"/>
        </w:rPr>
        <w:t>2</w:t>
      </w:r>
      <w:r w:rsidRPr="00991012">
        <w:rPr>
          <w:rFonts w:ascii="Times New Roman" w:hAnsi="Times New Roman" w:cs="Times New Roman"/>
          <w:sz w:val="32"/>
          <w:szCs w:val="32"/>
        </w:rPr>
        <w:t>+ (адс) + V → 2 Н+ (адс) + F, где V – вакансия, F – F-центр;</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2) H + M → H ― M;</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noProof/>
          <w:sz w:val="32"/>
          <w:szCs w:val="32"/>
          <w:lang w:eastAsia="ru-RU"/>
        </w:rPr>
        <w:drawing>
          <wp:inline distT="0" distB="0" distL="0" distR="0" wp14:anchorId="6C7D6369" wp14:editId="215BAB8E">
            <wp:extent cx="2679590" cy="1645920"/>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701245" cy="1659222"/>
                    </a:xfrm>
                    <a:prstGeom prst="rect">
                      <a:avLst/>
                    </a:prstGeom>
                  </pic:spPr>
                </pic:pic>
              </a:graphicData>
            </a:graphic>
          </wp:inline>
        </w:drawing>
      </w:r>
    </w:p>
    <w:p w:rsidR="00356E50" w:rsidRPr="00991012" w:rsidRDefault="00356E50" w:rsidP="002234A4">
      <w:pPr>
        <w:spacing w:after="0" w:line="240" w:lineRule="auto"/>
        <w:ind w:firstLine="567"/>
        <w:jc w:val="both"/>
        <w:rPr>
          <w:rFonts w:ascii="Times New Roman" w:hAnsi="Times New Roman" w:cs="Times New Roman"/>
          <w:sz w:val="32"/>
          <w:szCs w:val="32"/>
        </w:rPr>
      </w:pP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Первой стадией  процесса  гидрирования СО на образцах CdTe и КРТ-ИР является адсорбция молекулярного водорода на вакансиях с образованием частиц Н</w:t>
      </w:r>
      <w:r w:rsidRPr="00793C6D">
        <w:rPr>
          <w:rFonts w:ascii="Times New Roman" w:hAnsi="Times New Roman" w:cs="Times New Roman"/>
          <w:sz w:val="18"/>
          <w:szCs w:val="18"/>
        </w:rPr>
        <w:t>2</w:t>
      </w:r>
      <w:r w:rsidRPr="00991012">
        <w:rPr>
          <w:rFonts w:ascii="Times New Roman" w:hAnsi="Times New Roman" w:cs="Times New Roman"/>
          <w:sz w:val="32"/>
          <w:szCs w:val="32"/>
        </w:rPr>
        <w:t>+, Н+. При этом не искл</w:t>
      </w:r>
      <w:r w:rsidRPr="00991012">
        <w:rPr>
          <w:rFonts w:ascii="Times New Roman" w:hAnsi="Times New Roman" w:cs="Times New Roman"/>
          <w:sz w:val="32"/>
          <w:szCs w:val="32"/>
        </w:rPr>
        <w:t>ю</w:t>
      </w:r>
      <w:r w:rsidRPr="00991012">
        <w:rPr>
          <w:rFonts w:ascii="Times New Roman" w:hAnsi="Times New Roman" w:cs="Times New Roman"/>
          <w:sz w:val="32"/>
          <w:szCs w:val="32"/>
        </w:rPr>
        <w:t>чена диссоциация молекул на атомы:</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w:t>
      </w:r>
      <w:r w:rsidRPr="00793C6D">
        <w:rPr>
          <w:rFonts w:ascii="Times New Roman" w:hAnsi="Times New Roman" w:cs="Times New Roman"/>
          <w:sz w:val="18"/>
          <w:szCs w:val="18"/>
        </w:rPr>
        <w:t>2</w:t>
      </w:r>
      <w:r w:rsidRPr="00991012">
        <w:rPr>
          <w:rFonts w:ascii="Times New Roman" w:hAnsi="Times New Roman" w:cs="Times New Roman"/>
          <w:sz w:val="32"/>
          <w:szCs w:val="32"/>
        </w:rPr>
        <w:t xml:space="preserve"> ↔ H + H [5].</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Вторая стадия – процессы вторичного взаимодействия  ат</w:t>
      </w:r>
      <w:r w:rsidRPr="00991012">
        <w:rPr>
          <w:rFonts w:ascii="Times New Roman" w:hAnsi="Times New Roman" w:cs="Times New Roman"/>
          <w:sz w:val="32"/>
          <w:szCs w:val="32"/>
        </w:rPr>
        <w:t>о</w:t>
      </w:r>
      <w:r w:rsidR="002234A4">
        <w:rPr>
          <w:rFonts w:ascii="Times New Roman" w:hAnsi="Times New Roman" w:cs="Times New Roman"/>
          <w:sz w:val="32"/>
          <w:szCs w:val="32"/>
        </w:rPr>
        <w:t>мов водорода с поверхностными</w:t>
      </w:r>
      <w:r w:rsidRPr="00991012">
        <w:rPr>
          <w:rFonts w:ascii="Times New Roman" w:hAnsi="Times New Roman" w:cs="Times New Roman"/>
          <w:sz w:val="32"/>
          <w:szCs w:val="32"/>
        </w:rPr>
        <w:t xml:space="preserve"> координационно-ненасыщенными  атомами металла. На стадиях (3) и (4), как и на металлических катализаторах, происходит образование фо</w:t>
      </w:r>
      <w:r w:rsidRPr="00991012">
        <w:rPr>
          <w:rFonts w:ascii="Times New Roman" w:hAnsi="Times New Roman" w:cs="Times New Roman"/>
          <w:sz w:val="32"/>
          <w:szCs w:val="32"/>
        </w:rPr>
        <w:t>р</w:t>
      </w:r>
      <w:r w:rsidRPr="00991012">
        <w:rPr>
          <w:rFonts w:ascii="Times New Roman" w:hAnsi="Times New Roman" w:cs="Times New Roman"/>
          <w:sz w:val="32"/>
          <w:szCs w:val="32"/>
        </w:rPr>
        <w:t>мильного лиганда путем внедрения СО по связям металл-водород.</w:t>
      </w:r>
    </w:p>
    <w:p w:rsidR="00356E50" w:rsidRPr="00991012" w:rsidRDefault="00356E50"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На основе выполненных исследований индивидуальной и совместной адсорбции водорода и монооксида углерода на о</w:t>
      </w:r>
      <w:r w:rsidRPr="00991012">
        <w:rPr>
          <w:rFonts w:ascii="Times New Roman" w:hAnsi="Times New Roman" w:cs="Times New Roman"/>
          <w:sz w:val="32"/>
          <w:szCs w:val="32"/>
        </w:rPr>
        <w:t>б</w:t>
      </w:r>
      <w:r w:rsidRPr="00991012">
        <w:rPr>
          <w:rFonts w:ascii="Times New Roman" w:hAnsi="Times New Roman" w:cs="Times New Roman"/>
          <w:sz w:val="32"/>
          <w:szCs w:val="32"/>
        </w:rPr>
        <w:t>разцах CdTe и КРТ-ИР сделана предварительная оценка темп</w:t>
      </w:r>
      <w:r w:rsidRPr="00991012">
        <w:rPr>
          <w:rFonts w:ascii="Times New Roman" w:hAnsi="Times New Roman" w:cs="Times New Roman"/>
          <w:sz w:val="32"/>
          <w:szCs w:val="32"/>
        </w:rPr>
        <w:t>е</w:t>
      </w:r>
      <w:r w:rsidRPr="00991012">
        <w:rPr>
          <w:rFonts w:ascii="Times New Roman" w:hAnsi="Times New Roman" w:cs="Times New Roman"/>
          <w:sz w:val="32"/>
          <w:szCs w:val="32"/>
        </w:rPr>
        <w:t>ратурных условий протекания реакции каталитического гидр</w:t>
      </w:r>
      <w:r w:rsidRPr="00991012">
        <w:rPr>
          <w:rFonts w:ascii="Times New Roman" w:hAnsi="Times New Roman" w:cs="Times New Roman"/>
          <w:sz w:val="32"/>
          <w:szCs w:val="32"/>
        </w:rPr>
        <w:t>и</w:t>
      </w:r>
      <w:r w:rsidRPr="00991012">
        <w:rPr>
          <w:rFonts w:ascii="Times New Roman" w:hAnsi="Times New Roman" w:cs="Times New Roman"/>
          <w:sz w:val="32"/>
          <w:szCs w:val="32"/>
        </w:rPr>
        <w:t>рования.  Благоприятной оказалась область температур 275 – 375 К.  В смеси газов СО + Н</w:t>
      </w:r>
      <w:r w:rsidRPr="00793C6D">
        <w:rPr>
          <w:rFonts w:ascii="Times New Roman" w:hAnsi="Times New Roman" w:cs="Times New Roman"/>
          <w:sz w:val="20"/>
          <w:szCs w:val="20"/>
        </w:rPr>
        <w:t>2</w:t>
      </w:r>
      <w:r w:rsidRPr="00991012">
        <w:rPr>
          <w:rFonts w:ascii="Times New Roman" w:hAnsi="Times New Roman" w:cs="Times New Roman"/>
          <w:sz w:val="32"/>
          <w:szCs w:val="32"/>
        </w:rPr>
        <w:t xml:space="preserve"> наиболее активным компонентом  является  водород. Он же образует с молекулами СО формил</w:t>
      </w:r>
      <w:r w:rsidRPr="00991012">
        <w:rPr>
          <w:rFonts w:ascii="Times New Roman" w:hAnsi="Times New Roman" w:cs="Times New Roman"/>
          <w:sz w:val="32"/>
          <w:szCs w:val="32"/>
        </w:rPr>
        <w:t>ь</w:t>
      </w:r>
      <w:r w:rsidRPr="00991012">
        <w:rPr>
          <w:rFonts w:ascii="Times New Roman" w:hAnsi="Times New Roman" w:cs="Times New Roman"/>
          <w:sz w:val="32"/>
          <w:szCs w:val="32"/>
        </w:rPr>
        <w:t>ные лиганды и гидрокарбонильные структуры.</w:t>
      </w:r>
      <w:r w:rsidRPr="00991012">
        <w:rPr>
          <w:rFonts w:ascii="Times New Roman" w:hAnsi="Times New Roman" w:cs="Times New Roman"/>
          <w:sz w:val="32"/>
          <w:szCs w:val="32"/>
        </w:rPr>
        <w:cr/>
      </w:r>
    </w:p>
    <w:p w:rsidR="00356E50" w:rsidRPr="002234A4" w:rsidRDefault="00356E50" w:rsidP="002234A4">
      <w:pPr>
        <w:spacing w:after="0" w:line="240" w:lineRule="auto"/>
        <w:jc w:val="both"/>
        <w:rPr>
          <w:rFonts w:ascii="Times New Roman" w:hAnsi="Times New Roman" w:cs="Times New Roman"/>
          <w:b/>
          <w:sz w:val="28"/>
          <w:szCs w:val="28"/>
        </w:rPr>
      </w:pPr>
      <w:r w:rsidRPr="002234A4">
        <w:rPr>
          <w:rFonts w:ascii="Times New Roman" w:hAnsi="Times New Roman" w:cs="Times New Roman"/>
          <w:b/>
          <w:sz w:val="28"/>
          <w:szCs w:val="28"/>
        </w:rPr>
        <w:t>Л</w:t>
      </w:r>
      <w:r w:rsidR="002234A4" w:rsidRPr="002234A4">
        <w:rPr>
          <w:rFonts w:ascii="Times New Roman" w:hAnsi="Times New Roman" w:cs="Times New Roman"/>
          <w:b/>
          <w:sz w:val="28"/>
          <w:szCs w:val="28"/>
        </w:rPr>
        <w:t>итература</w:t>
      </w:r>
    </w:p>
    <w:p w:rsidR="00356E50" w:rsidRPr="002234A4" w:rsidRDefault="00356E50" w:rsidP="00C51D44">
      <w:pPr>
        <w:pStyle w:val="a8"/>
        <w:numPr>
          <w:ilvl w:val="0"/>
          <w:numId w:val="50"/>
        </w:numPr>
        <w:spacing w:after="0" w:line="240" w:lineRule="auto"/>
        <w:ind w:left="567" w:hanging="567"/>
        <w:jc w:val="both"/>
        <w:rPr>
          <w:rFonts w:ascii="Times New Roman" w:hAnsi="Times New Roman" w:cs="Times New Roman"/>
          <w:sz w:val="28"/>
          <w:szCs w:val="28"/>
        </w:rPr>
      </w:pPr>
      <w:r w:rsidRPr="002234A4">
        <w:rPr>
          <w:rFonts w:ascii="Times New Roman" w:hAnsi="Times New Roman" w:cs="Times New Roman"/>
          <w:sz w:val="28"/>
          <w:szCs w:val="28"/>
        </w:rPr>
        <w:t>Задов В.Е., Любяшкин А.В., Соколенко В.А., Товбис М.С. // Изв. в</w:t>
      </w:r>
      <w:r w:rsidRPr="002234A4">
        <w:rPr>
          <w:rFonts w:ascii="Times New Roman" w:hAnsi="Times New Roman" w:cs="Times New Roman"/>
          <w:sz w:val="28"/>
          <w:szCs w:val="28"/>
        </w:rPr>
        <w:t>у</w:t>
      </w:r>
      <w:r w:rsidRPr="002234A4">
        <w:rPr>
          <w:rFonts w:ascii="Times New Roman" w:hAnsi="Times New Roman" w:cs="Times New Roman"/>
          <w:sz w:val="28"/>
          <w:szCs w:val="28"/>
        </w:rPr>
        <w:t>зов. Химия и хим. технология. 2010. Т. 53. Вып. 4. С. 3-5;</w:t>
      </w:r>
    </w:p>
    <w:p w:rsidR="00356E50" w:rsidRPr="002234A4" w:rsidRDefault="00356E50" w:rsidP="00C51D44">
      <w:pPr>
        <w:pStyle w:val="a8"/>
        <w:numPr>
          <w:ilvl w:val="0"/>
          <w:numId w:val="50"/>
        </w:numPr>
        <w:spacing w:after="0" w:line="240" w:lineRule="auto"/>
        <w:ind w:left="567" w:hanging="567"/>
        <w:jc w:val="both"/>
        <w:rPr>
          <w:rFonts w:ascii="Times New Roman" w:hAnsi="Times New Roman" w:cs="Times New Roman"/>
          <w:sz w:val="28"/>
          <w:szCs w:val="28"/>
        </w:rPr>
      </w:pPr>
      <w:r w:rsidRPr="002234A4">
        <w:rPr>
          <w:rFonts w:ascii="Times New Roman" w:hAnsi="Times New Roman" w:cs="Times New Roman"/>
          <w:sz w:val="28"/>
          <w:szCs w:val="28"/>
        </w:rPr>
        <w:t>Кировская И.А. Поверхностные свойства алмазоподобных полупр</w:t>
      </w:r>
      <w:r w:rsidRPr="002234A4">
        <w:rPr>
          <w:rFonts w:ascii="Times New Roman" w:hAnsi="Times New Roman" w:cs="Times New Roman"/>
          <w:sz w:val="28"/>
          <w:szCs w:val="28"/>
        </w:rPr>
        <w:t>о</w:t>
      </w:r>
      <w:r w:rsidRPr="002234A4">
        <w:rPr>
          <w:rFonts w:ascii="Times New Roman" w:hAnsi="Times New Roman" w:cs="Times New Roman"/>
          <w:sz w:val="28"/>
          <w:szCs w:val="28"/>
        </w:rPr>
        <w:t>водников. Химический состав поверхности. Катализ. Иркутск: ИГУ. 1988. 168 с.;</w:t>
      </w:r>
    </w:p>
    <w:p w:rsidR="00356E50" w:rsidRPr="002234A4" w:rsidRDefault="00356E50" w:rsidP="00C51D44">
      <w:pPr>
        <w:pStyle w:val="a8"/>
        <w:numPr>
          <w:ilvl w:val="0"/>
          <w:numId w:val="50"/>
        </w:numPr>
        <w:spacing w:after="0" w:line="240" w:lineRule="auto"/>
        <w:ind w:left="567" w:hanging="567"/>
        <w:jc w:val="both"/>
        <w:rPr>
          <w:rFonts w:ascii="Times New Roman" w:hAnsi="Times New Roman" w:cs="Times New Roman"/>
          <w:sz w:val="28"/>
          <w:szCs w:val="28"/>
          <w:lang w:val="en-US"/>
        </w:rPr>
      </w:pPr>
      <w:r w:rsidRPr="002234A4">
        <w:rPr>
          <w:rFonts w:ascii="Times New Roman" w:hAnsi="Times New Roman" w:cs="Times New Roman"/>
          <w:sz w:val="28"/>
          <w:szCs w:val="28"/>
        </w:rPr>
        <w:t>Кировская  И.А.  Адсорбционные  процессы.  Иркутск</w:t>
      </w:r>
      <w:r w:rsidRPr="006521F3">
        <w:rPr>
          <w:rFonts w:ascii="Times New Roman" w:hAnsi="Times New Roman" w:cs="Times New Roman"/>
          <w:sz w:val="28"/>
          <w:szCs w:val="28"/>
        </w:rPr>
        <w:t xml:space="preserve">: </w:t>
      </w:r>
      <w:r w:rsidRPr="002234A4">
        <w:rPr>
          <w:rFonts w:ascii="Times New Roman" w:hAnsi="Times New Roman" w:cs="Times New Roman"/>
          <w:sz w:val="28"/>
          <w:szCs w:val="28"/>
        </w:rPr>
        <w:t>ИГУ</w:t>
      </w:r>
      <w:r w:rsidRPr="006521F3">
        <w:rPr>
          <w:rFonts w:ascii="Times New Roman" w:hAnsi="Times New Roman" w:cs="Times New Roman"/>
          <w:sz w:val="28"/>
          <w:szCs w:val="28"/>
        </w:rPr>
        <w:t xml:space="preserve">. 1995. </w:t>
      </w:r>
      <w:r w:rsidRPr="002234A4">
        <w:rPr>
          <w:rFonts w:ascii="Times New Roman" w:hAnsi="Times New Roman" w:cs="Times New Roman"/>
          <w:sz w:val="28"/>
          <w:szCs w:val="28"/>
          <w:lang w:val="en-US"/>
        </w:rPr>
        <w:t xml:space="preserve">300 </w:t>
      </w:r>
      <w:r w:rsidRPr="002234A4">
        <w:rPr>
          <w:rFonts w:ascii="Times New Roman" w:hAnsi="Times New Roman" w:cs="Times New Roman"/>
          <w:sz w:val="28"/>
          <w:szCs w:val="28"/>
        </w:rPr>
        <w:t>с</w:t>
      </w:r>
      <w:r w:rsidRPr="002234A4">
        <w:rPr>
          <w:rFonts w:ascii="Times New Roman" w:hAnsi="Times New Roman" w:cs="Times New Roman"/>
          <w:sz w:val="28"/>
          <w:szCs w:val="28"/>
          <w:lang w:val="en-US"/>
        </w:rPr>
        <w:t>.;</w:t>
      </w:r>
    </w:p>
    <w:p w:rsidR="00356E50" w:rsidRPr="002234A4" w:rsidRDefault="00356E50" w:rsidP="00C51D44">
      <w:pPr>
        <w:pStyle w:val="a8"/>
        <w:numPr>
          <w:ilvl w:val="0"/>
          <w:numId w:val="50"/>
        </w:numPr>
        <w:spacing w:after="0" w:line="240" w:lineRule="auto"/>
        <w:ind w:left="567" w:hanging="567"/>
        <w:jc w:val="both"/>
        <w:rPr>
          <w:rFonts w:ascii="Times New Roman" w:hAnsi="Times New Roman" w:cs="Times New Roman"/>
          <w:sz w:val="28"/>
          <w:szCs w:val="28"/>
        </w:rPr>
      </w:pPr>
      <w:r w:rsidRPr="002234A4">
        <w:rPr>
          <w:rFonts w:ascii="Times New Roman" w:hAnsi="Times New Roman" w:cs="Times New Roman"/>
          <w:sz w:val="28"/>
          <w:szCs w:val="28"/>
        </w:rPr>
        <w:t xml:space="preserve">Рапопорт Ф.М., Ильинская А.А. Лабораторные методы получения чистых газов. М.: Госхимиздат. </w:t>
      </w:r>
      <w:r w:rsidRPr="002234A4">
        <w:rPr>
          <w:rFonts w:ascii="Times New Roman" w:hAnsi="Times New Roman" w:cs="Times New Roman"/>
          <w:sz w:val="28"/>
          <w:szCs w:val="28"/>
          <w:lang w:val="en-US"/>
        </w:rPr>
        <w:t xml:space="preserve">1963. 420 </w:t>
      </w:r>
      <w:r w:rsidRPr="002234A4">
        <w:rPr>
          <w:rFonts w:ascii="Times New Roman" w:hAnsi="Times New Roman" w:cs="Times New Roman"/>
          <w:sz w:val="28"/>
          <w:szCs w:val="28"/>
        </w:rPr>
        <w:t>с</w:t>
      </w:r>
      <w:r w:rsidRPr="002234A4">
        <w:rPr>
          <w:rFonts w:ascii="Times New Roman" w:hAnsi="Times New Roman" w:cs="Times New Roman"/>
          <w:sz w:val="28"/>
          <w:szCs w:val="28"/>
          <w:lang w:val="en-US"/>
        </w:rPr>
        <w:t>.;</w:t>
      </w:r>
    </w:p>
    <w:p w:rsidR="00356E50" w:rsidRPr="002234A4" w:rsidRDefault="00356E50" w:rsidP="00C51D44">
      <w:pPr>
        <w:pStyle w:val="a8"/>
        <w:numPr>
          <w:ilvl w:val="0"/>
          <w:numId w:val="50"/>
        </w:numPr>
        <w:spacing w:after="0" w:line="240" w:lineRule="auto"/>
        <w:ind w:left="567" w:hanging="567"/>
        <w:jc w:val="both"/>
        <w:rPr>
          <w:rFonts w:ascii="Times New Roman" w:hAnsi="Times New Roman" w:cs="Times New Roman"/>
          <w:sz w:val="28"/>
          <w:szCs w:val="28"/>
        </w:rPr>
      </w:pPr>
      <w:r w:rsidRPr="002234A4">
        <w:rPr>
          <w:rFonts w:ascii="Times New Roman" w:hAnsi="Times New Roman" w:cs="Times New Roman"/>
          <w:sz w:val="28"/>
          <w:szCs w:val="28"/>
        </w:rPr>
        <w:t>Федяева О.А.Физико-химические свойства поверхности полупр</w:t>
      </w:r>
      <w:r w:rsidRPr="002234A4">
        <w:rPr>
          <w:rFonts w:ascii="Times New Roman" w:hAnsi="Times New Roman" w:cs="Times New Roman"/>
          <w:sz w:val="28"/>
          <w:szCs w:val="28"/>
        </w:rPr>
        <w:t>о</w:t>
      </w:r>
      <w:r w:rsidRPr="002234A4">
        <w:rPr>
          <w:rFonts w:ascii="Times New Roman" w:hAnsi="Times New Roman" w:cs="Times New Roman"/>
          <w:sz w:val="28"/>
          <w:szCs w:val="28"/>
        </w:rPr>
        <w:t>водниковой системы CdHgTe.  Автореф. к.х.н. Омск: ОмГТУ. 1998. 19 с.;</w:t>
      </w:r>
    </w:p>
    <w:p w:rsidR="00356E50" w:rsidRPr="00991012" w:rsidRDefault="00356E50" w:rsidP="002234A4">
      <w:pPr>
        <w:spacing w:after="0" w:line="240" w:lineRule="auto"/>
        <w:ind w:left="567" w:hanging="567"/>
        <w:jc w:val="both"/>
        <w:rPr>
          <w:rFonts w:ascii="Times New Roman" w:hAnsi="Times New Roman" w:cs="Times New Roman"/>
          <w:sz w:val="32"/>
          <w:szCs w:val="32"/>
        </w:rPr>
      </w:pPr>
    </w:p>
    <w:p w:rsidR="00A90515" w:rsidRDefault="00A90515">
      <w:pPr>
        <w:rPr>
          <w:rFonts w:ascii="Times New Roman" w:hAnsi="Times New Roman" w:cs="Times New Roman"/>
          <w:b/>
          <w:i/>
          <w:iCs/>
          <w:sz w:val="32"/>
          <w:szCs w:val="32"/>
        </w:rPr>
      </w:pPr>
      <w:r>
        <w:rPr>
          <w:rFonts w:ascii="Times New Roman" w:hAnsi="Times New Roman" w:cs="Times New Roman"/>
          <w:b/>
          <w:i/>
          <w:iCs/>
          <w:sz w:val="32"/>
          <w:szCs w:val="32"/>
        </w:rPr>
        <w:br w:type="page"/>
      </w:r>
    </w:p>
    <w:p w:rsidR="002234A4" w:rsidRPr="00991012" w:rsidRDefault="002234A4" w:rsidP="002234A4">
      <w:pPr>
        <w:spacing w:after="0" w:line="240" w:lineRule="auto"/>
        <w:jc w:val="right"/>
        <w:rPr>
          <w:rFonts w:ascii="Times New Roman" w:hAnsi="Times New Roman" w:cs="Times New Roman"/>
          <w:b/>
          <w:i/>
          <w:iCs/>
          <w:sz w:val="32"/>
          <w:szCs w:val="32"/>
        </w:rPr>
      </w:pPr>
      <w:r w:rsidRPr="00991012">
        <w:rPr>
          <w:rFonts w:ascii="Times New Roman" w:hAnsi="Times New Roman" w:cs="Times New Roman"/>
          <w:b/>
          <w:i/>
          <w:iCs/>
          <w:sz w:val="32"/>
          <w:szCs w:val="32"/>
        </w:rPr>
        <w:t>Нурбердиев Шаназар Джумагелдиевич</w:t>
      </w:r>
    </w:p>
    <w:p w:rsidR="00A10C20" w:rsidRPr="00452D8A" w:rsidRDefault="00A10C20" w:rsidP="00A10C20">
      <w:pPr>
        <w:spacing w:after="0" w:line="240" w:lineRule="auto"/>
        <w:jc w:val="right"/>
        <w:rPr>
          <w:rFonts w:ascii="Times New Roman" w:eastAsia="Times New Roman" w:hAnsi="Times New Roman" w:cs="Times New Roman"/>
          <w:i/>
          <w:color w:val="000000"/>
          <w:sz w:val="32"/>
          <w:szCs w:val="32"/>
          <w:lang w:eastAsia="ru-RU"/>
        </w:rPr>
      </w:pPr>
      <w:r w:rsidRPr="00452D8A">
        <w:rPr>
          <w:rFonts w:ascii="Times New Roman" w:eastAsia="Times New Roman" w:hAnsi="Times New Roman" w:cs="Times New Roman"/>
          <w:i/>
          <w:color w:val="000000"/>
          <w:sz w:val="32"/>
          <w:szCs w:val="32"/>
          <w:lang w:eastAsia="ru-RU"/>
        </w:rPr>
        <w:t>cтудент 31 гр</w:t>
      </w:r>
      <w:r w:rsidR="00371E50">
        <w:rPr>
          <w:rFonts w:ascii="Times New Roman" w:eastAsia="Times New Roman" w:hAnsi="Times New Roman" w:cs="Times New Roman"/>
          <w:i/>
          <w:color w:val="000000"/>
          <w:sz w:val="32"/>
          <w:szCs w:val="32"/>
          <w:lang w:eastAsia="ru-RU"/>
        </w:rPr>
        <w:t>.</w:t>
      </w:r>
      <w:r w:rsidRPr="00452D8A">
        <w:rPr>
          <w:rFonts w:ascii="Times New Roman" w:eastAsia="Times New Roman" w:hAnsi="Times New Roman" w:cs="Times New Roman"/>
          <w:i/>
          <w:color w:val="000000"/>
          <w:sz w:val="32"/>
          <w:szCs w:val="32"/>
          <w:lang w:eastAsia="ru-RU"/>
        </w:rPr>
        <w:t xml:space="preserve">, ЕГФ </w:t>
      </w:r>
    </w:p>
    <w:p w:rsidR="00602604" w:rsidRPr="00A90515" w:rsidRDefault="00602604" w:rsidP="002234A4">
      <w:pPr>
        <w:spacing w:after="0" w:line="240" w:lineRule="auto"/>
        <w:jc w:val="right"/>
        <w:rPr>
          <w:rFonts w:ascii="Times New Roman" w:hAnsi="Times New Roman" w:cs="Times New Roman"/>
          <w:i/>
          <w:sz w:val="32"/>
          <w:szCs w:val="32"/>
        </w:rPr>
      </w:pPr>
      <w:r w:rsidRPr="00185B23">
        <w:rPr>
          <w:rFonts w:ascii="Times New Roman" w:eastAsia="Times New Roman" w:hAnsi="Times New Roman" w:cs="Times New Roman"/>
          <w:i/>
          <w:color w:val="000000"/>
          <w:sz w:val="32"/>
          <w:szCs w:val="32"/>
          <w:lang w:val="en-US" w:eastAsia="ru-RU"/>
        </w:rPr>
        <w:t>E</w:t>
      </w:r>
      <w:r w:rsidRPr="00A90515">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A90515">
        <w:rPr>
          <w:rFonts w:ascii="Times New Roman" w:eastAsia="Times New Roman" w:hAnsi="Times New Roman" w:cs="Times New Roman"/>
          <w:i/>
          <w:color w:val="000000"/>
          <w:sz w:val="32"/>
          <w:szCs w:val="32"/>
          <w:lang w:eastAsia="ru-RU"/>
        </w:rPr>
        <w:t xml:space="preserve">: </w:t>
      </w:r>
      <w:hyperlink r:id="rId102" w:history="1">
        <w:r w:rsidR="002234A4" w:rsidRPr="00991012">
          <w:rPr>
            <w:rStyle w:val="a9"/>
            <w:rFonts w:ascii="Times New Roman" w:hAnsi="Times New Roman" w:cs="Times New Roman"/>
            <w:i/>
            <w:sz w:val="32"/>
            <w:szCs w:val="32"/>
            <w:lang w:val="en-US"/>
          </w:rPr>
          <w:t>shanazarnurberdi</w:t>
        </w:r>
        <w:r w:rsidR="002234A4" w:rsidRPr="00A90515">
          <w:rPr>
            <w:rStyle w:val="a9"/>
            <w:rFonts w:ascii="Times New Roman" w:hAnsi="Times New Roman" w:cs="Times New Roman"/>
            <w:i/>
            <w:sz w:val="32"/>
            <w:szCs w:val="32"/>
          </w:rPr>
          <w:t>@</w:t>
        </w:r>
        <w:r w:rsidR="002234A4" w:rsidRPr="00991012">
          <w:rPr>
            <w:rStyle w:val="a9"/>
            <w:rFonts w:ascii="Times New Roman" w:hAnsi="Times New Roman" w:cs="Times New Roman"/>
            <w:i/>
            <w:sz w:val="32"/>
            <w:szCs w:val="32"/>
            <w:lang w:val="en-US"/>
          </w:rPr>
          <w:t>gmail</w:t>
        </w:r>
        <w:r w:rsidR="002234A4" w:rsidRPr="00A90515">
          <w:rPr>
            <w:rStyle w:val="a9"/>
            <w:rFonts w:ascii="Times New Roman" w:hAnsi="Times New Roman" w:cs="Times New Roman"/>
            <w:i/>
            <w:sz w:val="32"/>
            <w:szCs w:val="32"/>
          </w:rPr>
          <w:t>.</w:t>
        </w:r>
        <w:r w:rsidR="002234A4" w:rsidRPr="00991012">
          <w:rPr>
            <w:rStyle w:val="a9"/>
            <w:rFonts w:ascii="Times New Roman" w:hAnsi="Times New Roman" w:cs="Times New Roman"/>
            <w:i/>
            <w:sz w:val="32"/>
            <w:szCs w:val="32"/>
            <w:lang w:val="en-US"/>
          </w:rPr>
          <w:t>com</w:t>
        </w:r>
      </w:hyperlink>
      <w:r w:rsidR="002234A4" w:rsidRPr="00A90515">
        <w:rPr>
          <w:rFonts w:ascii="Times New Roman" w:hAnsi="Times New Roman" w:cs="Times New Roman"/>
          <w:i/>
          <w:sz w:val="32"/>
          <w:szCs w:val="32"/>
        </w:rPr>
        <w:t xml:space="preserve">   </w:t>
      </w:r>
    </w:p>
    <w:p w:rsidR="00602604" w:rsidRDefault="002234A4" w:rsidP="002234A4">
      <w:pPr>
        <w:spacing w:after="0" w:line="240" w:lineRule="auto"/>
        <w:jc w:val="right"/>
        <w:rPr>
          <w:rFonts w:ascii="Times New Roman" w:hAnsi="Times New Roman" w:cs="Times New Roman"/>
          <w:bCs/>
          <w:i/>
          <w:sz w:val="32"/>
          <w:szCs w:val="32"/>
        </w:rPr>
      </w:pPr>
      <w:r w:rsidRPr="00371E50">
        <w:rPr>
          <w:rFonts w:ascii="Times New Roman" w:hAnsi="Times New Roman" w:cs="Times New Roman"/>
          <w:b/>
          <w:bCs/>
          <w:sz w:val="32"/>
          <w:szCs w:val="32"/>
        </w:rPr>
        <w:t>Науч</w:t>
      </w:r>
      <w:r w:rsidR="00371E50" w:rsidRPr="00371E50">
        <w:rPr>
          <w:rFonts w:ascii="Times New Roman" w:hAnsi="Times New Roman" w:cs="Times New Roman"/>
          <w:b/>
          <w:bCs/>
          <w:sz w:val="32"/>
          <w:szCs w:val="32"/>
        </w:rPr>
        <w:t xml:space="preserve">ый </w:t>
      </w:r>
      <w:r w:rsidRPr="00371E50">
        <w:rPr>
          <w:rFonts w:ascii="Times New Roman" w:hAnsi="Times New Roman" w:cs="Times New Roman"/>
          <w:b/>
          <w:bCs/>
          <w:sz w:val="32"/>
          <w:szCs w:val="32"/>
        </w:rPr>
        <w:t xml:space="preserve"> руководитель</w:t>
      </w:r>
      <w:r w:rsidR="00371E50">
        <w:rPr>
          <w:rFonts w:ascii="Times New Roman" w:hAnsi="Times New Roman" w:cs="Times New Roman"/>
          <w:bCs/>
          <w:i/>
          <w:sz w:val="32"/>
          <w:szCs w:val="32"/>
        </w:rPr>
        <w:t xml:space="preserve">: </w:t>
      </w:r>
      <w:r w:rsidRPr="00991012">
        <w:rPr>
          <w:rFonts w:ascii="Times New Roman" w:hAnsi="Times New Roman" w:cs="Times New Roman"/>
          <w:bCs/>
          <w:i/>
          <w:sz w:val="32"/>
          <w:szCs w:val="32"/>
        </w:rPr>
        <w:t>ст.</w:t>
      </w:r>
      <w:r w:rsidR="00872563">
        <w:rPr>
          <w:rFonts w:ascii="Times New Roman" w:hAnsi="Times New Roman" w:cs="Times New Roman"/>
          <w:bCs/>
          <w:i/>
          <w:sz w:val="32"/>
          <w:szCs w:val="32"/>
        </w:rPr>
        <w:t xml:space="preserve"> </w:t>
      </w:r>
      <w:r w:rsidRPr="00991012">
        <w:rPr>
          <w:rFonts w:ascii="Times New Roman" w:hAnsi="Times New Roman" w:cs="Times New Roman"/>
          <w:bCs/>
          <w:i/>
          <w:sz w:val="32"/>
          <w:szCs w:val="32"/>
        </w:rPr>
        <w:t>пр</w:t>
      </w:r>
      <w:r w:rsidR="00371E50">
        <w:rPr>
          <w:rFonts w:ascii="Times New Roman" w:hAnsi="Times New Roman" w:cs="Times New Roman"/>
          <w:bCs/>
          <w:i/>
          <w:sz w:val="32"/>
          <w:szCs w:val="32"/>
        </w:rPr>
        <w:t>еподаватель</w:t>
      </w:r>
    </w:p>
    <w:p w:rsidR="002234A4" w:rsidRPr="00991012" w:rsidRDefault="002234A4" w:rsidP="002234A4">
      <w:pPr>
        <w:spacing w:after="0" w:line="240" w:lineRule="auto"/>
        <w:jc w:val="right"/>
        <w:rPr>
          <w:rFonts w:ascii="Times New Roman" w:hAnsi="Times New Roman" w:cs="Times New Roman"/>
          <w:bCs/>
          <w:i/>
          <w:sz w:val="32"/>
          <w:szCs w:val="32"/>
        </w:rPr>
      </w:pPr>
      <w:r w:rsidRPr="00991012">
        <w:rPr>
          <w:rFonts w:ascii="Times New Roman" w:hAnsi="Times New Roman" w:cs="Times New Roman"/>
          <w:b/>
          <w:i/>
          <w:iCs/>
          <w:sz w:val="32"/>
          <w:szCs w:val="32"/>
        </w:rPr>
        <w:t>Оразова Найла Абдирасуловна</w:t>
      </w:r>
    </w:p>
    <w:p w:rsidR="00602604" w:rsidRDefault="00602604" w:rsidP="002234A4">
      <w:pPr>
        <w:spacing w:after="0" w:line="240" w:lineRule="auto"/>
        <w:jc w:val="right"/>
        <w:rPr>
          <w:rStyle w:val="a9"/>
          <w:rFonts w:ascii="Times New Roman" w:hAnsi="Times New Roman" w:cs="Times New Roman"/>
          <w:bCs/>
          <w:i/>
          <w:sz w:val="32"/>
          <w:szCs w:val="32"/>
        </w:rPr>
      </w:pPr>
      <w:r w:rsidRPr="00185B23">
        <w:rPr>
          <w:rFonts w:ascii="Times New Roman" w:eastAsia="Times New Roman" w:hAnsi="Times New Roman" w:cs="Times New Roman"/>
          <w:i/>
          <w:color w:val="000000"/>
          <w:sz w:val="32"/>
          <w:szCs w:val="32"/>
          <w:lang w:val="en-US" w:eastAsia="ru-RU"/>
        </w:rPr>
        <w:t>E</w:t>
      </w:r>
      <w:r w:rsidRPr="00602604">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602604">
        <w:rPr>
          <w:rFonts w:ascii="Times New Roman" w:eastAsia="Times New Roman" w:hAnsi="Times New Roman" w:cs="Times New Roman"/>
          <w:i/>
          <w:color w:val="000000"/>
          <w:sz w:val="32"/>
          <w:szCs w:val="32"/>
          <w:lang w:eastAsia="ru-RU"/>
        </w:rPr>
        <w:t xml:space="preserve">: </w:t>
      </w:r>
      <w:hyperlink r:id="rId103" w:history="1">
        <w:r w:rsidRPr="00602604">
          <w:rPr>
            <w:rStyle w:val="a9"/>
            <w:rFonts w:ascii="Times New Roman" w:hAnsi="Times New Roman" w:cs="Times New Roman"/>
            <w:bCs/>
            <w:i/>
            <w:sz w:val="32"/>
            <w:szCs w:val="32"/>
            <w:lang w:val="en-US"/>
          </w:rPr>
          <w:t>naila</w:t>
        </w:r>
        <w:r w:rsidRPr="00602604">
          <w:rPr>
            <w:rStyle w:val="a9"/>
            <w:rFonts w:ascii="Times New Roman" w:hAnsi="Times New Roman" w:cs="Times New Roman"/>
            <w:bCs/>
            <w:i/>
            <w:sz w:val="32"/>
            <w:szCs w:val="32"/>
          </w:rPr>
          <w:t>61@</w:t>
        </w:r>
        <w:r w:rsidRPr="00602604">
          <w:rPr>
            <w:rStyle w:val="a9"/>
            <w:rFonts w:ascii="Times New Roman" w:hAnsi="Times New Roman" w:cs="Times New Roman"/>
            <w:bCs/>
            <w:i/>
            <w:sz w:val="32"/>
            <w:szCs w:val="32"/>
            <w:lang w:val="en-US"/>
          </w:rPr>
          <w:t>mail</w:t>
        </w:r>
        <w:r w:rsidRPr="00602604">
          <w:rPr>
            <w:rStyle w:val="a9"/>
            <w:rFonts w:ascii="Times New Roman" w:hAnsi="Times New Roman" w:cs="Times New Roman"/>
            <w:bCs/>
            <w:i/>
            <w:sz w:val="32"/>
            <w:szCs w:val="32"/>
          </w:rPr>
          <w:t>.</w:t>
        </w:r>
        <w:r w:rsidRPr="00602604">
          <w:rPr>
            <w:rStyle w:val="a9"/>
            <w:rFonts w:ascii="Times New Roman" w:hAnsi="Times New Roman" w:cs="Times New Roman"/>
            <w:bCs/>
            <w:i/>
            <w:sz w:val="32"/>
            <w:szCs w:val="32"/>
            <w:lang w:val="en-US"/>
          </w:rPr>
          <w:t>ru</w:t>
        </w:r>
      </w:hyperlink>
    </w:p>
    <w:p w:rsidR="002234A4" w:rsidRPr="00991012" w:rsidRDefault="002234A4" w:rsidP="002234A4">
      <w:pPr>
        <w:spacing w:after="0" w:line="240" w:lineRule="auto"/>
        <w:jc w:val="right"/>
        <w:rPr>
          <w:rFonts w:ascii="Times New Roman" w:hAnsi="Times New Roman" w:cs="Times New Roman"/>
          <w:b/>
          <w:sz w:val="32"/>
          <w:szCs w:val="32"/>
        </w:rPr>
      </w:pPr>
      <w:r w:rsidRPr="00991012">
        <w:rPr>
          <w:rFonts w:ascii="Times New Roman" w:hAnsi="Times New Roman" w:cs="Times New Roman"/>
          <w:i/>
          <w:sz w:val="32"/>
          <w:szCs w:val="32"/>
        </w:rPr>
        <w:t>Карачаево-Черкесский государственный университет</w:t>
      </w:r>
    </w:p>
    <w:p w:rsidR="002234A4" w:rsidRPr="00991012" w:rsidRDefault="00A10C20" w:rsidP="002234A4">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имени У.</w:t>
      </w:r>
      <w:r w:rsidR="002234A4" w:rsidRPr="00991012">
        <w:rPr>
          <w:rFonts w:ascii="Times New Roman" w:hAnsi="Times New Roman" w:cs="Times New Roman"/>
          <w:i/>
          <w:sz w:val="32"/>
          <w:szCs w:val="32"/>
        </w:rPr>
        <w:t>Д. Алиева, г. Карачаевск, Россия</w:t>
      </w:r>
    </w:p>
    <w:p w:rsidR="00356E50" w:rsidRPr="00E9317B" w:rsidRDefault="00356E50" w:rsidP="002234A4">
      <w:pPr>
        <w:spacing w:after="0" w:line="240" w:lineRule="auto"/>
        <w:ind w:left="567" w:hanging="567"/>
        <w:jc w:val="both"/>
        <w:rPr>
          <w:rFonts w:ascii="Times New Roman" w:hAnsi="Times New Roman" w:cs="Times New Roman"/>
          <w:sz w:val="32"/>
          <w:szCs w:val="32"/>
        </w:rPr>
      </w:pPr>
    </w:p>
    <w:p w:rsidR="002234A4" w:rsidRDefault="0074717B"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СТРУКТУРА И КОЛЕБАТЕЛЬНЫЕ СПЕКТРЫ </w:t>
      </w:r>
    </w:p>
    <w:p w:rsidR="0074717B" w:rsidRPr="00991012" w:rsidRDefault="0074717B"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КЛАСТЕРОВ H2S·(H2O)n</w:t>
      </w:r>
    </w:p>
    <w:p w:rsidR="0074717B" w:rsidRPr="00991012" w:rsidRDefault="0074717B" w:rsidP="002234A4">
      <w:pPr>
        <w:spacing w:after="0" w:line="240" w:lineRule="auto"/>
        <w:ind w:firstLineChars="200" w:firstLine="640"/>
        <w:rPr>
          <w:rFonts w:ascii="Times New Roman" w:hAnsi="Times New Roman" w:cs="Times New Roman"/>
          <w:bCs/>
          <w:i/>
          <w:sz w:val="32"/>
          <w:szCs w:val="32"/>
        </w:rPr>
      </w:pPr>
    </w:p>
    <w:p w:rsidR="0074717B" w:rsidRPr="002234A4" w:rsidRDefault="0074717B" w:rsidP="002234A4">
      <w:pPr>
        <w:spacing w:after="0" w:line="240" w:lineRule="auto"/>
        <w:ind w:firstLine="567"/>
        <w:jc w:val="both"/>
        <w:rPr>
          <w:rFonts w:ascii="Times New Roman" w:hAnsi="Times New Roman" w:cs="Times New Roman"/>
          <w:i/>
          <w:sz w:val="32"/>
          <w:szCs w:val="32"/>
        </w:rPr>
      </w:pPr>
      <w:r w:rsidRPr="002234A4">
        <w:rPr>
          <w:rFonts w:ascii="Times New Roman" w:hAnsi="Times New Roman" w:cs="Times New Roman"/>
          <w:b/>
          <w:i/>
          <w:sz w:val="32"/>
          <w:szCs w:val="32"/>
        </w:rPr>
        <w:t>Аннотации:</w:t>
      </w:r>
      <w:r w:rsidRPr="002234A4">
        <w:rPr>
          <w:rFonts w:ascii="Times New Roman" w:hAnsi="Times New Roman" w:cs="Times New Roman"/>
          <w:i/>
          <w:sz w:val="32"/>
          <w:szCs w:val="32"/>
        </w:rPr>
        <w:t xml:space="preserve"> Проведены расчеты равновесных геометрич</w:t>
      </w:r>
      <w:r w:rsidRPr="002234A4">
        <w:rPr>
          <w:rFonts w:ascii="Times New Roman" w:hAnsi="Times New Roman" w:cs="Times New Roman"/>
          <w:i/>
          <w:sz w:val="32"/>
          <w:szCs w:val="32"/>
        </w:rPr>
        <w:t>е</w:t>
      </w:r>
      <w:r w:rsidRPr="002234A4">
        <w:rPr>
          <w:rFonts w:ascii="Times New Roman" w:hAnsi="Times New Roman" w:cs="Times New Roman"/>
          <w:i/>
          <w:sz w:val="32"/>
          <w:szCs w:val="32"/>
        </w:rPr>
        <w:t>ских конфигураций и гармонических частот колебаний систем (H</w:t>
      </w:r>
      <w:r w:rsidRPr="00602604">
        <w:rPr>
          <w:rFonts w:ascii="Times New Roman" w:hAnsi="Times New Roman" w:cs="Times New Roman"/>
          <w:i/>
          <w:sz w:val="18"/>
          <w:szCs w:val="18"/>
        </w:rPr>
        <w:t>2</w:t>
      </w:r>
      <w:r w:rsidRPr="002234A4">
        <w:rPr>
          <w:rFonts w:ascii="Times New Roman" w:hAnsi="Times New Roman" w:cs="Times New Roman"/>
          <w:i/>
          <w:sz w:val="32"/>
          <w:szCs w:val="32"/>
        </w:rPr>
        <w:t>O)n, H</w:t>
      </w:r>
      <w:r w:rsidRPr="00602604">
        <w:rPr>
          <w:rFonts w:ascii="Times New Roman" w:hAnsi="Times New Roman" w:cs="Times New Roman"/>
          <w:i/>
          <w:sz w:val="16"/>
          <w:szCs w:val="16"/>
        </w:rPr>
        <w:t>2</w:t>
      </w:r>
      <w:r w:rsidRPr="002234A4">
        <w:rPr>
          <w:rFonts w:ascii="Times New Roman" w:hAnsi="Times New Roman" w:cs="Times New Roman"/>
          <w:i/>
          <w:sz w:val="32"/>
          <w:szCs w:val="32"/>
        </w:rPr>
        <w:t>S , H</w:t>
      </w:r>
      <w:r w:rsidRPr="00602604">
        <w:rPr>
          <w:rFonts w:ascii="Times New Roman" w:hAnsi="Times New Roman" w:cs="Times New Roman"/>
          <w:i/>
          <w:sz w:val="24"/>
          <w:szCs w:val="24"/>
        </w:rPr>
        <w:t>2</w:t>
      </w:r>
      <w:r w:rsidRPr="002234A4">
        <w:rPr>
          <w:rFonts w:ascii="Times New Roman" w:hAnsi="Times New Roman" w:cs="Times New Roman"/>
          <w:i/>
          <w:sz w:val="32"/>
          <w:szCs w:val="32"/>
        </w:rPr>
        <w:t>S·(H</w:t>
      </w:r>
      <w:r w:rsidRPr="00602604">
        <w:rPr>
          <w:rFonts w:ascii="Times New Roman" w:hAnsi="Times New Roman" w:cs="Times New Roman"/>
          <w:i/>
          <w:sz w:val="16"/>
          <w:szCs w:val="16"/>
        </w:rPr>
        <w:t>2</w:t>
      </w:r>
      <w:r w:rsidRPr="002234A4">
        <w:rPr>
          <w:rFonts w:ascii="Times New Roman" w:hAnsi="Times New Roman" w:cs="Times New Roman"/>
          <w:i/>
          <w:sz w:val="32"/>
          <w:szCs w:val="32"/>
        </w:rPr>
        <w:t>O)5, H</w:t>
      </w:r>
      <w:r w:rsidRPr="00602604">
        <w:rPr>
          <w:rFonts w:ascii="Times New Roman" w:hAnsi="Times New Roman" w:cs="Times New Roman"/>
          <w:i/>
          <w:sz w:val="18"/>
          <w:szCs w:val="18"/>
        </w:rPr>
        <w:t>2</w:t>
      </w:r>
      <w:r w:rsidRPr="002234A4">
        <w:rPr>
          <w:rFonts w:ascii="Times New Roman" w:hAnsi="Times New Roman" w:cs="Times New Roman"/>
          <w:i/>
          <w:sz w:val="32"/>
          <w:szCs w:val="32"/>
        </w:rPr>
        <w:t>S·(H</w:t>
      </w:r>
      <w:r w:rsidRPr="00602604">
        <w:rPr>
          <w:rFonts w:ascii="Times New Roman" w:hAnsi="Times New Roman" w:cs="Times New Roman"/>
          <w:i/>
          <w:sz w:val="16"/>
          <w:szCs w:val="16"/>
        </w:rPr>
        <w:t>2</w:t>
      </w:r>
      <w:r w:rsidRPr="002234A4">
        <w:rPr>
          <w:rFonts w:ascii="Times New Roman" w:hAnsi="Times New Roman" w:cs="Times New Roman"/>
          <w:i/>
          <w:sz w:val="32"/>
          <w:szCs w:val="32"/>
        </w:rPr>
        <w:t>O)7 неэмпирическими метод</w:t>
      </w:r>
      <w:r w:rsidRPr="002234A4">
        <w:rPr>
          <w:rFonts w:ascii="Times New Roman" w:hAnsi="Times New Roman" w:cs="Times New Roman"/>
          <w:i/>
          <w:sz w:val="32"/>
          <w:szCs w:val="32"/>
        </w:rPr>
        <w:t>а</w:t>
      </w:r>
      <w:r w:rsidRPr="002234A4">
        <w:rPr>
          <w:rFonts w:ascii="Times New Roman" w:hAnsi="Times New Roman" w:cs="Times New Roman"/>
          <w:i/>
          <w:sz w:val="32"/>
          <w:szCs w:val="32"/>
        </w:rPr>
        <w:t>ми квантовой химии с учетом эффектов электронной коррел</w:t>
      </w:r>
      <w:r w:rsidRPr="002234A4">
        <w:rPr>
          <w:rFonts w:ascii="Times New Roman" w:hAnsi="Times New Roman" w:cs="Times New Roman"/>
          <w:i/>
          <w:sz w:val="32"/>
          <w:szCs w:val="32"/>
        </w:rPr>
        <w:t>я</w:t>
      </w:r>
      <w:r w:rsidRPr="002234A4">
        <w:rPr>
          <w:rFonts w:ascii="Times New Roman" w:hAnsi="Times New Roman" w:cs="Times New Roman"/>
          <w:i/>
          <w:sz w:val="32"/>
          <w:szCs w:val="32"/>
        </w:rPr>
        <w:t>ции  в рамках теории возмущений Меллера–Плессе второго п</w:t>
      </w:r>
      <w:r w:rsidRPr="002234A4">
        <w:rPr>
          <w:rFonts w:ascii="Times New Roman" w:hAnsi="Times New Roman" w:cs="Times New Roman"/>
          <w:i/>
          <w:sz w:val="32"/>
          <w:szCs w:val="32"/>
        </w:rPr>
        <w:t>о</w:t>
      </w:r>
      <w:r w:rsidRPr="002234A4">
        <w:rPr>
          <w:rFonts w:ascii="Times New Roman" w:hAnsi="Times New Roman" w:cs="Times New Roman"/>
          <w:i/>
          <w:sz w:val="32"/>
          <w:szCs w:val="32"/>
        </w:rPr>
        <w:t>рядка. Полученные данные показывают, что образование см</w:t>
      </w:r>
      <w:r w:rsidRPr="002234A4">
        <w:rPr>
          <w:rFonts w:ascii="Times New Roman" w:hAnsi="Times New Roman" w:cs="Times New Roman"/>
          <w:i/>
          <w:sz w:val="32"/>
          <w:szCs w:val="32"/>
        </w:rPr>
        <w:t>е</w:t>
      </w:r>
      <w:r w:rsidRPr="002234A4">
        <w:rPr>
          <w:rFonts w:ascii="Times New Roman" w:hAnsi="Times New Roman" w:cs="Times New Roman"/>
          <w:i/>
          <w:sz w:val="32"/>
          <w:szCs w:val="32"/>
        </w:rPr>
        <w:t>шанных кластеров сопровождается существенными изменен</w:t>
      </w:r>
      <w:r w:rsidRPr="002234A4">
        <w:rPr>
          <w:rFonts w:ascii="Times New Roman" w:hAnsi="Times New Roman" w:cs="Times New Roman"/>
          <w:i/>
          <w:sz w:val="32"/>
          <w:szCs w:val="32"/>
        </w:rPr>
        <w:t>и</w:t>
      </w:r>
      <w:r w:rsidRPr="002234A4">
        <w:rPr>
          <w:rFonts w:ascii="Times New Roman" w:hAnsi="Times New Roman" w:cs="Times New Roman"/>
          <w:i/>
          <w:sz w:val="32"/>
          <w:szCs w:val="32"/>
        </w:rPr>
        <w:t>ями в структуре и спектрах комплексов. Получены оценки сдв</w:t>
      </w:r>
      <w:r w:rsidRPr="002234A4">
        <w:rPr>
          <w:rFonts w:ascii="Times New Roman" w:hAnsi="Times New Roman" w:cs="Times New Roman"/>
          <w:i/>
          <w:sz w:val="32"/>
          <w:szCs w:val="32"/>
        </w:rPr>
        <w:t>и</w:t>
      </w:r>
      <w:r w:rsidRPr="002234A4">
        <w:rPr>
          <w:rFonts w:ascii="Times New Roman" w:hAnsi="Times New Roman" w:cs="Times New Roman"/>
          <w:i/>
          <w:sz w:val="32"/>
          <w:szCs w:val="32"/>
        </w:rPr>
        <w:t>гов частот валентных колебаний молекулы H</w:t>
      </w:r>
      <w:r w:rsidRPr="00602604">
        <w:rPr>
          <w:rFonts w:ascii="Times New Roman" w:hAnsi="Times New Roman" w:cs="Times New Roman"/>
          <w:i/>
          <w:sz w:val="24"/>
          <w:szCs w:val="24"/>
        </w:rPr>
        <w:t>2</w:t>
      </w:r>
      <w:r w:rsidRPr="002234A4">
        <w:rPr>
          <w:rFonts w:ascii="Times New Roman" w:hAnsi="Times New Roman" w:cs="Times New Roman"/>
          <w:i/>
          <w:sz w:val="32"/>
          <w:szCs w:val="32"/>
        </w:rPr>
        <w:t>S при ее внедр</w:t>
      </w:r>
      <w:r w:rsidRPr="002234A4">
        <w:rPr>
          <w:rFonts w:ascii="Times New Roman" w:hAnsi="Times New Roman" w:cs="Times New Roman"/>
          <w:i/>
          <w:sz w:val="32"/>
          <w:szCs w:val="32"/>
        </w:rPr>
        <w:t>е</w:t>
      </w:r>
      <w:r w:rsidRPr="002234A4">
        <w:rPr>
          <w:rFonts w:ascii="Times New Roman" w:hAnsi="Times New Roman" w:cs="Times New Roman"/>
          <w:i/>
          <w:sz w:val="32"/>
          <w:szCs w:val="32"/>
        </w:rPr>
        <w:t>нии в кластеры (Н</w:t>
      </w:r>
      <w:r w:rsidRPr="00602604">
        <w:rPr>
          <w:rFonts w:ascii="Times New Roman" w:hAnsi="Times New Roman" w:cs="Times New Roman"/>
          <w:i/>
          <w:sz w:val="20"/>
          <w:szCs w:val="20"/>
        </w:rPr>
        <w:t>2</w:t>
      </w:r>
      <w:r w:rsidRPr="002234A4">
        <w:rPr>
          <w:rFonts w:ascii="Times New Roman" w:hAnsi="Times New Roman" w:cs="Times New Roman"/>
          <w:i/>
          <w:sz w:val="32"/>
          <w:szCs w:val="32"/>
        </w:rPr>
        <w:t>О)n.</w:t>
      </w:r>
    </w:p>
    <w:p w:rsidR="0074717B" w:rsidRPr="002234A4" w:rsidRDefault="0074717B" w:rsidP="002234A4">
      <w:pPr>
        <w:spacing w:after="0" w:line="240" w:lineRule="auto"/>
        <w:ind w:firstLine="567"/>
        <w:jc w:val="both"/>
        <w:rPr>
          <w:rFonts w:ascii="Times New Roman" w:hAnsi="Times New Roman" w:cs="Times New Roman"/>
          <w:i/>
          <w:sz w:val="32"/>
          <w:szCs w:val="32"/>
        </w:rPr>
      </w:pPr>
      <w:r w:rsidRPr="002234A4">
        <w:rPr>
          <w:rFonts w:ascii="Times New Roman" w:hAnsi="Times New Roman" w:cs="Times New Roman"/>
          <w:b/>
          <w:i/>
          <w:sz w:val="32"/>
          <w:szCs w:val="32"/>
        </w:rPr>
        <w:t>Ключевые слова:</w:t>
      </w:r>
      <w:r w:rsidRPr="002234A4">
        <w:rPr>
          <w:rFonts w:ascii="Times New Roman" w:hAnsi="Times New Roman" w:cs="Times New Roman"/>
          <w:i/>
          <w:sz w:val="32"/>
          <w:szCs w:val="32"/>
        </w:rPr>
        <w:t xml:space="preserve"> Спектры, кластер, вода, гексамер, сер</w:t>
      </w:r>
      <w:r w:rsidRPr="002234A4">
        <w:rPr>
          <w:rFonts w:ascii="Times New Roman" w:hAnsi="Times New Roman" w:cs="Times New Roman"/>
          <w:i/>
          <w:sz w:val="32"/>
          <w:szCs w:val="32"/>
        </w:rPr>
        <w:t>о</w:t>
      </w:r>
      <w:r w:rsidRPr="002234A4">
        <w:rPr>
          <w:rFonts w:ascii="Times New Roman" w:hAnsi="Times New Roman" w:cs="Times New Roman"/>
          <w:i/>
          <w:sz w:val="32"/>
          <w:szCs w:val="32"/>
        </w:rPr>
        <w:t>водород, геометрическая конфигурация.</w:t>
      </w:r>
    </w:p>
    <w:p w:rsidR="002234A4" w:rsidRPr="002234A4" w:rsidRDefault="002234A4" w:rsidP="002234A4">
      <w:pPr>
        <w:spacing w:after="0" w:line="240" w:lineRule="auto"/>
        <w:ind w:firstLine="567"/>
        <w:jc w:val="both"/>
        <w:rPr>
          <w:rFonts w:ascii="Times New Roman" w:hAnsi="Times New Roman" w:cs="Times New Roman"/>
          <w:i/>
          <w:sz w:val="32"/>
          <w:szCs w:val="32"/>
        </w:rPr>
      </w:pP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Интересным вопросом в области изучения свойств веществ в конденсированной фазе является изменение параметров мол</w:t>
      </w:r>
      <w:r w:rsidRPr="00991012">
        <w:rPr>
          <w:rFonts w:ascii="Times New Roman" w:hAnsi="Times New Roman" w:cs="Times New Roman"/>
          <w:sz w:val="32"/>
          <w:szCs w:val="32"/>
        </w:rPr>
        <w:t>е</w:t>
      </w:r>
      <w:r w:rsidRPr="00991012">
        <w:rPr>
          <w:rFonts w:ascii="Times New Roman" w:hAnsi="Times New Roman" w:cs="Times New Roman"/>
          <w:sz w:val="32"/>
          <w:szCs w:val="32"/>
        </w:rPr>
        <w:t>кул в окружении растворителя из-за межмолекулярных сил вз</w:t>
      </w:r>
      <w:r w:rsidRPr="00991012">
        <w:rPr>
          <w:rFonts w:ascii="Times New Roman" w:hAnsi="Times New Roman" w:cs="Times New Roman"/>
          <w:sz w:val="32"/>
          <w:szCs w:val="32"/>
        </w:rPr>
        <w:t>а</w:t>
      </w:r>
      <w:r w:rsidRPr="00991012">
        <w:rPr>
          <w:rFonts w:ascii="Times New Roman" w:hAnsi="Times New Roman" w:cs="Times New Roman"/>
          <w:sz w:val="32"/>
          <w:szCs w:val="32"/>
        </w:rPr>
        <w:t>имодействия, в частности вследствие образования водородных связей. Влияние растворителя проявляется в изменении геоме</w:t>
      </w:r>
      <w:r w:rsidRPr="00991012">
        <w:rPr>
          <w:rFonts w:ascii="Times New Roman" w:hAnsi="Times New Roman" w:cs="Times New Roman"/>
          <w:sz w:val="32"/>
          <w:szCs w:val="32"/>
        </w:rPr>
        <w:t>т</w:t>
      </w:r>
      <w:r w:rsidRPr="00991012">
        <w:rPr>
          <w:rFonts w:ascii="Times New Roman" w:hAnsi="Times New Roman" w:cs="Times New Roman"/>
          <w:sz w:val="32"/>
          <w:szCs w:val="32"/>
        </w:rPr>
        <w:t>рических конфигураций сольватных оболочек и молекулы включения, а также в сдвигах в частотах колебаний молекул внедрения.</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Изменения, связанные с включением молекулы H</w:t>
      </w:r>
      <w:r w:rsidRPr="00602604">
        <w:rPr>
          <w:rFonts w:ascii="Times New Roman" w:hAnsi="Times New Roman" w:cs="Times New Roman"/>
          <w:sz w:val="20"/>
          <w:szCs w:val="20"/>
        </w:rPr>
        <w:t>2</w:t>
      </w:r>
      <w:r w:rsidRPr="00991012">
        <w:rPr>
          <w:rFonts w:ascii="Times New Roman" w:hAnsi="Times New Roman" w:cs="Times New Roman"/>
          <w:sz w:val="32"/>
          <w:szCs w:val="32"/>
        </w:rPr>
        <w:t>S в кл</w:t>
      </w:r>
      <w:r w:rsidRPr="00991012">
        <w:rPr>
          <w:rFonts w:ascii="Times New Roman" w:hAnsi="Times New Roman" w:cs="Times New Roman"/>
          <w:sz w:val="32"/>
          <w:szCs w:val="32"/>
        </w:rPr>
        <w:t>а</w:t>
      </w:r>
      <w:r w:rsidRPr="00991012">
        <w:rPr>
          <w:rFonts w:ascii="Times New Roman" w:hAnsi="Times New Roman" w:cs="Times New Roman"/>
          <w:sz w:val="32"/>
          <w:szCs w:val="32"/>
        </w:rPr>
        <w:t>стер воды, можно проследить при сравнении свойств систем, содержащих и не содержащих молекулу включения. Изучению кластеров воды (H</w:t>
      </w:r>
      <w:r w:rsidRPr="00602604">
        <w:rPr>
          <w:rFonts w:ascii="Times New Roman" w:hAnsi="Times New Roman" w:cs="Times New Roman"/>
          <w:sz w:val="20"/>
          <w:szCs w:val="20"/>
        </w:rPr>
        <w:t>2</w:t>
      </w:r>
      <w:r w:rsidRPr="00991012">
        <w:rPr>
          <w:rFonts w:ascii="Times New Roman" w:hAnsi="Times New Roman" w:cs="Times New Roman"/>
          <w:sz w:val="32"/>
          <w:szCs w:val="32"/>
        </w:rPr>
        <w:t>O)n, содержащих небольшое количество м</w:t>
      </w:r>
      <w:r w:rsidRPr="00991012">
        <w:rPr>
          <w:rFonts w:ascii="Times New Roman" w:hAnsi="Times New Roman" w:cs="Times New Roman"/>
          <w:sz w:val="32"/>
          <w:szCs w:val="32"/>
        </w:rPr>
        <w:t>о</w:t>
      </w:r>
      <w:r w:rsidRPr="00991012">
        <w:rPr>
          <w:rFonts w:ascii="Times New Roman" w:hAnsi="Times New Roman" w:cs="Times New Roman"/>
          <w:sz w:val="32"/>
          <w:szCs w:val="32"/>
        </w:rPr>
        <w:t>лекул, посвящено много теоретических работ. Ясно, что при увеличении числа молекул в кластере число возможных стру</w:t>
      </w:r>
      <w:r w:rsidRPr="00991012">
        <w:rPr>
          <w:rFonts w:ascii="Times New Roman" w:hAnsi="Times New Roman" w:cs="Times New Roman"/>
          <w:sz w:val="32"/>
          <w:szCs w:val="32"/>
        </w:rPr>
        <w:t>к</w:t>
      </w:r>
      <w:r w:rsidRPr="00991012">
        <w:rPr>
          <w:rFonts w:ascii="Times New Roman" w:hAnsi="Times New Roman" w:cs="Times New Roman"/>
          <w:sz w:val="32"/>
          <w:szCs w:val="32"/>
        </w:rPr>
        <w:t>тур, отвечающих близким энергетическим минимумам энергии, заметно возрастает. В последнее время было установлено, что для кластеров воды, содержащих до 5 молекул, минимумом энергии обладают только циклические структуры. Гексамер, по-видимому, является первой системой, отвечающей не только циклической, но и объемным структурам, хотя энергии этих конфигураций достаточно близки. Для кластеров (Н</w:t>
      </w:r>
      <w:r w:rsidRPr="00602604">
        <w:rPr>
          <w:rFonts w:ascii="Times New Roman" w:hAnsi="Times New Roman" w:cs="Times New Roman"/>
          <w:sz w:val="18"/>
          <w:szCs w:val="18"/>
        </w:rPr>
        <w:t>2</w:t>
      </w:r>
      <w:r w:rsidRPr="00991012">
        <w:rPr>
          <w:rFonts w:ascii="Times New Roman" w:hAnsi="Times New Roman" w:cs="Times New Roman"/>
          <w:sz w:val="32"/>
          <w:szCs w:val="32"/>
        </w:rPr>
        <w:t>О)n, где n &gt;6, кольцевая структура, состоящая из n атомов кислорода, ст</w:t>
      </w:r>
      <w:r w:rsidRPr="00991012">
        <w:rPr>
          <w:rFonts w:ascii="Times New Roman" w:hAnsi="Times New Roman" w:cs="Times New Roman"/>
          <w:sz w:val="32"/>
          <w:szCs w:val="32"/>
        </w:rPr>
        <w:t>а</w:t>
      </w:r>
      <w:r w:rsidRPr="00991012">
        <w:rPr>
          <w:rFonts w:ascii="Times New Roman" w:hAnsi="Times New Roman" w:cs="Times New Roman"/>
          <w:sz w:val="32"/>
          <w:szCs w:val="32"/>
        </w:rPr>
        <w:t>новится невыгодной.</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 данной работе были исследованы разные системы класт</w:t>
      </w:r>
      <w:r w:rsidRPr="00991012">
        <w:rPr>
          <w:rFonts w:ascii="Times New Roman" w:hAnsi="Times New Roman" w:cs="Times New Roman"/>
          <w:sz w:val="32"/>
          <w:szCs w:val="32"/>
        </w:rPr>
        <w:t>е</w:t>
      </w:r>
      <w:r w:rsidRPr="00991012">
        <w:rPr>
          <w:rFonts w:ascii="Times New Roman" w:hAnsi="Times New Roman" w:cs="Times New Roman"/>
          <w:sz w:val="32"/>
          <w:szCs w:val="32"/>
        </w:rPr>
        <w:t>ров воды и молекулы H</w:t>
      </w:r>
      <w:r w:rsidRPr="00602604">
        <w:rPr>
          <w:rFonts w:ascii="Times New Roman" w:hAnsi="Times New Roman" w:cs="Times New Roman"/>
          <w:sz w:val="20"/>
          <w:szCs w:val="20"/>
        </w:rPr>
        <w:t>2</w:t>
      </w:r>
      <w:r w:rsidRPr="00991012">
        <w:rPr>
          <w:rFonts w:ascii="Times New Roman" w:hAnsi="Times New Roman" w:cs="Times New Roman"/>
          <w:sz w:val="32"/>
          <w:szCs w:val="32"/>
        </w:rPr>
        <w:t>S. Основное внимание уделялось изм</w:t>
      </w:r>
      <w:r w:rsidRPr="00991012">
        <w:rPr>
          <w:rFonts w:ascii="Times New Roman" w:hAnsi="Times New Roman" w:cs="Times New Roman"/>
          <w:sz w:val="32"/>
          <w:szCs w:val="32"/>
        </w:rPr>
        <w:t>е</w:t>
      </w:r>
      <w:r w:rsidRPr="00991012">
        <w:rPr>
          <w:rFonts w:ascii="Times New Roman" w:hAnsi="Times New Roman" w:cs="Times New Roman"/>
          <w:sz w:val="32"/>
          <w:szCs w:val="32"/>
        </w:rPr>
        <w:t>нению колебательных свойств молекулы H</w:t>
      </w:r>
      <w:r w:rsidRPr="00602604">
        <w:rPr>
          <w:rFonts w:ascii="Times New Roman" w:hAnsi="Times New Roman" w:cs="Times New Roman"/>
        </w:rPr>
        <w:t>2</w:t>
      </w:r>
      <w:r w:rsidRPr="00991012">
        <w:rPr>
          <w:rFonts w:ascii="Times New Roman" w:hAnsi="Times New Roman" w:cs="Times New Roman"/>
          <w:sz w:val="32"/>
          <w:szCs w:val="32"/>
        </w:rPr>
        <w:t>S при ее включении в водное окружение, а также влиянию внедренной молекулы на геометрические параметры кластеров воды.</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Расчеты равновесных геометрических конфигураций и га</w:t>
      </w:r>
      <w:r w:rsidRPr="00991012">
        <w:rPr>
          <w:rFonts w:ascii="Times New Roman" w:hAnsi="Times New Roman" w:cs="Times New Roman"/>
          <w:sz w:val="32"/>
          <w:szCs w:val="32"/>
        </w:rPr>
        <w:t>р</w:t>
      </w:r>
      <w:r w:rsidRPr="00991012">
        <w:rPr>
          <w:rFonts w:ascii="Times New Roman" w:hAnsi="Times New Roman" w:cs="Times New Roman"/>
          <w:sz w:val="32"/>
          <w:szCs w:val="32"/>
        </w:rPr>
        <w:t>монических частот колебаний систем (Н</w:t>
      </w:r>
      <w:r w:rsidRPr="00602604">
        <w:rPr>
          <w:rFonts w:ascii="Times New Roman" w:hAnsi="Times New Roman" w:cs="Times New Roman"/>
          <w:sz w:val="20"/>
          <w:szCs w:val="20"/>
        </w:rPr>
        <w:t>2</w:t>
      </w:r>
      <w:r w:rsidRPr="00991012">
        <w:rPr>
          <w:rFonts w:ascii="Times New Roman" w:hAnsi="Times New Roman" w:cs="Times New Roman"/>
          <w:sz w:val="32"/>
          <w:szCs w:val="32"/>
        </w:rPr>
        <w:t>О)n, H</w:t>
      </w:r>
      <w:r w:rsidRPr="00602604">
        <w:rPr>
          <w:rFonts w:ascii="Times New Roman" w:hAnsi="Times New Roman" w:cs="Times New Roman"/>
          <w:sz w:val="20"/>
          <w:szCs w:val="20"/>
        </w:rPr>
        <w:t>2</w:t>
      </w:r>
      <w:r w:rsidRPr="00991012">
        <w:rPr>
          <w:rFonts w:ascii="Times New Roman" w:hAnsi="Times New Roman" w:cs="Times New Roman"/>
          <w:sz w:val="32"/>
          <w:szCs w:val="32"/>
        </w:rPr>
        <w:t>S, H</w:t>
      </w:r>
      <w:r w:rsidRPr="00602604">
        <w:rPr>
          <w:rFonts w:ascii="Times New Roman" w:hAnsi="Times New Roman" w:cs="Times New Roman"/>
          <w:sz w:val="24"/>
          <w:szCs w:val="24"/>
        </w:rPr>
        <w:t>2</w:t>
      </w:r>
      <w:r w:rsidRPr="00991012">
        <w:rPr>
          <w:rFonts w:ascii="Times New Roman" w:hAnsi="Times New Roman" w:cs="Times New Roman"/>
          <w:sz w:val="32"/>
          <w:szCs w:val="32"/>
        </w:rPr>
        <w:t>S·(H</w:t>
      </w:r>
      <w:r w:rsidRPr="00602604">
        <w:rPr>
          <w:rFonts w:ascii="Times New Roman" w:hAnsi="Times New Roman" w:cs="Times New Roman"/>
        </w:rPr>
        <w:t>2</w:t>
      </w:r>
      <w:r w:rsidRPr="00991012">
        <w:rPr>
          <w:rFonts w:ascii="Times New Roman" w:hAnsi="Times New Roman" w:cs="Times New Roman"/>
          <w:sz w:val="32"/>
          <w:szCs w:val="32"/>
        </w:rPr>
        <w:t>O)5, H</w:t>
      </w:r>
      <w:r w:rsidRPr="00602604">
        <w:rPr>
          <w:rFonts w:ascii="Times New Roman" w:hAnsi="Times New Roman" w:cs="Times New Roman"/>
          <w:sz w:val="20"/>
          <w:szCs w:val="20"/>
        </w:rPr>
        <w:t>2</w:t>
      </w:r>
      <w:r w:rsidRPr="00991012">
        <w:rPr>
          <w:rFonts w:ascii="Times New Roman" w:hAnsi="Times New Roman" w:cs="Times New Roman"/>
          <w:sz w:val="32"/>
          <w:szCs w:val="32"/>
        </w:rPr>
        <w:t>S·(H</w:t>
      </w:r>
      <w:r w:rsidRPr="00602604">
        <w:rPr>
          <w:rFonts w:ascii="Times New Roman" w:hAnsi="Times New Roman" w:cs="Times New Roman"/>
          <w:sz w:val="20"/>
          <w:szCs w:val="20"/>
        </w:rPr>
        <w:t>2</w:t>
      </w:r>
      <w:r w:rsidRPr="00991012">
        <w:rPr>
          <w:rFonts w:ascii="Times New Roman" w:hAnsi="Times New Roman" w:cs="Times New Roman"/>
          <w:sz w:val="32"/>
          <w:szCs w:val="32"/>
        </w:rPr>
        <w:t>O)7  выполнены неэмпирическими методами квантовой химии с учетом эффектов электронной корреляции, с помощью программ комплекса GAMESS. Для представления молекуля</w:t>
      </w:r>
      <w:r w:rsidRPr="00991012">
        <w:rPr>
          <w:rFonts w:ascii="Times New Roman" w:hAnsi="Times New Roman" w:cs="Times New Roman"/>
          <w:sz w:val="32"/>
          <w:szCs w:val="32"/>
        </w:rPr>
        <w:t>р</w:t>
      </w:r>
      <w:r w:rsidRPr="00991012">
        <w:rPr>
          <w:rFonts w:ascii="Times New Roman" w:hAnsi="Times New Roman" w:cs="Times New Roman"/>
          <w:sz w:val="32"/>
          <w:szCs w:val="32"/>
        </w:rPr>
        <w:t>ных орбиталей использован библиотечный базис двухэксп</w:t>
      </w:r>
      <w:r w:rsidRPr="00991012">
        <w:rPr>
          <w:rFonts w:ascii="Times New Roman" w:hAnsi="Times New Roman" w:cs="Times New Roman"/>
          <w:sz w:val="32"/>
          <w:szCs w:val="32"/>
        </w:rPr>
        <w:t>о</w:t>
      </w:r>
      <w:r w:rsidRPr="00991012">
        <w:rPr>
          <w:rFonts w:ascii="Times New Roman" w:hAnsi="Times New Roman" w:cs="Times New Roman"/>
          <w:sz w:val="32"/>
          <w:szCs w:val="32"/>
        </w:rPr>
        <w:t xml:space="preserve">нентного типа DZV с добавлением поляризационных </w:t>
      </w:r>
      <w:r w:rsidRPr="00991012">
        <w:rPr>
          <w:rFonts w:ascii="Times New Roman" w:hAnsi="Times New Roman" w:cs="Times New Roman"/>
          <w:i/>
          <w:sz w:val="32"/>
          <w:szCs w:val="32"/>
        </w:rPr>
        <w:t>р</w:t>
      </w:r>
      <w:r w:rsidRPr="00991012">
        <w:rPr>
          <w:rFonts w:ascii="Times New Roman" w:hAnsi="Times New Roman" w:cs="Times New Roman"/>
          <w:sz w:val="32"/>
          <w:szCs w:val="32"/>
        </w:rPr>
        <w:t xml:space="preserve">-функций на атомах водорода и </w:t>
      </w:r>
      <w:r w:rsidRPr="00991012">
        <w:rPr>
          <w:rFonts w:ascii="Times New Roman" w:hAnsi="Times New Roman" w:cs="Times New Roman"/>
          <w:i/>
          <w:sz w:val="32"/>
          <w:szCs w:val="32"/>
        </w:rPr>
        <w:t>d</w:t>
      </w:r>
      <w:r w:rsidRPr="00991012">
        <w:rPr>
          <w:rFonts w:ascii="Times New Roman" w:hAnsi="Times New Roman" w:cs="Times New Roman"/>
          <w:sz w:val="32"/>
          <w:szCs w:val="32"/>
        </w:rPr>
        <w:t>-функций на тяжелых атомах. Полная о</w:t>
      </w:r>
      <w:r w:rsidRPr="00991012">
        <w:rPr>
          <w:rFonts w:ascii="Times New Roman" w:hAnsi="Times New Roman" w:cs="Times New Roman"/>
          <w:sz w:val="32"/>
          <w:szCs w:val="32"/>
        </w:rPr>
        <w:t>п</w:t>
      </w:r>
      <w:r w:rsidRPr="00991012">
        <w:rPr>
          <w:rFonts w:ascii="Times New Roman" w:hAnsi="Times New Roman" w:cs="Times New Roman"/>
          <w:sz w:val="32"/>
          <w:szCs w:val="32"/>
        </w:rPr>
        <w:t>тимизация геометрических параметров выполнена в рамках те</w:t>
      </w:r>
      <w:r w:rsidRPr="00991012">
        <w:rPr>
          <w:rFonts w:ascii="Times New Roman" w:hAnsi="Times New Roman" w:cs="Times New Roman"/>
          <w:sz w:val="32"/>
          <w:szCs w:val="32"/>
        </w:rPr>
        <w:t>о</w:t>
      </w:r>
      <w:r w:rsidRPr="00991012">
        <w:rPr>
          <w:rFonts w:ascii="Times New Roman" w:hAnsi="Times New Roman" w:cs="Times New Roman"/>
          <w:sz w:val="32"/>
          <w:szCs w:val="32"/>
        </w:rPr>
        <w:t>рии возмущений Меллера−Плессе второго порядка (MP2). В к</w:t>
      </w:r>
      <w:r w:rsidRPr="00991012">
        <w:rPr>
          <w:rFonts w:ascii="Times New Roman" w:hAnsi="Times New Roman" w:cs="Times New Roman"/>
          <w:sz w:val="32"/>
          <w:szCs w:val="32"/>
        </w:rPr>
        <w:t>а</w:t>
      </w:r>
      <w:r w:rsidRPr="00991012">
        <w:rPr>
          <w:rFonts w:ascii="Times New Roman" w:hAnsi="Times New Roman" w:cs="Times New Roman"/>
          <w:sz w:val="32"/>
          <w:szCs w:val="32"/>
        </w:rPr>
        <w:t>честве исходных конфигураций использованы результаты ра</w:t>
      </w:r>
      <w:r w:rsidRPr="00991012">
        <w:rPr>
          <w:rFonts w:ascii="Times New Roman" w:hAnsi="Times New Roman" w:cs="Times New Roman"/>
          <w:sz w:val="32"/>
          <w:szCs w:val="32"/>
        </w:rPr>
        <w:t>с</w:t>
      </w:r>
      <w:r w:rsidRPr="00991012">
        <w:rPr>
          <w:rFonts w:ascii="Times New Roman" w:hAnsi="Times New Roman" w:cs="Times New Roman"/>
          <w:sz w:val="32"/>
          <w:szCs w:val="32"/>
        </w:rPr>
        <w:t>четов в полуэмпирическом приближении методом PM3, име</w:t>
      </w:r>
      <w:r w:rsidRPr="00991012">
        <w:rPr>
          <w:rFonts w:ascii="Times New Roman" w:hAnsi="Times New Roman" w:cs="Times New Roman"/>
          <w:sz w:val="32"/>
          <w:szCs w:val="32"/>
        </w:rPr>
        <w:t>ю</w:t>
      </w:r>
      <w:r w:rsidRPr="00991012">
        <w:rPr>
          <w:rFonts w:ascii="Times New Roman" w:hAnsi="Times New Roman" w:cs="Times New Roman"/>
          <w:sz w:val="32"/>
          <w:szCs w:val="32"/>
        </w:rPr>
        <w:t>щим репутацию метода, хорошо оценивающего свойства ко</w:t>
      </w:r>
      <w:r w:rsidRPr="00991012">
        <w:rPr>
          <w:rFonts w:ascii="Times New Roman" w:hAnsi="Times New Roman" w:cs="Times New Roman"/>
          <w:sz w:val="32"/>
          <w:szCs w:val="32"/>
        </w:rPr>
        <w:t>м</w:t>
      </w:r>
      <w:r w:rsidRPr="00991012">
        <w:rPr>
          <w:rFonts w:ascii="Times New Roman" w:hAnsi="Times New Roman" w:cs="Times New Roman"/>
          <w:sz w:val="32"/>
          <w:szCs w:val="32"/>
        </w:rPr>
        <w:t>плексов с водородными связями.</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Оптимизация кольцевой структуры кластера воды позвол</w:t>
      </w:r>
      <w:r w:rsidRPr="00991012">
        <w:rPr>
          <w:rFonts w:ascii="Times New Roman" w:hAnsi="Times New Roman" w:cs="Times New Roman"/>
          <w:sz w:val="32"/>
          <w:szCs w:val="32"/>
        </w:rPr>
        <w:t>и</w:t>
      </w:r>
      <w:r w:rsidRPr="00991012">
        <w:rPr>
          <w:rFonts w:ascii="Times New Roman" w:hAnsi="Times New Roman" w:cs="Times New Roman"/>
          <w:sz w:val="32"/>
          <w:szCs w:val="32"/>
        </w:rPr>
        <w:t>ла получить шестичленное кольцо, состоящее из атомов кисл</w:t>
      </w:r>
      <w:r w:rsidRPr="00991012">
        <w:rPr>
          <w:rFonts w:ascii="Times New Roman" w:hAnsi="Times New Roman" w:cs="Times New Roman"/>
          <w:sz w:val="32"/>
          <w:szCs w:val="32"/>
        </w:rPr>
        <w:t>о</w:t>
      </w:r>
      <w:r w:rsidRPr="00991012">
        <w:rPr>
          <w:rFonts w:ascii="Times New Roman" w:hAnsi="Times New Roman" w:cs="Times New Roman"/>
          <w:sz w:val="32"/>
          <w:szCs w:val="32"/>
        </w:rPr>
        <w:t>рода (цикл образуется за счет водородных связей O−H ...O). П</w:t>
      </w:r>
      <w:r w:rsidRPr="00991012">
        <w:rPr>
          <w:rFonts w:ascii="Times New Roman" w:hAnsi="Times New Roman" w:cs="Times New Roman"/>
          <w:sz w:val="32"/>
          <w:szCs w:val="32"/>
        </w:rPr>
        <w:t>о</w:t>
      </w:r>
      <w:r w:rsidRPr="00991012">
        <w:rPr>
          <w:rFonts w:ascii="Times New Roman" w:hAnsi="Times New Roman" w:cs="Times New Roman"/>
          <w:sz w:val="32"/>
          <w:szCs w:val="32"/>
        </w:rPr>
        <w:t>лученное кольцо не является плоским, два атома кислорода в</w:t>
      </w:r>
      <w:r w:rsidRPr="00991012">
        <w:rPr>
          <w:rFonts w:ascii="Times New Roman" w:hAnsi="Times New Roman" w:cs="Times New Roman"/>
          <w:sz w:val="32"/>
          <w:szCs w:val="32"/>
        </w:rPr>
        <w:t>ы</w:t>
      </w:r>
      <w:r w:rsidRPr="00991012">
        <w:rPr>
          <w:rFonts w:ascii="Times New Roman" w:hAnsi="Times New Roman" w:cs="Times New Roman"/>
          <w:sz w:val="32"/>
          <w:szCs w:val="32"/>
        </w:rPr>
        <w:t>ходят из плоскости на 30° в противоположных направлениях.</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Расстояние между молекулами кислорода составляет 2.70 Å. Расстояние между кислородом и водородом в молекулах Н2О имеет два значения (0.99 и 0.96 Å), которые соответствуют двум типам атомов водорода: участвующим (Нсв) и не участвующим (Ннс) в образовании водородной связи. Межмолекулярное ра</w:t>
      </w:r>
      <w:r w:rsidRPr="00991012">
        <w:rPr>
          <w:rFonts w:ascii="Times New Roman" w:hAnsi="Times New Roman" w:cs="Times New Roman"/>
          <w:sz w:val="32"/>
          <w:szCs w:val="32"/>
        </w:rPr>
        <w:t>с</w:t>
      </w:r>
      <w:r w:rsidRPr="00991012">
        <w:rPr>
          <w:rFonts w:ascii="Times New Roman" w:hAnsi="Times New Roman" w:cs="Times New Roman"/>
          <w:sz w:val="32"/>
          <w:szCs w:val="32"/>
        </w:rPr>
        <w:t>стояние между кислородом и водородом О ...Н составляет 1.72 Å. Полученные результаты хорошо согласуются с литературн</w:t>
      </w:r>
      <w:r w:rsidRPr="00991012">
        <w:rPr>
          <w:rFonts w:ascii="Times New Roman" w:hAnsi="Times New Roman" w:cs="Times New Roman"/>
          <w:sz w:val="32"/>
          <w:szCs w:val="32"/>
        </w:rPr>
        <w:t>ы</w:t>
      </w:r>
      <w:r w:rsidRPr="00991012">
        <w:rPr>
          <w:rFonts w:ascii="Times New Roman" w:hAnsi="Times New Roman" w:cs="Times New Roman"/>
          <w:sz w:val="32"/>
          <w:szCs w:val="32"/>
        </w:rPr>
        <w:t>ми данными.</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Замена одной молекулы H</w:t>
      </w:r>
      <w:r w:rsidRPr="00602604">
        <w:rPr>
          <w:rFonts w:ascii="Times New Roman" w:hAnsi="Times New Roman" w:cs="Times New Roman"/>
          <w:sz w:val="18"/>
          <w:szCs w:val="18"/>
        </w:rPr>
        <w:t>2</w:t>
      </w:r>
      <w:r w:rsidRPr="00991012">
        <w:rPr>
          <w:rFonts w:ascii="Times New Roman" w:hAnsi="Times New Roman" w:cs="Times New Roman"/>
          <w:sz w:val="32"/>
          <w:szCs w:val="32"/>
        </w:rPr>
        <w:t>О на молекулу Н</w:t>
      </w:r>
      <w:r w:rsidRPr="00602604">
        <w:rPr>
          <w:rFonts w:ascii="Times New Roman" w:hAnsi="Times New Roman" w:cs="Times New Roman"/>
          <w:sz w:val="20"/>
          <w:szCs w:val="20"/>
        </w:rPr>
        <w:t>2</w:t>
      </w:r>
      <w:r w:rsidRPr="00991012">
        <w:rPr>
          <w:rFonts w:ascii="Times New Roman" w:hAnsi="Times New Roman" w:cs="Times New Roman"/>
          <w:sz w:val="32"/>
          <w:szCs w:val="32"/>
        </w:rPr>
        <w:t>S в кластере из шести молекул воды меняет параметры системы. В целом структура остается такой же, т.е. представляет собой шест</w:t>
      </w:r>
      <w:r w:rsidRPr="00991012">
        <w:rPr>
          <w:rFonts w:ascii="Times New Roman" w:hAnsi="Times New Roman" w:cs="Times New Roman"/>
          <w:sz w:val="32"/>
          <w:szCs w:val="32"/>
        </w:rPr>
        <w:t>и</w:t>
      </w:r>
      <w:r w:rsidRPr="00991012">
        <w:rPr>
          <w:rFonts w:ascii="Times New Roman" w:hAnsi="Times New Roman" w:cs="Times New Roman"/>
          <w:sz w:val="32"/>
          <w:szCs w:val="32"/>
        </w:rPr>
        <w:t>членное кольцо из атомов кислорода и атома серы с двумя ат</w:t>
      </w:r>
      <w:r w:rsidRPr="00991012">
        <w:rPr>
          <w:rFonts w:ascii="Times New Roman" w:hAnsi="Times New Roman" w:cs="Times New Roman"/>
          <w:sz w:val="32"/>
          <w:szCs w:val="32"/>
        </w:rPr>
        <w:t>о</w:t>
      </w:r>
      <w:r w:rsidRPr="00991012">
        <w:rPr>
          <w:rFonts w:ascii="Times New Roman" w:hAnsi="Times New Roman" w:cs="Times New Roman"/>
          <w:sz w:val="32"/>
          <w:szCs w:val="32"/>
        </w:rPr>
        <w:t>мами кислорода, выходящими из плоскости в противоположных направлениях (рис. 1). Длины связей О−О увеличиваются (м</w:t>
      </w:r>
      <w:r w:rsidRPr="00991012">
        <w:rPr>
          <w:rFonts w:ascii="Times New Roman" w:hAnsi="Times New Roman" w:cs="Times New Roman"/>
          <w:sz w:val="32"/>
          <w:szCs w:val="32"/>
        </w:rPr>
        <w:t>е</w:t>
      </w:r>
      <w:r w:rsidRPr="00991012">
        <w:rPr>
          <w:rFonts w:ascii="Times New Roman" w:hAnsi="Times New Roman" w:cs="Times New Roman"/>
          <w:sz w:val="32"/>
          <w:szCs w:val="32"/>
        </w:rPr>
        <w:t>няются в пределах 2.72−2.75 Å), а длины связей О−Нсв стан</w:t>
      </w:r>
      <w:r w:rsidRPr="00991012">
        <w:rPr>
          <w:rFonts w:ascii="Times New Roman" w:hAnsi="Times New Roman" w:cs="Times New Roman"/>
          <w:sz w:val="32"/>
          <w:szCs w:val="32"/>
        </w:rPr>
        <w:t>о</w:t>
      </w:r>
      <w:r w:rsidRPr="00991012">
        <w:rPr>
          <w:rFonts w:ascii="Times New Roman" w:hAnsi="Times New Roman" w:cs="Times New Roman"/>
          <w:sz w:val="32"/>
          <w:szCs w:val="32"/>
        </w:rPr>
        <w:t>вятся короче, что указывает на ослабление водородных связей. Этот факт подтверждается также и увеличением длин связей О ...Н, достигающих 1.91 Å. На длину связи кислорода с атомом водорода, не участвующим в межмолекулярном взаимоде</w:t>
      </w:r>
      <w:r w:rsidRPr="00991012">
        <w:rPr>
          <w:rFonts w:ascii="Times New Roman" w:hAnsi="Times New Roman" w:cs="Times New Roman"/>
          <w:sz w:val="32"/>
          <w:szCs w:val="32"/>
        </w:rPr>
        <w:t>й</w:t>
      </w:r>
      <w:r w:rsidRPr="00991012">
        <w:rPr>
          <w:rFonts w:ascii="Times New Roman" w:hAnsi="Times New Roman" w:cs="Times New Roman"/>
          <w:sz w:val="32"/>
          <w:szCs w:val="32"/>
        </w:rPr>
        <w:t>ствии, молекула сероводорода не оказывает заметного влияния. Расстояние между атомом серы и атомами водорода в невозм</w:t>
      </w:r>
      <w:r w:rsidRPr="00991012">
        <w:rPr>
          <w:rFonts w:ascii="Times New Roman" w:hAnsi="Times New Roman" w:cs="Times New Roman"/>
          <w:sz w:val="32"/>
          <w:szCs w:val="32"/>
        </w:rPr>
        <w:t>у</w:t>
      </w:r>
      <w:r w:rsidRPr="00991012">
        <w:rPr>
          <w:rFonts w:ascii="Times New Roman" w:hAnsi="Times New Roman" w:cs="Times New Roman"/>
          <w:sz w:val="32"/>
          <w:szCs w:val="32"/>
        </w:rPr>
        <w:t>щенной молекуле включения составляет 1.33 Å. При включении молекулы сероводорода в кластер воды в последнем, как и в м</w:t>
      </w:r>
      <w:r w:rsidRPr="00991012">
        <w:rPr>
          <w:rFonts w:ascii="Times New Roman" w:hAnsi="Times New Roman" w:cs="Times New Roman"/>
          <w:sz w:val="32"/>
          <w:szCs w:val="32"/>
        </w:rPr>
        <w:t>о</w:t>
      </w:r>
      <w:r w:rsidRPr="00991012">
        <w:rPr>
          <w:rFonts w:ascii="Times New Roman" w:hAnsi="Times New Roman" w:cs="Times New Roman"/>
          <w:sz w:val="32"/>
          <w:szCs w:val="32"/>
        </w:rPr>
        <w:t>лекуле воды, появляются два типа атомов водорода – связанный и несвязанный. Длина S−Нсв увеличивается, тогда как S−Hнс остается прежней. Частоты гармонических колебаний свобо</w:t>
      </w:r>
      <w:r w:rsidRPr="00991012">
        <w:rPr>
          <w:rFonts w:ascii="Times New Roman" w:hAnsi="Times New Roman" w:cs="Times New Roman"/>
          <w:sz w:val="32"/>
          <w:szCs w:val="32"/>
        </w:rPr>
        <w:t>д</w:t>
      </w:r>
      <w:r w:rsidRPr="00991012">
        <w:rPr>
          <w:rFonts w:ascii="Times New Roman" w:hAnsi="Times New Roman" w:cs="Times New Roman"/>
          <w:sz w:val="32"/>
          <w:szCs w:val="32"/>
        </w:rPr>
        <w:t>ной молекулы H</w:t>
      </w:r>
      <w:r w:rsidRPr="00602604">
        <w:rPr>
          <w:rFonts w:ascii="Times New Roman" w:hAnsi="Times New Roman" w:cs="Times New Roman"/>
          <w:sz w:val="20"/>
          <w:szCs w:val="20"/>
        </w:rPr>
        <w:t>2</w:t>
      </w:r>
      <w:r w:rsidRPr="00991012">
        <w:rPr>
          <w:rFonts w:ascii="Times New Roman" w:hAnsi="Times New Roman" w:cs="Times New Roman"/>
          <w:sz w:val="32"/>
          <w:szCs w:val="32"/>
        </w:rPr>
        <w:t>S составляют: 1273 (деформационное), 2823 (валентное симметричное) и 2847 см−1 (валентное антисимме</w:t>
      </w:r>
      <w:r w:rsidRPr="00991012">
        <w:rPr>
          <w:rFonts w:ascii="Times New Roman" w:hAnsi="Times New Roman" w:cs="Times New Roman"/>
          <w:sz w:val="32"/>
          <w:szCs w:val="32"/>
        </w:rPr>
        <w:t>т</w:t>
      </w:r>
      <w:r w:rsidRPr="00991012">
        <w:rPr>
          <w:rFonts w:ascii="Times New Roman" w:hAnsi="Times New Roman" w:cs="Times New Roman"/>
          <w:sz w:val="32"/>
          <w:szCs w:val="32"/>
        </w:rPr>
        <w:t>ричное). В водном кластере на молекулу H2S действуют ме</w:t>
      </w:r>
      <w:r w:rsidRPr="00991012">
        <w:rPr>
          <w:rFonts w:ascii="Times New Roman" w:hAnsi="Times New Roman" w:cs="Times New Roman"/>
          <w:sz w:val="32"/>
          <w:szCs w:val="32"/>
        </w:rPr>
        <w:t>ж</w:t>
      </w:r>
      <w:r w:rsidRPr="00991012">
        <w:rPr>
          <w:rFonts w:ascii="Times New Roman" w:hAnsi="Times New Roman" w:cs="Times New Roman"/>
          <w:sz w:val="32"/>
          <w:szCs w:val="32"/>
        </w:rPr>
        <w:t>молекулярные силы взаимодействия, что приводит к изменен</w:t>
      </w:r>
      <w:r w:rsidRPr="00991012">
        <w:rPr>
          <w:rFonts w:ascii="Times New Roman" w:hAnsi="Times New Roman" w:cs="Times New Roman"/>
          <w:sz w:val="32"/>
          <w:szCs w:val="32"/>
        </w:rPr>
        <w:t>и</w:t>
      </w:r>
      <w:r w:rsidRPr="00991012">
        <w:rPr>
          <w:rFonts w:ascii="Times New Roman" w:hAnsi="Times New Roman" w:cs="Times New Roman"/>
          <w:sz w:val="32"/>
          <w:szCs w:val="32"/>
        </w:rPr>
        <w:t>ям в колебательном спектре. Вычисленный сдвиг в частотах в</w:t>
      </w:r>
      <w:r w:rsidRPr="00991012">
        <w:rPr>
          <w:rFonts w:ascii="Times New Roman" w:hAnsi="Times New Roman" w:cs="Times New Roman"/>
          <w:sz w:val="32"/>
          <w:szCs w:val="32"/>
        </w:rPr>
        <w:t>а</w:t>
      </w:r>
      <w:r w:rsidRPr="00991012">
        <w:rPr>
          <w:rFonts w:ascii="Times New Roman" w:hAnsi="Times New Roman" w:cs="Times New Roman"/>
          <w:sz w:val="32"/>
          <w:szCs w:val="32"/>
        </w:rPr>
        <w:t>лентных колебаний составляет +17 см−1 для симметричного к</w:t>
      </w:r>
      <w:r w:rsidRPr="00991012">
        <w:rPr>
          <w:rFonts w:ascii="Times New Roman" w:hAnsi="Times New Roman" w:cs="Times New Roman"/>
          <w:sz w:val="32"/>
          <w:szCs w:val="32"/>
        </w:rPr>
        <w:t>о</w:t>
      </w:r>
      <w:r w:rsidRPr="00991012">
        <w:rPr>
          <w:rFonts w:ascii="Times New Roman" w:hAnsi="Times New Roman" w:cs="Times New Roman"/>
          <w:sz w:val="32"/>
          <w:szCs w:val="32"/>
        </w:rPr>
        <w:t>лебания и −215 см−1 для асимметричного. Столь заметный красный сдвиг для асимметричного колебания свидетельствует о понижении прочности связи S−H при включении молекулы H2S в водный кластер.</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 литературным данным, среди наиболее стабильных структур октамера воды можно выделить три объемные стру</w:t>
      </w:r>
      <w:r w:rsidRPr="00991012">
        <w:rPr>
          <w:rFonts w:ascii="Times New Roman" w:hAnsi="Times New Roman" w:cs="Times New Roman"/>
          <w:sz w:val="32"/>
          <w:szCs w:val="32"/>
        </w:rPr>
        <w:t>к</w:t>
      </w:r>
      <w:r w:rsidRPr="00991012">
        <w:rPr>
          <w:rFonts w:ascii="Times New Roman" w:hAnsi="Times New Roman" w:cs="Times New Roman"/>
          <w:sz w:val="32"/>
          <w:szCs w:val="32"/>
        </w:rPr>
        <w:t>туры. Циклические структуры становятся менее стабильными. Такая же тенденция прослеживается и в данной работе, хотя п</w:t>
      </w:r>
      <w:r w:rsidRPr="00991012">
        <w:rPr>
          <w:rFonts w:ascii="Times New Roman" w:hAnsi="Times New Roman" w:cs="Times New Roman"/>
          <w:sz w:val="32"/>
          <w:szCs w:val="32"/>
        </w:rPr>
        <w:t>о</w:t>
      </w:r>
      <w:r w:rsidRPr="00991012">
        <w:rPr>
          <w:rFonts w:ascii="Times New Roman" w:hAnsi="Times New Roman" w:cs="Times New Roman"/>
          <w:sz w:val="32"/>
          <w:szCs w:val="32"/>
        </w:rPr>
        <w:t>лученные геометрические структуры не отвечают наиболее ст</w:t>
      </w:r>
      <w:r w:rsidRPr="00991012">
        <w:rPr>
          <w:rFonts w:ascii="Times New Roman" w:hAnsi="Times New Roman" w:cs="Times New Roman"/>
          <w:sz w:val="32"/>
          <w:szCs w:val="32"/>
        </w:rPr>
        <w:t>а</w:t>
      </w:r>
      <w:r w:rsidRPr="00991012">
        <w:rPr>
          <w:rFonts w:ascii="Times New Roman" w:hAnsi="Times New Roman" w:cs="Times New Roman"/>
          <w:sz w:val="32"/>
          <w:szCs w:val="32"/>
        </w:rPr>
        <w:t>бильным состояниям, описанным в литературе. В наших расч</w:t>
      </w:r>
      <w:r w:rsidRPr="00991012">
        <w:rPr>
          <w:rFonts w:ascii="Times New Roman" w:hAnsi="Times New Roman" w:cs="Times New Roman"/>
          <w:sz w:val="32"/>
          <w:szCs w:val="32"/>
        </w:rPr>
        <w:t>е</w:t>
      </w:r>
      <w:r w:rsidRPr="00991012">
        <w:rPr>
          <w:rFonts w:ascii="Times New Roman" w:hAnsi="Times New Roman" w:cs="Times New Roman"/>
          <w:sz w:val="32"/>
          <w:szCs w:val="32"/>
        </w:rPr>
        <w:t>тах оптимизация геометрии начиналась с пространственных структур типа объемной воды, но как для гексамера, так и для октамера мы не получили фрагментов объемной решетки.</w:t>
      </w:r>
    </w:p>
    <w:p w:rsidR="0074717B" w:rsidRPr="002234A4" w:rsidRDefault="0074717B" w:rsidP="002234A4">
      <w:pPr>
        <w:spacing w:after="0" w:line="240" w:lineRule="auto"/>
        <w:jc w:val="center"/>
        <w:rPr>
          <w:rFonts w:ascii="Times New Roman" w:hAnsi="Times New Roman" w:cs="Times New Roman"/>
          <w:sz w:val="28"/>
          <w:szCs w:val="28"/>
        </w:rPr>
      </w:pPr>
      <w:r w:rsidRPr="002234A4">
        <w:rPr>
          <w:rFonts w:ascii="Times New Roman" w:hAnsi="Times New Roman" w:cs="Times New Roman"/>
          <w:noProof/>
          <w:sz w:val="28"/>
          <w:szCs w:val="28"/>
          <w:lang w:eastAsia="ru-RU"/>
        </w:rPr>
        <w:drawing>
          <wp:inline distT="0" distB="0" distL="0" distR="0" wp14:anchorId="54D13C87" wp14:editId="7A0BEDFE">
            <wp:extent cx="2629658" cy="2320119"/>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2642440" cy="2331396"/>
                    </a:xfrm>
                    <a:prstGeom prst="rect">
                      <a:avLst/>
                    </a:prstGeom>
                  </pic:spPr>
                </pic:pic>
              </a:graphicData>
            </a:graphic>
          </wp:inline>
        </w:drawing>
      </w:r>
    </w:p>
    <w:p w:rsidR="0074717B" w:rsidRDefault="0074717B" w:rsidP="002234A4">
      <w:pPr>
        <w:spacing w:after="0" w:line="240" w:lineRule="auto"/>
        <w:jc w:val="center"/>
        <w:rPr>
          <w:rFonts w:ascii="Times New Roman" w:hAnsi="Times New Roman" w:cs="Times New Roman"/>
          <w:i/>
          <w:sz w:val="28"/>
          <w:szCs w:val="28"/>
        </w:rPr>
      </w:pPr>
      <w:r w:rsidRPr="002234A4">
        <w:rPr>
          <w:rFonts w:ascii="Times New Roman" w:hAnsi="Times New Roman" w:cs="Times New Roman"/>
          <w:i/>
          <w:sz w:val="28"/>
          <w:szCs w:val="28"/>
        </w:rPr>
        <w:t>Рис. 1. Кластер H</w:t>
      </w:r>
      <w:r w:rsidRPr="00602604">
        <w:rPr>
          <w:rFonts w:ascii="Times New Roman" w:hAnsi="Times New Roman" w:cs="Times New Roman"/>
          <w:i/>
          <w:sz w:val="18"/>
          <w:szCs w:val="18"/>
        </w:rPr>
        <w:t>2</w:t>
      </w:r>
      <w:r w:rsidRPr="002234A4">
        <w:rPr>
          <w:rFonts w:ascii="Times New Roman" w:hAnsi="Times New Roman" w:cs="Times New Roman"/>
          <w:i/>
          <w:sz w:val="28"/>
          <w:szCs w:val="28"/>
        </w:rPr>
        <w:t>S·(H</w:t>
      </w:r>
      <w:r w:rsidRPr="00602604">
        <w:rPr>
          <w:rFonts w:ascii="Times New Roman" w:hAnsi="Times New Roman" w:cs="Times New Roman"/>
          <w:i/>
          <w:sz w:val="24"/>
          <w:szCs w:val="24"/>
        </w:rPr>
        <w:t>2</w:t>
      </w:r>
      <w:r w:rsidRPr="002234A4">
        <w:rPr>
          <w:rFonts w:ascii="Times New Roman" w:hAnsi="Times New Roman" w:cs="Times New Roman"/>
          <w:i/>
          <w:sz w:val="28"/>
          <w:szCs w:val="28"/>
        </w:rPr>
        <w:t>O)5</w:t>
      </w:r>
    </w:p>
    <w:p w:rsidR="002234A4" w:rsidRPr="002234A4" w:rsidRDefault="002234A4" w:rsidP="002234A4">
      <w:pPr>
        <w:spacing w:after="0" w:line="240" w:lineRule="auto"/>
        <w:jc w:val="center"/>
        <w:rPr>
          <w:rFonts w:ascii="Times New Roman" w:hAnsi="Times New Roman" w:cs="Times New Roman"/>
          <w:i/>
          <w:sz w:val="28"/>
          <w:szCs w:val="28"/>
        </w:rPr>
      </w:pPr>
    </w:p>
    <w:p w:rsidR="0074717B" w:rsidRPr="002234A4" w:rsidRDefault="0074717B" w:rsidP="002234A4">
      <w:pPr>
        <w:spacing w:after="0" w:line="240" w:lineRule="auto"/>
        <w:jc w:val="center"/>
        <w:rPr>
          <w:rFonts w:ascii="Times New Roman" w:hAnsi="Times New Roman" w:cs="Times New Roman"/>
          <w:sz w:val="28"/>
          <w:szCs w:val="28"/>
        </w:rPr>
      </w:pPr>
      <w:r w:rsidRPr="002234A4">
        <w:rPr>
          <w:rFonts w:ascii="Times New Roman" w:hAnsi="Times New Roman" w:cs="Times New Roman"/>
          <w:noProof/>
          <w:sz w:val="28"/>
          <w:szCs w:val="28"/>
          <w:lang w:eastAsia="ru-RU"/>
        </w:rPr>
        <w:drawing>
          <wp:inline distT="0" distB="0" distL="0" distR="0" wp14:anchorId="36B61924" wp14:editId="02EF5B44">
            <wp:extent cx="2893695" cy="1924216"/>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2900141" cy="1928502"/>
                    </a:xfrm>
                    <a:prstGeom prst="rect">
                      <a:avLst/>
                    </a:prstGeom>
                  </pic:spPr>
                </pic:pic>
              </a:graphicData>
            </a:graphic>
          </wp:inline>
        </w:drawing>
      </w:r>
      <w:r w:rsidRPr="002234A4">
        <w:rPr>
          <w:rFonts w:ascii="Times New Roman" w:hAnsi="Times New Roman" w:cs="Times New Roman"/>
          <w:sz w:val="28"/>
          <w:szCs w:val="28"/>
        </w:rPr>
        <w:cr/>
      </w:r>
    </w:p>
    <w:p w:rsidR="0074717B" w:rsidRPr="002234A4" w:rsidRDefault="0074717B" w:rsidP="002234A4">
      <w:pPr>
        <w:spacing w:after="0" w:line="240" w:lineRule="auto"/>
        <w:jc w:val="center"/>
        <w:rPr>
          <w:rFonts w:ascii="Times New Roman" w:hAnsi="Times New Roman" w:cs="Times New Roman"/>
          <w:i/>
          <w:sz w:val="28"/>
          <w:szCs w:val="28"/>
        </w:rPr>
      </w:pPr>
      <w:r w:rsidRPr="002234A4">
        <w:rPr>
          <w:rFonts w:ascii="Times New Roman" w:hAnsi="Times New Roman" w:cs="Times New Roman"/>
          <w:i/>
          <w:sz w:val="28"/>
          <w:szCs w:val="28"/>
        </w:rPr>
        <w:t>Рис. 2. Кластер H</w:t>
      </w:r>
      <w:r w:rsidRPr="00602604">
        <w:rPr>
          <w:rFonts w:ascii="Times New Roman" w:hAnsi="Times New Roman" w:cs="Times New Roman"/>
          <w:i/>
          <w:sz w:val="18"/>
          <w:szCs w:val="18"/>
        </w:rPr>
        <w:t>2</w:t>
      </w:r>
      <w:r w:rsidRPr="002234A4">
        <w:rPr>
          <w:rFonts w:ascii="Times New Roman" w:hAnsi="Times New Roman" w:cs="Times New Roman"/>
          <w:i/>
          <w:sz w:val="28"/>
          <w:szCs w:val="28"/>
        </w:rPr>
        <w:t>S·(H</w:t>
      </w:r>
      <w:r w:rsidRPr="00602604">
        <w:rPr>
          <w:rFonts w:ascii="Times New Roman" w:hAnsi="Times New Roman" w:cs="Times New Roman"/>
          <w:i/>
          <w:sz w:val="18"/>
          <w:szCs w:val="18"/>
        </w:rPr>
        <w:t>2</w:t>
      </w:r>
      <w:r w:rsidRPr="002234A4">
        <w:rPr>
          <w:rFonts w:ascii="Times New Roman" w:hAnsi="Times New Roman" w:cs="Times New Roman"/>
          <w:i/>
          <w:sz w:val="28"/>
          <w:szCs w:val="28"/>
        </w:rPr>
        <w:t>O)7</w:t>
      </w:r>
    </w:p>
    <w:p w:rsidR="002234A4" w:rsidRDefault="002234A4" w:rsidP="002234A4">
      <w:pPr>
        <w:spacing w:after="0" w:line="240" w:lineRule="auto"/>
        <w:ind w:firstLine="567"/>
        <w:jc w:val="both"/>
        <w:rPr>
          <w:rFonts w:ascii="Times New Roman" w:hAnsi="Times New Roman" w:cs="Times New Roman"/>
          <w:sz w:val="32"/>
          <w:szCs w:val="32"/>
        </w:rPr>
      </w:pP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 данной работе была получена геометрическая структура кластера (рис. 2), отвечающая неплоскому шестичленному кольцу, состоящему из атомов кислорода и серы, а также двух молекул воды, координированных около атома серы. Показано, что наиболее стабильным циклом является шестичленный, и дальнейшее увеличение числа молекул воды не приводит к ув</w:t>
      </w:r>
      <w:r w:rsidRPr="00991012">
        <w:rPr>
          <w:rFonts w:ascii="Times New Roman" w:hAnsi="Times New Roman" w:cs="Times New Roman"/>
          <w:sz w:val="32"/>
          <w:szCs w:val="32"/>
        </w:rPr>
        <w:t>е</w:t>
      </w:r>
      <w:r w:rsidRPr="00991012">
        <w:rPr>
          <w:rFonts w:ascii="Times New Roman" w:hAnsi="Times New Roman" w:cs="Times New Roman"/>
          <w:sz w:val="32"/>
          <w:szCs w:val="32"/>
        </w:rPr>
        <w:t>личению размеров кольца.</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Расстояние между атомами кислорода менялось в пределах от 2.70 до 2.79 Å, длина связи S−O менялась в пределах 3.21−3.47 Å. На молекулы воды, находящиеся в цикле далеко от атома серы, молекула H2S не оказала заметного влияния, и межъядерные расстояния О−Нсв и О−Ннс сохранились такими же, как в гексамере. На близлежащие молекулы воды включение H2S оказывает влияние, проявляющееся в уменьшении длины связи О−Нсв (тем не менее превышающей длину О−Ннс) и в увеличении длины связи S ...Н. Эти результаты согласуются с данными, полученными при расчете параметров гексамера: вл</w:t>
      </w:r>
      <w:r w:rsidRPr="00991012">
        <w:rPr>
          <w:rFonts w:ascii="Times New Roman" w:hAnsi="Times New Roman" w:cs="Times New Roman"/>
          <w:sz w:val="32"/>
          <w:szCs w:val="32"/>
        </w:rPr>
        <w:t>и</w:t>
      </w:r>
      <w:r w:rsidRPr="00991012">
        <w:rPr>
          <w:rFonts w:ascii="Times New Roman" w:hAnsi="Times New Roman" w:cs="Times New Roman"/>
          <w:sz w:val="32"/>
          <w:szCs w:val="32"/>
        </w:rPr>
        <w:t>яние молекулы сероводорода одинаково в различных кластерах воды. По полученным значениям длин связей О ...Н можно ко</w:t>
      </w:r>
      <w:r w:rsidRPr="00991012">
        <w:rPr>
          <w:rFonts w:ascii="Times New Roman" w:hAnsi="Times New Roman" w:cs="Times New Roman"/>
          <w:sz w:val="32"/>
          <w:szCs w:val="32"/>
        </w:rPr>
        <w:t>с</w:t>
      </w:r>
      <w:r w:rsidRPr="00991012">
        <w:rPr>
          <w:rFonts w:ascii="Times New Roman" w:hAnsi="Times New Roman" w:cs="Times New Roman"/>
          <w:sz w:val="32"/>
          <w:szCs w:val="32"/>
        </w:rPr>
        <w:t>венно судить о величине межмолекулярного взаимодействия. Расстояние S ...Н больше расстояния О ...Н, следовательно, в</w:t>
      </w:r>
      <w:r w:rsidRPr="00991012">
        <w:rPr>
          <w:rFonts w:ascii="Times New Roman" w:hAnsi="Times New Roman" w:cs="Times New Roman"/>
          <w:sz w:val="32"/>
          <w:szCs w:val="32"/>
        </w:rPr>
        <w:t>о</w:t>
      </w:r>
      <w:r w:rsidRPr="00991012">
        <w:rPr>
          <w:rFonts w:ascii="Times New Roman" w:hAnsi="Times New Roman" w:cs="Times New Roman"/>
          <w:sz w:val="32"/>
          <w:szCs w:val="32"/>
        </w:rPr>
        <w:t>дородная связь становится слабее при переходе к кластерам, с</w:t>
      </w:r>
      <w:r w:rsidRPr="00991012">
        <w:rPr>
          <w:rFonts w:ascii="Times New Roman" w:hAnsi="Times New Roman" w:cs="Times New Roman"/>
          <w:sz w:val="32"/>
          <w:szCs w:val="32"/>
        </w:rPr>
        <w:t>о</w:t>
      </w:r>
      <w:r w:rsidRPr="00991012">
        <w:rPr>
          <w:rFonts w:ascii="Times New Roman" w:hAnsi="Times New Roman" w:cs="Times New Roman"/>
          <w:sz w:val="32"/>
          <w:szCs w:val="32"/>
        </w:rPr>
        <w:t>держащим молекулу H2S. Параметры внедренной молекулы при переходе к октамеру остаются такими же, т.е. длина связи S−Нсв составляет 1.35 Å, а длина связи S−Ннс составляет 1.33 Å. Последнее значение совпадает с длиной этой связи в нево</w:t>
      </w:r>
      <w:r w:rsidRPr="00991012">
        <w:rPr>
          <w:rFonts w:ascii="Times New Roman" w:hAnsi="Times New Roman" w:cs="Times New Roman"/>
          <w:sz w:val="32"/>
          <w:szCs w:val="32"/>
        </w:rPr>
        <w:t>з</w:t>
      </w:r>
      <w:r w:rsidRPr="00991012">
        <w:rPr>
          <w:rFonts w:ascii="Times New Roman" w:hAnsi="Times New Roman" w:cs="Times New Roman"/>
          <w:sz w:val="32"/>
          <w:szCs w:val="32"/>
        </w:rPr>
        <w:t>мущенной молекуле. Окружение атома серы в октамере не т</w:t>
      </w:r>
      <w:r w:rsidRPr="00991012">
        <w:rPr>
          <w:rFonts w:ascii="Times New Roman" w:hAnsi="Times New Roman" w:cs="Times New Roman"/>
          <w:sz w:val="32"/>
          <w:szCs w:val="32"/>
        </w:rPr>
        <w:t>а</w:t>
      </w:r>
      <w:r w:rsidRPr="00991012">
        <w:rPr>
          <w:rFonts w:ascii="Times New Roman" w:hAnsi="Times New Roman" w:cs="Times New Roman"/>
          <w:sz w:val="32"/>
          <w:szCs w:val="32"/>
        </w:rPr>
        <w:t>кое, как в гексамере, при увеличении числа молекул воды число водородных связей с молекулой сероводорода увеличивается до трех, в то время как в гексамере их две. В обоих случаях в обр</w:t>
      </w:r>
      <w:r w:rsidRPr="00991012">
        <w:rPr>
          <w:rFonts w:ascii="Times New Roman" w:hAnsi="Times New Roman" w:cs="Times New Roman"/>
          <w:sz w:val="32"/>
          <w:szCs w:val="32"/>
        </w:rPr>
        <w:t>а</w:t>
      </w:r>
      <w:r w:rsidRPr="00991012">
        <w:rPr>
          <w:rFonts w:ascii="Times New Roman" w:hAnsi="Times New Roman" w:cs="Times New Roman"/>
          <w:sz w:val="32"/>
          <w:szCs w:val="32"/>
        </w:rPr>
        <w:t>зовании межмолекулярных связей участвует только один атом водорода. Длины связей S ...Н в октамере больше, чем в гекс</w:t>
      </w:r>
      <w:r w:rsidRPr="00991012">
        <w:rPr>
          <w:rFonts w:ascii="Times New Roman" w:hAnsi="Times New Roman" w:cs="Times New Roman"/>
          <w:sz w:val="32"/>
          <w:szCs w:val="32"/>
        </w:rPr>
        <w:t>а</w:t>
      </w:r>
      <w:r w:rsidRPr="00991012">
        <w:rPr>
          <w:rFonts w:ascii="Times New Roman" w:hAnsi="Times New Roman" w:cs="Times New Roman"/>
          <w:sz w:val="32"/>
          <w:szCs w:val="32"/>
        </w:rPr>
        <w:t>мере, откуда следует, что водородная связь становится слабее при увеличении числа межмолекулярных связей.</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Взаимодействие с водным окружением в системе H</w:t>
      </w:r>
      <w:r w:rsidRPr="00602604">
        <w:rPr>
          <w:rFonts w:ascii="Times New Roman" w:hAnsi="Times New Roman" w:cs="Times New Roman"/>
          <w:sz w:val="18"/>
          <w:szCs w:val="18"/>
        </w:rPr>
        <w:t>2</w:t>
      </w:r>
      <w:r w:rsidRPr="00991012">
        <w:rPr>
          <w:rFonts w:ascii="Times New Roman" w:hAnsi="Times New Roman" w:cs="Times New Roman"/>
          <w:sz w:val="32"/>
          <w:szCs w:val="32"/>
        </w:rPr>
        <w:t>S·(H</w:t>
      </w:r>
      <w:r w:rsidRPr="00602604">
        <w:rPr>
          <w:rFonts w:ascii="Times New Roman" w:hAnsi="Times New Roman" w:cs="Times New Roman"/>
          <w:sz w:val="18"/>
          <w:szCs w:val="18"/>
        </w:rPr>
        <w:t>2</w:t>
      </w:r>
      <w:r w:rsidRPr="00991012">
        <w:rPr>
          <w:rFonts w:ascii="Times New Roman" w:hAnsi="Times New Roman" w:cs="Times New Roman"/>
          <w:sz w:val="32"/>
          <w:szCs w:val="32"/>
        </w:rPr>
        <w:t>O)7 еще сильнее, чем в  гексамере, изменяет частоты в</w:t>
      </w:r>
      <w:r w:rsidRPr="00991012">
        <w:rPr>
          <w:rFonts w:ascii="Times New Roman" w:hAnsi="Times New Roman" w:cs="Times New Roman"/>
          <w:sz w:val="32"/>
          <w:szCs w:val="32"/>
        </w:rPr>
        <w:t>а</w:t>
      </w:r>
      <w:r w:rsidRPr="00991012">
        <w:rPr>
          <w:rFonts w:ascii="Times New Roman" w:hAnsi="Times New Roman" w:cs="Times New Roman"/>
          <w:sz w:val="32"/>
          <w:szCs w:val="32"/>
        </w:rPr>
        <w:t>лентных колебаний в молекуле H</w:t>
      </w:r>
      <w:r w:rsidRPr="00602604">
        <w:rPr>
          <w:rFonts w:ascii="Times New Roman" w:hAnsi="Times New Roman" w:cs="Times New Roman"/>
          <w:sz w:val="18"/>
          <w:szCs w:val="18"/>
        </w:rPr>
        <w:t>2</w:t>
      </w:r>
      <w:r w:rsidRPr="00991012">
        <w:rPr>
          <w:rFonts w:ascii="Times New Roman" w:hAnsi="Times New Roman" w:cs="Times New Roman"/>
          <w:sz w:val="32"/>
          <w:szCs w:val="32"/>
        </w:rPr>
        <w:t>S (+23  и −265 см−1 для си</w:t>
      </w:r>
      <w:r w:rsidRPr="00991012">
        <w:rPr>
          <w:rFonts w:ascii="Times New Roman" w:hAnsi="Times New Roman" w:cs="Times New Roman"/>
          <w:sz w:val="32"/>
          <w:szCs w:val="32"/>
        </w:rPr>
        <w:t>м</w:t>
      </w:r>
      <w:r w:rsidRPr="00991012">
        <w:rPr>
          <w:rFonts w:ascii="Times New Roman" w:hAnsi="Times New Roman" w:cs="Times New Roman"/>
          <w:sz w:val="32"/>
          <w:szCs w:val="32"/>
        </w:rPr>
        <w:t>метричного и асимметричного колебаний соответственно).</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Мы надеемся, что результаты, полученные при определении частот колебаний неэмпирическим методом MP2, являются д</w:t>
      </w:r>
      <w:r w:rsidRPr="00991012">
        <w:rPr>
          <w:rFonts w:ascii="Times New Roman" w:hAnsi="Times New Roman" w:cs="Times New Roman"/>
          <w:sz w:val="32"/>
          <w:szCs w:val="32"/>
        </w:rPr>
        <w:t>о</w:t>
      </w:r>
      <w:r w:rsidRPr="00991012">
        <w:rPr>
          <w:rFonts w:ascii="Times New Roman" w:hAnsi="Times New Roman" w:cs="Times New Roman"/>
          <w:sz w:val="32"/>
          <w:szCs w:val="32"/>
        </w:rPr>
        <w:t>статочно надежными, в отличие от неправильных результатов, полученных полуэмпирическим приближением PМ3. Из эксп</w:t>
      </w:r>
      <w:r w:rsidRPr="00991012">
        <w:rPr>
          <w:rFonts w:ascii="Times New Roman" w:hAnsi="Times New Roman" w:cs="Times New Roman"/>
          <w:sz w:val="32"/>
          <w:szCs w:val="32"/>
        </w:rPr>
        <w:t>е</w:t>
      </w:r>
      <w:r w:rsidRPr="00991012">
        <w:rPr>
          <w:rFonts w:ascii="Times New Roman" w:hAnsi="Times New Roman" w:cs="Times New Roman"/>
          <w:sz w:val="32"/>
          <w:szCs w:val="32"/>
        </w:rPr>
        <w:t>риментальных данных известно, что частота валентных колеб</w:t>
      </w:r>
      <w:r w:rsidRPr="00991012">
        <w:rPr>
          <w:rFonts w:ascii="Times New Roman" w:hAnsi="Times New Roman" w:cs="Times New Roman"/>
          <w:sz w:val="32"/>
          <w:szCs w:val="32"/>
        </w:rPr>
        <w:t>а</w:t>
      </w:r>
      <w:r w:rsidRPr="00991012">
        <w:rPr>
          <w:rFonts w:ascii="Times New Roman" w:hAnsi="Times New Roman" w:cs="Times New Roman"/>
          <w:sz w:val="32"/>
          <w:szCs w:val="32"/>
        </w:rPr>
        <w:t>ний молекулы сероводорода равна ~2500 см–1. Значение этой частоты, полученное методом MP2, составляет 2800 см−1, а м</w:t>
      </w:r>
      <w:r w:rsidRPr="00991012">
        <w:rPr>
          <w:rFonts w:ascii="Times New Roman" w:hAnsi="Times New Roman" w:cs="Times New Roman"/>
          <w:sz w:val="32"/>
          <w:szCs w:val="32"/>
        </w:rPr>
        <w:t>е</w:t>
      </w:r>
      <w:r w:rsidRPr="00991012">
        <w:rPr>
          <w:rFonts w:ascii="Times New Roman" w:hAnsi="Times New Roman" w:cs="Times New Roman"/>
          <w:sz w:val="32"/>
          <w:szCs w:val="32"/>
        </w:rPr>
        <w:t>тодом PМ3 − 1800 см–1.</w:t>
      </w:r>
    </w:p>
    <w:p w:rsidR="0074717B" w:rsidRPr="00991012" w:rsidRDefault="0074717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Влияние внедренной молекулы H</w:t>
      </w:r>
      <w:r w:rsidRPr="00602604">
        <w:rPr>
          <w:rFonts w:ascii="Times New Roman" w:hAnsi="Times New Roman" w:cs="Times New Roman"/>
          <w:sz w:val="18"/>
          <w:szCs w:val="18"/>
        </w:rPr>
        <w:t>2</w:t>
      </w:r>
      <w:r w:rsidRPr="00991012">
        <w:rPr>
          <w:rFonts w:ascii="Times New Roman" w:hAnsi="Times New Roman" w:cs="Times New Roman"/>
          <w:sz w:val="32"/>
          <w:szCs w:val="32"/>
        </w:rPr>
        <w:t>S на геометрические п</w:t>
      </w:r>
      <w:r w:rsidRPr="00991012">
        <w:rPr>
          <w:rFonts w:ascii="Times New Roman" w:hAnsi="Times New Roman" w:cs="Times New Roman"/>
          <w:sz w:val="32"/>
          <w:szCs w:val="32"/>
        </w:rPr>
        <w:t>а</w:t>
      </w:r>
      <w:r w:rsidRPr="00991012">
        <w:rPr>
          <w:rFonts w:ascii="Times New Roman" w:hAnsi="Times New Roman" w:cs="Times New Roman"/>
          <w:sz w:val="32"/>
          <w:szCs w:val="32"/>
        </w:rPr>
        <w:t>раметры водного кластера, проявляющееся в ослаблении сист</w:t>
      </w:r>
      <w:r w:rsidRPr="00991012">
        <w:rPr>
          <w:rFonts w:ascii="Times New Roman" w:hAnsi="Times New Roman" w:cs="Times New Roman"/>
          <w:sz w:val="32"/>
          <w:szCs w:val="32"/>
        </w:rPr>
        <w:t>е</w:t>
      </w:r>
      <w:r w:rsidRPr="00991012">
        <w:rPr>
          <w:rFonts w:ascii="Times New Roman" w:hAnsi="Times New Roman" w:cs="Times New Roman"/>
          <w:sz w:val="32"/>
          <w:szCs w:val="32"/>
        </w:rPr>
        <w:t>мы водородных связей, одинаково в гексамере и в октамере. Геометрические параметры молекулы включения в разных кл</w:t>
      </w:r>
      <w:r w:rsidRPr="00991012">
        <w:rPr>
          <w:rFonts w:ascii="Times New Roman" w:hAnsi="Times New Roman" w:cs="Times New Roman"/>
          <w:sz w:val="32"/>
          <w:szCs w:val="32"/>
        </w:rPr>
        <w:t>а</w:t>
      </w:r>
      <w:r w:rsidRPr="00991012">
        <w:rPr>
          <w:rFonts w:ascii="Times New Roman" w:hAnsi="Times New Roman" w:cs="Times New Roman"/>
          <w:sz w:val="32"/>
          <w:szCs w:val="32"/>
        </w:rPr>
        <w:t>стерах воды остаются такими же, тогда как окружение H</w:t>
      </w:r>
      <w:r w:rsidRPr="00602604">
        <w:rPr>
          <w:rFonts w:ascii="Times New Roman" w:hAnsi="Times New Roman" w:cs="Times New Roman"/>
          <w:sz w:val="18"/>
          <w:szCs w:val="18"/>
        </w:rPr>
        <w:t>2</w:t>
      </w:r>
      <w:r w:rsidRPr="00991012">
        <w:rPr>
          <w:rFonts w:ascii="Times New Roman" w:hAnsi="Times New Roman" w:cs="Times New Roman"/>
          <w:sz w:val="32"/>
          <w:szCs w:val="32"/>
        </w:rPr>
        <w:t>S м</w:t>
      </w:r>
      <w:r w:rsidRPr="00991012">
        <w:rPr>
          <w:rFonts w:ascii="Times New Roman" w:hAnsi="Times New Roman" w:cs="Times New Roman"/>
          <w:sz w:val="32"/>
          <w:szCs w:val="32"/>
        </w:rPr>
        <w:t>е</w:t>
      </w:r>
      <w:r w:rsidRPr="00991012">
        <w:rPr>
          <w:rFonts w:ascii="Times New Roman" w:hAnsi="Times New Roman" w:cs="Times New Roman"/>
          <w:sz w:val="32"/>
          <w:szCs w:val="32"/>
        </w:rPr>
        <w:t>няется: число водородных связей увеличивается до трех в окт</w:t>
      </w:r>
      <w:r w:rsidRPr="00991012">
        <w:rPr>
          <w:rFonts w:ascii="Times New Roman" w:hAnsi="Times New Roman" w:cs="Times New Roman"/>
          <w:sz w:val="32"/>
          <w:szCs w:val="32"/>
        </w:rPr>
        <w:t>а</w:t>
      </w:r>
      <w:r w:rsidRPr="00991012">
        <w:rPr>
          <w:rFonts w:ascii="Times New Roman" w:hAnsi="Times New Roman" w:cs="Times New Roman"/>
          <w:sz w:val="32"/>
          <w:szCs w:val="32"/>
        </w:rPr>
        <w:t>мере. Увеличение количества межмолекулярных связей в кл</w:t>
      </w:r>
      <w:r w:rsidRPr="00991012">
        <w:rPr>
          <w:rFonts w:ascii="Times New Roman" w:hAnsi="Times New Roman" w:cs="Times New Roman"/>
          <w:sz w:val="32"/>
          <w:szCs w:val="32"/>
        </w:rPr>
        <w:t>а</w:t>
      </w:r>
      <w:r w:rsidRPr="00991012">
        <w:rPr>
          <w:rFonts w:ascii="Times New Roman" w:hAnsi="Times New Roman" w:cs="Times New Roman"/>
          <w:sz w:val="32"/>
          <w:szCs w:val="32"/>
        </w:rPr>
        <w:t>стерах H</w:t>
      </w:r>
      <w:r w:rsidRPr="00602604">
        <w:rPr>
          <w:rFonts w:ascii="Times New Roman" w:hAnsi="Times New Roman" w:cs="Times New Roman"/>
          <w:sz w:val="20"/>
          <w:szCs w:val="20"/>
        </w:rPr>
        <w:t>2</w:t>
      </w:r>
      <w:r w:rsidRPr="00991012">
        <w:rPr>
          <w:rFonts w:ascii="Times New Roman" w:hAnsi="Times New Roman" w:cs="Times New Roman"/>
          <w:sz w:val="32"/>
          <w:szCs w:val="32"/>
        </w:rPr>
        <w:t>S·(H2O)n, т.е. увеличение n, приводит к более заме</w:t>
      </w:r>
      <w:r w:rsidRPr="00991012">
        <w:rPr>
          <w:rFonts w:ascii="Times New Roman" w:hAnsi="Times New Roman" w:cs="Times New Roman"/>
          <w:sz w:val="32"/>
          <w:szCs w:val="32"/>
        </w:rPr>
        <w:t>т</w:t>
      </w:r>
      <w:r w:rsidRPr="00991012">
        <w:rPr>
          <w:rFonts w:ascii="Times New Roman" w:hAnsi="Times New Roman" w:cs="Times New Roman"/>
          <w:sz w:val="32"/>
          <w:szCs w:val="32"/>
        </w:rPr>
        <w:t>ным сдвигам в частотах валентных колебаний.</w:t>
      </w:r>
    </w:p>
    <w:p w:rsidR="0074717B" w:rsidRPr="002234A4" w:rsidRDefault="0074717B" w:rsidP="002234A4">
      <w:pPr>
        <w:spacing w:after="0" w:line="240" w:lineRule="auto"/>
        <w:jc w:val="both"/>
        <w:rPr>
          <w:rFonts w:ascii="Times New Roman" w:hAnsi="Times New Roman" w:cs="Times New Roman"/>
          <w:b/>
          <w:sz w:val="28"/>
          <w:szCs w:val="28"/>
          <w:lang w:val="en-US"/>
        </w:rPr>
      </w:pPr>
      <w:r w:rsidRPr="002234A4">
        <w:rPr>
          <w:rFonts w:ascii="Times New Roman" w:hAnsi="Times New Roman" w:cs="Times New Roman"/>
          <w:b/>
          <w:sz w:val="28"/>
          <w:szCs w:val="28"/>
        </w:rPr>
        <w:t>Л</w:t>
      </w:r>
      <w:r w:rsidR="002234A4" w:rsidRPr="002234A4">
        <w:rPr>
          <w:rFonts w:ascii="Times New Roman" w:hAnsi="Times New Roman" w:cs="Times New Roman"/>
          <w:b/>
          <w:sz w:val="28"/>
          <w:szCs w:val="28"/>
        </w:rPr>
        <w:t>итература</w:t>
      </w:r>
    </w:p>
    <w:p w:rsidR="0074717B" w:rsidRPr="002234A4" w:rsidRDefault="0074717B" w:rsidP="00C51D44">
      <w:pPr>
        <w:pStyle w:val="a8"/>
        <w:numPr>
          <w:ilvl w:val="0"/>
          <w:numId w:val="51"/>
        </w:numPr>
        <w:spacing w:after="0" w:line="240" w:lineRule="auto"/>
        <w:ind w:left="567" w:hanging="567"/>
        <w:jc w:val="both"/>
        <w:rPr>
          <w:rFonts w:ascii="Times New Roman" w:hAnsi="Times New Roman" w:cs="Times New Roman"/>
          <w:sz w:val="28"/>
          <w:szCs w:val="28"/>
          <w:lang w:val="en-US"/>
        </w:rPr>
      </w:pPr>
      <w:r w:rsidRPr="002234A4">
        <w:rPr>
          <w:rFonts w:ascii="Times New Roman" w:hAnsi="Times New Roman" w:cs="Times New Roman"/>
          <w:sz w:val="28"/>
          <w:szCs w:val="28"/>
          <w:lang w:val="en-US"/>
        </w:rPr>
        <w:t xml:space="preserve">Kistenmacher H., Lie G.C., Popkie H., Clementi E. // J. Chem. Phys. 1974. 61. </w:t>
      </w:r>
      <w:r w:rsidR="00A10C20">
        <w:rPr>
          <w:rFonts w:ascii="Times New Roman" w:hAnsi="Times New Roman" w:cs="Times New Roman"/>
          <w:sz w:val="28"/>
          <w:szCs w:val="28"/>
        </w:rPr>
        <w:t xml:space="preserve">- </w:t>
      </w:r>
      <w:r w:rsidRPr="002234A4">
        <w:rPr>
          <w:rFonts w:ascii="Times New Roman" w:hAnsi="Times New Roman" w:cs="Times New Roman"/>
          <w:sz w:val="28"/>
          <w:szCs w:val="28"/>
        </w:rPr>
        <w:t>Р</w:t>
      </w:r>
      <w:r w:rsidRPr="002234A4">
        <w:rPr>
          <w:rFonts w:ascii="Times New Roman" w:hAnsi="Times New Roman" w:cs="Times New Roman"/>
          <w:sz w:val="28"/>
          <w:szCs w:val="28"/>
          <w:lang w:val="en-US"/>
        </w:rPr>
        <w:t>. 546.</w:t>
      </w:r>
    </w:p>
    <w:p w:rsidR="0074717B" w:rsidRPr="002234A4" w:rsidRDefault="0074717B" w:rsidP="00C51D44">
      <w:pPr>
        <w:pStyle w:val="a8"/>
        <w:numPr>
          <w:ilvl w:val="0"/>
          <w:numId w:val="51"/>
        </w:numPr>
        <w:spacing w:after="0" w:line="240" w:lineRule="auto"/>
        <w:ind w:left="567" w:hanging="567"/>
        <w:jc w:val="both"/>
        <w:rPr>
          <w:rFonts w:ascii="Times New Roman" w:hAnsi="Times New Roman" w:cs="Times New Roman"/>
          <w:sz w:val="28"/>
          <w:szCs w:val="28"/>
          <w:lang w:val="en-US"/>
        </w:rPr>
      </w:pPr>
      <w:r w:rsidRPr="002234A4">
        <w:rPr>
          <w:rFonts w:ascii="Times New Roman" w:hAnsi="Times New Roman" w:cs="Times New Roman"/>
          <w:sz w:val="28"/>
          <w:szCs w:val="28"/>
          <w:lang w:val="en-US"/>
        </w:rPr>
        <w:t xml:space="preserve">Estrin D.A., Paglieri L., Corongiu G., Clementi E. // J. Chem. Phys. 1996. 100. </w:t>
      </w:r>
      <w:r w:rsidR="00A10C20">
        <w:rPr>
          <w:rFonts w:ascii="Times New Roman" w:hAnsi="Times New Roman" w:cs="Times New Roman"/>
          <w:sz w:val="28"/>
          <w:szCs w:val="28"/>
        </w:rPr>
        <w:t xml:space="preserve">- </w:t>
      </w:r>
      <w:r w:rsidRPr="002234A4">
        <w:rPr>
          <w:rFonts w:ascii="Times New Roman" w:hAnsi="Times New Roman" w:cs="Times New Roman"/>
          <w:sz w:val="28"/>
          <w:szCs w:val="28"/>
        </w:rPr>
        <w:t>Р</w:t>
      </w:r>
      <w:r w:rsidRPr="002234A4">
        <w:rPr>
          <w:rFonts w:ascii="Times New Roman" w:hAnsi="Times New Roman" w:cs="Times New Roman"/>
          <w:sz w:val="28"/>
          <w:szCs w:val="28"/>
          <w:lang w:val="en-US"/>
        </w:rPr>
        <w:t>. 8701.</w:t>
      </w:r>
    </w:p>
    <w:p w:rsidR="0074717B" w:rsidRPr="002234A4" w:rsidRDefault="0074717B" w:rsidP="00C51D44">
      <w:pPr>
        <w:pStyle w:val="a8"/>
        <w:numPr>
          <w:ilvl w:val="0"/>
          <w:numId w:val="51"/>
        </w:numPr>
        <w:spacing w:after="0" w:line="240" w:lineRule="auto"/>
        <w:ind w:left="567" w:hanging="567"/>
        <w:jc w:val="both"/>
        <w:rPr>
          <w:rFonts w:ascii="Times New Roman" w:hAnsi="Times New Roman" w:cs="Times New Roman"/>
          <w:sz w:val="28"/>
          <w:szCs w:val="28"/>
          <w:lang w:val="en-US"/>
        </w:rPr>
      </w:pPr>
      <w:r w:rsidRPr="002234A4">
        <w:rPr>
          <w:rFonts w:ascii="Times New Roman" w:hAnsi="Times New Roman" w:cs="Times New Roman"/>
          <w:sz w:val="28"/>
          <w:szCs w:val="28"/>
          <w:lang w:val="en-US"/>
        </w:rPr>
        <w:t xml:space="preserve">Vegiri A., Farantos S.C.// J. Chem. Phys. 1993. 98. </w:t>
      </w:r>
      <w:r w:rsidR="00A10C20">
        <w:rPr>
          <w:rFonts w:ascii="Times New Roman" w:hAnsi="Times New Roman" w:cs="Times New Roman"/>
          <w:sz w:val="28"/>
          <w:szCs w:val="28"/>
        </w:rPr>
        <w:t xml:space="preserve">- </w:t>
      </w:r>
      <w:r w:rsidRPr="002234A4">
        <w:rPr>
          <w:rFonts w:ascii="Times New Roman" w:hAnsi="Times New Roman" w:cs="Times New Roman"/>
          <w:sz w:val="28"/>
          <w:szCs w:val="28"/>
        </w:rPr>
        <w:t>Р</w:t>
      </w:r>
      <w:r w:rsidRPr="002234A4">
        <w:rPr>
          <w:rFonts w:ascii="Times New Roman" w:hAnsi="Times New Roman" w:cs="Times New Roman"/>
          <w:sz w:val="28"/>
          <w:szCs w:val="28"/>
          <w:lang w:val="en-US"/>
        </w:rPr>
        <w:t>. 4059.</w:t>
      </w:r>
    </w:p>
    <w:p w:rsidR="0074717B" w:rsidRPr="002234A4" w:rsidRDefault="0074717B" w:rsidP="00C51D44">
      <w:pPr>
        <w:pStyle w:val="a8"/>
        <w:numPr>
          <w:ilvl w:val="0"/>
          <w:numId w:val="51"/>
        </w:numPr>
        <w:spacing w:after="0" w:line="240" w:lineRule="auto"/>
        <w:ind w:left="567" w:hanging="567"/>
        <w:jc w:val="both"/>
        <w:rPr>
          <w:rFonts w:ascii="Times New Roman" w:hAnsi="Times New Roman" w:cs="Times New Roman"/>
          <w:sz w:val="28"/>
          <w:szCs w:val="28"/>
          <w:lang w:val="en-US"/>
        </w:rPr>
      </w:pPr>
      <w:r w:rsidRPr="002234A4">
        <w:rPr>
          <w:rFonts w:ascii="Times New Roman" w:hAnsi="Times New Roman" w:cs="Times New Roman"/>
          <w:sz w:val="28"/>
          <w:szCs w:val="28"/>
          <w:lang w:val="en-US"/>
        </w:rPr>
        <w:t xml:space="preserve">Schmidt M.W., Baldridge K.K., Boatz J.A. // J. Comput. Chem. 1993. 14. </w:t>
      </w:r>
      <w:r w:rsidR="00A10C20">
        <w:rPr>
          <w:rFonts w:ascii="Times New Roman" w:hAnsi="Times New Roman" w:cs="Times New Roman"/>
          <w:sz w:val="28"/>
          <w:szCs w:val="28"/>
        </w:rPr>
        <w:t xml:space="preserve">- </w:t>
      </w:r>
      <w:r w:rsidRPr="002234A4">
        <w:rPr>
          <w:rFonts w:ascii="Times New Roman" w:hAnsi="Times New Roman" w:cs="Times New Roman"/>
          <w:sz w:val="28"/>
          <w:szCs w:val="28"/>
        </w:rPr>
        <w:t>Р</w:t>
      </w:r>
      <w:r w:rsidRPr="002234A4">
        <w:rPr>
          <w:rFonts w:ascii="Times New Roman" w:hAnsi="Times New Roman" w:cs="Times New Roman"/>
          <w:sz w:val="28"/>
          <w:szCs w:val="28"/>
          <w:lang w:val="en-US"/>
        </w:rPr>
        <w:t>. 1347.</w:t>
      </w:r>
    </w:p>
    <w:p w:rsidR="0074717B" w:rsidRPr="002234A4" w:rsidRDefault="0074717B" w:rsidP="00C51D44">
      <w:pPr>
        <w:pStyle w:val="a8"/>
        <w:numPr>
          <w:ilvl w:val="0"/>
          <w:numId w:val="51"/>
        </w:numPr>
        <w:spacing w:after="0" w:line="240" w:lineRule="auto"/>
        <w:ind w:left="567" w:hanging="567"/>
        <w:jc w:val="both"/>
        <w:rPr>
          <w:rFonts w:ascii="Times New Roman" w:hAnsi="Times New Roman" w:cs="Times New Roman"/>
          <w:sz w:val="28"/>
          <w:szCs w:val="28"/>
          <w:lang w:val="en-US"/>
        </w:rPr>
      </w:pPr>
      <w:r w:rsidRPr="002234A4">
        <w:rPr>
          <w:rFonts w:ascii="Times New Roman" w:hAnsi="Times New Roman" w:cs="Times New Roman"/>
          <w:sz w:val="28"/>
          <w:szCs w:val="28"/>
          <w:lang w:val="en-US"/>
        </w:rPr>
        <w:t xml:space="preserve">Jonathon K.G., David C.C. // J. Chem. Phys. 1996. 100. </w:t>
      </w:r>
      <w:r w:rsidR="00A10C20">
        <w:rPr>
          <w:rFonts w:ascii="Times New Roman" w:hAnsi="Times New Roman" w:cs="Times New Roman"/>
          <w:sz w:val="28"/>
          <w:szCs w:val="28"/>
        </w:rPr>
        <w:t xml:space="preserve">- </w:t>
      </w:r>
      <w:r w:rsidRPr="002234A4">
        <w:rPr>
          <w:rFonts w:ascii="Times New Roman" w:hAnsi="Times New Roman" w:cs="Times New Roman"/>
          <w:sz w:val="28"/>
          <w:szCs w:val="28"/>
        </w:rPr>
        <w:t>Р</w:t>
      </w:r>
      <w:r w:rsidRPr="002234A4">
        <w:rPr>
          <w:rFonts w:ascii="Times New Roman" w:hAnsi="Times New Roman" w:cs="Times New Roman"/>
          <w:sz w:val="28"/>
          <w:szCs w:val="28"/>
          <w:lang w:val="en-US"/>
        </w:rPr>
        <w:t>. 180.</w:t>
      </w:r>
    </w:p>
    <w:p w:rsidR="00356E50" w:rsidRPr="00991012" w:rsidRDefault="00356E50" w:rsidP="002234A4">
      <w:pPr>
        <w:spacing w:after="0" w:line="240" w:lineRule="auto"/>
        <w:ind w:left="567" w:hanging="567"/>
        <w:jc w:val="both"/>
        <w:rPr>
          <w:rFonts w:ascii="Times New Roman" w:hAnsi="Times New Roman" w:cs="Times New Roman"/>
          <w:sz w:val="32"/>
          <w:szCs w:val="32"/>
        </w:rPr>
      </w:pPr>
    </w:p>
    <w:p w:rsidR="001A282B" w:rsidRDefault="001A282B" w:rsidP="001A282B">
      <w:pPr>
        <w:spacing w:after="0" w:line="240" w:lineRule="auto"/>
        <w:jc w:val="right"/>
        <w:rPr>
          <w:rFonts w:ascii="Times New Roman" w:hAnsi="Times New Roman" w:cs="Times New Roman"/>
          <w:b/>
          <w:i/>
          <w:sz w:val="32"/>
          <w:szCs w:val="32"/>
          <w:lang w:val="en-US"/>
        </w:rPr>
      </w:pPr>
    </w:p>
    <w:p w:rsidR="001A282B" w:rsidRPr="00991012" w:rsidRDefault="001A282B" w:rsidP="001A282B">
      <w:pPr>
        <w:spacing w:after="0" w:line="240" w:lineRule="auto"/>
        <w:jc w:val="right"/>
        <w:rPr>
          <w:rFonts w:ascii="Times New Roman" w:hAnsi="Times New Roman" w:cs="Times New Roman"/>
          <w:b/>
          <w:i/>
          <w:sz w:val="32"/>
          <w:szCs w:val="32"/>
        </w:rPr>
      </w:pPr>
      <w:r w:rsidRPr="00991012">
        <w:rPr>
          <w:rFonts w:ascii="Times New Roman" w:hAnsi="Times New Roman" w:cs="Times New Roman"/>
          <w:b/>
          <w:i/>
          <w:sz w:val="32"/>
          <w:szCs w:val="32"/>
        </w:rPr>
        <w:t>Овезгелдиева Огулджахан Батыровна</w:t>
      </w:r>
    </w:p>
    <w:p w:rsidR="002234A4" w:rsidRPr="00991012" w:rsidRDefault="00371E50" w:rsidP="002234A4">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с</w:t>
      </w:r>
      <w:r w:rsidR="002234A4" w:rsidRPr="00991012">
        <w:rPr>
          <w:rFonts w:ascii="Times New Roman" w:hAnsi="Times New Roman" w:cs="Times New Roman"/>
          <w:i/>
          <w:sz w:val="32"/>
          <w:szCs w:val="32"/>
        </w:rPr>
        <w:t>тудентка 24 гр</w:t>
      </w:r>
      <w:r>
        <w:rPr>
          <w:rFonts w:ascii="Times New Roman" w:hAnsi="Times New Roman" w:cs="Times New Roman"/>
          <w:i/>
          <w:sz w:val="32"/>
          <w:szCs w:val="32"/>
        </w:rPr>
        <w:t>.</w:t>
      </w:r>
      <w:r w:rsidR="00A10C20">
        <w:rPr>
          <w:rFonts w:ascii="Times New Roman" w:hAnsi="Times New Roman" w:cs="Times New Roman"/>
          <w:i/>
          <w:sz w:val="32"/>
          <w:szCs w:val="32"/>
        </w:rPr>
        <w:t>,</w:t>
      </w:r>
      <w:r w:rsidR="002234A4" w:rsidRPr="00991012">
        <w:rPr>
          <w:rFonts w:ascii="Times New Roman" w:hAnsi="Times New Roman" w:cs="Times New Roman"/>
          <w:i/>
          <w:sz w:val="32"/>
          <w:szCs w:val="32"/>
        </w:rPr>
        <w:t xml:space="preserve"> ФМФ</w:t>
      </w:r>
    </w:p>
    <w:p w:rsidR="002234A4" w:rsidRPr="00991012" w:rsidRDefault="00602604" w:rsidP="002234A4">
      <w:pPr>
        <w:spacing w:after="0" w:line="240" w:lineRule="auto"/>
        <w:jc w:val="right"/>
        <w:rPr>
          <w:rStyle w:val="a9"/>
          <w:rFonts w:ascii="Times New Roman" w:hAnsi="Times New Roman" w:cs="Times New Roman"/>
          <w:i/>
          <w:sz w:val="32"/>
          <w:szCs w:val="32"/>
        </w:rPr>
      </w:pPr>
      <w:r w:rsidRPr="00185B23">
        <w:rPr>
          <w:rFonts w:ascii="Times New Roman" w:eastAsia="Times New Roman" w:hAnsi="Times New Roman" w:cs="Times New Roman"/>
          <w:i/>
          <w:color w:val="000000"/>
          <w:sz w:val="32"/>
          <w:szCs w:val="32"/>
          <w:lang w:val="en-US" w:eastAsia="ru-RU"/>
        </w:rPr>
        <w:t>E</w:t>
      </w:r>
      <w:r w:rsidRPr="00185B23">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185B23">
        <w:rPr>
          <w:rFonts w:ascii="Times New Roman" w:eastAsia="Times New Roman" w:hAnsi="Times New Roman" w:cs="Times New Roman"/>
          <w:i/>
          <w:color w:val="000000"/>
          <w:sz w:val="32"/>
          <w:szCs w:val="32"/>
          <w:lang w:eastAsia="ru-RU"/>
        </w:rPr>
        <w:t>:</w:t>
      </w:r>
      <w:r>
        <w:rPr>
          <w:rFonts w:ascii="Times New Roman" w:eastAsia="Times New Roman" w:hAnsi="Times New Roman" w:cs="Times New Roman"/>
          <w:i/>
          <w:color w:val="000000"/>
          <w:sz w:val="32"/>
          <w:szCs w:val="32"/>
          <w:lang w:eastAsia="ru-RU"/>
        </w:rPr>
        <w:t xml:space="preserve"> </w:t>
      </w:r>
      <w:hyperlink r:id="rId106" w:history="1">
        <w:r w:rsidR="002234A4" w:rsidRPr="00991012">
          <w:rPr>
            <w:rStyle w:val="a9"/>
            <w:rFonts w:ascii="Times New Roman" w:hAnsi="Times New Roman" w:cs="Times New Roman"/>
            <w:i/>
            <w:sz w:val="32"/>
            <w:szCs w:val="32"/>
          </w:rPr>
          <w:t>ovezgeldieva97@mail.ru</w:t>
        </w:r>
      </w:hyperlink>
    </w:p>
    <w:p w:rsidR="001A282B" w:rsidRPr="006521F3" w:rsidRDefault="00A10C20" w:rsidP="002234A4">
      <w:pPr>
        <w:spacing w:after="0" w:line="240" w:lineRule="auto"/>
        <w:jc w:val="right"/>
        <w:rPr>
          <w:rFonts w:ascii="Times New Roman" w:hAnsi="Times New Roman" w:cs="Times New Roman"/>
          <w:i/>
          <w:sz w:val="32"/>
          <w:szCs w:val="32"/>
        </w:rPr>
      </w:pPr>
      <w:r>
        <w:rPr>
          <w:rFonts w:ascii="Times New Roman" w:hAnsi="Times New Roman" w:cs="Times New Roman"/>
          <w:b/>
          <w:i/>
          <w:sz w:val="32"/>
          <w:szCs w:val="32"/>
        </w:rPr>
        <w:t>Н</w:t>
      </w:r>
      <w:r w:rsidR="002234A4" w:rsidRPr="00153524">
        <w:rPr>
          <w:rFonts w:ascii="Times New Roman" w:hAnsi="Times New Roman" w:cs="Times New Roman"/>
          <w:b/>
          <w:i/>
          <w:sz w:val="32"/>
          <w:szCs w:val="32"/>
        </w:rPr>
        <w:t>аучный руководитель</w:t>
      </w:r>
      <w:r>
        <w:rPr>
          <w:rFonts w:ascii="Times New Roman" w:hAnsi="Times New Roman" w:cs="Times New Roman"/>
          <w:b/>
          <w:i/>
          <w:sz w:val="32"/>
          <w:szCs w:val="32"/>
        </w:rPr>
        <w:t xml:space="preserve"> </w:t>
      </w:r>
      <w:r w:rsidR="002234A4" w:rsidRPr="00991012">
        <w:rPr>
          <w:rFonts w:ascii="Times New Roman" w:hAnsi="Times New Roman" w:cs="Times New Roman"/>
          <w:i/>
          <w:sz w:val="32"/>
          <w:szCs w:val="32"/>
        </w:rPr>
        <w:t>ст. преп</w:t>
      </w:r>
      <w:r w:rsidR="00371E50">
        <w:rPr>
          <w:rFonts w:ascii="Times New Roman" w:hAnsi="Times New Roman" w:cs="Times New Roman"/>
          <w:i/>
          <w:sz w:val="32"/>
          <w:szCs w:val="32"/>
        </w:rPr>
        <w:t>одаватель</w:t>
      </w:r>
    </w:p>
    <w:p w:rsidR="002234A4" w:rsidRPr="00991012" w:rsidRDefault="002234A4" w:rsidP="00371E50">
      <w:pPr>
        <w:spacing w:after="0" w:line="240" w:lineRule="auto"/>
        <w:jc w:val="right"/>
        <w:rPr>
          <w:rFonts w:ascii="Times New Roman" w:hAnsi="Times New Roman" w:cs="Times New Roman"/>
          <w:b/>
          <w:i/>
          <w:sz w:val="32"/>
          <w:szCs w:val="32"/>
        </w:rPr>
      </w:pPr>
      <w:r w:rsidRPr="00991012">
        <w:rPr>
          <w:rFonts w:ascii="Times New Roman" w:hAnsi="Times New Roman" w:cs="Times New Roman"/>
          <w:i/>
          <w:sz w:val="32"/>
          <w:szCs w:val="32"/>
        </w:rPr>
        <w:t xml:space="preserve"> </w:t>
      </w:r>
      <w:r w:rsidRPr="00153524">
        <w:rPr>
          <w:rFonts w:ascii="Times New Roman" w:hAnsi="Times New Roman" w:cs="Times New Roman"/>
          <w:b/>
          <w:i/>
          <w:sz w:val="32"/>
          <w:szCs w:val="32"/>
        </w:rPr>
        <w:t>Лайпанов Мурат Занарустумович</w:t>
      </w:r>
    </w:p>
    <w:p w:rsidR="00371E50" w:rsidRPr="00E9317B" w:rsidRDefault="00371E50" w:rsidP="00371E50">
      <w:pPr>
        <w:spacing w:after="0" w:line="240" w:lineRule="auto"/>
        <w:jc w:val="right"/>
        <w:rPr>
          <w:rFonts w:ascii="Times New Roman" w:hAnsi="Times New Roman" w:cs="Times New Roman"/>
          <w:i/>
          <w:sz w:val="32"/>
          <w:szCs w:val="32"/>
        </w:rPr>
      </w:pPr>
      <w:r w:rsidRPr="00185B23">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eastAsia="ru-RU"/>
        </w:rPr>
        <w:t xml:space="preserve">: </w:t>
      </w:r>
      <w:hyperlink r:id="rId107" w:history="1">
        <w:r w:rsidRPr="00633C26">
          <w:rPr>
            <w:rStyle w:val="a9"/>
            <w:rFonts w:ascii="Times New Roman" w:hAnsi="Times New Roman" w:cs="Times New Roman"/>
            <w:i/>
            <w:sz w:val="32"/>
            <w:szCs w:val="32"/>
            <w:lang w:val="en-US"/>
          </w:rPr>
          <w:t>lamur</w:t>
        </w:r>
        <w:r w:rsidRPr="00E9317B">
          <w:rPr>
            <w:rStyle w:val="a9"/>
            <w:rFonts w:ascii="Times New Roman" w:hAnsi="Times New Roman" w:cs="Times New Roman"/>
            <w:i/>
            <w:sz w:val="32"/>
            <w:szCs w:val="32"/>
          </w:rPr>
          <w:t>80@</w:t>
        </w:r>
        <w:r w:rsidRPr="00633C26">
          <w:rPr>
            <w:rStyle w:val="a9"/>
            <w:rFonts w:ascii="Times New Roman" w:hAnsi="Times New Roman" w:cs="Times New Roman"/>
            <w:i/>
            <w:sz w:val="32"/>
            <w:szCs w:val="32"/>
            <w:lang w:val="en-US"/>
          </w:rPr>
          <w:t>mail</w:t>
        </w:r>
        <w:r w:rsidRPr="00E9317B">
          <w:rPr>
            <w:rStyle w:val="a9"/>
            <w:rFonts w:ascii="Times New Roman" w:hAnsi="Times New Roman" w:cs="Times New Roman"/>
            <w:i/>
            <w:sz w:val="32"/>
            <w:szCs w:val="32"/>
          </w:rPr>
          <w:t>.</w:t>
        </w:r>
        <w:r w:rsidRPr="00633C26">
          <w:rPr>
            <w:rStyle w:val="a9"/>
            <w:rFonts w:ascii="Times New Roman" w:hAnsi="Times New Roman" w:cs="Times New Roman"/>
            <w:i/>
            <w:sz w:val="32"/>
            <w:szCs w:val="32"/>
            <w:lang w:val="en-US"/>
          </w:rPr>
          <w:t>ru</w:t>
        </w:r>
      </w:hyperlink>
    </w:p>
    <w:p w:rsidR="00A10C20" w:rsidRDefault="00A10C20" w:rsidP="00A10C20">
      <w:pPr>
        <w:spacing w:after="0" w:line="240" w:lineRule="auto"/>
        <w:jc w:val="right"/>
        <w:rPr>
          <w:rFonts w:ascii="Times New Roman" w:hAnsi="Times New Roman" w:cs="Times New Roman"/>
          <w:i/>
          <w:sz w:val="32"/>
          <w:szCs w:val="32"/>
        </w:rPr>
      </w:pPr>
      <w:r w:rsidRPr="00991012">
        <w:rPr>
          <w:rFonts w:ascii="Times New Roman" w:hAnsi="Times New Roman" w:cs="Times New Roman"/>
          <w:i/>
          <w:sz w:val="32"/>
          <w:szCs w:val="32"/>
        </w:rPr>
        <w:t xml:space="preserve">Карачаево-Черкесский государственный университет </w:t>
      </w:r>
    </w:p>
    <w:p w:rsidR="002234A4" w:rsidRPr="00991012" w:rsidRDefault="00A10C20" w:rsidP="00A10C20">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имени У. Д. Алиева,</w:t>
      </w:r>
      <w:r w:rsidRPr="00991012">
        <w:rPr>
          <w:rFonts w:ascii="Times New Roman" w:hAnsi="Times New Roman" w:cs="Times New Roman"/>
          <w:i/>
          <w:sz w:val="32"/>
          <w:szCs w:val="32"/>
        </w:rPr>
        <w:t xml:space="preserve"> </w:t>
      </w:r>
      <w:r w:rsidR="002234A4" w:rsidRPr="00991012">
        <w:rPr>
          <w:rFonts w:ascii="Times New Roman" w:hAnsi="Times New Roman" w:cs="Times New Roman"/>
          <w:i/>
          <w:sz w:val="32"/>
          <w:szCs w:val="32"/>
        </w:rPr>
        <w:t>г. Карачаевск</w:t>
      </w:r>
      <w:r w:rsidR="00602604" w:rsidRPr="00185B23">
        <w:rPr>
          <w:rFonts w:ascii="Times New Roman" w:eastAsia="Times New Roman" w:hAnsi="Times New Roman" w:cs="Times New Roman"/>
          <w:i/>
          <w:color w:val="000000"/>
          <w:sz w:val="32"/>
          <w:szCs w:val="32"/>
          <w:lang w:eastAsia="ru-RU"/>
        </w:rPr>
        <w:t>, Россия</w:t>
      </w:r>
    </w:p>
    <w:p w:rsidR="002234A4" w:rsidRPr="00E9317B" w:rsidRDefault="002234A4" w:rsidP="002234A4">
      <w:pPr>
        <w:spacing w:after="0" w:line="240" w:lineRule="auto"/>
        <w:jc w:val="center"/>
        <w:rPr>
          <w:rFonts w:ascii="Times New Roman" w:hAnsi="Times New Roman" w:cs="Times New Roman"/>
          <w:i/>
          <w:sz w:val="32"/>
          <w:szCs w:val="32"/>
        </w:rPr>
      </w:pPr>
    </w:p>
    <w:p w:rsidR="0025486B" w:rsidRPr="00991012" w:rsidRDefault="0025486B"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ДИФФЕРЕНЦИАЛЬНОЕ УРАВНЕНИЕ ВЫНУЖДЕННЫХ КОЛЕБАНИЙ И ЕГО РЕШЕНИЕ</w:t>
      </w:r>
    </w:p>
    <w:p w:rsidR="0025486B" w:rsidRPr="00991012" w:rsidRDefault="0025486B" w:rsidP="002234A4">
      <w:pPr>
        <w:spacing w:after="0" w:line="240" w:lineRule="auto"/>
        <w:ind w:firstLine="567"/>
        <w:jc w:val="both"/>
        <w:rPr>
          <w:rFonts w:ascii="Times New Roman" w:hAnsi="Times New Roman" w:cs="Times New Roman"/>
          <w:i/>
          <w:iCs/>
          <w:color w:val="000000"/>
          <w:sz w:val="32"/>
          <w:szCs w:val="32"/>
        </w:rPr>
      </w:pPr>
    </w:p>
    <w:p w:rsidR="0025486B" w:rsidRPr="00A10C20" w:rsidRDefault="0025486B" w:rsidP="002234A4">
      <w:pPr>
        <w:spacing w:after="0" w:line="240" w:lineRule="auto"/>
        <w:ind w:firstLine="567"/>
        <w:jc w:val="both"/>
        <w:rPr>
          <w:rFonts w:ascii="Times New Roman" w:hAnsi="Times New Roman" w:cs="Times New Roman"/>
          <w:i/>
          <w:iCs/>
          <w:color w:val="000000"/>
          <w:sz w:val="32"/>
          <w:szCs w:val="32"/>
        </w:rPr>
      </w:pPr>
      <w:r w:rsidRPr="00991012">
        <w:rPr>
          <w:rFonts w:ascii="Times New Roman" w:hAnsi="Times New Roman" w:cs="Times New Roman"/>
          <w:b/>
          <w:i/>
          <w:iCs/>
          <w:color w:val="000000"/>
          <w:sz w:val="32"/>
          <w:szCs w:val="32"/>
        </w:rPr>
        <w:t>Аннотация.</w:t>
      </w:r>
      <w:r w:rsidRPr="00991012">
        <w:rPr>
          <w:rFonts w:ascii="Times New Roman" w:hAnsi="Times New Roman" w:cs="Times New Roman"/>
          <w:i/>
          <w:iCs/>
          <w:color w:val="000000"/>
          <w:sz w:val="32"/>
          <w:szCs w:val="32"/>
        </w:rPr>
        <w:t xml:space="preserve"> В статье мы рассматриваем дифференциал</w:t>
      </w:r>
      <w:r w:rsidRPr="00991012">
        <w:rPr>
          <w:rFonts w:ascii="Times New Roman" w:hAnsi="Times New Roman" w:cs="Times New Roman"/>
          <w:i/>
          <w:iCs/>
          <w:color w:val="000000"/>
          <w:sz w:val="32"/>
          <w:szCs w:val="32"/>
        </w:rPr>
        <w:t>ь</w:t>
      </w:r>
      <w:r w:rsidRPr="00991012">
        <w:rPr>
          <w:rFonts w:ascii="Times New Roman" w:hAnsi="Times New Roman" w:cs="Times New Roman"/>
          <w:i/>
          <w:iCs/>
          <w:color w:val="000000"/>
          <w:sz w:val="32"/>
          <w:szCs w:val="32"/>
        </w:rPr>
        <w:t>ное уравнение вынуж</w:t>
      </w:r>
      <w:r w:rsidR="00A10C20">
        <w:rPr>
          <w:rFonts w:ascii="Times New Roman" w:hAnsi="Times New Roman" w:cs="Times New Roman"/>
          <w:i/>
          <w:iCs/>
          <w:color w:val="000000"/>
          <w:sz w:val="32"/>
          <w:szCs w:val="32"/>
        </w:rPr>
        <w:t xml:space="preserve">денных колебаний и его решение. </w:t>
      </w:r>
      <w:r w:rsidRPr="00991012">
        <w:rPr>
          <w:rFonts w:ascii="Times New Roman" w:hAnsi="Times New Roman" w:cs="Times New Roman"/>
          <w:i/>
          <w:iCs/>
          <w:color w:val="000000"/>
          <w:sz w:val="32"/>
          <w:szCs w:val="32"/>
        </w:rPr>
        <w:t>Выну</w:t>
      </w:r>
      <w:r w:rsidRPr="00991012">
        <w:rPr>
          <w:rFonts w:ascii="Times New Roman" w:hAnsi="Times New Roman" w:cs="Times New Roman"/>
          <w:i/>
          <w:iCs/>
          <w:color w:val="000000"/>
          <w:sz w:val="32"/>
          <w:szCs w:val="32"/>
        </w:rPr>
        <w:t>ж</w:t>
      </w:r>
      <w:r w:rsidRPr="00991012">
        <w:rPr>
          <w:rFonts w:ascii="Times New Roman" w:hAnsi="Times New Roman" w:cs="Times New Roman"/>
          <w:i/>
          <w:iCs/>
          <w:color w:val="000000"/>
          <w:sz w:val="32"/>
          <w:szCs w:val="32"/>
        </w:rPr>
        <w:t>денные колебания</w:t>
      </w:r>
      <w:r w:rsidRPr="00991012">
        <w:rPr>
          <w:rFonts w:ascii="Times New Roman" w:hAnsi="Times New Roman" w:cs="Times New Roman"/>
          <w:color w:val="000000"/>
          <w:sz w:val="32"/>
          <w:szCs w:val="32"/>
        </w:rPr>
        <w:t xml:space="preserve">− </w:t>
      </w:r>
      <w:r w:rsidRPr="00991012">
        <w:rPr>
          <w:rFonts w:ascii="Times New Roman" w:hAnsi="Times New Roman" w:cs="Times New Roman"/>
          <w:i/>
          <w:color w:val="000000"/>
          <w:sz w:val="32"/>
          <w:szCs w:val="32"/>
        </w:rPr>
        <w:t>колебания, которые совершаются при нал</w:t>
      </w:r>
      <w:r w:rsidRPr="00991012">
        <w:rPr>
          <w:rFonts w:ascii="Times New Roman" w:hAnsi="Times New Roman" w:cs="Times New Roman"/>
          <w:i/>
          <w:color w:val="000000"/>
          <w:sz w:val="32"/>
          <w:szCs w:val="32"/>
        </w:rPr>
        <w:t>и</w:t>
      </w:r>
      <w:r w:rsidRPr="00991012">
        <w:rPr>
          <w:rFonts w:ascii="Times New Roman" w:hAnsi="Times New Roman" w:cs="Times New Roman"/>
          <w:i/>
          <w:color w:val="000000"/>
          <w:sz w:val="32"/>
          <w:szCs w:val="32"/>
        </w:rPr>
        <w:t>чии внешнего периодически изменяющегося воздействия.</w:t>
      </w:r>
      <w:r w:rsidR="00A10C20">
        <w:rPr>
          <w:rFonts w:ascii="Times New Roman" w:hAnsi="Times New Roman" w:cs="Times New Roman"/>
          <w:i/>
          <w:iCs/>
          <w:color w:val="000000"/>
          <w:sz w:val="32"/>
          <w:szCs w:val="32"/>
        </w:rPr>
        <w:t xml:space="preserve"> </w:t>
      </w:r>
      <w:r w:rsidRPr="00991012">
        <w:rPr>
          <w:rFonts w:ascii="Times New Roman" w:hAnsi="Times New Roman" w:cs="Times New Roman"/>
          <w:i/>
          <w:color w:val="000000"/>
          <w:sz w:val="32"/>
          <w:szCs w:val="32"/>
          <w:shd w:val="clear" w:color="auto" w:fill="FFFFFF"/>
        </w:rPr>
        <w:t>Оп</w:t>
      </w:r>
      <w:r w:rsidRPr="00991012">
        <w:rPr>
          <w:rFonts w:ascii="Times New Roman" w:hAnsi="Times New Roman" w:cs="Times New Roman"/>
          <w:i/>
          <w:color w:val="000000"/>
          <w:sz w:val="32"/>
          <w:szCs w:val="32"/>
          <w:shd w:val="clear" w:color="auto" w:fill="FFFFFF"/>
        </w:rPr>
        <w:t>и</w:t>
      </w:r>
      <w:r w:rsidRPr="00991012">
        <w:rPr>
          <w:rFonts w:ascii="Times New Roman" w:hAnsi="Times New Roman" w:cs="Times New Roman"/>
          <w:i/>
          <w:color w:val="000000"/>
          <w:sz w:val="32"/>
          <w:szCs w:val="32"/>
          <w:shd w:val="clear" w:color="auto" w:fill="FFFFFF"/>
        </w:rPr>
        <w:t>сание</w:t>
      </w:r>
      <w:r w:rsidR="002234A4">
        <w:rPr>
          <w:rFonts w:ascii="Times New Roman" w:hAnsi="Times New Roman" w:cs="Times New Roman"/>
          <w:i/>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колебательных</w:t>
      </w:r>
      <w:r w:rsidR="001A282B" w:rsidRPr="001A282B">
        <w:rPr>
          <w:rFonts w:ascii="Times New Roman" w:hAnsi="Times New Roman" w:cs="Times New Roman"/>
          <w:bCs/>
          <w:i/>
          <w:color w:val="000000"/>
          <w:sz w:val="32"/>
          <w:szCs w:val="32"/>
          <w:shd w:val="clear" w:color="auto" w:fill="FFFFFF"/>
        </w:rPr>
        <w:t xml:space="preserve"> </w:t>
      </w:r>
      <w:r w:rsidRPr="00991012">
        <w:rPr>
          <w:rFonts w:ascii="Times New Roman" w:hAnsi="Times New Roman" w:cs="Times New Roman"/>
          <w:i/>
          <w:color w:val="000000"/>
          <w:sz w:val="32"/>
          <w:szCs w:val="32"/>
          <w:shd w:val="clear" w:color="auto" w:fill="FFFFFF"/>
        </w:rPr>
        <w:t>систем</w:t>
      </w:r>
      <w:r w:rsidR="001A282B" w:rsidRPr="001A282B">
        <w:rPr>
          <w:rFonts w:ascii="Times New Roman" w:hAnsi="Times New Roman" w:cs="Times New Roman"/>
          <w:i/>
          <w:color w:val="000000"/>
          <w:sz w:val="32"/>
          <w:szCs w:val="32"/>
          <w:shd w:val="clear" w:color="auto" w:fill="FFFFFF"/>
        </w:rPr>
        <w:t xml:space="preserve"> </w:t>
      </w:r>
      <w:r w:rsidR="002234A4">
        <w:rPr>
          <w:rFonts w:ascii="Times New Roman" w:hAnsi="Times New Roman" w:cs="Times New Roman"/>
          <w:i/>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дифференциальными</w:t>
      </w:r>
      <w:r w:rsidR="001A282B" w:rsidRPr="001A282B">
        <w:rPr>
          <w:rFonts w:ascii="Times New Roman" w:hAnsi="Times New Roman" w:cs="Times New Roman"/>
          <w:bCs/>
          <w:i/>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уравнениями</w:t>
      </w:r>
      <w:r w:rsidR="001A282B" w:rsidRPr="001A282B">
        <w:rPr>
          <w:rFonts w:ascii="Times New Roman" w:hAnsi="Times New Roman" w:cs="Times New Roman"/>
          <w:bCs/>
          <w:i/>
          <w:color w:val="000000"/>
          <w:sz w:val="32"/>
          <w:szCs w:val="32"/>
          <w:shd w:val="clear" w:color="auto" w:fill="FFFFFF"/>
        </w:rPr>
        <w:t xml:space="preserve"> </w:t>
      </w:r>
      <w:r w:rsidRPr="00991012">
        <w:rPr>
          <w:rFonts w:ascii="Times New Roman" w:hAnsi="Times New Roman" w:cs="Times New Roman"/>
          <w:i/>
          <w:color w:val="000000"/>
          <w:sz w:val="32"/>
          <w:szCs w:val="32"/>
          <w:shd w:val="clear" w:color="auto" w:fill="FFFFFF"/>
        </w:rPr>
        <w:t>с малым параметром при производных, асимптотическое пов</w:t>
      </w:r>
      <w:r w:rsidRPr="00991012">
        <w:rPr>
          <w:rFonts w:ascii="Times New Roman" w:hAnsi="Times New Roman" w:cs="Times New Roman"/>
          <w:i/>
          <w:color w:val="000000"/>
          <w:sz w:val="32"/>
          <w:szCs w:val="32"/>
          <w:shd w:val="clear" w:color="auto" w:fill="FFFFFF"/>
        </w:rPr>
        <w:t>е</w:t>
      </w:r>
      <w:r w:rsidRPr="00991012">
        <w:rPr>
          <w:rFonts w:ascii="Times New Roman" w:hAnsi="Times New Roman" w:cs="Times New Roman"/>
          <w:i/>
          <w:color w:val="000000"/>
          <w:sz w:val="32"/>
          <w:szCs w:val="32"/>
          <w:shd w:val="clear" w:color="auto" w:fill="FFFFFF"/>
        </w:rPr>
        <w:t>дение их</w:t>
      </w:r>
      <w:r w:rsidR="001A282B" w:rsidRPr="001A282B">
        <w:rPr>
          <w:rFonts w:ascii="Times New Roman" w:hAnsi="Times New Roman" w:cs="Times New Roman"/>
          <w:i/>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решений</w:t>
      </w:r>
      <w:r w:rsidRPr="00991012">
        <w:rPr>
          <w:rFonts w:ascii="Times New Roman" w:hAnsi="Times New Roman" w:cs="Times New Roman"/>
          <w:i/>
          <w:color w:val="000000"/>
          <w:sz w:val="32"/>
          <w:szCs w:val="32"/>
          <w:shd w:val="clear" w:color="auto" w:fill="FFFFFF"/>
        </w:rPr>
        <w:t>. Это</w:t>
      </w:r>
      <w:r w:rsidR="001A282B" w:rsidRPr="001A282B">
        <w:rPr>
          <w:rFonts w:ascii="Times New Roman" w:hAnsi="Times New Roman" w:cs="Times New Roman"/>
          <w:i/>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решение</w:t>
      </w:r>
      <w:r w:rsidR="001A282B" w:rsidRPr="001A282B">
        <w:rPr>
          <w:rFonts w:ascii="Times New Roman" w:hAnsi="Times New Roman" w:cs="Times New Roman"/>
          <w:bCs/>
          <w:i/>
          <w:color w:val="000000"/>
          <w:sz w:val="32"/>
          <w:szCs w:val="32"/>
          <w:shd w:val="clear" w:color="auto" w:fill="FFFFFF"/>
        </w:rPr>
        <w:t xml:space="preserve"> </w:t>
      </w:r>
      <w:r w:rsidRPr="00991012">
        <w:rPr>
          <w:rFonts w:ascii="Times New Roman" w:hAnsi="Times New Roman" w:cs="Times New Roman"/>
          <w:i/>
          <w:color w:val="000000"/>
          <w:sz w:val="32"/>
          <w:szCs w:val="32"/>
          <w:shd w:val="clear" w:color="auto" w:fill="FFFFFF"/>
        </w:rPr>
        <w:t>определяет свободные</w:t>
      </w:r>
      <w:r w:rsidR="001A282B" w:rsidRPr="001A282B">
        <w:rPr>
          <w:rFonts w:ascii="Times New Roman" w:hAnsi="Times New Roman" w:cs="Times New Roman"/>
          <w:i/>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колеб</w:t>
      </w:r>
      <w:r w:rsidRPr="00991012">
        <w:rPr>
          <w:rFonts w:ascii="Times New Roman" w:hAnsi="Times New Roman" w:cs="Times New Roman"/>
          <w:bCs/>
          <w:i/>
          <w:color w:val="000000"/>
          <w:sz w:val="32"/>
          <w:szCs w:val="32"/>
          <w:shd w:val="clear" w:color="auto" w:fill="FFFFFF"/>
        </w:rPr>
        <w:t>а</w:t>
      </w:r>
      <w:r w:rsidRPr="00991012">
        <w:rPr>
          <w:rFonts w:ascii="Times New Roman" w:hAnsi="Times New Roman" w:cs="Times New Roman"/>
          <w:bCs/>
          <w:i/>
          <w:color w:val="000000"/>
          <w:sz w:val="32"/>
          <w:szCs w:val="32"/>
          <w:shd w:val="clear" w:color="auto" w:fill="FFFFFF"/>
        </w:rPr>
        <w:t>ния</w:t>
      </w:r>
      <w:r w:rsidRPr="00991012">
        <w:rPr>
          <w:rFonts w:ascii="Times New Roman" w:hAnsi="Times New Roman" w:cs="Times New Roman"/>
          <w:i/>
          <w:color w:val="000000"/>
          <w:sz w:val="32"/>
          <w:szCs w:val="32"/>
          <w:shd w:val="clear" w:color="auto" w:fill="FFFFFF"/>
        </w:rPr>
        <w:t>, которые будут затухающими. Для отыскания</w:t>
      </w:r>
      <w:r w:rsidR="001A282B" w:rsidRPr="001A282B">
        <w:rPr>
          <w:rFonts w:ascii="Times New Roman" w:hAnsi="Times New Roman" w:cs="Times New Roman"/>
          <w:i/>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вынужде</w:t>
      </w:r>
      <w:r w:rsidRPr="00991012">
        <w:rPr>
          <w:rFonts w:ascii="Times New Roman" w:hAnsi="Times New Roman" w:cs="Times New Roman"/>
          <w:bCs/>
          <w:i/>
          <w:color w:val="000000"/>
          <w:sz w:val="32"/>
          <w:szCs w:val="32"/>
          <w:shd w:val="clear" w:color="auto" w:fill="FFFFFF"/>
        </w:rPr>
        <w:t>н</w:t>
      </w:r>
      <w:r w:rsidRPr="00991012">
        <w:rPr>
          <w:rFonts w:ascii="Times New Roman" w:hAnsi="Times New Roman" w:cs="Times New Roman"/>
          <w:bCs/>
          <w:i/>
          <w:color w:val="000000"/>
          <w:sz w:val="32"/>
          <w:szCs w:val="32"/>
          <w:shd w:val="clear" w:color="auto" w:fill="FFFFFF"/>
        </w:rPr>
        <w:t>ных колебаний</w:t>
      </w:r>
      <w:r w:rsidR="001A282B" w:rsidRPr="001A282B">
        <w:rPr>
          <w:rFonts w:ascii="Times New Roman" w:hAnsi="Times New Roman" w:cs="Times New Roman"/>
          <w:bCs/>
          <w:i/>
          <w:color w:val="000000"/>
          <w:sz w:val="32"/>
          <w:szCs w:val="32"/>
          <w:shd w:val="clear" w:color="auto" w:fill="FFFFFF"/>
        </w:rPr>
        <w:t xml:space="preserve"> </w:t>
      </w:r>
      <w:r w:rsidRPr="00991012">
        <w:rPr>
          <w:rFonts w:ascii="Times New Roman" w:hAnsi="Times New Roman" w:cs="Times New Roman"/>
          <w:i/>
          <w:color w:val="000000"/>
          <w:sz w:val="32"/>
          <w:szCs w:val="32"/>
          <w:shd w:val="clear" w:color="auto" w:fill="FFFFFF"/>
        </w:rPr>
        <w:t>ищем частное</w:t>
      </w:r>
      <w:r w:rsidR="001A282B" w:rsidRPr="001A282B">
        <w:rPr>
          <w:rFonts w:ascii="Times New Roman" w:hAnsi="Times New Roman" w:cs="Times New Roman"/>
          <w:i/>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решение</w:t>
      </w:r>
      <w:r w:rsidR="001A282B" w:rsidRPr="001A282B">
        <w:rPr>
          <w:rFonts w:ascii="Times New Roman" w:hAnsi="Times New Roman" w:cs="Times New Roman"/>
          <w:bCs/>
          <w:i/>
          <w:color w:val="000000"/>
          <w:sz w:val="32"/>
          <w:szCs w:val="32"/>
          <w:shd w:val="clear" w:color="auto" w:fill="FFFFFF"/>
        </w:rPr>
        <w:t xml:space="preserve"> </w:t>
      </w:r>
      <w:r w:rsidRPr="00991012">
        <w:rPr>
          <w:rFonts w:ascii="Times New Roman" w:hAnsi="Times New Roman" w:cs="Times New Roman"/>
          <w:i/>
          <w:color w:val="000000"/>
          <w:sz w:val="32"/>
          <w:szCs w:val="32"/>
          <w:shd w:val="clear" w:color="auto" w:fill="FFFFFF"/>
        </w:rPr>
        <w:t>в виде.</w:t>
      </w:r>
    </w:p>
    <w:p w:rsidR="0025486B" w:rsidRPr="00991012" w:rsidRDefault="0025486B"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i/>
          <w:sz w:val="32"/>
          <w:szCs w:val="32"/>
        </w:rPr>
        <w:t>Затухание колебаний – постепенное ослабление колебаний с течением времени, обусловленное потерей энергии колебател</w:t>
      </w:r>
      <w:r w:rsidRPr="00991012">
        <w:rPr>
          <w:rFonts w:ascii="Times New Roman" w:hAnsi="Times New Roman" w:cs="Times New Roman"/>
          <w:i/>
          <w:sz w:val="32"/>
          <w:szCs w:val="32"/>
        </w:rPr>
        <w:t>ь</w:t>
      </w:r>
      <w:r w:rsidRPr="00991012">
        <w:rPr>
          <w:rFonts w:ascii="Times New Roman" w:hAnsi="Times New Roman" w:cs="Times New Roman"/>
          <w:i/>
          <w:sz w:val="32"/>
          <w:szCs w:val="32"/>
        </w:rPr>
        <w:t>ной системой. Свободные колебания реальной системы всегда затухают. Причиной затухания механических колебаний явл</w:t>
      </w:r>
      <w:r w:rsidRPr="00991012">
        <w:rPr>
          <w:rFonts w:ascii="Times New Roman" w:hAnsi="Times New Roman" w:cs="Times New Roman"/>
          <w:i/>
          <w:sz w:val="32"/>
          <w:szCs w:val="32"/>
        </w:rPr>
        <w:t>я</w:t>
      </w:r>
      <w:r w:rsidRPr="00991012">
        <w:rPr>
          <w:rFonts w:ascii="Times New Roman" w:hAnsi="Times New Roman" w:cs="Times New Roman"/>
          <w:i/>
          <w:sz w:val="32"/>
          <w:szCs w:val="32"/>
        </w:rPr>
        <w:t>ется трение, электрических колебаний – тепловые потери в проводниках.</w:t>
      </w:r>
    </w:p>
    <w:p w:rsidR="0025486B" w:rsidRPr="00991012" w:rsidRDefault="0025486B"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b/>
          <w:i/>
          <w:sz w:val="32"/>
          <w:szCs w:val="32"/>
        </w:rPr>
        <w:t>Ключевые слова:</w:t>
      </w:r>
      <w:r w:rsidRPr="00991012">
        <w:rPr>
          <w:rFonts w:ascii="Times New Roman" w:hAnsi="Times New Roman" w:cs="Times New Roman"/>
          <w:i/>
          <w:sz w:val="32"/>
          <w:szCs w:val="32"/>
        </w:rPr>
        <w:t xml:space="preserve"> колебания, уравнение, решение.</w:t>
      </w:r>
    </w:p>
    <w:p w:rsidR="0025486B" w:rsidRPr="00991012" w:rsidRDefault="0025486B" w:rsidP="002234A4">
      <w:pPr>
        <w:spacing w:after="0" w:line="240" w:lineRule="auto"/>
        <w:ind w:firstLine="567"/>
        <w:jc w:val="both"/>
        <w:rPr>
          <w:rFonts w:ascii="Times New Roman" w:hAnsi="Times New Roman" w:cs="Times New Roman"/>
          <w:i/>
          <w:sz w:val="32"/>
          <w:szCs w:val="32"/>
        </w:rPr>
      </w:pPr>
    </w:p>
    <w:p w:rsidR="0025486B" w:rsidRPr="00991012" w:rsidRDefault="0025486B"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Чтобы в реальной колебательной системе получить незат</w:t>
      </w:r>
      <w:r w:rsidRPr="00991012">
        <w:rPr>
          <w:rFonts w:ascii="Times New Roman" w:hAnsi="Times New Roman" w:cs="Times New Roman"/>
          <w:sz w:val="32"/>
          <w:szCs w:val="32"/>
        </w:rPr>
        <w:t>у</w:t>
      </w:r>
      <w:r w:rsidRPr="00991012">
        <w:rPr>
          <w:rFonts w:ascii="Times New Roman" w:hAnsi="Times New Roman" w:cs="Times New Roman"/>
          <w:sz w:val="32"/>
          <w:szCs w:val="32"/>
        </w:rPr>
        <w:t xml:space="preserve">хающие колебания, надо компенсировать потери энергии. Такая компенсация возможна с помощью какого-либо периодически действующего фактора </w:t>
      </w:r>
      <w:r w:rsidRPr="00991012">
        <w:rPr>
          <w:rFonts w:ascii="Times New Roman" w:hAnsi="Times New Roman" w:cs="Times New Roman"/>
          <w:i/>
          <w:sz w:val="32"/>
          <w:szCs w:val="32"/>
          <w:lang w:val="en-US"/>
        </w:rPr>
        <w:t>X</w:t>
      </w:r>
      <w:r w:rsidRPr="00991012">
        <w:rPr>
          <w:rFonts w:ascii="Times New Roman" w:hAnsi="Times New Roman" w:cs="Times New Roman"/>
          <w:i/>
          <w:sz w:val="32"/>
          <w:szCs w:val="32"/>
        </w:rPr>
        <w:t>(t),</w:t>
      </w:r>
      <w:r w:rsidRPr="00991012">
        <w:rPr>
          <w:rFonts w:ascii="Times New Roman" w:hAnsi="Times New Roman" w:cs="Times New Roman"/>
          <w:sz w:val="32"/>
          <w:szCs w:val="32"/>
        </w:rPr>
        <w:t>изменяющего по гармоническому закону:</w:t>
      </w:r>
    </w:p>
    <w:p w:rsidR="0025486B" w:rsidRPr="00991012" w:rsidRDefault="0025486B"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i/>
          <w:sz w:val="32"/>
          <w:szCs w:val="32"/>
          <w:lang w:val="en-US"/>
        </w:rPr>
        <w:t>X</w:t>
      </w:r>
      <w:r w:rsidRPr="00991012">
        <w:rPr>
          <w:rFonts w:ascii="Times New Roman" w:hAnsi="Times New Roman" w:cs="Times New Roman"/>
          <w:i/>
          <w:sz w:val="32"/>
          <w:szCs w:val="32"/>
        </w:rPr>
        <w:t>(</w:t>
      </w:r>
      <w:r w:rsidRPr="00991012">
        <w:rPr>
          <w:rFonts w:ascii="Times New Roman" w:hAnsi="Times New Roman" w:cs="Times New Roman"/>
          <w:i/>
          <w:sz w:val="32"/>
          <w:szCs w:val="32"/>
          <w:lang w:val="en-US"/>
        </w:rPr>
        <w:t>t</w:t>
      </w:r>
      <w:r w:rsidRPr="00991012">
        <w:rPr>
          <w:rFonts w:ascii="Times New Roman" w:hAnsi="Times New Roman" w:cs="Times New Roman"/>
          <w:i/>
          <w:sz w:val="32"/>
          <w:szCs w:val="32"/>
        </w:rPr>
        <w:t>)=</w:t>
      </w:r>
      <m:oMath>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0</m:t>
            </m:r>
          </m:sub>
        </m:sSub>
        <m:func>
          <m:funcPr>
            <m:ctrlPr>
              <w:rPr>
                <w:rFonts w:ascii="Cambria Math" w:hAnsi="Cambria Math" w:cs="Times New Roman"/>
                <w:i/>
                <w:sz w:val="32"/>
                <w:szCs w:val="32"/>
              </w:rPr>
            </m:ctrlPr>
          </m:funcPr>
          <m:fName>
            <m:r>
              <w:rPr>
                <w:rFonts w:ascii="Cambria Math" w:hAnsi="Cambria Math" w:cs="Times New Roman"/>
                <w:sz w:val="32"/>
                <w:szCs w:val="32"/>
              </w:rPr>
              <m:t>cos</m:t>
            </m:r>
          </m:fName>
          <m:e>
            <m:r>
              <w:rPr>
                <w:rFonts w:ascii="Cambria Math" w:hAnsi="Cambria Math" w:cs="Times New Roman"/>
                <w:sz w:val="32"/>
                <w:szCs w:val="32"/>
              </w:rPr>
              <m:t>ωt.</m:t>
            </m:r>
          </m:e>
        </m:func>
      </m:oMath>
    </w:p>
    <w:p w:rsidR="0025486B" w:rsidRPr="00991012" w:rsidRDefault="0025486B" w:rsidP="00A90515">
      <w:pPr>
        <w:spacing w:after="0" w:line="216"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Если рассматривать механические колебания, то роль </w:t>
      </w:r>
      <w:r w:rsidRPr="00991012">
        <w:rPr>
          <w:rFonts w:ascii="Times New Roman" w:hAnsi="Times New Roman" w:cs="Times New Roman"/>
          <w:i/>
          <w:sz w:val="32"/>
          <w:szCs w:val="32"/>
          <w:lang w:val="en-US"/>
        </w:rPr>
        <w:t>X</w:t>
      </w:r>
      <w:r w:rsidRPr="00991012">
        <w:rPr>
          <w:rFonts w:ascii="Times New Roman" w:hAnsi="Times New Roman" w:cs="Times New Roman"/>
          <w:i/>
          <w:sz w:val="32"/>
          <w:szCs w:val="32"/>
        </w:rPr>
        <w:t xml:space="preserve">(t) </w:t>
      </w:r>
      <w:r w:rsidRPr="00991012">
        <w:rPr>
          <w:rFonts w:ascii="Times New Roman" w:hAnsi="Times New Roman" w:cs="Times New Roman"/>
          <w:sz w:val="32"/>
          <w:szCs w:val="32"/>
        </w:rPr>
        <w:t>играет внешняя вынуждающая сила</w:t>
      </w:r>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m:oMathPara>
        <m:oMath>
          <m:r>
            <w:rPr>
              <w:rFonts w:ascii="Cambria Math" w:hAnsi="Cambria Math" w:cs="Times New Roman"/>
              <w:sz w:val="32"/>
              <w:szCs w:val="32"/>
            </w:rPr>
            <m:t>F=</m:t>
          </m:r>
          <m:sSub>
            <m:sSubPr>
              <m:ctrlPr>
                <w:rPr>
                  <w:rFonts w:ascii="Cambria Math" w:hAnsi="Cambria Math" w:cs="Times New Roman"/>
                  <w:i/>
                  <w:sz w:val="32"/>
                  <w:szCs w:val="32"/>
                </w:rPr>
              </m:ctrlPr>
            </m:sSubPr>
            <m:e>
              <m:r>
                <w:rPr>
                  <w:rFonts w:ascii="Cambria Math" w:hAnsi="Cambria Math" w:cs="Times New Roman"/>
                  <w:sz w:val="32"/>
                  <w:szCs w:val="32"/>
                </w:rPr>
                <m:t>F</m:t>
              </m:r>
            </m:e>
            <m:sub>
              <m:r>
                <w:rPr>
                  <w:rFonts w:ascii="Cambria Math" w:hAnsi="Cambria Math" w:cs="Times New Roman"/>
                  <w:sz w:val="32"/>
                  <w:szCs w:val="32"/>
                </w:rPr>
                <m:t>0</m:t>
              </m:r>
            </m:sub>
          </m:sSub>
          <m:func>
            <m:funcPr>
              <m:ctrlPr>
                <w:rPr>
                  <w:rFonts w:ascii="Cambria Math" w:hAnsi="Cambria Math" w:cs="Times New Roman"/>
                  <w:i/>
                  <w:sz w:val="32"/>
                  <w:szCs w:val="32"/>
                </w:rPr>
              </m:ctrlPr>
            </m:funcPr>
            <m:fName>
              <m:r>
                <m:rPr>
                  <m:sty m:val="p"/>
                </m:rPr>
                <w:rPr>
                  <w:rFonts w:ascii="Cambria Math" w:hAnsi="Cambria Math" w:cs="Times New Roman"/>
                  <w:sz w:val="32"/>
                  <w:szCs w:val="32"/>
                </w:rPr>
                <m:t>cos</m:t>
              </m:r>
            </m:fName>
            <m:e>
              <m:r>
                <w:rPr>
                  <w:rFonts w:ascii="Cambria Math" w:hAnsi="Cambria Math" w:cs="Times New Roman"/>
                  <w:sz w:val="32"/>
                  <w:szCs w:val="32"/>
                </w:rPr>
                <m:t>ωt.</m:t>
              </m:r>
            </m:e>
          </m:func>
          <m:r>
            <w:rPr>
              <w:rFonts w:ascii="Cambria Math" w:hAnsi="Cambria Math" w:cs="Times New Roman"/>
              <w:sz w:val="32"/>
              <w:szCs w:val="32"/>
            </w:rPr>
            <m:t xml:space="preserve">                                (1)</m:t>
          </m:r>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С учетом (1) закон движения для пружинного маятника </w:t>
      </w:r>
      <m:oMath>
        <m:r>
          <w:rPr>
            <w:rFonts w:ascii="Cambria Math" w:eastAsiaTheme="minorEastAsia" w:hAnsi="Cambria Math" w:cs="Times New Roman"/>
            <w:sz w:val="32"/>
            <w:szCs w:val="32"/>
          </w:rPr>
          <m:t>m</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x</m:t>
            </m:r>
          </m:e>
        </m:acc>
        <m:r>
          <w:rPr>
            <w:rFonts w:ascii="Cambria Math" w:eastAsiaTheme="minorEastAsia" w:hAnsi="Cambria Math" w:cs="Times New Roman"/>
            <w:sz w:val="32"/>
            <w:szCs w:val="32"/>
          </w:rPr>
          <m:t>=-kx-r</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x</m:t>
            </m:r>
          </m:e>
        </m:acc>
      </m:oMath>
      <w:r w:rsidRPr="00991012">
        <w:rPr>
          <w:rFonts w:ascii="Times New Roman" w:eastAsiaTheme="minorEastAsia" w:hAnsi="Times New Roman" w:cs="Times New Roman"/>
          <w:sz w:val="32"/>
          <w:szCs w:val="32"/>
        </w:rPr>
        <w:t xml:space="preserve"> запишется в виде</w:t>
      </w:r>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m</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x</m:t>
              </m:r>
            </m:e>
          </m:acc>
          <m:r>
            <w:rPr>
              <w:rFonts w:ascii="Cambria Math" w:eastAsiaTheme="minorEastAsia" w:hAnsi="Cambria Math" w:cs="Times New Roman"/>
              <w:sz w:val="32"/>
              <w:szCs w:val="32"/>
            </w:rPr>
            <m:t>=-kx-r</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x</m:t>
              </m:r>
            </m:e>
          </m:acc>
          <m:r>
            <w:rPr>
              <w:rFonts w:ascii="Cambria Math" w:eastAsiaTheme="minorEastAsia"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F</m:t>
              </m:r>
            </m:e>
            <m:sub>
              <m:r>
                <w:rPr>
                  <w:rFonts w:ascii="Cambria Math" w:hAnsi="Cambria Math" w:cs="Times New Roman"/>
                  <w:sz w:val="32"/>
                  <w:szCs w:val="32"/>
                </w:rPr>
                <m:t>0</m:t>
              </m:r>
            </m:sub>
          </m:sSub>
          <m:func>
            <m:funcPr>
              <m:ctrlPr>
                <w:rPr>
                  <w:rFonts w:ascii="Cambria Math" w:hAnsi="Cambria Math" w:cs="Times New Roman"/>
                  <w:i/>
                  <w:sz w:val="32"/>
                  <w:szCs w:val="32"/>
                </w:rPr>
              </m:ctrlPr>
            </m:funcPr>
            <m:fName>
              <m:r>
                <m:rPr>
                  <m:sty m:val="p"/>
                </m:rPr>
                <w:rPr>
                  <w:rFonts w:ascii="Cambria Math" w:hAnsi="Cambria Math" w:cs="Times New Roman"/>
                  <w:sz w:val="32"/>
                  <w:szCs w:val="32"/>
                </w:rPr>
                <m:t>cos</m:t>
              </m:r>
            </m:fName>
            <m:e>
              <m:r>
                <w:rPr>
                  <w:rFonts w:ascii="Cambria Math" w:hAnsi="Cambria Math" w:cs="Times New Roman"/>
                  <w:sz w:val="32"/>
                  <w:szCs w:val="32"/>
                </w:rPr>
                <m:t>ωt.</m:t>
              </m:r>
            </m:e>
          </m:func>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Используя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Sub>
        <m:r>
          <w:rPr>
            <w:rFonts w:ascii="Cambria Math" w:eastAsiaTheme="minorEastAsia" w:hAnsi="Cambria Math" w:cs="Times New Roman"/>
            <w:sz w:val="32"/>
            <w:szCs w:val="32"/>
          </w:rPr>
          <m:t>=</m:t>
        </m:r>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k</m:t>
                </m:r>
              </m:num>
              <m:den>
                <m:r>
                  <w:rPr>
                    <w:rFonts w:ascii="Cambria Math" w:eastAsiaTheme="minorEastAsia" w:hAnsi="Cambria Math" w:cs="Times New Roman"/>
                    <w:sz w:val="32"/>
                    <w:szCs w:val="32"/>
                  </w:rPr>
                  <m:t>m</m:t>
                </m:r>
              </m:den>
            </m:f>
          </m:e>
        </m:rad>
        <m:r>
          <w:rPr>
            <w:rFonts w:ascii="Cambria Math" w:eastAsiaTheme="minorEastAsia" w:hAnsi="Cambria Math" w:cs="Times New Roman"/>
            <w:sz w:val="32"/>
            <w:szCs w:val="32"/>
          </w:rPr>
          <m:t xml:space="preserve"> </m:t>
        </m:r>
      </m:oMath>
      <w:r w:rsidRPr="00991012">
        <w:rPr>
          <w:rFonts w:ascii="Times New Roman" w:eastAsiaTheme="minorEastAsia" w:hAnsi="Times New Roman" w:cs="Times New Roman"/>
          <w:sz w:val="32"/>
          <w:szCs w:val="32"/>
        </w:rPr>
        <w:t xml:space="preserve"> и </w:t>
      </w:r>
      <m:oMath>
        <m:r>
          <w:rPr>
            <w:rFonts w:ascii="Cambria Math" w:eastAsiaTheme="minorEastAsia" w:hAnsi="Cambria Math" w:cs="Times New Roman"/>
            <w:sz w:val="32"/>
            <w:szCs w:val="32"/>
          </w:rPr>
          <m:t>δ=</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r</m:t>
            </m:r>
          </m:num>
          <m:den>
            <m:r>
              <w:rPr>
                <w:rFonts w:ascii="Cambria Math" w:eastAsiaTheme="minorEastAsia" w:hAnsi="Cambria Math" w:cs="Times New Roman"/>
                <w:sz w:val="32"/>
                <w:szCs w:val="32"/>
              </w:rPr>
              <m:t>2m</m:t>
            </m:r>
          </m:den>
        </m:f>
      </m:oMath>
      <w:r w:rsidRPr="00991012">
        <w:rPr>
          <w:rFonts w:ascii="Times New Roman" w:eastAsiaTheme="minorEastAsia" w:hAnsi="Times New Roman" w:cs="Times New Roman"/>
          <w:sz w:val="32"/>
          <w:szCs w:val="32"/>
        </w:rPr>
        <w:t>, придем к уравнению</w:t>
      </w:r>
    </w:p>
    <w:p w:rsidR="0025486B" w:rsidRPr="00991012" w:rsidRDefault="00821335" w:rsidP="00A90515">
      <w:pPr>
        <w:spacing w:after="0" w:line="216" w:lineRule="auto"/>
        <w:ind w:firstLine="567"/>
        <w:jc w:val="both"/>
        <w:rPr>
          <w:rFonts w:ascii="Times New Roman" w:eastAsiaTheme="minorEastAsia" w:hAnsi="Times New Roman" w:cs="Times New Roman"/>
          <w:sz w:val="32"/>
          <w:szCs w:val="32"/>
        </w:rPr>
      </w:pPr>
      <m:oMathPara>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x</m:t>
              </m:r>
            </m:e>
          </m:acc>
          <m:r>
            <w:rPr>
              <w:rFonts w:ascii="Cambria Math" w:eastAsiaTheme="minorEastAsia" w:hAnsi="Cambria Math" w:cs="Times New Roman"/>
              <w:sz w:val="32"/>
              <w:szCs w:val="32"/>
            </w:rPr>
            <m:t>+2δ</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x</m:t>
              </m:r>
            </m:e>
          </m:acc>
          <m:r>
            <w:rPr>
              <w:rFonts w:ascii="Cambria Math" w:eastAsiaTheme="minorEastAsia" w:hAnsi="Cambria Math" w:cs="Times New Roman"/>
              <w:sz w:val="32"/>
              <w:szCs w:val="32"/>
            </w:rPr>
            <m:t>+</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x=</m:t>
          </m:r>
          <m:f>
            <m:fPr>
              <m:ctrlPr>
                <w:rPr>
                  <w:rFonts w:ascii="Cambria Math" w:eastAsiaTheme="minorEastAsia"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F</m:t>
                  </m:r>
                </m:e>
                <m:sub>
                  <m:r>
                    <w:rPr>
                      <w:rFonts w:ascii="Cambria Math" w:hAnsi="Cambria Math" w:cs="Times New Roman"/>
                      <w:sz w:val="32"/>
                      <w:szCs w:val="32"/>
                    </w:rPr>
                    <m:t>0</m:t>
                  </m:r>
                </m:sub>
              </m:sSub>
            </m:num>
            <m:den>
              <m:r>
                <w:rPr>
                  <w:rFonts w:ascii="Cambria Math" w:eastAsiaTheme="minorEastAsia" w:hAnsi="Cambria Math" w:cs="Times New Roman"/>
                  <w:sz w:val="32"/>
                  <w:szCs w:val="32"/>
                </w:rPr>
                <m:t>m</m:t>
              </m:r>
            </m:den>
          </m:f>
          <m:func>
            <m:funcPr>
              <m:ctrlPr>
                <w:rPr>
                  <w:rFonts w:ascii="Cambria Math" w:hAnsi="Cambria Math" w:cs="Times New Roman"/>
                  <w:i/>
                  <w:sz w:val="32"/>
                  <w:szCs w:val="32"/>
                </w:rPr>
              </m:ctrlPr>
            </m:funcPr>
            <m:fName>
              <m:r>
                <m:rPr>
                  <m:sty m:val="p"/>
                </m:rPr>
                <w:rPr>
                  <w:rFonts w:ascii="Cambria Math" w:hAnsi="Cambria Math" w:cs="Times New Roman"/>
                  <w:sz w:val="32"/>
                  <w:szCs w:val="32"/>
                </w:rPr>
                <m:t>cos</m:t>
              </m:r>
            </m:fName>
            <m:e>
              <m:r>
                <w:rPr>
                  <w:rFonts w:ascii="Cambria Math" w:hAnsi="Cambria Math" w:cs="Times New Roman"/>
                  <w:sz w:val="32"/>
                  <w:szCs w:val="32"/>
                </w:rPr>
                <m:t>ωt.</m:t>
              </m:r>
            </m:e>
          </m:func>
          <m:r>
            <w:rPr>
              <w:rFonts w:ascii="Cambria Math" w:hAnsi="Cambria Math" w:cs="Times New Roman"/>
              <w:sz w:val="32"/>
              <w:szCs w:val="32"/>
            </w:rPr>
            <m:t xml:space="preserve">                         (2)</m:t>
          </m:r>
        </m:oMath>
      </m:oMathPara>
    </w:p>
    <w:p w:rsidR="0025486B" w:rsidRPr="00991012" w:rsidRDefault="0025486B" w:rsidP="00A90515">
      <w:pPr>
        <w:spacing w:after="0" w:line="216" w:lineRule="auto"/>
        <w:ind w:firstLine="567"/>
        <w:jc w:val="both"/>
        <w:rPr>
          <w:rFonts w:ascii="Times New Roman" w:hAnsi="Times New Roman" w:cs="Times New Roman"/>
          <w:sz w:val="32"/>
          <w:szCs w:val="32"/>
        </w:rPr>
      </w:pPr>
      <w:r w:rsidRPr="00991012">
        <w:rPr>
          <w:rFonts w:ascii="Times New Roman" w:eastAsiaTheme="minorEastAsia" w:hAnsi="Times New Roman" w:cs="Times New Roman"/>
          <w:sz w:val="32"/>
          <w:szCs w:val="32"/>
        </w:rPr>
        <w:t xml:space="preserve">Если рассматривать электрический колебательный контур, то роль </w:t>
      </w:r>
      <w:r w:rsidRPr="00991012">
        <w:rPr>
          <w:rFonts w:ascii="Times New Roman" w:hAnsi="Times New Roman" w:cs="Times New Roman"/>
          <w:i/>
          <w:sz w:val="32"/>
          <w:szCs w:val="32"/>
          <w:lang w:val="en-US"/>
        </w:rPr>
        <w:t>X</w:t>
      </w:r>
      <w:r w:rsidRPr="00991012">
        <w:rPr>
          <w:rFonts w:ascii="Times New Roman" w:hAnsi="Times New Roman" w:cs="Times New Roman"/>
          <w:i/>
          <w:sz w:val="32"/>
          <w:szCs w:val="32"/>
        </w:rPr>
        <w:t xml:space="preserve">(t) </w:t>
      </w:r>
      <w:r w:rsidRPr="00991012">
        <w:rPr>
          <w:rFonts w:ascii="Times New Roman" w:hAnsi="Times New Roman" w:cs="Times New Roman"/>
          <w:sz w:val="32"/>
          <w:szCs w:val="32"/>
        </w:rPr>
        <w:t>играет подводимая к контуру внешняя периодич</w:t>
      </w:r>
      <w:r w:rsidRPr="00991012">
        <w:rPr>
          <w:rFonts w:ascii="Times New Roman" w:hAnsi="Times New Roman" w:cs="Times New Roman"/>
          <w:sz w:val="32"/>
          <w:szCs w:val="32"/>
        </w:rPr>
        <w:t>е</w:t>
      </w:r>
      <w:r w:rsidRPr="00991012">
        <w:rPr>
          <w:rFonts w:ascii="Times New Roman" w:hAnsi="Times New Roman" w:cs="Times New Roman"/>
          <w:sz w:val="32"/>
          <w:szCs w:val="32"/>
        </w:rPr>
        <w:t>ски изменяющаяся по гармоническому закону ЭДС или пер</w:t>
      </w:r>
      <w:r w:rsidRPr="00991012">
        <w:rPr>
          <w:rFonts w:ascii="Times New Roman" w:hAnsi="Times New Roman" w:cs="Times New Roman"/>
          <w:sz w:val="32"/>
          <w:szCs w:val="32"/>
        </w:rPr>
        <w:t>е</w:t>
      </w:r>
      <w:r w:rsidRPr="00991012">
        <w:rPr>
          <w:rFonts w:ascii="Times New Roman" w:hAnsi="Times New Roman" w:cs="Times New Roman"/>
          <w:sz w:val="32"/>
          <w:szCs w:val="32"/>
        </w:rPr>
        <w:t>менное напряжение</w:t>
      </w:r>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m:oMathPara>
        <m:oMath>
          <m:r>
            <w:rPr>
              <w:rFonts w:ascii="Cambria Math" w:hAnsi="Cambria Math" w:cs="Times New Roman"/>
              <w:sz w:val="32"/>
              <w:szCs w:val="32"/>
            </w:rPr>
            <m:t>U=</m:t>
          </m:r>
          <m:sSub>
            <m:sSubPr>
              <m:ctrlPr>
                <w:rPr>
                  <w:rFonts w:ascii="Cambria Math" w:hAnsi="Cambria Math" w:cs="Times New Roman"/>
                  <w:i/>
                  <w:sz w:val="32"/>
                  <w:szCs w:val="32"/>
                </w:rPr>
              </m:ctrlPr>
            </m:sSubPr>
            <m:e>
              <m:r>
                <w:rPr>
                  <w:rFonts w:ascii="Cambria Math" w:hAnsi="Cambria Math" w:cs="Times New Roman"/>
                  <w:sz w:val="32"/>
                  <w:szCs w:val="32"/>
                </w:rPr>
                <m:t>U</m:t>
              </m:r>
            </m:e>
            <m:sub>
              <m:r>
                <w:rPr>
                  <w:rFonts w:ascii="Cambria Math" w:hAnsi="Cambria Math" w:cs="Times New Roman"/>
                  <w:sz w:val="32"/>
                  <w:szCs w:val="32"/>
                </w:rPr>
                <m:t>m</m:t>
              </m:r>
            </m:sub>
          </m:sSub>
          <m:func>
            <m:funcPr>
              <m:ctrlPr>
                <w:rPr>
                  <w:rFonts w:ascii="Cambria Math" w:hAnsi="Cambria Math" w:cs="Times New Roman"/>
                  <w:i/>
                  <w:sz w:val="32"/>
                  <w:szCs w:val="32"/>
                </w:rPr>
              </m:ctrlPr>
            </m:funcPr>
            <m:fName>
              <m:r>
                <w:rPr>
                  <w:rFonts w:ascii="Cambria Math" w:hAnsi="Cambria Math" w:cs="Times New Roman"/>
                  <w:sz w:val="32"/>
                  <w:szCs w:val="32"/>
                </w:rPr>
                <m:t>cos</m:t>
              </m:r>
            </m:fName>
            <m:e>
              <m:r>
                <w:rPr>
                  <w:rFonts w:ascii="Cambria Math" w:hAnsi="Cambria Math" w:cs="Times New Roman"/>
                  <w:sz w:val="32"/>
                  <w:szCs w:val="32"/>
                </w:rPr>
                <m:t>ωt.</m:t>
              </m:r>
            </m:e>
          </m:func>
          <m:r>
            <w:rPr>
              <w:rFonts w:ascii="Cambria Math" w:hAnsi="Cambria Math" w:cs="Times New Roman"/>
              <w:sz w:val="32"/>
              <w:szCs w:val="32"/>
            </w:rPr>
            <m:t xml:space="preserve">                                              </m:t>
          </m:r>
          <m:d>
            <m:dPr>
              <m:ctrlPr>
                <w:rPr>
                  <w:rFonts w:ascii="Cambria Math" w:hAnsi="Cambria Math" w:cs="Times New Roman"/>
                  <w:i/>
                  <w:sz w:val="32"/>
                  <w:szCs w:val="32"/>
                </w:rPr>
              </m:ctrlPr>
            </m:dPr>
            <m:e>
              <m:r>
                <w:rPr>
                  <w:rFonts w:ascii="Cambria Math" w:hAnsi="Cambria Math" w:cs="Times New Roman"/>
                  <w:sz w:val="32"/>
                  <w:szCs w:val="32"/>
                </w:rPr>
                <m:t>3</m:t>
              </m:r>
            </m:e>
          </m:d>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Тогда уравнение (2) с учетом (3) можно записать в виде</w:t>
      </w:r>
    </w:p>
    <w:p w:rsidR="0025486B" w:rsidRPr="00991012" w:rsidRDefault="00821335" w:rsidP="00A90515">
      <w:pPr>
        <w:spacing w:after="0" w:line="216" w:lineRule="auto"/>
        <w:ind w:firstLine="567"/>
        <w:jc w:val="both"/>
        <w:rPr>
          <w:rFonts w:ascii="Times New Roman" w:eastAsiaTheme="minorEastAsia" w:hAnsi="Times New Roman" w:cs="Times New Roman"/>
          <w:sz w:val="32"/>
          <w:szCs w:val="32"/>
        </w:rPr>
      </w:pPr>
      <m:oMathPara>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Q</m:t>
              </m:r>
            </m:e>
          </m:acc>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R</m:t>
              </m:r>
            </m:num>
            <m:den>
              <m:r>
                <w:rPr>
                  <w:rFonts w:ascii="Cambria Math" w:eastAsiaTheme="minorEastAsia" w:hAnsi="Cambria Math" w:cs="Times New Roman"/>
                  <w:sz w:val="32"/>
                  <w:szCs w:val="32"/>
                </w:rPr>
                <m:t>L</m:t>
              </m:r>
            </m:den>
          </m:f>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Q</m:t>
              </m:r>
            </m:e>
          </m:acc>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LC</m:t>
              </m:r>
            </m:den>
          </m:f>
          <m:r>
            <w:rPr>
              <w:rFonts w:ascii="Cambria Math" w:eastAsiaTheme="minorEastAsia" w:hAnsi="Cambria Math" w:cs="Times New Roman"/>
              <w:sz w:val="32"/>
              <w:szCs w:val="32"/>
            </w:rPr>
            <m:t>Q=</m:t>
          </m:r>
          <m:f>
            <m:fPr>
              <m:ctrlPr>
                <w:rPr>
                  <w:rFonts w:ascii="Cambria Math" w:eastAsiaTheme="minorEastAsia"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U</m:t>
                  </m:r>
                </m:e>
                <m:sub>
                  <m:r>
                    <w:rPr>
                      <w:rFonts w:ascii="Cambria Math" w:hAnsi="Cambria Math" w:cs="Times New Roman"/>
                      <w:sz w:val="32"/>
                      <w:szCs w:val="32"/>
                    </w:rPr>
                    <m:t>m</m:t>
                  </m:r>
                </m:sub>
              </m:sSub>
            </m:num>
            <m:den>
              <m:r>
                <w:rPr>
                  <w:rFonts w:ascii="Cambria Math" w:eastAsiaTheme="minorEastAsia" w:hAnsi="Cambria Math" w:cs="Times New Roman"/>
                  <w:sz w:val="32"/>
                  <w:szCs w:val="32"/>
                </w:rPr>
                <m:t>L</m:t>
              </m:r>
            </m:den>
          </m:f>
          <m:func>
            <m:funcPr>
              <m:ctrlPr>
                <w:rPr>
                  <w:rFonts w:ascii="Cambria Math" w:hAnsi="Cambria Math" w:cs="Times New Roman"/>
                  <w:i/>
                  <w:sz w:val="32"/>
                  <w:szCs w:val="32"/>
                </w:rPr>
              </m:ctrlPr>
            </m:funcPr>
            <m:fName>
              <m:r>
                <w:rPr>
                  <w:rFonts w:ascii="Cambria Math" w:hAnsi="Cambria Math" w:cs="Times New Roman"/>
                  <w:sz w:val="32"/>
                  <w:szCs w:val="32"/>
                </w:rPr>
                <m:t>cos</m:t>
              </m:r>
            </m:fName>
            <m:e>
              <m:r>
                <w:rPr>
                  <w:rFonts w:ascii="Cambria Math" w:hAnsi="Cambria Math" w:cs="Times New Roman"/>
                  <w:sz w:val="32"/>
                  <w:szCs w:val="32"/>
                </w:rPr>
                <m:t>ωt.</m:t>
              </m:r>
            </m:e>
          </m:func>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Используя </w:t>
      </w:r>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Q</m:t>
            </m:r>
          </m:e>
        </m:acc>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R</m:t>
            </m:r>
          </m:num>
          <m:den>
            <m:r>
              <w:rPr>
                <w:rFonts w:ascii="Cambria Math" w:eastAsiaTheme="minorEastAsia" w:hAnsi="Cambria Math" w:cs="Times New Roman"/>
                <w:sz w:val="32"/>
                <w:szCs w:val="32"/>
              </w:rPr>
              <m:t>L</m:t>
            </m:r>
          </m:den>
        </m:f>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Q</m:t>
            </m:r>
          </m:e>
        </m:acc>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LC</m:t>
            </m:r>
          </m:den>
        </m:f>
        <m:r>
          <w:rPr>
            <w:rFonts w:ascii="Cambria Math" w:eastAsiaTheme="minorEastAsia" w:hAnsi="Cambria Math" w:cs="Times New Roman"/>
            <w:sz w:val="32"/>
            <w:szCs w:val="32"/>
          </w:rPr>
          <m:t>Q=0</m:t>
        </m:r>
      </m:oMath>
      <w:r w:rsidRPr="00991012">
        <w:rPr>
          <w:rFonts w:ascii="Times New Roman" w:eastAsiaTheme="minorEastAsia" w:hAnsi="Times New Roman" w:cs="Times New Roman"/>
          <w:sz w:val="32"/>
          <w:szCs w:val="32"/>
        </w:rPr>
        <w:t xml:space="preserve">   и   </w:t>
      </w:r>
      <m:oMath>
        <m:r>
          <w:rPr>
            <w:rFonts w:ascii="Cambria Math" w:eastAsiaTheme="minorEastAsia" w:hAnsi="Cambria Math" w:cs="Times New Roman"/>
            <w:sz w:val="32"/>
            <w:szCs w:val="32"/>
          </w:rPr>
          <m:t>δ=</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R</m:t>
            </m:r>
          </m:num>
          <m:den>
            <m:r>
              <w:rPr>
                <w:rFonts w:ascii="Cambria Math" w:eastAsiaTheme="minorEastAsia" w:hAnsi="Cambria Math" w:cs="Times New Roman"/>
                <w:sz w:val="32"/>
                <w:szCs w:val="32"/>
              </w:rPr>
              <m:t>2L</m:t>
            </m:r>
          </m:den>
        </m:f>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 придем к уравн</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нию</w:t>
      </w:r>
    </w:p>
    <w:p w:rsidR="0025486B" w:rsidRPr="00991012" w:rsidRDefault="00821335" w:rsidP="00A90515">
      <w:pPr>
        <w:spacing w:after="0" w:line="216" w:lineRule="auto"/>
        <w:ind w:firstLine="567"/>
        <w:jc w:val="both"/>
        <w:rPr>
          <w:rFonts w:ascii="Times New Roman" w:eastAsiaTheme="minorEastAsia" w:hAnsi="Times New Roman" w:cs="Times New Roman"/>
          <w:sz w:val="32"/>
          <w:szCs w:val="32"/>
        </w:rPr>
      </w:pPr>
      <m:oMathPara>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Q</m:t>
              </m:r>
            </m:e>
          </m:acc>
          <m:r>
            <w:rPr>
              <w:rFonts w:ascii="Cambria Math" w:eastAsiaTheme="minorEastAsia" w:hAnsi="Cambria Math" w:cs="Times New Roman"/>
              <w:sz w:val="32"/>
              <w:szCs w:val="32"/>
            </w:rPr>
            <m:t>+2δ</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Q</m:t>
              </m:r>
            </m:e>
          </m:acc>
          <m:r>
            <w:rPr>
              <w:rFonts w:ascii="Cambria Math" w:eastAsiaTheme="minorEastAsia" w:hAnsi="Cambria Math" w:cs="Times New Roman"/>
              <w:sz w:val="32"/>
              <w:szCs w:val="32"/>
            </w:rPr>
            <m:t>+</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Q=</m:t>
          </m:r>
          <m:f>
            <m:fPr>
              <m:ctrlPr>
                <w:rPr>
                  <w:rFonts w:ascii="Cambria Math" w:eastAsiaTheme="minorEastAsia"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U</m:t>
                  </m:r>
                </m:e>
                <m:sub>
                  <m:r>
                    <w:rPr>
                      <w:rFonts w:ascii="Cambria Math" w:hAnsi="Cambria Math" w:cs="Times New Roman"/>
                      <w:sz w:val="32"/>
                      <w:szCs w:val="32"/>
                    </w:rPr>
                    <m:t>m</m:t>
                  </m:r>
                </m:sub>
              </m:sSub>
            </m:num>
            <m:den>
              <m:r>
                <w:rPr>
                  <w:rFonts w:ascii="Cambria Math" w:eastAsiaTheme="minorEastAsia" w:hAnsi="Cambria Math" w:cs="Times New Roman"/>
                  <w:sz w:val="32"/>
                  <w:szCs w:val="32"/>
                </w:rPr>
                <m:t>L</m:t>
              </m:r>
            </m:den>
          </m:f>
          <m:func>
            <m:funcPr>
              <m:ctrlPr>
                <w:rPr>
                  <w:rFonts w:ascii="Cambria Math" w:hAnsi="Cambria Math" w:cs="Times New Roman"/>
                  <w:i/>
                  <w:sz w:val="32"/>
                  <w:szCs w:val="32"/>
                </w:rPr>
              </m:ctrlPr>
            </m:funcPr>
            <m:fName>
              <m:r>
                <w:rPr>
                  <w:rFonts w:ascii="Cambria Math" w:hAnsi="Cambria Math" w:cs="Times New Roman"/>
                  <w:sz w:val="32"/>
                  <w:szCs w:val="32"/>
                </w:rPr>
                <m:t>cos</m:t>
              </m:r>
            </m:fName>
            <m:e>
              <m:r>
                <w:rPr>
                  <w:rFonts w:ascii="Cambria Math" w:hAnsi="Cambria Math" w:cs="Times New Roman"/>
                  <w:sz w:val="32"/>
                  <w:szCs w:val="32"/>
                </w:rPr>
                <m:t>ωt.</m:t>
              </m:r>
            </m:e>
          </m:func>
          <m:r>
            <w:rPr>
              <w:rFonts w:ascii="Cambria Math" w:hAnsi="Cambria Math" w:cs="Times New Roman"/>
              <w:sz w:val="32"/>
              <w:szCs w:val="32"/>
            </w:rPr>
            <m:t xml:space="preserve">                                (4)</m:t>
          </m:r>
        </m:oMath>
      </m:oMathPara>
    </w:p>
    <w:p w:rsidR="0025486B" w:rsidRPr="00991012" w:rsidRDefault="0025486B" w:rsidP="00A90515">
      <w:pPr>
        <w:spacing w:after="0" w:line="216" w:lineRule="auto"/>
        <w:ind w:firstLine="567"/>
        <w:jc w:val="both"/>
        <w:rPr>
          <w:rFonts w:ascii="Times New Roman" w:eastAsiaTheme="minorEastAsia" w:hAnsi="Times New Roman" w:cs="Times New Roman"/>
          <w:i/>
          <w:sz w:val="32"/>
          <w:szCs w:val="32"/>
        </w:rPr>
      </w:pPr>
      <w:r w:rsidRPr="00991012">
        <w:rPr>
          <w:rFonts w:ascii="Times New Roman" w:eastAsiaTheme="minorEastAsia" w:hAnsi="Times New Roman" w:cs="Times New Roman"/>
          <w:sz w:val="32"/>
          <w:szCs w:val="32"/>
        </w:rPr>
        <w:t>Колебания, возникающие под действием внешней период</w:t>
      </w:r>
      <w:r w:rsidRPr="00991012">
        <w:rPr>
          <w:rFonts w:ascii="Times New Roman" w:eastAsiaTheme="minorEastAsia" w:hAnsi="Times New Roman" w:cs="Times New Roman"/>
          <w:sz w:val="32"/>
          <w:szCs w:val="32"/>
        </w:rPr>
        <w:t>и</w:t>
      </w:r>
      <w:r w:rsidRPr="00991012">
        <w:rPr>
          <w:rFonts w:ascii="Times New Roman" w:eastAsiaTheme="minorEastAsia" w:hAnsi="Times New Roman" w:cs="Times New Roman"/>
          <w:sz w:val="32"/>
          <w:szCs w:val="32"/>
        </w:rPr>
        <w:t>чески изменяющейся силы или внешней периодически измен</w:t>
      </w:r>
      <w:r w:rsidRPr="00991012">
        <w:rPr>
          <w:rFonts w:ascii="Times New Roman" w:eastAsiaTheme="minorEastAsia" w:hAnsi="Times New Roman" w:cs="Times New Roman"/>
          <w:sz w:val="32"/>
          <w:szCs w:val="32"/>
        </w:rPr>
        <w:t>я</w:t>
      </w:r>
      <w:r w:rsidRPr="00991012">
        <w:rPr>
          <w:rFonts w:ascii="Times New Roman" w:eastAsiaTheme="minorEastAsia" w:hAnsi="Times New Roman" w:cs="Times New Roman"/>
          <w:sz w:val="32"/>
          <w:szCs w:val="32"/>
        </w:rPr>
        <w:t xml:space="preserve">ющейся ЭДС, называются соответственно </w:t>
      </w:r>
      <w:r w:rsidRPr="00991012">
        <w:rPr>
          <w:rFonts w:ascii="Times New Roman" w:eastAsiaTheme="minorEastAsia" w:hAnsi="Times New Roman" w:cs="Times New Roman"/>
          <w:i/>
          <w:sz w:val="32"/>
          <w:szCs w:val="32"/>
        </w:rPr>
        <w:t>вынужденными м</w:t>
      </w:r>
      <w:r w:rsidRPr="00991012">
        <w:rPr>
          <w:rFonts w:ascii="Times New Roman" w:eastAsiaTheme="minorEastAsia" w:hAnsi="Times New Roman" w:cs="Times New Roman"/>
          <w:i/>
          <w:sz w:val="32"/>
          <w:szCs w:val="32"/>
        </w:rPr>
        <w:t>е</w:t>
      </w:r>
      <w:r w:rsidRPr="00991012">
        <w:rPr>
          <w:rFonts w:ascii="Times New Roman" w:eastAsiaTheme="minorEastAsia" w:hAnsi="Times New Roman" w:cs="Times New Roman"/>
          <w:i/>
          <w:sz w:val="32"/>
          <w:szCs w:val="32"/>
        </w:rPr>
        <w:t>ханическими и вынужденными электромагнитными колебани</w:t>
      </w:r>
      <w:r w:rsidRPr="00991012">
        <w:rPr>
          <w:rFonts w:ascii="Times New Roman" w:eastAsiaTheme="minorEastAsia" w:hAnsi="Times New Roman" w:cs="Times New Roman"/>
          <w:i/>
          <w:sz w:val="32"/>
          <w:szCs w:val="32"/>
        </w:rPr>
        <w:t>я</w:t>
      </w:r>
      <w:r w:rsidRPr="00991012">
        <w:rPr>
          <w:rFonts w:ascii="Times New Roman" w:eastAsiaTheme="minorEastAsia" w:hAnsi="Times New Roman" w:cs="Times New Roman"/>
          <w:i/>
          <w:sz w:val="32"/>
          <w:szCs w:val="32"/>
        </w:rPr>
        <w:t>ми.</w:t>
      </w:r>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Уравнения (2) и (4) можно свести к линейному неодноро</w:t>
      </w:r>
      <w:r w:rsidRPr="00991012">
        <w:rPr>
          <w:rFonts w:ascii="Times New Roman" w:eastAsiaTheme="minorEastAsia" w:hAnsi="Times New Roman" w:cs="Times New Roman"/>
          <w:sz w:val="32"/>
          <w:szCs w:val="32"/>
        </w:rPr>
        <w:t>д</w:t>
      </w:r>
      <w:r w:rsidRPr="00991012">
        <w:rPr>
          <w:rFonts w:ascii="Times New Roman" w:eastAsiaTheme="minorEastAsia" w:hAnsi="Times New Roman" w:cs="Times New Roman"/>
          <w:sz w:val="32"/>
          <w:szCs w:val="32"/>
        </w:rPr>
        <w:t>ному дифференциальному уравнению</w:t>
      </w:r>
    </w:p>
    <w:p w:rsidR="0025486B" w:rsidRPr="00991012" w:rsidRDefault="00821335" w:rsidP="00A90515">
      <w:pPr>
        <w:spacing w:after="0" w:line="216" w:lineRule="auto"/>
        <w:ind w:firstLine="567"/>
        <w:jc w:val="both"/>
        <w:rPr>
          <w:rFonts w:ascii="Times New Roman" w:eastAsiaTheme="minorEastAsia" w:hAnsi="Times New Roman" w:cs="Times New Roman"/>
          <w:sz w:val="32"/>
          <w:szCs w:val="32"/>
        </w:rPr>
      </w:pPr>
      <m:oMathPara>
        <m:oMath>
          <m:f>
            <m:fPr>
              <m:ctrlPr>
                <w:rPr>
                  <w:rFonts w:ascii="Cambria Math" w:eastAsiaTheme="minorEastAsia" w:hAnsi="Cambria Math" w:cs="Times New Roman"/>
                  <w:i/>
                  <w:sz w:val="32"/>
                  <w:szCs w:val="32"/>
                </w:rPr>
              </m:ctrlPr>
            </m:fPr>
            <m:num>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d</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s</m:t>
              </m:r>
            </m:num>
            <m:den>
              <m:r>
                <w:rPr>
                  <w:rFonts w:ascii="Cambria Math" w:eastAsiaTheme="minorEastAsia" w:hAnsi="Cambria Math" w:cs="Times New Roman"/>
                  <w:sz w:val="32"/>
                  <w:szCs w:val="32"/>
                </w:rPr>
                <m:t>d</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t</m:t>
                  </m:r>
                </m:e>
                <m:sup>
                  <m:r>
                    <w:rPr>
                      <w:rFonts w:ascii="Cambria Math" w:eastAsiaTheme="minorEastAsia" w:hAnsi="Cambria Math" w:cs="Times New Roman"/>
                      <w:sz w:val="32"/>
                      <w:szCs w:val="32"/>
                    </w:rPr>
                    <m:t>2</m:t>
                  </m:r>
                </m:sup>
              </m:sSup>
            </m:den>
          </m:f>
          <m:r>
            <w:rPr>
              <w:rFonts w:ascii="Cambria Math" w:eastAsiaTheme="minorEastAsia" w:hAnsi="Cambria Math" w:cs="Times New Roman"/>
              <w:sz w:val="32"/>
              <w:szCs w:val="32"/>
            </w:rPr>
            <m:t>+2δ</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ds</m:t>
              </m:r>
            </m:num>
            <m:den>
              <m:r>
                <w:rPr>
                  <w:rFonts w:ascii="Cambria Math" w:eastAsiaTheme="minorEastAsia" w:hAnsi="Cambria Math" w:cs="Times New Roman"/>
                  <w:sz w:val="32"/>
                  <w:szCs w:val="32"/>
                </w:rPr>
                <m:t>dt</m:t>
              </m:r>
            </m:den>
          </m:f>
          <m:r>
            <w:rPr>
              <w:rFonts w:ascii="Cambria Math" w:eastAsiaTheme="minorEastAsia" w:hAnsi="Cambria Math" w:cs="Times New Roman"/>
              <w:sz w:val="32"/>
              <w:szCs w:val="32"/>
            </w:rPr>
            <m:t>+</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s=</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func>
            <m:funcPr>
              <m:ctrlPr>
                <w:rPr>
                  <w:rFonts w:ascii="Cambria Math" w:hAnsi="Cambria Math" w:cs="Times New Roman"/>
                  <w:i/>
                  <w:sz w:val="32"/>
                  <w:szCs w:val="32"/>
                </w:rPr>
              </m:ctrlPr>
            </m:funcPr>
            <m:fName>
              <m:r>
                <w:rPr>
                  <w:rFonts w:ascii="Cambria Math" w:hAnsi="Cambria Math" w:cs="Times New Roman"/>
                  <w:sz w:val="32"/>
                  <w:szCs w:val="32"/>
                </w:rPr>
                <m:t>cos</m:t>
              </m:r>
            </m:fName>
            <m:e>
              <m:r>
                <w:rPr>
                  <w:rFonts w:ascii="Cambria Math" w:hAnsi="Cambria Math" w:cs="Times New Roman"/>
                  <w:sz w:val="32"/>
                  <w:szCs w:val="32"/>
                </w:rPr>
                <m:t>ωt,                            (5)</m:t>
              </m:r>
            </m:e>
          </m:func>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Применяя впоследствии его решение для вынужденных к</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лебаний конкретной физической природы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oMath>
      <w:r w:rsidRPr="00991012">
        <w:rPr>
          <w:rFonts w:ascii="Times New Roman" w:eastAsiaTheme="minorEastAsia" w:hAnsi="Times New Roman" w:cs="Times New Roman"/>
          <w:sz w:val="32"/>
          <w:szCs w:val="32"/>
        </w:rPr>
        <w:t xml:space="preserve"> в случае механ</w:t>
      </w:r>
      <w:r w:rsidRPr="00991012">
        <w:rPr>
          <w:rFonts w:ascii="Times New Roman" w:eastAsiaTheme="minorEastAsia" w:hAnsi="Times New Roman" w:cs="Times New Roman"/>
          <w:sz w:val="32"/>
          <w:szCs w:val="32"/>
        </w:rPr>
        <w:t>и</w:t>
      </w:r>
      <w:r w:rsidRPr="00991012">
        <w:rPr>
          <w:rFonts w:ascii="Times New Roman" w:eastAsiaTheme="minorEastAsia" w:hAnsi="Times New Roman" w:cs="Times New Roman"/>
          <w:sz w:val="32"/>
          <w:szCs w:val="32"/>
        </w:rPr>
        <w:t xml:space="preserve">ческих колебаний равно </w:t>
      </w:r>
      <m:oMath>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F</m:t>
                </m:r>
              </m:e>
              <m:sub>
                <m:r>
                  <w:rPr>
                    <w:rFonts w:ascii="Cambria Math" w:eastAsiaTheme="minorEastAsia" w:hAnsi="Cambria Math" w:cs="Times New Roman"/>
                    <w:sz w:val="32"/>
                    <w:szCs w:val="32"/>
                  </w:rPr>
                  <m:t>0</m:t>
                </m:r>
              </m:sub>
            </m:sSub>
          </m:num>
          <m:den>
            <m:r>
              <w:rPr>
                <w:rFonts w:ascii="Cambria Math" w:eastAsiaTheme="minorEastAsia" w:hAnsi="Cambria Math" w:cs="Times New Roman"/>
                <w:sz w:val="32"/>
                <w:szCs w:val="32"/>
              </w:rPr>
              <m:t>m</m:t>
            </m:r>
          </m:den>
        </m:f>
      </m:oMath>
      <w:r w:rsidRPr="00991012">
        <w:rPr>
          <w:rFonts w:ascii="Times New Roman" w:eastAsiaTheme="minorEastAsia" w:hAnsi="Times New Roman" w:cs="Times New Roman"/>
          <w:sz w:val="32"/>
          <w:szCs w:val="32"/>
        </w:rPr>
        <w:t xml:space="preserve">, в случае электромагнитных  </w:t>
      </w:r>
      <m:oMath>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num>
          <m:den>
            <m:r>
              <w:rPr>
                <w:rFonts w:ascii="Cambria Math" w:eastAsiaTheme="minorEastAsia" w:hAnsi="Cambria Math" w:cs="Times New Roman"/>
                <w:sz w:val="32"/>
                <w:szCs w:val="32"/>
              </w:rPr>
              <m:t>L</m:t>
            </m:r>
          </m:den>
        </m:f>
        <m:r>
          <w:rPr>
            <w:rFonts w:ascii="Cambria Math" w:eastAsiaTheme="minorEastAsia" w:hAnsi="Cambria Math" w:cs="Times New Roman"/>
            <w:sz w:val="32"/>
            <w:szCs w:val="32"/>
          </w:rPr>
          <m:t>).</m:t>
        </m:r>
      </m:oMath>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Решение уравнения (5) равно сумме общего решения</w:t>
      </w:r>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s=</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-δt</m:t>
              </m:r>
            </m:sup>
          </m:sSup>
          <m:func>
            <m:funcPr>
              <m:ctrlPr>
                <w:rPr>
                  <w:rFonts w:ascii="Cambria Math" w:eastAsiaTheme="minorEastAsia" w:hAnsi="Cambria Math" w:cs="Times New Roman"/>
                  <w:i/>
                  <w:sz w:val="32"/>
                  <w:szCs w:val="32"/>
                </w:rPr>
              </m:ctrlPr>
            </m:funcPr>
            <m:fName>
              <m:r>
                <m:rPr>
                  <m:sty m:val="p"/>
                </m:rPr>
                <w:rPr>
                  <w:rFonts w:ascii="Cambria Math" w:hAnsi="Cambria Math" w:cs="Times New Roman"/>
                  <w:sz w:val="32"/>
                  <w:szCs w:val="32"/>
                </w:rPr>
                <m:t>cos</m:t>
              </m:r>
            </m:fName>
            <m:e>
              <m:r>
                <w:rPr>
                  <w:rFonts w:ascii="Cambria Math" w:eastAsiaTheme="minorEastAsia" w:hAnsi="Cambria Math" w:cs="Times New Roman"/>
                  <w:sz w:val="32"/>
                  <w:szCs w:val="32"/>
                </w:rPr>
                <m:t>(</m:t>
              </m:r>
            </m:e>
          </m:func>
          <m:r>
            <w:rPr>
              <w:rFonts w:ascii="Cambria Math" w:hAnsi="Cambria Math" w:cs="Times New Roman"/>
              <w:sz w:val="32"/>
              <w:szCs w:val="32"/>
            </w:rPr>
            <m:t>ωt+φ),</m:t>
          </m:r>
        </m:oMath>
      </m:oMathPara>
    </w:p>
    <w:p w:rsidR="0025486B" w:rsidRPr="00991012" w:rsidRDefault="0025486B" w:rsidP="00A90515">
      <w:pPr>
        <w:spacing w:after="0" w:line="216" w:lineRule="auto"/>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одного уравнения</w:t>
      </w:r>
    </w:p>
    <w:p w:rsidR="0025486B" w:rsidRPr="00991012" w:rsidRDefault="00821335" w:rsidP="00A90515">
      <w:pPr>
        <w:spacing w:after="0" w:line="216" w:lineRule="auto"/>
        <w:ind w:firstLine="567"/>
        <w:jc w:val="both"/>
        <w:rPr>
          <w:rFonts w:ascii="Times New Roman" w:eastAsiaTheme="minorEastAsia" w:hAnsi="Times New Roman" w:cs="Times New Roman"/>
          <w:sz w:val="32"/>
          <w:szCs w:val="32"/>
        </w:rPr>
      </w:pPr>
      <m:oMathPara>
        <m:oMath>
          <m:f>
            <m:fPr>
              <m:ctrlPr>
                <w:rPr>
                  <w:rFonts w:ascii="Cambria Math" w:eastAsiaTheme="minorEastAsia" w:hAnsi="Cambria Math" w:cs="Times New Roman"/>
                  <w:i/>
                  <w:sz w:val="32"/>
                  <w:szCs w:val="32"/>
                </w:rPr>
              </m:ctrlPr>
            </m:fPr>
            <m:num>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d</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s</m:t>
              </m:r>
            </m:num>
            <m:den>
              <m:r>
                <w:rPr>
                  <w:rFonts w:ascii="Cambria Math" w:eastAsiaTheme="minorEastAsia" w:hAnsi="Cambria Math" w:cs="Times New Roman"/>
                  <w:sz w:val="32"/>
                  <w:szCs w:val="32"/>
                </w:rPr>
                <m:t>d</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t</m:t>
                  </m:r>
                </m:e>
                <m:sup>
                  <m:r>
                    <w:rPr>
                      <w:rFonts w:ascii="Cambria Math" w:eastAsiaTheme="minorEastAsia" w:hAnsi="Cambria Math" w:cs="Times New Roman"/>
                      <w:sz w:val="32"/>
                      <w:szCs w:val="32"/>
                    </w:rPr>
                    <m:t>2</m:t>
                  </m:r>
                </m:sup>
              </m:sSup>
            </m:den>
          </m:f>
          <m:r>
            <w:rPr>
              <w:rFonts w:ascii="Cambria Math" w:eastAsiaTheme="minorEastAsia" w:hAnsi="Cambria Math" w:cs="Times New Roman"/>
              <w:sz w:val="32"/>
              <w:szCs w:val="32"/>
            </w:rPr>
            <m:t>+2δ</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ds</m:t>
              </m:r>
            </m:num>
            <m:den>
              <m:r>
                <w:rPr>
                  <w:rFonts w:ascii="Cambria Math" w:eastAsiaTheme="minorEastAsia" w:hAnsi="Cambria Math" w:cs="Times New Roman"/>
                  <w:sz w:val="32"/>
                  <w:szCs w:val="32"/>
                </w:rPr>
                <m:t>dt</m:t>
              </m:r>
            </m:den>
          </m:f>
          <m:r>
            <w:rPr>
              <w:rFonts w:ascii="Cambria Math" w:eastAsiaTheme="minorEastAsia" w:hAnsi="Cambria Math" w:cs="Times New Roman"/>
              <w:sz w:val="32"/>
              <w:szCs w:val="32"/>
            </w:rPr>
            <m:t>+</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s=0</m:t>
          </m:r>
        </m:oMath>
      </m:oMathPara>
    </w:p>
    <w:p w:rsidR="0025486B" w:rsidRPr="00991012" w:rsidRDefault="0025486B" w:rsidP="00A90515">
      <w:pPr>
        <w:spacing w:after="0" w:line="216" w:lineRule="auto"/>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и частного решения неоднородного уравнения. Заменим правую часть уравнения (5) на комплексную величину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iωt</m:t>
            </m:r>
          </m:sup>
        </m:sSup>
        <m:r>
          <w:rPr>
            <w:rFonts w:ascii="Cambria Math" w:eastAsiaTheme="minorEastAsia" w:hAnsi="Cambria Math" w:cs="Times New Roman"/>
            <w:sz w:val="32"/>
            <w:szCs w:val="32"/>
          </w:rPr>
          <m:t>:</m:t>
        </m:r>
      </m:oMath>
    </w:p>
    <w:p w:rsidR="0025486B" w:rsidRPr="00991012" w:rsidRDefault="00821335" w:rsidP="00A90515">
      <w:pPr>
        <w:spacing w:after="0" w:line="216" w:lineRule="auto"/>
        <w:ind w:firstLine="567"/>
        <w:jc w:val="both"/>
        <w:rPr>
          <w:rFonts w:ascii="Times New Roman" w:eastAsiaTheme="minorEastAsia" w:hAnsi="Times New Roman" w:cs="Times New Roman"/>
          <w:sz w:val="32"/>
          <w:szCs w:val="32"/>
        </w:rPr>
      </w:pPr>
      <m:oMathPara>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s</m:t>
              </m:r>
            </m:e>
          </m:acc>
          <m:r>
            <w:rPr>
              <w:rFonts w:ascii="Cambria Math" w:eastAsiaTheme="minorEastAsia" w:hAnsi="Cambria Math" w:cs="Times New Roman"/>
              <w:sz w:val="32"/>
              <w:szCs w:val="32"/>
            </w:rPr>
            <m:t>+2δ</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s</m:t>
              </m:r>
            </m:e>
          </m:acc>
          <m:r>
            <w:rPr>
              <w:rFonts w:ascii="Cambria Math" w:eastAsiaTheme="minorEastAsia" w:hAnsi="Cambria Math" w:cs="Times New Roman"/>
              <w:sz w:val="32"/>
              <w:szCs w:val="32"/>
            </w:rPr>
            <m:t>+</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s=</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iωt</m:t>
              </m:r>
            </m:sup>
          </m:sSup>
          <m:r>
            <w:rPr>
              <w:rFonts w:ascii="Cambria Math" w:eastAsiaTheme="minorEastAsia" w:hAnsi="Cambria Math" w:cs="Times New Roman"/>
              <w:sz w:val="32"/>
              <w:szCs w:val="32"/>
            </w:rPr>
            <m:t>.                                (6)</m:t>
          </m:r>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Частное решение этого уравнения будем искать в виде</w:t>
      </w:r>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s=</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iηt</m:t>
              </m:r>
            </m:sup>
          </m:sSup>
          <m:r>
            <w:rPr>
              <w:rFonts w:ascii="Cambria Math" w:eastAsiaTheme="minorEastAsia" w:hAnsi="Cambria Math" w:cs="Times New Roman"/>
              <w:sz w:val="32"/>
              <w:szCs w:val="32"/>
            </w:rPr>
            <m:t>.</m:t>
          </m:r>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Подставляя выражение для </w:t>
      </w:r>
      <w:r w:rsidRPr="00991012">
        <w:rPr>
          <w:rFonts w:ascii="Times New Roman" w:eastAsiaTheme="minorEastAsia" w:hAnsi="Times New Roman" w:cs="Times New Roman"/>
          <w:i/>
          <w:sz w:val="32"/>
          <w:szCs w:val="32"/>
        </w:rPr>
        <w:t>s</w:t>
      </w:r>
      <w:r w:rsidRPr="00991012">
        <w:rPr>
          <w:rFonts w:ascii="Times New Roman" w:eastAsiaTheme="minorEastAsia" w:hAnsi="Times New Roman" w:cs="Times New Roman"/>
          <w:sz w:val="32"/>
          <w:szCs w:val="32"/>
        </w:rPr>
        <w:t xml:space="preserve"> и его производных (</w:t>
      </w:r>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s</m:t>
            </m:r>
          </m:e>
        </m:acc>
        <m:r>
          <w:rPr>
            <w:rFonts w:ascii="Cambria Math" w:eastAsiaTheme="minorEastAsia" w:hAnsi="Cambria Math" w:cs="Times New Roman"/>
            <w:sz w:val="32"/>
            <w:szCs w:val="32"/>
          </w:rPr>
          <m:t>=iη</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iηt</m:t>
            </m:r>
          </m:sup>
        </m:sSup>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s</m:t>
            </m:r>
          </m:e>
        </m:acc>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η</m:t>
            </m:r>
          </m:e>
          <m:sup>
            <m:r>
              <w:rPr>
                <w:rFonts w:ascii="Cambria Math" w:eastAsiaTheme="minorEastAsia" w:hAnsi="Cambria Math" w:cs="Times New Roman"/>
                <w:sz w:val="32"/>
                <w:szCs w:val="32"/>
              </w:rPr>
              <m:t>2</m:t>
            </m:r>
          </m:sup>
        </m:sSup>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iηt</m:t>
            </m:r>
          </m:sup>
        </m:sSup>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 в уравнение (6), получим</w:t>
      </w:r>
    </w:p>
    <w:p w:rsidR="0025486B" w:rsidRPr="00991012" w:rsidRDefault="00821335" w:rsidP="00A90515">
      <w:pPr>
        <w:spacing w:after="0" w:line="216" w:lineRule="auto"/>
        <w:ind w:firstLine="567"/>
        <w:jc w:val="both"/>
        <w:rPr>
          <w:rFonts w:ascii="Times New Roman" w:eastAsiaTheme="minorEastAsia" w:hAnsi="Times New Roman" w:cs="Times New Roman"/>
          <w:sz w:val="32"/>
          <w:szCs w:val="32"/>
        </w:rPr>
      </w:pPr>
      <m:oMathPara>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iηt</m:t>
              </m:r>
            </m:sup>
          </m:sSup>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η</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+2iδη+</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iωt</m:t>
              </m:r>
            </m:sup>
          </m:sSup>
          <m:r>
            <w:rPr>
              <w:rFonts w:ascii="Cambria Math" w:eastAsiaTheme="minorEastAsia" w:hAnsi="Cambria Math" w:cs="Times New Roman"/>
              <w:sz w:val="32"/>
              <w:szCs w:val="32"/>
            </w:rPr>
            <m:t>.          (7)</m:t>
          </m:r>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Так как это равенство должно быть справедливым для всех моментов времени, то время </w:t>
      </w:r>
      <w:r w:rsidRPr="00991012">
        <w:rPr>
          <w:rFonts w:ascii="Times New Roman" w:eastAsiaTheme="minorEastAsia" w:hAnsi="Times New Roman" w:cs="Times New Roman"/>
          <w:i/>
          <w:sz w:val="32"/>
          <w:szCs w:val="32"/>
        </w:rPr>
        <w:t xml:space="preserve">t </w:t>
      </w:r>
      <w:r w:rsidRPr="00991012">
        <w:rPr>
          <w:rFonts w:ascii="Times New Roman" w:eastAsiaTheme="minorEastAsia" w:hAnsi="Times New Roman" w:cs="Times New Roman"/>
          <w:sz w:val="32"/>
          <w:szCs w:val="32"/>
        </w:rPr>
        <w:t>из него должно исключаться. О</w:t>
      </w:r>
      <w:r w:rsidRPr="00991012">
        <w:rPr>
          <w:rFonts w:ascii="Times New Roman" w:eastAsiaTheme="minorEastAsia" w:hAnsi="Times New Roman" w:cs="Times New Roman"/>
          <w:sz w:val="32"/>
          <w:szCs w:val="32"/>
        </w:rPr>
        <w:t>т</w:t>
      </w:r>
      <w:r w:rsidRPr="00991012">
        <w:rPr>
          <w:rFonts w:ascii="Times New Roman" w:eastAsiaTheme="minorEastAsia" w:hAnsi="Times New Roman" w:cs="Times New Roman"/>
          <w:sz w:val="32"/>
          <w:szCs w:val="32"/>
        </w:rPr>
        <w:t xml:space="preserve">сюда следует, что </w:t>
      </w:r>
      <m:oMath>
        <m:r>
          <w:rPr>
            <w:rFonts w:ascii="Cambria Math" w:eastAsiaTheme="minorEastAsia" w:hAnsi="Cambria Math" w:cs="Times New Roman"/>
            <w:sz w:val="32"/>
            <w:szCs w:val="32"/>
          </w:rPr>
          <m:t>η=ω.</m:t>
        </m:r>
      </m:oMath>
      <w:r w:rsidRPr="00991012">
        <w:rPr>
          <w:rFonts w:ascii="Times New Roman" w:eastAsiaTheme="minorEastAsia" w:hAnsi="Times New Roman" w:cs="Times New Roman"/>
          <w:sz w:val="32"/>
          <w:szCs w:val="32"/>
        </w:rPr>
        <w:t xml:space="preserve"> Учитывая это, из уравнения (7) найдем величину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0</m:t>
            </m:r>
          </m:sub>
        </m:sSub>
      </m:oMath>
      <w:r w:rsidRPr="00991012">
        <w:rPr>
          <w:rFonts w:ascii="Times New Roman" w:eastAsiaTheme="minorEastAsia" w:hAnsi="Times New Roman" w:cs="Times New Roman"/>
          <w:sz w:val="32"/>
          <w:szCs w:val="32"/>
        </w:rPr>
        <w:t xml:space="preserve"> и умножим ее числитель и знаменатель на (</w:t>
      </w:r>
      <m:oMath>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-2iδω):</m:t>
        </m:r>
      </m:oMath>
    </w:p>
    <w:p w:rsidR="0025486B" w:rsidRPr="00991012" w:rsidRDefault="00821335" w:rsidP="00A90515">
      <w:pPr>
        <w:spacing w:after="0" w:line="216" w:lineRule="auto"/>
        <w:ind w:firstLine="567"/>
        <w:jc w:val="both"/>
        <w:rPr>
          <w:rFonts w:ascii="Times New Roman" w:eastAsiaTheme="minorEastAsia" w:hAnsi="Times New Roman" w:cs="Times New Roman"/>
          <w:sz w:val="32"/>
          <w:szCs w:val="32"/>
        </w:rPr>
      </w:pPr>
      <m:oMathPara>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0</m:t>
              </m:r>
            </m:sub>
          </m:sSub>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num>
            <m:den>
              <m:d>
                <m:dPr>
                  <m:ctrlPr>
                    <w:rPr>
                      <w:rFonts w:ascii="Cambria Math" w:eastAsiaTheme="minorEastAsia" w:hAnsi="Cambria Math" w:cs="Times New Roman"/>
                      <w:sz w:val="32"/>
                      <w:szCs w:val="32"/>
                    </w:rPr>
                  </m:ctrlPr>
                </m:dPr>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ctrlPr>
                    <w:rPr>
                      <w:rFonts w:ascii="Cambria Math" w:eastAsiaTheme="minorEastAsia" w:hAnsi="Cambria Math" w:cs="Times New Roman"/>
                      <w:i/>
                      <w:sz w:val="32"/>
                      <w:szCs w:val="32"/>
                    </w:rPr>
                  </m:ctrlPr>
                </m:e>
              </m:d>
              <m:r>
                <w:rPr>
                  <w:rFonts w:ascii="Cambria Math" w:eastAsiaTheme="minorEastAsia" w:hAnsi="Cambria Math" w:cs="Times New Roman"/>
                  <w:sz w:val="32"/>
                  <w:szCs w:val="32"/>
                </w:rPr>
                <m:t>+2iδω</m:t>
              </m:r>
            </m:den>
          </m:f>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f>
            <m:fPr>
              <m:ctrlPr>
                <w:rPr>
                  <w:rFonts w:ascii="Cambria Math" w:eastAsiaTheme="minorEastAsia" w:hAnsi="Cambria Math" w:cs="Times New Roman"/>
                  <w:i/>
                  <w:sz w:val="32"/>
                  <w:szCs w:val="32"/>
                </w:rPr>
              </m:ctrlPr>
            </m:fPr>
            <m:num>
              <m:d>
                <m:dPr>
                  <m:ctrlPr>
                    <w:rPr>
                      <w:rFonts w:ascii="Cambria Math" w:eastAsiaTheme="minorEastAsia" w:hAnsi="Cambria Math" w:cs="Times New Roman"/>
                      <w:sz w:val="32"/>
                      <w:szCs w:val="32"/>
                    </w:rPr>
                  </m:ctrlPr>
                </m:dPr>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ctrlPr>
                    <w:rPr>
                      <w:rFonts w:ascii="Cambria Math" w:eastAsiaTheme="minorEastAsia" w:hAnsi="Cambria Math" w:cs="Times New Roman"/>
                      <w:i/>
                      <w:sz w:val="32"/>
                      <w:szCs w:val="32"/>
                    </w:rPr>
                  </m:ctrlPr>
                </m:e>
              </m:d>
              <m:r>
                <w:rPr>
                  <w:rFonts w:ascii="Cambria Math" w:eastAsiaTheme="minorEastAsia" w:hAnsi="Cambria Math" w:cs="Times New Roman"/>
                  <w:sz w:val="32"/>
                  <w:szCs w:val="32"/>
                </w:rPr>
                <m:t>-2iδω</m:t>
              </m:r>
            </m:num>
            <m:den>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sz w:val="32"/>
                          <w:szCs w:val="32"/>
                        </w:rPr>
                      </m:ctrlPr>
                    </m:dPr>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ctrlPr>
                        <w:rPr>
                          <w:rFonts w:ascii="Cambria Math" w:eastAsiaTheme="minorEastAsia" w:hAnsi="Cambria Math" w:cs="Times New Roman"/>
                          <w:i/>
                          <w:sz w:val="32"/>
                          <w:szCs w:val="32"/>
                        </w:rPr>
                      </m:ctrlP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+4</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δ</m:t>
                  </m:r>
                </m:e>
                <m:sup>
                  <m:r>
                    <w:rPr>
                      <w:rFonts w:ascii="Cambria Math" w:eastAsiaTheme="minorEastAsia" w:hAnsi="Cambria Math" w:cs="Times New Roman"/>
                      <w:sz w:val="32"/>
                      <w:szCs w:val="32"/>
                    </w:rPr>
                    <m:t>2</m:t>
                  </m:r>
                </m:sup>
              </m:sSup>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den>
          </m:f>
          <m:r>
            <w:rPr>
              <w:rFonts w:ascii="Cambria Math" w:eastAsiaTheme="minorEastAsia" w:hAnsi="Cambria Math" w:cs="Times New Roman"/>
              <w:sz w:val="32"/>
              <w:szCs w:val="32"/>
            </w:rPr>
            <m:t>.</m:t>
          </m:r>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Это комплексное число удобно представить в экспоненц</w:t>
      </w:r>
      <w:r w:rsidRPr="00991012">
        <w:rPr>
          <w:rFonts w:ascii="Times New Roman" w:eastAsiaTheme="minorEastAsia" w:hAnsi="Times New Roman" w:cs="Times New Roman"/>
          <w:sz w:val="32"/>
          <w:szCs w:val="32"/>
        </w:rPr>
        <w:t>и</w:t>
      </w:r>
      <w:r w:rsidRPr="00991012">
        <w:rPr>
          <w:rFonts w:ascii="Times New Roman" w:eastAsiaTheme="minorEastAsia" w:hAnsi="Times New Roman" w:cs="Times New Roman"/>
          <w:sz w:val="32"/>
          <w:szCs w:val="32"/>
        </w:rPr>
        <w:t>альной форме:</w:t>
      </w:r>
      <w:r w:rsidR="00A90515">
        <w:rPr>
          <w:rFonts w:ascii="Times New Roman" w:eastAsiaTheme="minorEastAsia" w:hAnsi="Times New Roman" w:cs="Times New Roman"/>
          <w:sz w:val="32"/>
          <w:szCs w:val="32"/>
        </w:rPr>
        <w:t xml:space="preserve">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0</m:t>
            </m:r>
          </m:sub>
        </m:sSub>
        <m:r>
          <w:rPr>
            <w:rFonts w:ascii="Cambria Math" w:eastAsiaTheme="minorEastAsia" w:hAnsi="Cambria Math" w:cs="Times New Roman"/>
            <w:sz w:val="32"/>
            <w:szCs w:val="32"/>
          </w:rPr>
          <m:t>=A</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-iφ</m:t>
            </m:r>
          </m:sup>
        </m:sSup>
        <m:r>
          <w:rPr>
            <w:rFonts w:ascii="Cambria Math" w:eastAsiaTheme="minorEastAsia" w:hAnsi="Cambria Math" w:cs="Times New Roman"/>
            <w:sz w:val="32"/>
            <w:szCs w:val="32"/>
          </w:rPr>
          <m:t>,</m:t>
        </m:r>
      </m:oMath>
    </w:p>
    <w:p w:rsidR="0025486B" w:rsidRPr="00991012" w:rsidRDefault="0025486B" w:rsidP="00A90515">
      <w:pPr>
        <w:spacing w:after="0" w:line="216" w:lineRule="auto"/>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где</w:t>
      </w:r>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A=</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num>
            <m:den>
              <m:rad>
                <m:radPr>
                  <m:degHide m:val="1"/>
                  <m:ctrlPr>
                    <w:rPr>
                      <w:rFonts w:ascii="Cambria Math" w:eastAsiaTheme="minorEastAsia" w:hAnsi="Cambria Math" w:cs="Times New Roman"/>
                      <w:i/>
                      <w:sz w:val="32"/>
                      <w:szCs w:val="32"/>
                    </w:rPr>
                  </m:ctrlPr>
                </m:radPr>
                <m:deg/>
                <m:e>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sz w:val="32"/>
                              <w:szCs w:val="32"/>
                            </w:rPr>
                          </m:ctrlPr>
                        </m:dPr>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ctrlPr>
                            <w:rPr>
                              <w:rFonts w:ascii="Cambria Math" w:eastAsiaTheme="minorEastAsia" w:hAnsi="Cambria Math" w:cs="Times New Roman"/>
                              <w:i/>
                              <w:sz w:val="32"/>
                              <w:szCs w:val="32"/>
                            </w:rPr>
                          </m:ctrlP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+4</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δ</m:t>
                      </m:r>
                    </m:e>
                    <m:sup>
                      <m:r>
                        <w:rPr>
                          <w:rFonts w:ascii="Cambria Math" w:eastAsiaTheme="minorEastAsia" w:hAnsi="Cambria Math" w:cs="Times New Roman"/>
                          <w:sz w:val="32"/>
                          <w:szCs w:val="32"/>
                        </w:rPr>
                        <m:t>2</m:t>
                      </m:r>
                    </m:sup>
                  </m:sSup>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e>
              </m:rad>
            </m:den>
          </m:f>
          <m:r>
            <w:rPr>
              <w:rFonts w:ascii="Cambria Math" w:eastAsiaTheme="minorEastAsia" w:hAnsi="Cambria Math" w:cs="Times New Roman"/>
              <w:sz w:val="32"/>
              <w:szCs w:val="32"/>
            </w:rPr>
            <m:t>;                     (8)</m:t>
          </m:r>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φ=</m:t>
          </m:r>
          <m:r>
            <w:rPr>
              <w:rFonts w:ascii="Cambria Math" w:eastAsiaTheme="minorEastAsia" w:hAnsi="Cambria Math" w:cs="Times New Roman"/>
              <w:sz w:val="32"/>
              <w:szCs w:val="32"/>
              <w:lang w:val="en-US"/>
            </w:rPr>
            <m:t>arctg</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2δω</m:t>
              </m:r>
            </m:num>
            <m:den>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den>
          </m:f>
          <m:r>
            <w:rPr>
              <w:rFonts w:ascii="Cambria Math" w:eastAsiaTheme="minorEastAsia" w:hAnsi="Cambria Math" w:cs="Times New Roman"/>
              <w:sz w:val="32"/>
              <w:szCs w:val="32"/>
            </w:rPr>
            <m:t xml:space="preserve">.                                       </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9</m:t>
              </m:r>
            </m:e>
          </m:d>
        </m:oMath>
      </m:oMathPara>
    </w:p>
    <w:p w:rsidR="0025486B" w:rsidRPr="00991012" w:rsidRDefault="0025486B" w:rsidP="00A90515">
      <w:pPr>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Следовательно, решение уравнения (6) в комплексной фо</w:t>
      </w:r>
      <w:r w:rsidRPr="00991012">
        <w:rPr>
          <w:rFonts w:ascii="Times New Roman" w:eastAsiaTheme="minorEastAsia" w:hAnsi="Times New Roman" w:cs="Times New Roman"/>
          <w:sz w:val="32"/>
          <w:szCs w:val="32"/>
        </w:rPr>
        <w:t>р</w:t>
      </w:r>
      <w:r w:rsidRPr="00991012">
        <w:rPr>
          <w:rFonts w:ascii="Times New Roman" w:eastAsiaTheme="minorEastAsia" w:hAnsi="Times New Roman" w:cs="Times New Roman"/>
          <w:sz w:val="32"/>
          <w:szCs w:val="32"/>
        </w:rPr>
        <w:t>ме примет вид</w:t>
      </w:r>
    </w:p>
    <w:p w:rsidR="0025486B" w:rsidRPr="00991012" w:rsidRDefault="0025486B" w:rsidP="002234A4">
      <w:pPr>
        <w:spacing w:after="0" w:line="240"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s=A</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i</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ωt-φ</m:t>
                  </m:r>
                </m:e>
              </m:d>
            </m:sup>
          </m:sSup>
          <m:r>
            <w:rPr>
              <w:rFonts w:ascii="Cambria Math" w:eastAsiaTheme="minorEastAsia" w:hAnsi="Cambria Math" w:cs="Times New Roman"/>
              <w:sz w:val="32"/>
              <w:szCs w:val="32"/>
            </w:rPr>
            <m:t>.</m:t>
          </m:r>
        </m:oMath>
      </m:oMathPara>
    </w:p>
    <w:p w:rsidR="0025486B" w:rsidRPr="00991012" w:rsidRDefault="0025486B"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Его вещественная часть, являющаяся решением уравнения (5), равна</w:t>
      </w:r>
    </w:p>
    <w:p w:rsidR="0025486B" w:rsidRPr="00991012" w:rsidRDefault="0025486B" w:rsidP="002234A4">
      <w:pPr>
        <w:spacing w:after="0" w:line="240"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s=A</m:t>
          </m:r>
          <m:func>
            <m:funcPr>
              <m:ctrlPr>
                <w:rPr>
                  <w:rFonts w:ascii="Cambria Math" w:eastAsiaTheme="minorEastAsia" w:hAnsi="Cambria Math" w:cs="Times New Roman"/>
                  <w:i/>
                  <w:sz w:val="32"/>
                  <w:szCs w:val="32"/>
                </w:rPr>
              </m:ctrlPr>
            </m:funcPr>
            <m:fName>
              <m:r>
                <m:rPr>
                  <m:sty m:val="p"/>
                </m:rPr>
                <w:rPr>
                  <w:rFonts w:ascii="Cambria Math" w:hAnsi="Cambria Math" w:cs="Times New Roman"/>
                  <w:sz w:val="32"/>
                  <w:szCs w:val="32"/>
                </w:rPr>
                <m:t>cos</m:t>
              </m:r>
            </m:fName>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ωt-φ</m:t>
                  </m:r>
                </m:e>
              </m:d>
              <m:r>
                <w:rPr>
                  <w:rFonts w:ascii="Cambria Math" w:eastAsiaTheme="minorEastAsia" w:hAnsi="Cambria Math" w:cs="Times New Roman"/>
                  <w:sz w:val="32"/>
                  <w:szCs w:val="32"/>
                </w:rPr>
                <m:t xml:space="preserve">,                                        </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10</m:t>
                  </m:r>
                </m:e>
              </m:d>
            </m:e>
          </m:func>
        </m:oMath>
      </m:oMathPara>
    </w:p>
    <w:p w:rsidR="0025486B" w:rsidRPr="00991012" w:rsidRDefault="0025486B"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где </w:t>
      </w:r>
      <m:oMath>
        <m:r>
          <w:rPr>
            <w:rFonts w:ascii="Cambria Math" w:eastAsiaTheme="minorEastAsia" w:hAnsi="Cambria Math" w:cs="Times New Roman"/>
            <w:sz w:val="32"/>
            <w:szCs w:val="32"/>
          </w:rPr>
          <m:t>A</m:t>
        </m:r>
      </m:oMath>
      <w:r w:rsidRPr="00991012">
        <w:rPr>
          <w:rFonts w:ascii="Times New Roman" w:eastAsiaTheme="minorEastAsia" w:hAnsi="Times New Roman" w:cs="Times New Roman"/>
          <w:sz w:val="32"/>
          <w:szCs w:val="32"/>
        </w:rPr>
        <w:t xml:space="preserve"> и </w:t>
      </w:r>
      <m:oMath>
        <m:r>
          <w:rPr>
            <w:rFonts w:ascii="Cambria Math" w:eastAsiaTheme="minorEastAsia" w:hAnsi="Cambria Math" w:cs="Times New Roman"/>
            <w:sz w:val="32"/>
            <w:szCs w:val="32"/>
          </w:rPr>
          <m:t>φ</m:t>
        </m:r>
      </m:oMath>
      <w:r w:rsidRPr="00991012">
        <w:rPr>
          <w:rFonts w:ascii="Times New Roman" w:eastAsiaTheme="minorEastAsia" w:hAnsi="Times New Roman" w:cs="Times New Roman"/>
          <w:sz w:val="32"/>
          <w:szCs w:val="32"/>
        </w:rPr>
        <w:t xml:space="preserve"> задаются соответственно формулами (8) и (9).</w:t>
      </w:r>
    </w:p>
    <w:p w:rsidR="0025486B" w:rsidRPr="00991012" w:rsidRDefault="0025486B"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Таким образом, частное решение неоднородного уравнения (5) имеет вид</w:t>
      </w:r>
    </w:p>
    <w:p w:rsidR="0025486B" w:rsidRPr="00991012" w:rsidRDefault="0025486B" w:rsidP="002234A4">
      <w:pPr>
        <w:spacing w:after="0" w:line="240"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s=</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0</m:t>
                  </m:r>
                </m:sub>
              </m:sSub>
            </m:num>
            <m:den>
              <m:rad>
                <m:radPr>
                  <m:degHide m:val="1"/>
                  <m:ctrlPr>
                    <w:rPr>
                      <w:rFonts w:ascii="Cambria Math" w:eastAsiaTheme="minorEastAsia" w:hAnsi="Cambria Math" w:cs="Times New Roman"/>
                      <w:i/>
                      <w:sz w:val="32"/>
                      <w:szCs w:val="32"/>
                    </w:rPr>
                  </m:ctrlPr>
                </m:radPr>
                <m:deg/>
                <m:e>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sz w:val="32"/>
                              <w:szCs w:val="32"/>
                            </w:rPr>
                          </m:ctrlPr>
                        </m:dPr>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ctrlPr>
                            <w:rPr>
                              <w:rFonts w:ascii="Cambria Math" w:eastAsiaTheme="minorEastAsia" w:hAnsi="Cambria Math" w:cs="Times New Roman"/>
                              <w:i/>
                              <w:sz w:val="32"/>
                              <w:szCs w:val="32"/>
                            </w:rPr>
                          </m:ctrlPr>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+4</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δ</m:t>
                      </m:r>
                    </m:e>
                    <m:sup>
                      <m:r>
                        <w:rPr>
                          <w:rFonts w:ascii="Cambria Math" w:eastAsiaTheme="minorEastAsia" w:hAnsi="Cambria Math" w:cs="Times New Roman"/>
                          <w:sz w:val="32"/>
                          <w:szCs w:val="32"/>
                        </w:rPr>
                        <m:t>2</m:t>
                      </m:r>
                    </m:sup>
                  </m:sSup>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e>
              </m:rad>
            </m:den>
          </m:f>
          <m:r>
            <w:rPr>
              <w:rFonts w:ascii="Cambria Math" w:eastAsiaTheme="minorEastAsia" w:hAnsi="Cambria Math" w:cs="Times New Roman"/>
              <w:sz w:val="32"/>
              <w:szCs w:val="32"/>
            </w:rPr>
            <m:t>∙</m:t>
          </m:r>
          <m:func>
            <m:funcPr>
              <m:ctrlPr>
                <w:rPr>
                  <w:rFonts w:ascii="Cambria Math" w:eastAsiaTheme="minorEastAsia" w:hAnsi="Cambria Math" w:cs="Times New Roman"/>
                  <w:i/>
                  <w:sz w:val="32"/>
                  <w:szCs w:val="32"/>
                </w:rPr>
              </m:ctrlPr>
            </m:funcPr>
            <m:fName>
              <m:r>
                <m:rPr>
                  <m:sty m:val="p"/>
                </m:rPr>
                <w:rPr>
                  <w:rFonts w:ascii="Cambria Math" w:hAnsi="Cambria Math" w:cs="Times New Roman"/>
                  <w:sz w:val="32"/>
                  <w:szCs w:val="32"/>
                </w:rPr>
                <m:t>cos</m:t>
              </m:r>
            </m:fName>
            <m:e>
              <m:r>
                <w:rPr>
                  <w:rFonts w:ascii="Cambria Math" w:eastAsiaTheme="minorEastAsia" w:hAnsi="Cambria Math" w:cs="Times New Roman"/>
                  <w:sz w:val="32"/>
                  <w:szCs w:val="32"/>
                </w:rPr>
                <m:t>(</m:t>
              </m:r>
            </m:e>
          </m:func>
          <m:r>
            <w:rPr>
              <w:rFonts w:ascii="Cambria Math" w:eastAsiaTheme="minorEastAsia" w:hAnsi="Cambria Math" w:cs="Times New Roman"/>
              <w:sz w:val="32"/>
              <w:szCs w:val="32"/>
            </w:rPr>
            <m:t>ωt-</m:t>
          </m:r>
          <m:r>
            <w:rPr>
              <w:rFonts w:ascii="Cambria Math" w:eastAsiaTheme="minorEastAsia" w:hAnsi="Cambria Math" w:cs="Times New Roman"/>
              <w:sz w:val="32"/>
              <w:szCs w:val="32"/>
              <w:lang w:val="en-US"/>
            </w:rPr>
            <m:t>arctg</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2δω</m:t>
              </m:r>
            </m:num>
            <m:den>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ω</m:t>
                  </m:r>
                </m:e>
                <m:sup>
                  <m:r>
                    <w:rPr>
                      <w:rFonts w:ascii="Cambria Math" w:eastAsiaTheme="minorEastAsia" w:hAnsi="Cambria Math" w:cs="Times New Roman"/>
                      <w:sz w:val="32"/>
                      <w:szCs w:val="32"/>
                    </w:rPr>
                    <m:t>2</m:t>
                  </m:r>
                </m:sup>
              </m:sSup>
            </m:den>
          </m:f>
          <m:r>
            <w:rPr>
              <w:rFonts w:ascii="Cambria Math" w:eastAsiaTheme="minorEastAsia" w:hAnsi="Cambria Math" w:cs="Times New Roman"/>
              <w:sz w:val="32"/>
              <w:szCs w:val="32"/>
              <w:lang w:val="en-US"/>
            </w:rPr>
            <m:t>).      (11)</m:t>
          </m:r>
        </m:oMath>
      </m:oMathPara>
    </w:p>
    <w:p w:rsidR="0025486B" w:rsidRPr="00991012" w:rsidRDefault="0025486B"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Решение уравнения (5) равно сумме общего решения одн</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родного уравнения</w:t>
      </w:r>
    </w:p>
    <w:p w:rsidR="0025486B" w:rsidRPr="00991012" w:rsidRDefault="00821335" w:rsidP="002234A4">
      <w:pPr>
        <w:spacing w:after="0" w:line="240" w:lineRule="auto"/>
        <w:ind w:firstLine="567"/>
        <w:jc w:val="both"/>
        <w:rPr>
          <w:rFonts w:ascii="Times New Roman" w:eastAsiaTheme="minorEastAsia" w:hAnsi="Times New Roman" w:cs="Times New Roman"/>
          <w:sz w:val="32"/>
          <w:szCs w:val="32"/>
        </w:rPr>
      </w:pPr>
      <m:oMathPara>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 xml:space="preserve">                    s</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-δt</m:t>
              </m:r>
            </m:sup>
          </m:sSup>
          <m:func>
            <m:funcPr>
              <m:ctrlPr>
                <w:rPr>
                  <w:rFonts w:ascii="Cambria Math" w:eastAsiaTheme="minorEastAsia" w:hAnsi="Cambria Math" w:cs="Times New Roman"/>
                  <w:i/>
                  <w:sz w:val="32"/>
                  <w:szCs w:val="32"/>
                </w:rPr>
              </m:ctrlPr>
            </m:funcPr>
            <m:fName>
              <m:r>
                <m:rPr>
                  <m:sty m:val="p"/>
                </m:rPr>
                <w:rPr>
                  <w:rFonts w:ascii="Cambria Math" w:hAnsi="Cambria Math" w:cs="Times New Roman"/>
                  <w:sz w:val="32"/>
                  <w:szCs w:val="32"/>
                </w:rPr>
                <m:t>cos</m:t>
              </m:r>
            </m:fName>
            <m:e>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1</m:t>
                  </m:r>
                </m:sub>
              </m:sSub>
            </m:e>
          </m:func>
          <m:r>
            <w:rPr>
              <w:rFonts w:ascii="Cambria Math" w:eastAsiaTheme="minorEastAsia" w:hAnsi="Cambria Math" w:cs="Times New Roman"/>
              <w:sz w:val="32"/>
              <w:szCs w:val="32"/>
            </w:rPr>
            <m:t>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φ</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                                        (12)</m:t>
          </m:r>
        </m:oMath>
      </m:oMathPara>
    </w:p>
    <w:p w:rsidR="0025486B" w:rsidRPr="00991012" w:rsidRDefault="0025486B" w:rsidP="00A90515">
      <w:pPr>
        <w:spacing w:after="0" w:line="240" w:lineRule="auto"/>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и частного решения (11). Слагаемое (12) играет существенную роль только в начальной стадии процесса (при установлении к</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лебаний) до тех пор, пока амплитуда вынужденных колебаний не достигнет значения, определяемого равенством (8). Графич</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ски вынужденные колебания представлены на рис. 1. Следов</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 xml:space="preserve">тельно, в установившемся режиме вынужденные колебания происходят с частотой </w:t>
      </w:r>
      <m:oMath>
        <m:r>
          <w:rPr>
            <w:rFonts w:ascii="Cambria Math" w:eastAsiaTheme="minorEastAsia" w:hAnsi="Cambria Math" w:cs="Times New Roman"/>
            <w:sz w:val="32"/>
            <w:szCs w:val="32"/>
          </w:rPr>
          <m:t>ω</m:t>
        </m:r>
      </m:oMath>
      <w:r w:rsidRPr="00991012">
        <w:rPr>
          <w:rFonts w:ascii="Times New Roman" w:eastAsiaTheme="minorEastAsia" w:hAnsi="Times New Roman" w:cs="Times New Roman"/>
          <w:sz w:val="32"/>
          <w:szCs w:val="32"/>
        </w:rPr>
        <w:t xml:space="preserve"> и являются гармоническими; амплит</w:t>
      </w:r>
      <w:r w:rsidRPr="00991012">
        <w:rPr>
          <w:rFonts w:ascii="Times New Roman" w:eastAsiaTheme="minorEastAsia" w:hAnsi="Times New Roman" w:cs="Times New Roman"/>
          <w:sz w:val="32"/>
          <w:szCs w:val="32"/>
        </w:rPr>
        <w:t>у</w:t>
      </w:r>
      <w:r w:rsidRPr="00991012">
        <w:rPr>
          <w:rFonts w:ascii="Times New Roman" w:eastAsiaTheme="minorEastAsia" w:hAnsi="Times New Roman" w:cs="Times New Roman"/>
          <w:sz w:val="32"/>
          <w:szCs w:val="32"/>
        </w:rPr>
        <w:t>да и фаза колебаний, определяемые выражениями (8) и (9), та</w:t>
      </w:r>
      <w:r w:rsidRPr="00991012">
        <w:rPr>
          <w:rFonts w:ascii="Times New Roman" w:eastAsiaTheme="minorEastAsia" w:hAnsi="Times New Roman" w:cs="Times New Roman"/>
          <w:sz w:val="32"/>
          <w:szCs w:val="32"/>
        </w:rPr>
        <w:t>к</w:t>
      </w:r>
      <w:r w:rsidRPr="00991012">
        <w:rPr>
          <w:rFonts w:ascii="Times New Roman" w:eastAsiaTheme="minorEastAsia" w:hAnsi="Times New Roman" w:cs="Times New Roman"/>
          <w:sz w:val="32"/>
          <w:szCs w:val="32"/>
        </w:rPr>
        <w:t xml:space="preserve">же зависят от </w:t>
      </w:r>
      <m:oMath>
        <m:r>
          <w:rPr>
            <w:rFonts w:ascii="Cambria Math" w:eastAsiaTheme="minorEastAsia" w:hAnsi="Cambria Math" w:cs="Times New Roman"/>
            <w:sz w:val="32"/>
            <w:szCs w:val="32"/>
          </w:rPr>
          <m:t>ω.</m:t>
        </m:r>
      </m:oMath>
    </w:p>
    <w:p w:rsidR="0025486B" w:rsidRPr="00991012" w:rsidRDefault="0025486B"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Запишем формулы (10), (8) и (9) для электромагнитных к</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 xml:space="preserve">лебаний, учитывая, что </w:t>
      </w:r>
      <m:oMath>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lang w:val="en-US"/>
              </w:rPr>
              <m:t>LC</m:t>
            </m:r>
          </m:den>
        </m:f>
      </m:oMath>
      <w:r w:rsidRPr="00991012">
        <w:rPr>
          <w:rFonts w:ascii="Times New Roman" w:eastAsiaTheme="minorEastAsia" w:hAnsi="Times New Roman" w:cs="Times New Roman"/>
          <w:sz w:val="32"/>
          <w:szCs w:val="32"/>
        </w:rPr>
        <w:t xml:space="preserve">  и </w:t>
      </w:r>
      <m:oMath>
        <m:r>
          <w:rPr>
            <w:rFonts w:ascii="Cambria Math" w:eastAsiaTheme="minorEastAsia" w:hAnsi="Cambria Math" w:cs="Times New Roman"/>
            <w:sz w:val="32"/>
            <w:szCs w:val="32"/>
          </w:rPr>
          <m:t>δ=</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R</m:t>
            </m:r>
          </m:num>
          <m:den>
            <m:r>
              <w:rPr>
                <w:rFonts w:ascii="Cambria Math" w:eastAsiaTheme="minorEastAsia" w:hAnsi="Cambria Math" w:cs="Times New Roman"/>
                <w:sz w:val="32"/>
                <w:szCs w:val="32"/>
              </w:rPr>
              <m:t>2L</m:t>
            </m:r>
          </m:den>
        </m:f>
        <m:r>
          <w:rPr>
            <w:rFonts w:ascii="Cambria Math" w:eastAsiaTheme="minorEastAsia" w:hAnsi="Cambria Math" w:cs="Times New Roman"/>
            <w:sz w:val="32"/>
            <w:szCs w:val="32"/>
          </w:rPr>
          <m:t>:</m:t>
        </m:r>
      </m:oMath>
    </w:p>
    <w:p w:rsidR="0025486B" w:rsidRPr="00991012" w:rsidRDefault="0025486B" w:rsidP="002234A4">
      <w:pPr>
        <w:tabs>
          <w:tab w:val="left" w:pos="1323"/>
        </w:tabs>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338CE35F" wp14:editId="3EFB78AC">
                <wp:simplePos x="0" y="0"/>
                <wp:positionH relativeFrom="column">
                  <wp:posOffset>1010302</wp:posOffset>
                </wp:positionH>
                <wp:positionV relativeFrom="paragraph">
                  <wp:posOffset>61595</wp:posOffset>
                </wp:positionV>
                <wp:extent cx="0" cy="1457960"/>
                <wp:effectExtent l="95250" t="38100" r="57150" b="27940"/>
                <wp:wrapNone/>
                <wp:docPr id="10" name="Прямая со стрелкой 10"/>
                <wp:cNvGraphicFramePr/>
                <a:graphic xmlns:a="http://schemas.openxmlformats.org/drawingml/2006/main">
                  <a:graphicData uri="http://schemas.microsoft.com/office/word/2010/wordprocessingShape">
                    <wps:wsp>
                      <wps:cNvCnPr/>
                      <wps:spPr>
                        <a:xfrm flipV="1">
                          <a:off x="0" y="0"/>
                          <a:ext cx="0" cy="1457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79.55pt;margin-top:4.85pt;width:0;height:114.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n/Zb/QEAABMEAAAOAAAAZHJzL2Uyb0RvYy54bWysU0uO1DAQ3SNxByt7OukRDBB1ehY9wAZB i9/e49gdS/6pbDrJbuACcwSuwGYWfDRnSG5E2ekOCBASiE3Jn3qv6j2XV2edVmTPwUtrqmy5KDLC DbO1NLsqe/3q8Z0HGfGBmpoqa3iV9dxnZ+vbt1atK/mJbayqORAkMb5sXZU1Ibgyzz1ruKZ+YR03 eCksaBpwC7u8Btoiu1b5SVGc5q2F2oFl3Hs8PZ8us3XiF4Kz8FwIzwNRVYa9hRQhxYsY8/WKljug rpHs0Ab9hy40lQaLzlTnNFDyFuQvVFoysN6KsGBW51YIyXjSgGqWxU9qXjbU8aQFzfFutsn/P1r2 bL8FImt8O7THUI1vNHwYL8er4evwcbwi47vhBsP4frwcrocvw+fhZvhEMBmda50vkWBjtnDYebeF aEMnQBOhpHuDxMkYlEq65Hs/+867QNh0yPB0effe/YeniTmfKCKVAx+ecKtJXFSZD0Dlrgkbawy+ roWJnu6f+oBNIPAIiGBlYgxUqkemJqF3KI8C2Da2j7nxPo8ypsbTKvSKT9gXXKA12OBUIw0l3ygg e4rjRBnjJixnJsyOMCGVmoFF0v5H4CE/Qnka2L8Bz4hU2Zowg7U0Fn5XPXTHlsWUf3Rg0h0tuLB1 n540WYOTl7w6/JI42j/uE/z7X15/AwAA//8DAFBLAwQUAAYACAAAACEA9qrDNdYAAAAGAQAADwAA AGRycy9kb3ducmV2LnhtbEyOwW7CMBBE70j8g7X34gAqkCgOoqhFlXoi7QeYeJtE2OsoNiT8PUsv 5fg0o5mXb0dnxRX70HpSMJ8lIJAqb1qqFfx8f7xsQISoyWjrCRXcMMC2mE5ynRk/0BGvZawFj1DI tIImxi6TMlQNOh1mvkPi7Nf3TkfGvpam1wOPOysXSbKSTrfED43ucN9gdS4vTsFuI7/ofNuvQ/lZ rYwdxvfD7k2p6QRExDH+N+Hhzt5QsNDJX8gEYZlf0zlXFaRrEI/8j08KFst0CbLI5bN+cQcAAP// AwBQSwECLQAUAAYACAAAACEAtoM4kv4AAADhAQAAEwAAAAAAAAAAAAAAAAAAAAAAW0NvbnRlbnRf VHlwZXNdLnhtbFBLAQItABQABgAIAAAAIQA4/SH/1gAAAJQBAAALAAAAAAAAAAAAAAAAAC8BAABf cmVscy8ucmVsc1BLAQItABQABgAIAAAAIQCUn/Zb/QEAABMEAAAOAAAAAAAAAAAAAAAAAC4CAABk cnMvZTJvRG9jLnhtbFBLAQItABQABgAIAAAAIQD2qsM11gAAAAYBAAAPAAAAAAAAAAAAAAAAAFcE AABkcnMvZG93bnJldi54bWxQSwUGAAAAAAQABADzAAAAWgUAAAAA " strokecolor="#4579b8 [3044]">
                <v:stroke endarrow="open"/>
              </v:shape>
            </w:pict>
          </mc:Fallback>
        </mc:AlternateContent>
      </w:r>
      <w:r w:rsidRPr="00991012">
        <w:rPr>
          <w:rFonts w:ascii="Times New Roman" w:eastAsiaTheme="minorEastAsia" w:hAnsi="Times New Roman" w:cs="Times New Roman"/>
          <w:noProof/>
          <w:sz w:val="32"/>
          <w:szCs w:val="32"/>
          <w:lang w:eastAsia="ru-RU"/>
        </w:rPr>
        <mc:AlternateContent>
          <mc:Choice Requires="wps">
            <w:drawing>
              <wp:anchor distT="0" distB="0" distL="114300" distR="114300" simplePos="0" relativeHeight="251662336" behindDoc="0" locked="0" layoutInCell="1" allowOverlap="1" wp14:anchorId="50514210" wp14:editId="58604903">
                <wp:simplePos x="0" y="0"/>
                <wp:positionH relativeFrom="column">
                  <wp:posOffset>1094105</wp:posOffset>
                </wp:positionH>
                <wp:positionV relativeFrom="paragraph">
                  <wp:posOffset>844550</wp:posOffset>
                </wp:positionV>
                <wp:extent cx="1408430" cy="304800"/>
                <wp:effectExtent l="0" t="0" r="20320" b="19050"/>
                <wp:wrapNone/>
                <wp:docPr id="11" name="Полилиния 11"/>
                <wp:cNvGraphicFramePr/>
                <a:graphic xmlns:a="http://schemas.openxmlformats.org/drawingml/2006/main">
                  <a:graphicData uri="http://schemas.microsoft.com/office/word/2010/wordprocessingShape">
                    <wps:wsp>
                      <wps:cNvSpPr/>
                      <wps:spPr>
                        <a:xfrm>
                          <a:off x="0" y="0"/>
                          <a:ext cx="1408430" cy="304800"/>
                        </a:xfrm>
                        <a:custGeom>
                          <a:avLst/>
                          <a:gdLst>
                            <a:gd name="connsiteX0" fmla="*/ 0 w 1408670"/>
                            <a:gd name="connsiteY0" fmla="*/ 0 h 304800"/>
                            <a:gd name="connsiteX1" fmla="*/ 1408670 w 1408670"/>
                            <a:gd name="connsiteY1" fmla="*/ 304800 h 304800"/>
                            <a:gd name="connsiteX2" fmla="*/ 1408670 w 1408670"/>
                            <a:gd name="connsiteY2" fmla="*/ 304800 h 304800"/>
                            <a:gd name="connsiteX3" fmla="*/ 1408670 w 1408670"/>
                            <a:gd name="connsiteY3" fmla="*/ 304800 h 304800"/>
                          </a:gdLst>
                          <a:ahLst/>
                          <a:cxnLst>
                            <a:cxn ang="0">
                              <a:pos x="connsiteX0" y="connsiteY0"/>
                            </a:cxn>
                            <a:cxn ang="0">
                              <a:pos x="connsiteX1" y="connsiteY1"/>
                            </a:cxn>
                            <a:cxn ang="0">
                              <a:pos x="connsiteX2" y="connsiteY2"/>
                            </a:cxn>
                            <a:cxn ang="0">
                              <a:pos x="connsiteX3" y="connsiteY3"/>
                            </a:cxn>
                          </a:cxnLst>
                          <a:rect l="l" t="t" r="r" b="b"/>
                          <a:pathLst>
                            <a:path w="1408670" h="304800">
                              <a:moveTo>
                                <a:pt x="0" y="0"/>
                              </a:moveTo>
                              <a:lnTo>
                                <a:pt x="1408670" y="304800"/>
                              </a:lnTo>
                              <a:lnTo>
                                <a:pt x="1408670" y="304800"/>
                              </a:lnTo>
                              <a:lnTo>
                                <a:pt x="1408670" y="30480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1" o:spid="_x0000_s1026" style="position:absolute;margin-left:86.15pt;margin-top:66.5pt;width:110.9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408670,3048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Q58eUwMAAOUIAAAOAAAAZHJzL2Uyb0RvYy54bWysVutu0zAU/o/EO1j5icSSXmCjWjtVm4aQ pm1iQxs/XcdpIiW2sd2m4yV4BF5jEoJnKG/EZ+fSUCZ20X40Oc4537n7nO4frIqcLLk2mRTjoLcT BYQLJuNMzMfBp8vj13sBMZaKmOZS8HFww01wMHn5Yr9UI96XqcxjrgmUCDMq1ThIrVWjMDQs5QU1 O1JxAWYidUEtjnoexpqW0F7kYT+K3oal1LHSknFj8PWoYgYTrz9JOLNnSWK4Jfk4gG/WP7V/ztwz nOzT0VxTlWasdoM+wYuCZgJGW1VH1FKy0Nk/qoqMaWlkYneYLEKZJBnjPgZE04u2orlIqeI+FiTH qDZN5vnUstPluSZZjNr1AiJogRqtv69/rX+sb/3v5/r29zcCJjJVKjMC4EKd6/pkQLqwV4ku3BsB kZXP7k2bXb6yhOFjbxjtDQcoAgNvEA33Ip/+cINmC2Pfc+k10eWJsVV1YlA+t3HtIJNCmMzyayhL ihwFexWSiJTEmXi721R1W/zz3+Ip2TiBwm1LXyMfrfJa8f0muqBKPbnPTv8pdrqgB9oZPMVOF3SH HRRv3pSHpk3F2ErUJQNFqBsFkb8dShrXHt36oReaI+qDgkMlUK7e94CR6i7Yd+iDwchfF9x/lGUk pQsedMGVB3X4GvPHTZ7cTx4bEEweHRBMnpnD0JGi1mWtIUlZXRPXwyRtb4ljF3LJL6UXtFtXDCY3 3Fx0pZoL4fzddDsAjVjzVl7p84rDjIvPl7QN1OWnveahmyjVDPGUvcm5CzEXH3mCqeSmhm8cvw/4 Ya7JkiKflDEubFNxL+1gSZbnLbDquP8Ca3kH5X5XPAbcIrxlKWwLLjIh9V1u21XjclLJIzWduB05 k/ENBrKW1aYyih1n2tgTauw51Zh0aAysW3uGR5JL9Av6wlNoGKm/3vXdyWNjgBuQEqtuHJgvC6p5 QPIPArvkXW84hFrrD8M3u30cdJcz63LEojiUqAGuH7zzpJO3eUMmWhZX2MpTZxUsKhhs45pbtH51 OLQ4g4W9zvh06mnsQzTJibhQrKm6QuSXqyuqFXHkOLDYJaeyWYt01CwJ12mtrKuHkNOFlUnmNohP cZXX+oBd6puy3vtuWXfPXmrz72TyBwAA//8DAFBLAwQUAAYACAAAACEArf1GitwAAAAIAQAADwAA AGRycy9kb3ducmV2LnhtbEyPO2/DMAyE9wD5DwL3RHZc5GFYDtC0Hjq0QNwOGRWLfqAWZViKnfz7 slO78cjD8bvseLe9mHD0nSMF8ToCgVQ501Gj4OuzWO1B+KDJ6N4RKnigh2O+XGQ6NW6mM05laASH kE+1gjaEIZXSVy1a7dduQOJb7UarA8uxkWbUM4fbXm6iaCut7og/tHrAU4vVd3mzCi7186Wh0h7m 3fT++ubq4uPlXCi1XIAIeA9/TvhlZ27IGejqbmS86FnvNglbeUgSbsSO5PAUg7jyZh9HIPNM/i+Q /wAAAP//AwBQSwECLQAUAAYACAAAACEAtoM4kv4AAADhAQAAEwAAAAAAAAAAAAAAAAAAAAAAW0Nv bnRlbnRfVHlwZXNdLnhtbFBLAQItABQABgAIAAAAIQA4/SH/1gAAAJQBAAALAAAAAAAAAAAAAAAA AC8BAABfcmVscy8ucmVsc1BLAQItABQABgAIAAAAIQCMQ58eUwMAAOUIAAAOAAAAAAAAAAAAAAAA AC4CAABkcnMvZTJvRG9jLnhtbFBLAQItABQABgAIAAAAIQCt/UaK3AAAAAgBAAAPAAAAAAAAAAAA AAAAAK0FAABkcnMvZG93bnJldi54bWxQSwUGAAAAAAQABADzAAAAtgYAAAAA " path="m,l1408670,304800r,l1408670,304800e" filled="f" strokecolor="#4579b8 [3044]">
                <v:path arrowok="t" o:connecttype="custom" o:connectlocs="0,0;1408430,304800;1408430,304800;1408430,304800" o:connectangles="0,0,0,0"/>
              </v:shape>
            </w:pict>
          </mc:Fallback>
        </mc:AlternateContent>
      </w:r>
      <w:r w:rsidRPr="00991012">
        <w:rPr>
          <w:rFonts w:ascii="Times New Roman" w:eastAsiaTheme="minorEastAsia" w:hAnsi="Times New Roman" w:cs="Times New Roman"/>
          <w:noProof/>
          <w:sz w:val="32"/>
          <w:szCs w:val="32"/>
          <w:lang w:eastAsia="ru-RU"/>
        </w:rPr>
        <mc:AlternateContent>
          <mc:Choice Requires="wps">
            <w:drawing>
              <wp:anchor distT="0" distB="0" distL="114300" distR="114300" simplePos="0" relativeHeight="251661312" behindDoc="0" locked="0" layoutInCell="1" allowOverlap="1" wp14:anchorId="00DDD2D5" wp14:editId="58EDE794">
                <wp:simplePos x="0" y="0"/>
                <wp:positionH relativeFrom="column">
                  <wp:posOffset>995680</wp:posOffset>
                </wp:positionH>
                <wp:positionV relativeFrom="paragraph">
                  <wp:posOffset>407670</wp:posOffset>
                </wp:positionV>
                <wp:extent cx="1506855" cy="436245"/>
                <wp:effectExtent l="0" t="0" r="17145" b="20955"/>
                <wp:wrapNone/>
                <wp:docPr id="12" name="Полилиния 12"/>
                <wp:cNvGraphicFramePr/>
                <a:graphic xmlns:a="http://schemas.openxmlformats.org/drawingml/2006/main">
                  <a:graphicData uri="http://schemas.microsoft.com/office/word/2010/wordprocessingShape">
                    <wps:wsp>
                      <wps:cNvSpPr/>
                      <wps:spPr>
                        <a:xfrm>
                          <a:off x="0" y="0"/>
                          <a:ext cx="1506855" cy="436245"/>
                        </a:xfrm>
                        <a:custGeom>
                          <a:avLst/>
                          <a:gdLst>
                            <a:gd name="connsiteX0" fmla="*/ 90344 w 1507252"/>
                            <a:gd name="connsiteY0" fmla="*/ 436605 h 436605"/>
                            <a:gd name="connsiteX1" fmla="*/ 148008 w 1507252"/>
                            <a:gd name="connsiteY1" fmla="*/ 247135 h 436605"/>
                            <a:gd name="connsiteX2" fmla="*/ 1474300 w 1507252"/>
                            <a:gd name="connsiteY2" fmla="*/ 0 h 436605"/>
                            <a:gd name="connsiteX3" fmla="*/ 1474300 w 1507252"/>
                            <a:gd name="connsiteY3" fmla="*/ 0 h 436605"/>
                            <a:gd name="connsiteX4" fmla="*/ 1507252 w 1507252"/>
                            <a:gd name="connsiteY4" fmla="*/ 0 h 4366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252" h="436605">
                              <a:moveTo>
                                <a:pt x="90344" y="436605"/>
                              </a:moveTo>
                              <a:cubicBezTo>
                                <a:pt x="3846" y="378253"/>
                                <a:pt x="-82651" y="319902"/>
                                <a:pt x="148008" y="247135"/>
                              </a:cubicBezTo>
                              <a:cubicBezTo>
                                <a:pt x="378667" y="174368"/>
                                <a:pt x="1474300" y="0"/>
                                <a:pt x="1474300" y="0"/>
                              </a:cubicBezTo>
                              <a:lnTo>
                                <a:pt x="1474300" y="0"/>
                              </a:lnTo>
                              <a:lnTo>
                                <a:pt x="1507252"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2" o:spid="_x0000_s1026" style="position:absolute;margin-left:78.4pt;margin-top:32.1pt;width:118.65pt;height:34.3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507252,43660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3Ds34QMAADEKAAAOAAAAZHJzL2Uyb0RvYy54bWysVt1u2zYUvh+wdyB0WaCRZMu2YsQpshQd BgRtsGRod0nTVCxAIjWS/klfYo+w1yhQdM/gvdE+Hkk2kwbzUvQiyqHP+Xj+z+HZq21dsbU0ttRq FqUnScSkEnpRqrtZ9Nvtm5d5xKzjasErreQsupc2enX+4w9nm2YqB3qpq4U0DJcoO900s2jpXDON YyuWsub2RDdSgVloU3OHo7mLF4ZvcHtdxYMkGccbbRaN0UJai19ft8zonO4vCincu6Kw0rFqFsE2 R19D37n/xudnfHpneLMsRWcG/wYral4qKN1f9Zo7zlam/OqquhRGW124E6HrWBdFKST5AG/S5JE3 N0veSPIFwbHNPkz2+10r3q6vDSsXyN0gYorXyNHur93fu8+7T/T3Zffpnz8ZmIjUprFTAG6aa9Od LEjv9rYwtf8Ph9iWonu/j67cOibwYzpKxvloFDEBXjYcD7KRvzQ+oMXKup+lppv4+sq6NjsLUBTb RWeg0ErZ0skPyGhRV0jYi5idJsMsYxsGNZPBiOxFOh5Dfg8hMGKcjNiStURXDI8hH9JAS5rlSZIf VxNiBtkkHR5Xg/jvnUmzSTZMkuN6QlBy1JPht6gIQcdVZKGKNhXHvQhBD1WgOu76/PNlXxJiq7qa AMW4nzUJtV+jra+/sEBQbP0RyW8LDihfUEfAyGEITp8FRmJCMNUjnPl/mhHyEDx8lmYEMwRnIbi1 oIudwXT0c7GiuegihrloIoa5OPcYPm248yHvSbahJqbuYkvqYbQPxb3Wa3mrSdD5BFAzkh2H1oLu g5hYzUvxk/wYgoZ5NibMcJIPRuQ0bKD7XuaD8ajNxzA9PU269m6ZbU8Ssm213uMHOp7UOMnH4wkh UzTcOO/8Jp1dDxK3WxS9PmrOA8NH9YGuSoV+fXUR5HuJ/n93cze7fAL7Wm0lAPHZoHG5Twvp7Udm 7KdzO4+JcveV9Amp1K+ywIT3E5hyRbtVXlaGrTmyz4WQyvXFTdIeVpRVtQe2zfWfwE7eQyXt3eeA 9wjSrJXbg+tSafOU2W7bm1y08ghN4Lcn53pxj+VmdLv1bSPelMa6K27dNTfYGtgFeLq4d/gUlUZ1 o4qJithSm49P/e7lsX3BjdgGz4ZZZP9YcSMjVv2isJdP0yzz7ww6ZKPJAAcTcuYhR63qS40coLJh HZFe3lU9WRhdv8cL58JrBYsrAd2YaA6N2h4uHc5g4Y0k5MUF0XhboEiu1E0j+qw38Px2+56bhnly Fjns5be6f2Lwab9wfaXtZX0+lL5YOV2UfhtTiNu4dge8S6gouzeUf/iEZ5I6vPTO/wUAAP//AwBQ SwMEFAAGAAgAAAAhAEOynAraAAAABwEAAA8AAABkcnMvZG93bnJldi54bWxMjk1PwzAQRO+V+h+s vVOnbgltFKcSIMQFVaJw4LiJt0lEvA6x+8G/ZznBcTSjN6/cXf2gzjTFPrCF5SIDRdwE13Nr4f3t 6WYDKiZkh0NgsvBNEXbVfFZi4cKFX+l8SK0SCMcCLXQpjYXWsenIY1yEkVi6Y5g8JolTq92EF4H7 QZssy7XHnuWhw5EeOmo+DycvJ/i835v6aD42g/sK9+3L452O1s5noBJd098Sft3FGyoRqsOJXVSD 5NtcvJOFfG1AyWC1XS9B1dKszBZ0Ver//tUPAAAA//8DAFBLAQItABQABgAIAAAAIQC2gziS/gAA AOEBAAATAAAAAAAAAAAAAAAAAAAAAABbQ29udGVudF9UeXBlc10ueG1sUEsBAi0AFAAGAAgAAAAh ADj9If/WAAAAlAEAAAsAAAAAAAAAAAAAAAAALwEAAF9yZWxzLy5yZWxzUEsBAi0AFAAGAAgAAAAh ADncOzfhAwAAMQoAAA4AAAAAAAAAAAAAAAAALgIAAGRycy9lMm9Eb2MueG1sUEsBAi0AFAAGAAgA AAAhAEOynAraAAAABwEAAA8AAAAAAAAAAAAAAAAAOwYAAGRycy9kb3ducmV2LnhtbFBLBQYAAAAA BAAEAPMAAABCBwAAAAA= " path="m90344,436605c3846,378253,-82651,319902,148008,247135,378667,174368,1474300,,1474300,r,l1507252,e" filled="f" strokecolor="#4579b8 [3044]">
                <v:path arrowok="t" o:connecttype="custom" o:connectlocs="90320,436245;147969,246931;1473912,0;1473912,0;1506855,0" o:connectangles="0,0,0,0,0"/>
              </v:shape>
            </w:pict>
          </mc:Fallback>
        </mc:AlternateContent>
      </w:r>
      <w:r w:rsidRPr="00991012">
        <w:rPr>
          <w:rFonts w:ascii="Times New Roman" w:eastAsiaTheme="minorEastAsia" w:hAnsi="Times New Roman" w:cs="Times New Roman"/>
          <w:sz w:val="32"/>
          <w:szCs w:val="32"/>
        </w:rPr>
        <w:t>Рис. 1</w:t>
      </w:r>
      <w:r w:rsidRPr="00991012">
        <w:rPr>
          <w:rFonts w:ascii="Times New Roman" w:eastAsiaTheme="minorEastAsia" w:hAnsi="Times New Roman" w:cs="Times New Roman"/>
          <w:sz w:val="32"/>
          <w:szCs w:val="32"/>
        </w:rPr>
        <w:tab/>
      </w:r>
      <w:r w:rsidRPr="00991012">
        <w:rPr>
          <w:rFonts w:ascii="Times New Roman" w:eastAsiaTheme="minorEastAsia" w:hAnsi="Times New Roman" w:cs="Times New Roman"/>
          <w:position w:val="-6"/>
          <w:sz w:val="32"/>
          <w:szCs w:val="32"/>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1.25pt" o:ole="">
            <v:imagedata r:id="rId108" o:title=""/>
          </v:shape>
          <o:OLEObject Type="Embed" ProgID="Equation.3" ShapeID="_x0000_i1025" DrawAspect="Content" ObjectID="_1577858281" r:id="rId109"/>
        </w:object>
      </w:r>
    </w:p>
    <w:p w:rsidR="0025486B" w:rsidRPr="00991012" w:rsidRDefault="0025486B" w:rsidP="002234A4">
      <w:pPr>
        <w:tabs>
          <w:tab w:val="left" w:pos="1323"/>
        </w:tabs>
        <w:spacing w:after="0" w:line="240" w:lineRule="auto"/>
        <w:ind w:firstLine="567"/>
        <w:jc w:val="both"/>
        <w:rPr>
          <w:rFonts w:ascii="Times New Roman" w:eastAsiaTheme="minorEastAsia" w:hAnsi="Times New Roman" w:cs="Times New Roman"/>
          <w:sz w:val="32"/>
          <w:szCs w:val="32"/>
          <w:lang w:val="en-US"/>
        </w:rPr>
      </w:pPr>
      <w:r w:rsidRPr="00991012">
        <w:rPr>
          <w:rFonts w:ascii="Times New Roman" w:eastAsiaTheme="minorEastAsia" w:hAnsi="Times New Roman" w:cs="Times New Roman"/>
          <w:noProof/>
          <w:sz w:val="32"/>
          <w:szCs w:val="32"/>
          <w:lang w:eastAsia="ru-RU"/>
        </w:rPr>
        <mc:AlternateContent>
          <mc:Choice Requires="wps">
            <w:drawing>
              <wp:anchor distT="0" distB="0" distL="114300" distR="114300" simplePos="0" relativeHeight="251663360" behindDoc="0" locked="0" layoutInCell="1" allowOverlap="1" wp14:anchorId="39DA0D6E" wp14:editId="7D421324">
                <wp:simplePos x="0" y="0"/>
                <wp:positionH relativeFrom="column">
                  <wp:posOffset>1010285</wp:posOffset>
                </wp:positionH>
                <wp:positionV relativeFrom="paragraph">
                  <wp:posOffset>86360</wp:posOffset>
                </wp:positionV>
                <wp:extent cx="1490980" cy="704215"/>
                <wp:effectExtent l="0" t="0" r="13970" b="19685"/>
                <wp:wrapNone/>
                <wp:docPr id="13" name="Полилиния 13"/>
                <wp:cNvGraphicFramePr/>
                <a:graphic xmlns:a="http://schemas.openxmlformats.org/drawingml/2006/main">
                  <a:graphicData uri="http://schemas.microsoft.com/office/word/2010/wordprocessingShape">
                    <wps:wsp>
                      <wps:cNvSpPr/>
                      <wps:spPr>
                        <a:xfrm>
                          <a:off x="0" y="0"/>
                          <a:ext cx="1490980" cy="704215"/>
                        </a:xfrm>
                        <a:custGeom>
                          <a:avLst/>
                          <a:gdLst>
                            <a:gd name="connsiteX0" fmla="*/ 0 w 1491049"/>
                            <a:gd name="connsiteY0" fmla="*/ 321381 h 704626"/>
                            <a:gd name="connsiteX1" fmla="*/ 90616 w 1491049"/>
                            <a:gd name="connsiteY1" fmla="*/ 230765 h 704626"/>
                            <a:gd name="connsiteX2" fmla="*/ 148281 w 1491049"/>
                            <a:gd name="connsiteY2" fmla="*/ 428473 h 704626"/>
                            <a:gd name="connsiteX3" fmla="*/ 247135 w 1491049"/>
                            <a:gd name="connsiteY3" fmla="*/ 189576 h 704626"/>
                            <a:gd name="connsiteX4" fmla="*/ 313038 w 1491049"/>
                            <a:gd name="connsiteY4" fmla="*/ 469662 h 704626"/>
                            <a:gd name="connsiteX5" fmla="*/ 428368 w 1491049"/>
                            <a:gd name="connsiteY5" fmla="*/ 148387 h 704626"/>
                            <a:gd name="connsiteX6" fmla="*/ 560173 w 1491049"/>
                            <a:gd name="connsiteY6" fmla="*/ 527327 h 704626"/>
                            <a:gd name="connsiteX7" fmla="*/ 683741 w 1491049"/>
                            <a:gd name="connsiteY7" fmla="*/ 107198 h 704626"/>
                            <a:gd name="connsiteX8" fmla="*/ 832022 w 1491049"/>
                            <a:gd name="connsiteY8" fmla="*/ 576754 h 704626"/>
                            <a:gd name="connsiteX9" fmla="*/ 996779 w 1491049"/>
                            <a:gd name="connsiteY9" fmla="*/ 33057 h 704626"/>
                            <a:gd name="connsiteX10" fmla="*/ 1153298 w 1491049"/>
                            <a:gd name="connsiteY10" fmla="*/ 642657 h 704626"/>
                            <a:gd name="connsiteX11" fmla="*/ 1309816 w 1491049"/>
                            <a:gd name="connsiteY11" fmla="*/ 106 h 704626"/>
                            <a:gd name="connsiteX12" fmla="*/ 1375719 w 1491049"/>
                            <a:gd name="connsiteY12" fmla="*/ 700322 h 704626"/>
                            <a:gd name="connsiteX13" fmla="*/ 1491049 w 1491049"/>
                            <a:gd name="connsiteY13" fmla="*/ 313143 h 704626"/>
                            <a:gd name="connsiteX14" fmla="*/ 1491049 w 1491049"/>
                            <a:gd name="connsiteY14" fmla="*/ 313143 h 704626"/>
                            <a:gd name="connsiteX15" fmla="*/ 1491049 w 1491049"/>
                            <a:gd name="connsiteY15" fmla="*/ 313143 h 704626"/>
                            <a:gd name="connsiteX16" fmla="*/ 1491049 w 1491049"/>
                            <a:gd name="connsiteY16" fmla="*/ 313143 h 704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91049" h="704626">
                              <a:moveTo>
                                <a:pt x="0" y="321381"/>
                              </a:moveTo>
                              <a:cubicBezTo>
                                <a:pt x="32951" y="267148"/>
                                <a:pt x="65903" y="212916"/>
                                <a:pt x="90616" y="230765"/>
                              </a:cubicBezTo>
                              <a:cubicBezTo>
                                <a:pt x="115330" y="248614"/>
                                <a:pt x="122195" y="435338"/>
                                <a:pt x="148281" y="428473"/>
                              </a:cubicBezTo>
                              <a:cubicBezTo>
                                <a:pt x="174367" y="421608"/>
                                <a:pt x="219676" y="182711"/>
                                <a:pt x="247135" y="189576"/>
                              </a:cubicBezTo>
                              <a:cubicBezTo>
                                <a:pt x="274595" y="196441"/>
                                <a:pt x="282833" y="476527"/>
                                <a:pt x="313038" y="469662"/>
                              </a:cubicBezTo>
                              <a:cubicBezTo>
                                <a:pt x="343244" y="462797"/>
                                <a:pt x="387179" y="138776"/>
                                <a:pt x="428368" y="148387"/>
                              </a:cubicBezTo>
                              <a:cubicBezTo>
                                <a:pt x="469557" y="157998"/>
                                <a:pt x="517611" y="534192"/>
                                <a:pt x="560173" y="527327"/>
                              </a:cubicBezTo>
                              <a:cubicBezTo>
                                <a:pt x="602735" y="520462"/>
                                <a:pt x="638433" y="98960"/>
                                <a:pt x="683741" y="107198"/>
                              </a:cubicBezTo>
                              <a:cubicBezTo>
                                <a:pt x="729049" y="115436"/>
                                <a:pt x="779849" y="589111"/>
                                <a:pt x="832022" y="576754"/>
                              </a:cubicBezTo>
                              <a:cubicBezTo>
                                <a:pt x="884195" y="564397"/>
                                <a:pt x="943233" y="22073"/>
                                <a:pt x="996779" y="33057"/>
                              </a:cubicBezTo>
                              <a:cubicBezTo>
                                <a:pt x="1050325" y="44041"/>
                                <a:pt x="1101125" y="648149"/>
                                <a:pt x="1153298" y="642657"/>
                              </a:cubicBezTo>
                              <a:cubicBezTo>
                                <a:pt x="1205471" y="637165"/>
                                <a:pt x="1272746" y="-9505"/>
                                <a:pt x="1309816" y="106"/>
                              </a:cubicBezTo>
                              <a:cubicBezTo>
                                <a:pt x="1346886" y="9717"/>
                                <a:pt x="1345514" y="648149"/>
                                <a:pt x="1375719" y="700322"/>
                              </a:cubicBezTo>
                              <a:cubicBezTo>
                                <a:pt x="1405925" y="752495"/>
                                <a:pt x="1491049" y="313143"/>
                                <a:pt x="1491049" y="313143"/>
                              </a:cubicBezTo>
                              <a:lnTo>
                                <a:pt x="1491049" y="313143"/>
                              </a:lnTo>
                              <a:lnTo>
                                <a:pt x="1491049" y="313143"/>
                              </a:lnTo>
                              <a:lnTo>
                                <a:pt x="1491049" y="313143"/>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3" o:spid="_x0000_s1026" style="position:absolute;margin-left:79.55pt;margin-top:6.8pt;width:117.4pt;height:55.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491049,7046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GI/HZgYAAEEXAAAOAAAAZHJzL2Uyb0RvYy54bWysWFtu3DYU/S/QPQj6LJAMXyIlI3bgJmhR IEiCJkXST1kjeQbQiKpEe+xsokvoNgIU7RrcHfWQlMaU61aaIh+ZUCYPD++D5OF99vxmV0fXZddv dXMa06ckjsqm0Ottc3ka//T+uydpHPUmb9Z5rZvyNL4t+/j52ddfPdu3JyXTG12vyy7CJE1/sm9P 440x7clq1Rebcpf3T3VbNuisdLfLDT67y9W6y/eYfVevGCFytdfduu10UfY9/vrSd8Znbv6qKgvz pqr60kT1aYy1Gffbud8L+7s6e5afXHZ5u9kWwzLy/7GKXb5tQHqY6mVu8uiq2/5jqt226HSvK/O0 0LuVrqptUTobYA0lD6x5t8nb0tkC5/TtwU39l5u2eH39tou2a8SOx1GT7xCju9/u/rz7/e6z+/fH 3ee/fo3QCU/t2/4EgHft22746tG0Zt9U3c7+D4OiG+fd24N3yxsTFfgjFRnJUgShQJ8igtHETrq6 RxdXvfm+1G6m/PpVb3x01mg5366HBRa6afqtKT9ismpXI2DfrCIS7SNQUCKyIaoPh/8cDueM8pRG mwgrkUz+C+QjDRgyIqmcZwkhjBMlk1kWFrBQkTIsbNaYECNYKhSfpUGED+5iQlGezNOEGJpmiZKz NCKg4ZQTns7ThBghMynZLE0S0MABXC6gCTFwNE/VLI0MaBJJKPw8G5sJhinO5mlUQCNTrsSCFAgx lCiapbPW4Dg+pEDKGWFs3poQg/irRMzSZAFNlkmlsnmaEMM5SeZ9RsMNTWnCGTwwG5wJSgomlzCF mxopnaWLToIJiszvHBpuaspVgpguMChEKUI4gjp7rk32tT82FzCFKGxtKuYPHRpu7eGAXsAUopYy TXe3uwoWMIWopUzhBl9uU4h6hAk34eV41+Wb8forbprh/kMryq2uIk5qtLq3d214GeJiHT9x2fnL FSh7ec6AkakhmB4FRv6FYHYUGCkVgp3QgCeWLRtZEoLFUcwIfAge1cgyZsQyBDsBsXjZOLhDsDpq 2TiOQ3B6FBiHbAh2Umnxsu3JGaLxfVSOPUyy47LMHo4T9uPyzOrbCfy4TLPH2AR+XK5B607hx2Ub fZBu+A487wM4nBId3jz2tVO7146JI7x2ujjCa+fCYvKTNjf2cBmb0d5Jc6ebo41T5lYP2+6dvi7f azfQ3Mt6r5wH/vshxdXFtvi2/BQCcCEnPuhMKuitYQFuMplkxIeEUZZ5g7A41+eUtnOYF9CjsROK xwitCOA+S5lIJYLmTXazUsZo5uMgOMZNluNlt+P0ano5pxJc+h2NN40kk2nBKJUPHk2Zoi7lRzO9 BnecXlov5mRKJIMpIBBiOi0eENy7VuD1wdzxMnLi3oEg93Y6nb2YkwvOhN8FeDGpbDptqqjyhwve VQomB4736tzb6UT3Yk48BZLE+5YmKssmvk2oknCo3VcJFzRz58Fop5fqvtMp8MWckmC8T5OE2cdh aIrkqRh8m6WZHAoIPmu9bPdmOjW+mFKxzD5brSXIYKRTSAnxnA6dSZrRaQp5De/NdNJ8MWeawmWD mVLwaTgzxHowkzGi3FE5etbreUfpZPpiRkoSaNNhAwoyTVpKCaVDpxQpRFXog0HcO1Iv2ZezMpLg reuhXFHpTt7RGMoU9pLfoE+yhEw7vdB3UEoOR+78KcSFTFM/aYZ9MbGEiyQZLpNH7PSa3zF6Jb/c TkGSbHCgSphAbIMtOFZGbIp56Tnfa6+Via11Ex7uj08J0Dhs/N/vji87HDT2HnPlo8OF5hY8lpBW tlrl61OuZW7r0l5ldfNjWaHiZStS7pZztcbyRd1F1znuzbwoysaM0sSNtrBqW9cHoBfg/wkcxlto 6eqQx4APCMesG3MA77aN7h5btrkZl1z58XBNYLdtXuj1LYp9nfZV0L4tvtt2vXmV9+Zt3qGKhosT pVzzBj9VraELcP+7VhxtdPfpsb/b8ahGojeO9iijnsb9L1d5V8ZR/UODOmVGhcC0xn2IRDF8dGHP RdjTXO1eaMQAuxWrc0073tRjs+r07gMqvueWFV15U4Abrx4DieM/Xhh8ows146I8P3dt1FqRJK+a d20xRr2F5e9vPuRdG9nmaWxQp3ytx5JrfjIWIG2mHcbaeDT6/Mroamurk87F3q/DB+q0LimHmrIt BIffbtR95fvsbwAAAP//AwBQSwMEFAAGAAgAAAAhAJ0Ol87aAAAABwEAAA8AAABkcnMvZG93bnJl di54bWxMjsFOwzAMhu+T9g6R71u6lU20ajptSD0gTnQgccwa01YkTtWk3djTY05w829/+v0Vh5uz YsYx9J4UbNYJCKTGm55aBW/navUIIkRNRltPqOAbAxzK5aLQufFXesW5jq3gEgq5VtDFOORShqZD p8PaD0h8+/Sj05Hj2Eoz6iuXOyu3SbKXTvfEHzo94FOHzVc9OQXmeKzfw+n8XH2EZr73vZ3uL5VS ywWIiLf4R8KvO3tDyUIXP5EJwnLeZRtGeUj3IBhIszQDceHF9mEHsizkf//yBwAA//8DAFBLAQIt ABQABgAIAAAAIQC2gziS/gAAAOEBAAATAAAAAAAAAAAAAAAAAAAAAABbQ29udGVudF9UeXBlc10u eG1sUEsBAi0AFAAGAAgAAAAhADj9If/WAAAAlAEAAAsAAAAAAAAAAAAAAAAALwEAAF9yZWxzLy5y ZWxzUEsBAi0AFAAGAAgAAAAhAJoYj8dmBgAAQRcAAA4AAAAAAAAAAAAAAAAALgIAAGRycy9lMm9E b2MueG1sUEsBAi0AFAAGAAgAAAAhAJ0Ol87aAAAABwEAAA8AAAAAAAAAAAAAAAAAwAgAAGRycy9k b3ducmV2LnhtbFBLBQYAAAAABAAEAPMAAADHCQAAAAA= " path="m,321381c32951,267148,65903,212916,90616,230765v24714,17849,31579,204573,57665,197708c174367,421608,219676,182711,247135,189576v27460,6865,35698,286951,65903,280086c343244,462797,387179,138776,428368,148387v41189,9611,89243,385805,131805,378940c602735,520462,638433,98960,683741,107198v45308,8238,96108,481913,148281,469556c884195,564397,943233,22073,996779,33057v53546,10984,104346,615092,156519,609600c1205471,637165,1272746,-9505,1309816,106v37070,9611,35698,648043,65903,700216c1405925,752495,1491049,313143,1491049,313143r,l1491049,313143r,e" filled="f" strokecolor="#4579b8 [3044]">
                <v:path arrowok="t" o:connecttype="custom" o:connectlocs="0,321194;90612,230630;148274,428223;247124,189465;313024,469388;428348,148300;560147,527019;683709,107135;831983,576418;996733,33038;1153245,642282;1309755,106;1375655,699914;1490980,312960;1490980,312960;1490980,312960;1490980,312960" o:connectangles="0,0,0,0,0,0,0,0,0,0,0,0,0,0,0,0,0"/>
              </v:shape>
            </w:pict>
          </mc:Fallback>
        </mc:AlternateContent>
      </w:r>
    </w:p>
    <w:p w:rsidR="0025486B" w:rsidRPr="00991012" w:rsidRDefault="0025486B" w:rsidP="002234A4">
      <w:pPr>
        <w:tabs>
          <w:tab w:val="left" w:pos="1323"/>
          <w:tab w:val="left" w:pos="5436"/>
        </w:tabs>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noProof/>
          <w:sz w:val="32"/>
          <w:szCs w:val="32"/>
          <w:lang w:eastAsia="ru-RU"/>
        </w:rPr>
        <mc:AlternateContent>
          <mc:Choice Requires="wps">
            <w:drawing>
              <wp:anchor distT="0" distB="0" distL="114300" distR="114300" simplePos="0" relativeHeight="251660288" behindDoc="0" locked="0" layoutInCell="1" allowOverlap="1" wp14:anchorId="6AE558A4" wp14:editId="7B86827C">
                <wp:simplePos x="0" y="0"/>
                <wp:positionH relativeFrom="column">
                  <wp:posOffset>913130</wp:posOffset>
                </wp:positionH>
                <wp:positionV relativeFrom="paragraph">
                  <wp:posOffset>5715</wp:posOffset>
                </wp:positionV>
                <wp:extent cx="2503805" cy="24130"/>
                <wp:effectExtent l="0" t="76200" r="10795" b="90170"/>
                <wp:wrapNone/>
                <wp:docPr id="14" name="Прямая со стрелкой 14"/>
                <wp:cNvGraphicFramePr/>
                <a:graphic xmlns:a="http://schemas.openxmlformats.org/drawingml/2006/main">
                  <a:graphicData uri="http://schemas.microsoft.com/office/word/2010/wordprocessingShape">
                    <wps:wsp>
                      <wps:cNvCnPr/>
                      <wps:spPr>
                        <a:xfrm flipV="1">
                          <a:off x="0" y="0"/>
                          <a:ext cx="2503805" cy="24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4" o:spid="_x0000_s1026" type="#_x0000_t32" style="position:absolute;margin-left:71.9pt;margin-top:.45pt;width:197.15pt;height:1.9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adRaBAIAABcEAAAOAAAAZHJzL2Uyb0RvYy54bWysU0uOEzEQ3SNxB8t70p3MDBpF6cwiA2wQ RPz2HredtuSfyiad7AYuMEfgCmxYDKA5Q/eNKLuTBgFCArEpte16r+q9ql5c7IwmWwFBOVvR6aSk RFjuamU3FX396vGDc0pCZLZm2llR0b0I9GJ5/96i9XMxc43TtQCCJDbMW1/RJkY/L4rAG2FYmDgv LD5KB4ZFPMKmqIG1yG50MSvLh0XroPbguAgBby+HR7rM/FIKHp9LGUQkuqLYW8wRcrxKsVgu2HwD zDeKH9pg/9CFYcpi0ZHqkkVG3oL6hcooDi44GSfcmcJJqbjIGlDNtPxJzcuGeZG1oDnBjzaF/0fL n23XQFSNszulxDKDM+o+9Nf9Tfe1+9jfkP5dd4ehf99fd5+6L93n7q67JZiMzrU+zJFgZddwOAW/ hmTDToIhUiv/BomzMSiV7LLv+9F3sYuE4+XsrDw5L88o4fg2O52e5LkUA02i8xDiE+EMSR8VDRGY 2jRx5azFCTsYSrDt0xCxEQQeAQmsbYqRKf3I1iTuPUpkAK5NEjA3vRdJytB8/op7LQbsCyHRHmxy qJEXU6w0kC3DlWKcCxunIxNmJ5hUWo/AMuv/I/CQn6AiL+3fgEdEruxsHMFGWQe/qx53x5blkH90 YNCdLLhy9T6PNVuD25e9Ovwpab1/PGf49/95+Q0AAP//AwBQSwMEFAAGAAgAAAAhAGZuq73WAAAA AwEAAA8AAABkcnMvZG93bnJldi54bWxMzk1uwjAQBeA9EnewZg8O/2kUB1FUUKWumvYAJp4mEfY4 ig0Jt2e6apdPb/Tmy/ejs+KOfWg9KVjMExBIlTct1Qq+v06zFESImoy2nlDBAwPsi+kk15nxA33i vYy14BEKmVbQxNhlUoaqQafD3HdI3P343unIsa+l6fXA487KZZJspdMt8YdGd3hssLqWN6fgkMoP uj6Ou1C+V1tjh/HtfHhVajoBEXGMf5fwa2c3FAy6+BuZICzn9YrdUcELCK43q3QB4qJgvQNZ5PK/ vXgCAAD//wMAUEsBAi0AFAAGAAgAAAAhALaDOJL+AAAA4QEAABMAAAAAAAAAAAAAAAAAAAAAAFtD b250ZW50X1R5cGVzXS54bWxQSwECLQAUAAYACAAAACEAOP0h/9YAAACUAQAACwAAAAAAAAAAAAAA AAAvAQAAX3JlbHMvLnJlbHNQSwECLQAUAAYACAAAACEArWnUWgQCAAAXBAAADgAAAAAAAAAAAAAA AAAuAgAAZHJzL2Uyb0RvYy54bWxQSwECLQAUAAYACAAAACEAZm6rvdYAAAADAQAADwAAAAAAAAAA AAAAAABeBAAAZHJzL2Rvd25yZXYueG1sUEsFBgAAAAAEAAQA8wAAAGEFAAAAAA== " strokecolor="#4579b8 [3044]">
                <v:stroke endarrow="open"/>
              </v:shape>
            </w:pict>
          </mc:Fallback>
        </mc:AlternateContent>
      </w:r>
      <w:r w:rsidRPr="00991012">
        <w:rPr>
          <w:rFonts w:ascii="Times New Roman" w:eastAsiaTheme="minorEastAsia" w:hAnsi="Times New Roman" w:cs="Times New Roman"/>
          <w:sz w:val="32"/>
          <w:szCs w:val="32"/>
          <w:lang w:val="en-US"/>
        </w:rPr>
        <w:t>O</w:t>
      </w:r>
      <w:r w:rsidRPr="00991012">
        <w:rPr>
          <w:rFonts w:ascii="Times New Roman" w:eastAsiaTheme="minorEastAsia" w:hAnsi="Times New Roman" w:cs="Times New Roman"/>
          <w:sz w:val="32"/>
          <w:szCs w:val="32"/>
          <w:lang w:val="en-US"/>
        </w:rPr>
        <w:tab/>
      </w:r>
      <w:r w:rsidRPr="00991012">
        <w:rPr>
          <w:rFonts w:ascii="Times New Roman" w:eastAsiaTheme="minorEastAsia" w:hAnsi="Times New Roman" w:cs="Times New Roman"/>
          <w:sz w:val="32"/>
          <w:szCs w:val="32"/>
        </w:rPr>
        <w:t>t</w:t>
      </w:r>
    </w:p>
    <w:p w:rsidR="0025486B" w:rsidRPr="00991012" w:rsidRDefault="0025486B" w:rsidP="002234A4">
      <w:pPr>
        <w:tabs>
          <w:tab w:val="left" w:pos="1323"/>
          <w:tab w:val="left" w:pos="5358"/>
        </w:tabs>
        <w:spacing w:after="0" w:line="240" w:lineRule="auto"/>
        <w:ind w:firstLine="567"/>
        <w:jc w:val="both"/>
        <w:rPr>
          <w:rFonts w:ascii="Times New Roman" w:eastAsiaTheme="minorEastAsia" w:hAnsi="Times New Roman" w:cs="Times New Roman"/>
          <w:sz w:val="32"/>
          <w:szCs w:val="32"/>
        </w:rPr>
      </w:pPr>
    </w:p>
    <w:p w:rsidR="0025486B" w:rsidRPr="00991012" w:rsidRDefault="0025486B" w:rsidP="002234A4">
      <w:pPr>
        <w:tabs>
          <w:tab w:val="left" w:pos="1323"/>
          <w:tab w:val="left" w:pos="5358"/>
        </w:tabs>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position w:val="-22"/>
          <w:sz w:val="32"/>
          <w:szCs w:val="32"/>
        </w:rPr>
        <w:object w:dxaOrig="1500" w:dyaOrig="560">
          <v:shape id="_x0000_i1026" type="#_x0000_t75" style="width:75.75pt;height:27pt" o:ole="">
            <v:imagedata r:id="rId110" o:title=""/>
          </v:shape>
          <o:OLEObject Type="Embed" ProgID="Equation.3" ShapeID="_x0000_i1026" DrawAspect="Content" ObjectID="_1577858282" r:id="rId111"/>
        </w:object>
      </w:r>
    </w:p>
    <w:p w:rsidR="0025486B" w:rsidRPr="00991012" w:rsidRDefault="00821335" w:rsidP="002234A4">
      <w:pPr>
        <w:tabs>
          <w:tab w:val="left" w:pos="2205"/>
          <w:tab w:val="left" w:pos="5293"/>
        </w:tabs>
        <w:spacing w:after="0" w:line="240" w:lineRule="auto"/>
        <w:ind w:firstLine="567"/>
        <w:jc w:val="both"/>
        <w:rPr>
          <w:rFonts w:ascii="Times New Roman" w:eastAsiaTheme="minorEastAsia" w:hAnsi="Times New Roman" w:cs="Times New Roman"/>
          <w:sz w:val="32"/>
          <w:szCs w:val="32"/>
          <w:lang w:val="en-US"/>
        </w:rPr>
      </w:pPr>
      <m:oMathPara>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Q</m:t>
              </m:r>
            </m:e>
            <m:sub>
              <m:r>
                <w:rPr>
                  <w:rFonts w:ascii="Cambria Math" w:eastAsiaTheme="minorEastAsia" w:hAnsi="Cambria Math" w:cs="Times New Roman"/>
                  <w:sz w:val="32"/>
                  <w:szCs w:val="32"/>
                </w:rPr>
                <m:t>m</m:t>
              </m:r>
            </m:sub>
          </m:sSub>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num>
            <m:den>
              <m:r>
                <w:rPr>
                  <w:rFonts w:ascii="Cambria Math" w:eastAsiaTheme="minorEastAsia" w:hAnsi="Cambria Math" w:cs="Times New Roman"/>
                  <w:sz w:val="32"/>
                  <w:szCs w:val="32"/>
                </w:rPr>
                <m:t>ω</m:t>
              </m:r>
              <m:rad>
                <m:radPr>
                  <m:degHide m:val="1"/>
                  <m:ctrlPr>
                    <w:rPr>
                      <w:rFonts w:ascii="Cambria Math" w:eastAsiaTheme="minorEastAsia" w:hAnsi="Cambria Math" w:cs="Times New Roman"/>
                      <w:i/>
                      <w:sz w:val="32"/>
                      <w:szCs w:val="32"/>
                    </w:rPr>
                  </m:ctrlPr>
                </m:radPr>
                <m:deg/>
                <m:e>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R</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ωL-</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ωC</m:t>
                              </m:r>
                            </m:den>
                          </m:f>
                        </m:e>
                      </m:d>
                    </m:e>
                    <m:sup>
                      <m:r>
                        <w:rPr>
                          <w:rFonts w:ascii="Cambria Math" w:eastAsiaTheme="minorEastAsia" w:hAnsi="Cambria Math" w:cs="Times New Roman"/>
                          <w:sz w:val="32"/>
                          <w:szCs w:val="32"/>
                        </w:rPr>
                        <m:t>2</m:t>
                      </m:r>
                    </m:sup>
                  </m:sSup>
                </m:e>
              </m:rad>
            </m:den>
          </m:f>
          <m:r>
            <w:rPr>
              <w:rFonts w:ascii="Cambria Math" w:eastAsiaTheme="minorEastAsia" w:hAnsi="Cambria Math" w:cs="Times New Roman"/>
              <w:sz w:val="32"/>
              <w:szCs w:val="32"/>
            </w:rPr>
            <m:t>;                       (13)</m:t>
          </m:r>
        </m:oMath>
      </m:oMathPara>
    </w:p>
    <w:p w:rsidR="0025486B" w:rsidRPr="00991012" w:rsidRDefault="0025486B" w:rsidP="002234A4">
      <w:pPr>
        <w:tabs>
          <w:tab w:val="left" w:pos="2205"/>
          <w:tab w:val="left" w:pos="5293"/>
        </w:tabs>
        <w:spacing w:after="0" w:line="240" w:lineRule="auto"/>
        <w:ind w:firstLine="567"/>
        <w:jc w:val="both"/>
        <w:rPr>
          <w:rFonts w:ascii="Times New Roman" w:eastAsiaTheme="minorEastAsia" w:hAnsi="Times New Roman" w:cs="Times New Roman"/>
          <w:sz w:val="32"/>
          <w:szCs w:val="32"/>
          <w:lang w:val="en-US"/>
        </w:rPr>
      </w:pPr>
      <m:oMathPara>
        <m:oMath>
          <m:r>
            <m:rPr>
              <m:sty m:val="p"/>
            </m:rPr>
            <w:rPr>
              <w:rFonts w:ascii="Cambria Math" w:eastAsiaTheme="minorEastAsia" w:hAnsi="Cambria Math" w:cs="Times New Roman"/>
              <w:sz w:val="32"/>
              <w:szCs w:val="32"/>
              <w:lang w:val="en-US"/>
            </w:rPr>
            <m:t>tg</m:t>
          </m:r>
          <m:r>
            <w:rPr>
              <w:rFonts w:ascii="Cambria Math" w:eastAsiaTheme="minorEastAsia" w:hAnsi="Cambria Math" w:cs="Times New Roman"/>
              <w:sz w:val="32"/>
              <w:szCs w:val="32"/>
              <w:lang w:val="en-US"/>
            </w:rPr>
            <m:t>α=</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R</m:t>
              </m:r>
            </m:num>
            <m:den>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1</m:t>
                  </m:r>
                </m:num>
                <m:den>
                  <m:r>
                    <w:rPr>
                      <w:rFonts w:ascii="Cambria Math" w:eastAsiaTheme="minorEastAsia" w:hAnsi="Cambria Math" w:cs="Times New Roman"/>
                      <w:sz w:val="32"/>
                      <w:szCs w:val="32"/>
                      <w:lang w:val="en-US"/>
                    </w:rPr>
                    <m:t>ωC</m:t>
                  </m:r>
                </m:den>
              </m:f>
              <m:r>
                <w:rPr>
                  <w:rFonts w:ascii="Cambria Math" w:eastAsiaTheme="minorEastAsia" w:hAnsi="Cambria Math" w:cs="Times New Roman"/>
                  <w:sz w:val="32"/>
                  <w:szCs w:val="32"/>
                  <w:lang w:val="en-US"/>
                </w:rPr>
                <m:t>-ωL</m:t>
              </m:r>
            </m:den>
          </m:f>
          <m:r>
            <w:rPr>
              <w:rFonts w:ascii="Cambria Math" w:eastAsiaTheme="minorEastAsia" w:hAnsi="Cambria Math" w:cs="Times New Roman"/>
              <w:sz w:val="32"/>
              <w:szCs w:val="32"/>
              <w:lang w:val="en-US"/>
            </w:rPr>
            <m:t>.</m:t>
          </m:r>
        </m:oMath>
      </m:oMathPara>
    </w:p>
    <w:p w:rsidR="0025486B" w:rsidRPr="00991012" w:rsidRDefault="0025486B" w:rsidP="002234A4">
      <w:pPr>
        <w:tabs>
          <w:tab w:val="left" w:pos="2205"/>
          <w:tab w:val="left" w:pos="5293"/>
        </w:tabs>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Дифференцируя </w:t>
      </w:r>
      <m:oMath>
        <m:r>
          <w:rPr>
            <w:rFonts w:ascii="Cambria Math" w:eastAsiaTheme="minorEastAsia" w:hAnsi="Cambria Math" w:cs="Times New Roman"/>
            <w:sz w:val="32"/>
            <w:szCs w:val="32"/>
          </w:rPr>
          <m:t>Q=</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Q</m:t>
            </m:r>
          </m:e>
          <m:sub>
            <m:r>
              <w:rPr>
                <w:rFonts w:ascii="Cambria Math" w:eastAsiaTheme="minorEastAsia" w:hAnsi="Cambria Math" w:cs="Times New Roman"/>
                <w:sz w:val="32"/>
                <w:szCs w:val="32"/>
              </w:rPr>
              <m:t>m</m:t>
            </m:r>
          </m:sub>
        </m:sSub>
        <m:func>
          <m:funcPr>
            <m:ctrlPr>
              <w:rPr>
                <w:rFonts w:ascii="Cambria Math" w:eastAsiaTheme="minorEastAsia" w:hAnsi="Cambria Math" w:cs="Times New Roman"/>
                <w:i/>
                <w:sz w:val="32"/>
                <w:szCs w:val="32"/>
              </w:rPr>
            </m:ctrlPr>
          </m:funcPr>
          <m:fName>
            <m:r>
              <m:rPr>
                <m:sty m:val="p"/>
              </m:rPr>
              <w:rPr>
                <w:rFonts w:ascii="Cambria Math" w:eastAsiaTheme="minorEastAsia" w:hAnsi="Cambria Math" w:cs="Times New Roman"/>
                <w:sz w:val="32"/>
                <w:szCs w:val="32"/>
              </w:rPr>
              <m:t>cos</m:t>
            </m:r>
          </m:fName>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ωt-α</m:t>
                </m:r>
              </m:e>
            </m:d>
          </m:e>
        </m:func>
        <m:r>
          <w:rPr>
            <w:rFonts w:ascii="Cambria Math" w:eastAsiaTheme="minorEastAsia" w:hAnsi="Cambria Math" w:cs="Times New Roman"/>
            <w:sz w:val="32"/>
            <w:szCs w:val="32"/>
          </w:rPr>
          <m:t xml:space="preserve">но </m:t>
        </m:r>
        <m:r>
          <w:rPr>
            <w:rFonts w:ascii="Cambria Math" w:eastAsiaTheme="minorEastAsia" w:hAnsi="Cambria Math" w:cs="Times New Roman"/>
            <w:sz w:val="32"/>
            <w:szCs w:val="32"/>
            <w:lang w:val="en-US"/>
          </w:rPr>
          <m:t>t</m:t>
        </m:r>
        <m:r>
          <w:rPr>
            <w:rFonts w:ascii="Cambria Math" w:eastAsiaTheme="minorEastAsia" w:hAnsi="Cambria Math" w:cs="Times New Roman"/>
            <w:sz w:val="32"/>
            <w:szCs w:val="32"/>
          </w:rPr>
          <m:t xml:space="preserve">, </m:t>
        </m:r>
      </m:oMath>
      <w:r w:rsidRPr="00991012">
        <w:rPr>
          <w:rFonts w:ascii="Times New Roman" w:eastAsiaTheme="minorEastAsia" w:hAnsi="Times New Roman" w:cs="Times New Roman"/>
          <w:sz w:val="32"/>
          <w:szCs w:val="32"/>
        </w:rPr>
        <w:t>найдем силу тока в контуре при установившихся колебаниях:</w:t>
      </w:r>
    </w:p>
    <w:p w:rsidR="0025486B" w:rsidRPr="00991012" w:rsidRDefault="0025486B" w:rsidP="002234A4">
      <w:pPr>
        <w:tabs>
          <w:tab w:val="left" w:pos="2205"/>
          <w:tab w:val="left" w:pos="5293"/>
        </w:tabs>
        <w:spacing w:after="0" w:line="240" w:lineRule="auto"/>
        <w:ind w:firstLine="567"/>
        <w:jc w:val="both"/>
        <w:rPr>
          <w:rFonts w:ascii="Times New Roman" w:eastAsiaTheme="minorEastAsia" w:hAnsi="Times New Roman" w:cs="Times New Roman"/>
          <w:i/>
          <w:sz w:val="32"/>
          <w:szCs w:val="32"/>
          <w:lang w:val="en-US"/>
        </w:rPr>
      </w:pPr>
      <m:oMathPara>
        <m:oMath>
          <m:r>
            <w:rPr>
              <w:rFonts w:ascii="Cambria Math" w:eastAsiaTheme="minorEastAsia" w:hAnsi="Cambria Math" w:cs="Times New Roman"/>
              <w:sz w:val="32"/>
              <w:szCs w:val="32"/>
            </w:rPr>
            <m:t>I=-ω</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Q</m:t>
              </m:r>
            </m:e>
            <m:sub>
              <m:r>
                <w:rPr>
                  <w:rFonts w:ascii="Cambria Math" w:eastAsiaTheme="minorEastAsia" w:hAnsi="Cambria Math" w:cs="Times New Roman"/>
                  <w:sz w:val="32"/>
                  <w:szCs w:val="32"/>
                </w:rPr>
                <m:t>m</m:t>
              </m:r>
            </m:sub>
          </m:sSub>
          <m:func>
            <m:funcPr>
              <m:ctrlPr>
                <w:rPr>
                  <w:rFonts w:ascii="Cambria Math" w:eastAsiaTheme="minorEastAsia" w:hAnsi="Cambria Math" w:cs="Times New Roman"/>
                  <w:sz w:val="32"/>
                  <w:szCs w:val="32"/>
                </w:rPr>
              </m:ctrlPr>
            </m:funcPr>
            <m:fName>
              <m:r>
                <m:rPr>
                  <m:sty m:val="p"/>
                </m:rPr>
                <w:rPr>
                  <w:rFonts w:ascii="Cambria Math" w:eastAsiaTheme="minorEastAsia" w:hAnsi="Cambria Math" w:cs="Times New Roman"/>
                  <w:sz w:val="32"/>
                  <w:szCs w:val="32"/>
                </w:rPr>
                <m:t>sin</m:t>
              </m:r>
            </m:fName>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ωt-α</m:t>
                  </m:r>
                </m:e>
              </m:d>
            </m:e>
          </m:func>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I</m:t>
              </m:r>
            </m:e>
            <m:sub>
              <m:r>
                <w:rPr>
                  <w:rFonts w:ascii="Cambria Math" w:eastAsiaTheme="minorEastAsia" w:hAnsi="Cambria Math" w:cs="Times New Roman"/>
                  <w:sz w:val="32"/>
                  <w:szCs w:val="32"/>
                </w:rPr>
                <m:t>m</m:t>
              </m:r>
            </m:sub>
          </m:sSub>
          <m:func>
            <m:funcPr>
              <m:ctrlPr>
                <w:rPr>
                  <w:rFonts w:ascii="Cambria Math" w:eastAsiaTheme="minorEastAsia" w:hAnsi="Cambria Math" w:cs="Times New Roman"/>
                  <w:sz w:val="32"/>
                  <w:szCs w:val="32"/>
                </w:rPr>
              </m:ctrlPr>
            </m:funcPr>
            <m:fName>
              <m:r>
                <m:rPr>
                  <m:sty m:val="p"/>
                </m:rPr>
                <w:rPr>
                  <w:rFonts w:ascii="Cambria Math" w:eastAsiaTheme="minorEastAsia" w:hAnsi="Cambria Math" w:cs="Times New Roman"/>
                  <w:sz w:val="32"/>
                  <w:szCs w:val="32"/>
                </w:rPr>
                <m:t>cos</m:t>
              </m:r>
            </m:fName>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ωt-α+</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π</m:t>
                      </m:r>
                    </m:num>
                    <m:den>
                      <m:r>
                        <w:rPr>
                          <w:rFonts w:ascii="Cambria Math" w:eastAsiaTheme="minorEastAsia" w:hAnsi="Cambria Math" w:cs="Times New Roman"/>
                          <w:sz w:val="32"/>
                          <w:szCs w:val="32"/>
                        </w:rPr>
                        <m:t>2</m:t>
                      </m:r>
                    </m:den>
                  </m:f>
                </m:e>
              </m:d>
            </m:e>
          </m:func>
          <m:r>
            <w:rPr>
              <w:rFonts w:ascii="Cambria Math" w:eastAsiaTheme="minorEastAsia" w:hAnsi="Cambria Math" w:cs="Times New Roman"/>
              <w:sz w:val="32"/>
              <w:szCs w:val="32"/>
            </w:rPr>
            <m:t>,      (14)</m:t>
          </m:r>
        </m:oMath>
      </m:oMathPara>
    </w:p>
    <w:p w:rsidR="0025486B" w:rsidRPr="00991012" w:rsidRDefault="0025486B" w:rsidP="00A90515">
      <w:pPr>
        <w:tabs>
          <w:tab w:val="left" w:pos="2205"/>
          <w:tab w:val="left" w:pos="5293"/>
        </w:tabs>
        <w:spacing w:after="0" w:line="240" w:lineRule="auto"/>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где</w:t>
      </w:r>
    </w:p>
    <w:p w:rsidR="0025486B" w:rsidRPr="00991012" w:rsidRDefault="00821335"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lang w:val="en-US"/>
        </w:rPr>
      </w:pPr>
      <m:oMathPara>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 xml:space="preserve">                        I</m:t>
              </m:r>
            </m:e>
            <m:sub>
              <m:r>
                <w:rPr>
                  <w:rFonts w:ascii="Cambria Math" w:eastAsiaTheme="minorEastAsia" w:hAnsi="Cambria Math" w:cs="Times New Roman"/>
                  <w:sz w:val="32"/>
                  <w:szCs w:val="32"/>
                </w:rPr>
                <m:t>m</m:t>
              </m:r>
            </m:sub>
          </m:sSub>
          <m:r>
            <w:rPr>
              <w:rFonts w:ascii="Cambria Math" w:eastAsiaTheme="minorEastAsia" w:hAnsi="Cambria Math" w:cs="Times New Roman"/>
              <w:sz w:val="32"/>
              <w:szCs w:val="32"/>
            </w:rPr>
            <m:t>=ω</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Q</m:t>
              </m:r>
            </m:e>
            <m:sub>
              <m:r>
                <w:rPr>
                  <w:rFonts w:ascii="Cambria Math" w:eastAsiaTheme="minorEastAsia" w:hAnsi="Cambria Math" w:cs="Times New Roman"/>
                  <w:sz w:val="32"/>
                  <w:szCs w:val="32"/>
                </w:rPr>
                <m:t>m</m:t>
              </m:r>
            </m:sub>
          </m:sSub>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U</m:t>
                  </m:r>
                </m:e>
                <m:sub>
                  <m:r>
                    <w:rPr>
                      <w:rFonts w:ascii="Cambria Math" w:eastAsiaTheme="minorEastAsia" w:hAnsi="Cambria Math" w:cs="Times New Roman"/>
                      <w:sz w:val="32"/>
                      <w:szCs w:val="32"/>
                    </w:rPr>
                    <m:t>m</m:t>
                  </m:r>
                </m:sub>
              </m:sSub>
            </m:num>
            <m:den>
              <m:rad>
                <m:radPr>
                  <m:degHide m:val="1"/>
                  <m:ctrlPr>
                    <w:rPr>
                      <w:rFonts w:ascii="Cambria Math" w:eastAsiaTheme="minorEastAsia" w:hAnsi="Cambria Math" w:cs="Times New Roman"/>
                      <w:i/>
                      <w:sz w:val="32"/>
                      <w:szCs w:val="32"/>
                    </w:rPr>
                  </m:ctrlPr>
                </m:radPr>
                <m:deg/>
                <m:e>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R</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m:t>
                  </m:r>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ωL-</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ωC</m:t>
                              </m:r>
                            </m:den>
                          </m:f>
                        </m:e>
                      </m:d>
                    </m:e>
                    <m:sup>
                      <m:r>
                        <w:rPr>
                          <w:rFonts w:ascii="Cambria Math" w:eastAsiaTheme="minorEastAsia" w:hAnsi="Cambria Math" w:cs="Times New Roman"/>
                          <w:sz w:val="32"/>
                          <w:szCs w:val="32"/>
                        </w:rPr>
                        <m:t>2</m:t>
                      </m:r>
                    </m:sup>
                  </m:sSup>
                </m:e>
              </m:rad>
            </m:den>
          </m:f>
          <m:r>
            <w:rPr>
              <w:rFonts w:ascii="Cambria Math" w:eastAsiaTheme="minorEastAsia" w:hAnsi="Cambria Math" w:cs="Times New Roman"/>
              <w:sz w:val="32"/>
              <w:szCs w:val="32"/>
            </w:rPr>
            <m:t>.                                     (15)</m:t>
          </m:r>
        </m:oMath>
      </m:oMathPara>
    </w:p>
    <w:p w:rsidR="0025486B" w:rsidRPr="00991012" w:rsidRDefault="0025486B"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Выражение (14) может быть записано в виде</w:t>
      </w:r>
    </w:p>
    <w:p w:rsidR="0025486B" w:rsidRPr="00991012" w:rsidRDefault="0025486B"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rPr>
            <m:t>I=</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I</m:t>
              </m:r>
            </m:e>
            <m:sub>
              <m:r>
                <w:rPr>
                  <w:rFonts w:ascii="Cambria Math" w:eastAsiaTheme="minorEastAsia" w:hAnsi="Cambria Math" w:cs="Times New Roman"/>
                  <w:sz w:val="32"/>
                  <w:szCs w:val="32"/>
                </w:rPr>
                <m:t>m</m:t>
              </m:r>
            </m:sub>
          </m:sSub>
          <m:func>
            <m:funcPr>
              <m:ctrlPr>
                <w:rPr>
                  <w:rFonts w:ascii="Cambria Math" w:eastAsiaTheme="minorEastAsia" w:hAnsi="Cambria Math" w:cs="Times New Roman"/>
                  <w:sz w:val="32"/>
                  <w:szCs w:val="32"/>
                </w:rPr>
              </m:ctrlPr>
            </m:funcPr>
            <m:fName>
              <m:r>
                <m:rPr>
                  <m:sty m:val="p"/>
                </m:rPr>
                <w:rPr>
                  <w:rFonts w:ascii="Cambria Math" w:eastAsiaTheme="minorEastAsia" w:hAnsi="Cambria Math" w:cs="Times New Roman"/>
                  <w:sz w:val="32"/>
                  <w:szCs w:val="32"/>
                </w:rPr>
                <m:t>cos</m:t>
              </m:r>
            </m:fName>
            <m:e>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ωt-φ</m:t>
                  </m:r>
                </m:e>
              </m:d>
            </m:e>
          </m:func>
          <m:r>
            <w:rPr>
              <w:rFonts w:ascii="Cambria Math" w:eastAsiaTheme="minorEastAsia" w:hAnsi="Cambria Math" w:cs="Times New Roman"/>
              <w:sz w:val="32"/>
              <w:szCs w:val="32"/>
            </w:rPr>
            <m:t>,</m:t>
          </m:r>
        </m:oMath>
      </m:oMathPara>
    </w:p>
    <w:p w:rsidR="0025486B" w:rsidRPr="00991012" w:rsidRDefault="0025486B"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где </w:t>
      </w:r>
      <m:oMath>
        <m:r>
          <w:rPr>
            <w:rFonts w:ascii="Cambria Math" w:eastAsiaTheme="minorEastAsia" w:hAnsi="Cambria Math" w:cs="Times New Roman"/>
            <w:sz w:val="32"/>
            <w:szCs w:val="32"/>
          </w:rPr>
          <m:t>φ=α-</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π</m:t>
            </m:r>
          </m:num>
          <m:den>
            <m:r>
              <w:rPr>
                <w:rFonts w:ascii="Cambria Math" w:eastAsiaTheme="minorEastAsia" w:hAnsi="Cambria Math" w:cs="Times New Roman"/>
                <w:sz w:val="32"/>
                <w:szCs w:val="32"/>
              </w:rPr>
              <m:t>2</m:t>
            </m:r>
          </m:den>
        </m:f>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 сдвиг по фазе между током и приложенным напряжением [см. (3)].</w:t>
      </w:r>
    </w:p>
    <w:p w:rsidR="0025486B" w:rsidRPr="00991012" w:rsidRDefault="0025486B"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В соответствии с выражением (13)</w:t>
      </w:r>
    </w:p>
    <w:p w:rsidR="0025486B" w:rsidRPr="00991012" w:rsidRDefault="0025486B"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t</m:t>
          </m:r>
          <m:r>
            <m:rPr>
              <m:sty m:val="p"/>
            </m:rPr>
            <w:rPr>
              <w:rFonts w:ascii="Cambria Math" w:eastAsiaTheme="minorEastAsia" w:hAnsi="Cambria Math" w:cs="Times New Roman"/>
              <w:sz w:val="32"/>
              <w:szCs w:val="32"/>
            </w:rPr>
            <m:t>g</m:t>
          </m:r>
          <m:r>
            <w:rPr>
              <w:rFonts w:ascii="Cambria Math" w:eastAsiaTheme="minorEastAsia" w:hAnsi="Cambria Math" w:cs="Times New Roman"/>
              <w:sz w:val="32"/>
              <w:szCs w:val="32"/>
            </w:rPr>
            <m:t>φ=t</m:t>
          </m:r>
          <m:r>
            <m:rPr>
              <m:sty m:val="p"/>
            </m:rPr>
            <w:rPr>
              <w:rFonts w:ascii="Cambria Math" w:eastAsiaTheme="minorEastAsia" w:hAnsi="Cambria Math" w:cs="Times New Roman"/>
              <w:sz w:val="32"/>
              <w:szCs w:val="32"/>
            </w:rPr>
            <m:t>g</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α-</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π</m:t>
                  </m:r>
                </m:num>
                <m:den>
                  <m:r>
                    <w:rPr>
                      <w:rFonts w:ascii="Cambria Math" w:eastAsiaTheme="minorEastAsia" w:hAnsi="Cambria Math" w:cs="Times New Roman"/>
                      <w:sz w:val="32"/>
                      <w:szCs w:val="32"/>
                    </w:rPr>
                    <m:t>2</m:t>
                  </m:r>
                </m:den>
              </m:f>
            </m:e>
          </m:d>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t</m:t>
              </m:r>
              <m:r>
                <m:rPr>
                  <m:sty m:val="p"/>
                </m:rPr>
                <w:rPr>
                  <w:rFonts w:ascii="Cambria Math" w:eastAsiaTheme="minorEastAsia" w:hAnsi="Cambria Math" w:cs="Times New Roman"/>
                  <w:sz w:val="32"/>
                  <w:szCs w:val="32"/>
                </w:rPr>
                <m:t>g</m:t>
              </m:r>
              <m:r>
                <w:rPr>
                  <w:rFonts w:ascii="Cambria Math" w:eastAsiaTheme="minorEastAsia" w:hAnsi="Cambria Math" w:cs="Times New Roman"/>
                  <w:sz w:val="32"/>
                  <w:szCs w:val="32"/>
                </w:rPr>
                <m:t>α</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ωL-</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ωC</m:t>
                  </m:r>
                </m:den>
              </m:f>
            </m:num>
            <m:den>
              <m:r>
                <w:rPr>
                  <w:rFonts w:ascii="Cambria Math" w:eastAsiaTheme="minorEastAsia" w:hAnsi="Cambria Math" w:cs="Times New Roman"/>
                  <w:sz w:val="32"/>
                  <w:szCs w:val="32"/>
                </w:rPr>
                <m:t>R</m:t>
              </m:r>
            </m:den>
          </m:f>
          <m:r>
            <w:rPr>
              <w:rFonts w:ascii="Cambria Math" w:eastAsiaTheme="minorEastAsia" w:hAnsi="Cambria Math" w:cs="Times New Roman"/>
              <w:sz w:val="32"/>
              <w:szCs w:val="32"/>
            </w:rPr>
            <m:t>.                        (16)</m:t>
          </m:r>
        </m:oMath>
      </m:oMathPara>
    </w:p>
    <w:p w:rsidR="0025486B" w:rsidRPr="00991012" w:rsidRDefault="0025486B"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Из формулы (16) вытекает, что ток отстает по фазе от напряжения (</w:t>
      </w:r>
      <m:oMath>
        <m:r>
          <w:rPr>
            <w:rFonts w:ascii="Cambria Math" w:eastAsiaTheme="minorEastAsia" w:hAnsi="Cambria Math" w:cs="Times New Roman"/>
            <w:sz w:val="32"/>
            <w:szCs w:val="32"/>
          </w:rPr>
          <m:t>φ&gt;0), если ω</m:t>
        </m:r>
        <m:r>
          <w:rPr>
            <w:rFonts w:ascii="Cambria Math" w:eastAsiaTheme="minorEastAsia" w:hAnsi="Cambria Math" w:cs="Times New Roman"/>
            <w:sz w:val="32"/>
            <w:szCs w:val="32"/>
            <w:lang w:val="en-US"/>
          </w:rPr>
          <m:t>L</m:t>
        </m:r>
        <m:r>
          <w:rPr>
            <w:rFonts w:ascii="Cambria Math" w:eastAsiaTheme="minorEastAsia" w:hAnsi="Cambria Math" w:cs="Times New Roman"/>
            <w:sz w:val="32"/>
            <w:szCs w:val="32"/>
          </w:rPr>
          <m:t>&gt;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ωC</m:t>
            </m:r>
          </m:den>
        </m:f>
        <m:r>
          <w:rPr>
            <w:rFonts w:ascii="Cambria Math" w:eastAsiaTheme="minorEastAsia" w:hAnsi="Cambria Math" w:cs="Times New Roman"/>
            <w:sz w:val="32"/>
            <w:szCs w:val="32"/>
          </w:rPr>
          <m:t xml:space="preserve">, </m:t>
        </m:r>
      </m:oMath>
      <w:r w:rsidRPr="00991012">
        <w:rPr>
          <w:rFonts w:ascii="Times New Roman" w:eastAsiaTheme="minorEastAsia" w:hAnsi="Times New Roman" w:cs="Times New Roman"/>
          <w:sz w:val="32"/>
          <w:szCs w:val="32"/>
        </w:rPr>
        <w:t>и опережает напряжение (</w:t>
      </w:r>
      <m:oMath>
        <m:r>
          <w:rPr>
            <w:rFonts w:ascii="Cambria Math" w:eastAsiaTheme="minorEastAsia" w:hAnsi="Cambria Math" w:cs="Times New Roman"/>
            <w:sz w:val="32"/>
            <w:szCs w:val="32"/>
          </w:rPr>
          <m:t>φ&lt;0), если ω</m:t>
        </m:r>
        <m:r>
          <w:rPr>
            <w:rFonts w:ascii="Cambria Math" w:eastAsiaTheme="minorEastAsia" w:hAnsi="Cambria Math" w:cs="Times New Roman"/>
            <w:sz w:val="32"/>
            <w:szCs w:val="32"/>
            <w:lang w:val="en-US"/>
          </w:rPr>
          <m:t>L</m:t>
        </m:r>
        <m:r>
          <w:rPr>
            <w:rFonts w:ascii="Cambria Math" w:eastAsiaTheme="minorEastAsia" w:hAnsi="Cambria Math" w:cs="Times New Roman"/>
            <w:sz w:val="32"/>
            <w:szCs w:val="32"/>
          </w:rPr>
          <m:t>&lt;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ωC</m:t>
            </m:r>
          </m:den>
        </m:f>
        <m:r>
          <w:rPr>
            <w:rFonts w:ascii="Cambria Math" w:eastAsiaTheme="minorEastAsia" w:hAnsi="Cambria Math" w:cs="Times New Roman"/>
            <w:sz w:val="32"/>
            <w:szCs w:val="32"/>
          </w:rPr>
          <m:t>.</m:t>
        </m:r>
      </m:oMath>
    </w:p>
    <w:p w:rsidR="0025486B" w:rsidRPr="00991012" w:rsidRDefault="0025486B"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Формулы (15) и (16) можно также получить с помощью ве</w:t>
      </w:r>
      <w:r w:rsidRPr="00991012">
        <w:rPr>
          <w:rFonts w:ascii="Times New Roman" w:eastAsiaTheme="minorEastAsia" w:hAnsi="Times New Roman" w:cs="Times New Roman"/>
          <w:sz w:val="32"/>
          <w:szCs w:val="32"/>
        </w:rPr>
        <w:t>к</w:t>
      </w:r>
      <w:r w:rsidRPr="00991012">
        <w:rPr>
          <w:rFonts w:ascii="Times New Roman" w:eastAsiaTheme="minorEastAsia" w:hAnsi="Times New Roman" w:cs="Times New Roman"/>
          <w:sz w:val="32"/>
          <w:szCs w:val="32"/>
        </w:rPr>
        <w:t>торной диаграммы.</w:t>
      </w:r>
    </w:p>
    <w:p w:rsidR="0025486B" w:rsidRPr="00991012" w:rsidRDefault="0025486B" w:rsidP="00A90515">
      <w:pPr>
        <w:tabs>
          <w:tab w:val="left" w:pos="2205"/>
          <w:tab w:val="left" w:pos="5293"/>
        </w:tabs>
        <w:spacing w:after="0" w:line="216" w:lineRule="auto"/>
        <w:ind w:firstLine="567"/>
        <w:jc w:val="both"/>
        <w:rPr>
          <w:rFonts w:ascii="Times New Roman" w:eastAsiaTheme="minorEastAsia" w:hAnsi="Times New Roman" w:cs="Times New Roman"/>
          <w:sz w:val="32"/>
          <w:szCs w:val="32"/>
        </w:rPr>
      </w:pPr>
    </w:p>
    <w:p w:rsidR="0025486B" w:rsidRPr="002234A4" w:rsidRDefault="0025486B" w:rsidP="00A90515">
      <w:pPr>
        <w:tabs>
          <w:tab w:val="left" w:pos="2205"/>
          <w:tab w:val="left" w:pos="5293"/>
        </w:tabs>
        <w:spacing w:after="0" w:line="216" w:lineRule="auto"/>
        <w:jc w:val="both"/>
        <w:rPr>
          <w:rFonts w:ascii="Times New Roman" w:eastAsiaTheme="minorEastAsia" w:hAnsi="Times New Roman" w:cs="Times New Roman"/>
          <w:b/>
          <w:sz w:val="28"/>
          <w:szCs w:val="28"/>
          <w:lang w:val="en-US"/>
        </w:rPr>
      </w:pPr>
      <w:r w:rsidRPr="002234A4">
        <w:rPr>
          <w:rFonts w:ascii="Times New Roman" w:eastAsiaTheme="minorEastAsia" w:hAnsi="Times New Roman" w:cs="Times New Roman"/>
          <w:b/>
          <w:sz w:val="28"/>
          <w:szCs w:val="28"/>
        </w:rPr>
        <w:t>Литература</w:t>
      </w:r>
    </w:p>
    <w:p w:rsidR="0025486B" w:rsidRPr="002234A4" w:rsidRDefault="0025486B" w:rsidP="00C51D44">
      <w:pPr>
        <w:pStyle w:val="a8"/>
        <w:numPr>
          <w:ilvl w:val="0"/>
          <w:numId w:val="11"/>
        </w:numPr>
        <w:tabs>
          <w:tab w:val="left" w:pos="2205"/>
          <w:tab w:val="left" w:pos="5293"/>
        </w:tabs>
        <w:spacing w:after="0" w:line="216"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sz w:val="28"/>
          <w:szCs w:val="28"/>
        </w:rPr>
        <w:t>Курс физики: учеб. Пособие для вузов / Т.И. Трофимова. – 17-е изд., стер. – М.: Издательский центр «Академия», 2008. – 268 с.</w:t>
      </w:r>
    </w:p>
    <w:p w:rsidR="0025486B" w:rsidRPr="002234A4" w:rsidRDefault="0025486B" w:rsidP="00C51D44">
      <w:pPr>
        <w:pStyle w:val="a7"/>
        <w:numPr>
          <w:ilvl w:val="0"/>
          <w:numId w:val="11"/>
        </w:numPr>
        <w:spacing w:before="0" w:beforeAutospacing="0" w:after="0" w:afterAutospacing="0" w:line="216" w:lineRule="auto"/>
        <w:ind w:left="567" w:hanging="567"/>
        <w:jc w:val="both"/>
        <w:rPr>
          <w:color w:val="000000"/>
          <w:sz w:val="28"/>
          <w:szCs w:val="28"/>
        </w:rPr>
      </w:pPr>
      <w:r w:rsidRPr="002234A4">
        <w:rPr>
          <w:color w:val="000000"/>
          <w:sz w:val="28"/>
          <w:szCs w:val="28"/>
        </w:rPr>
        <w:t>Основная: Детлаф А.А., Яворский Б.М. Курс физики. - М.: Высшая школа, 1989.</w:t>
      </w:r>
    </w:p>
    <w:p w:rsidR="0025486B" w:rsidRPr="002234A4" w:rsidRDefault="0025486B" w:rsidP="00C51D44">
      <w:pPr>
        <w:pStyle w:val="a7"/>
        <w:numPr>
          <w:ilvl w:val="0"/>
          <w:numId w:val="11"/>
        </w:numPr>
        <w:spacing w:before="0" w:beforeAutospacing="0" w:after="0" w:afterAutospacing="0"/>
        <w:ind w:left="567" w:hanging="567"/>
        <w:jc w:val="both"/>
        <w:rPr>
          <w:color w:val="000000"/>
          <w:sz w:val="28"/>
          <w:szCs w:val="28"/>
        </w:rPr>
      </w:pPr>
      <w:r w:rsidRPr="002234A4">
        <w:rPr>
          <w:color w:val="000000"/>
          <w:sz w:val="28"/>
          <w:szCs w:val="28"/>
        </w:rPr>
        <w:t>Дополнительная: Савельев И.В. Курс общей физики. - М.: Наука, 1987.</w:t>
      </w:r>
    </w:p>
    <w:p w:rsidR="00A90515" w:rsidRDefault="00A90515" w:rsidP="00A10C20">
      <w:pPr>
        <w:spacing w:after="0" w:line="240" w:lineRule="auto"/>
        <w:jc w:val="right"/>
        <w:rPr>
          <w:rFonts w:ascii="Times New Roman" w:hAnsi="Times New Roman" w:cs="Times New Roman"/>
          <w:b/>
          <w:i/>
          <w:sz w:val="32"/>
          <w:szCs w:val="32"/>
        </w:rPr>
      </w:pPr>
    </w:p>
    <w:p w:rsidR="00A10C20" w:rsidRPr="00991012" w:rsidRDefault="00A10C20" w:rsidP="00A10C20">
      <w:pPr>
        <w:spacing w:after="0" w:line="240" w:lineRule="auto"/>
        <w:jc w:val="right"/>
        <w:rPr>
          <w:rFonts w:ascii="Times New Roman" w:hAnsi="Times New Roman" w:cs="Times New Roman"/>
          <w:b/>
          <w:i/>
          <w:sz w:val="32"/>
          <w:szCs w:val="32"/>
        </w:rPr>
      </w:pPr>
      <w:r w:rsidRPr="00991012">
        <w:rPr>
          <w:rFonts w:ascii="Times New Roman" w:hAnsi="Times New Roman" w:cs="Times New Roman"/>
          <w:b/>
          <w:i/>
          <w:sz w:val="32"/>
          <w:szCs w:val="32"/>
        </w:rPr>
        <w:t>Овезгелдиева Огулджахан Батыровна</w:t>
      </w:r>
    </w:p>
    <w:p w:rsidR="00A10C20" w:rsidRPr="00991012" w:rsidRDefault="0042339F" w:rsidP="00A10C20">
      <w:pPr>
        <w:spacing w:after="0" w:line="240" w:lineRule="auto"/>
        <w:jc w:val="right"/>
        <w:rPr>
          <w:rFonts w:ascii="Times New Roman" w:hAnsi="Times New Roman" w:cs="Times New Roman"/>
          <w:i/>
          <w:sz w:val="32"/>
          <w:szCs w:val="32"/>
        </w:rPr>
      </w:pPr>
      <w:r w:rsidRPr="00991012">
        <w:rPr>
          <w:rFonts w:ascii="Times New Roman" w:hAnsi="Times New Roman" w:cs="Times New Roman"/>
          <w:i/>
          <w:sz w:val="32"/>
          <w:szCs w:val="32"/>
        </w:rPr>
        <w:t>с</w:t>
      </w:r>
      <w:r w:rsidR="00A10C20" w:rsidRPr="00991012">
        <w:rPr>
          <w:rFonts w:ascii="Times New Roman" w:hAnsi="Times New Roman" w:cs="Times New Roman"/>
          <w:i/>
          <w:sz w:val="32"/>
          <w:szCs w:val="32"/>
        </w:rPr>
        <w:t>тудентка 24 гр</w:t>
      </w:r>
      <w:r w:rsidR="00371E50">
        <w:rPr>
          <w:rFonts w:ascii="Times New Roman" w:hAnsi="Times New Roman" w:cs="Times New Roman"/>
          <w:i/>
          <w:sz w:val="32"/>
          <w:szCs w:val="32"/>
        </w:rPr>
        <w:t>.</w:t>
      </w:r>
      <w:r w:rsidR="00A10C20">
        <w:rPr>
          <w:rFonts w:ascii="Times New Roman" w:hAnsi="Times New Roman" w:cs="Times New Roman"/>
          <w:i/>
          <w:sz w:val="32"/>
          <w:szCs w:val="32"/>
        </w:rPr>
        <w:t>,</w:t>
      </w:r>
      <w:r w:rsidR="00A10C20" w:rsidRPr="00991012">
        <w:rPr>
          <w:rFonts w:ascii="Times New Roman" w:hAnsi="Times New Roman" w:cs="Times New Roman"/>
          <w:i/>
          <w:sz w:val="32"/>
          <w:szCs w:val="32"/>
        </w:rPr>
        <w:t xml:space="preserve"> ФМФ</w:t>
      </w:r>
    </w:p>
    <w:p w:rsidR="00A10C20" w:rsidRPr="00991012" w:rsidRDefault="0042339F" w:rsidP="00A10C20">
      <w:pPr>
        <w:spacing w:after="0" w:line="240" w:lineRule="auto"/>
        <w:jc w:val="right"/>
        <w:rPr>
          <w:rStyle w:val="a9"/>
          <w:rFonts w:ascii="Times New Roman" w:hAnsi="Times New Roman" w:cs="Times New Roman"/>
          <w:i/>
          <w:sz w:val="32"/>
          <w:szCs w:val="32"/>
        </w:rPr>
      </w:pPr>
      <w:r w:rsidRPr="00185B23">
        <w:rPr>
          <w:rFonts w:ascii="Times New Roman" w:eastAsia="Times New Roman" w:hAnsi="Times New Roman" w:cs="Times New Roman"/>
          <w:i/>
          <w:color w:val="000000"/>
          <w:sz w:val="32"/>
          <w:szCs w:val="32"/>
          <w:lang w:val="en-US" w:eastAsia="ru-RU"/>
        </w:rPr>
        <w:t>E</w:t>
      </w:r>
      <w:r w:rsidRPr="00185B23">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185B23">
        <w:rPr>
          <w:rFonts w:ascii="Times New Roman" w:eastAsia="Times New Roman" w:hAnsi="Times New Roman" w:cs="Times New Roman"/>
          <w:i/>
          <w:color w:val="000000"/>
          <w:sz w:val="32"/>
          <w:szCs w:val="32"/>
          <w:lang w:eastAsia="ru-RU"/>
        </w:rPr>
        <w:t xml:space="preserve">: </w:t>
      </w:r>
      <w:hyperlink r:id="rId112" w:history="1">
        <w:r w:rsidR="00A10C20" w:rsidRPr="00991012">
          <w:rPr>
            <w:rStyle w:val="a9"/>
            <w:rFonts w:ascii="Times New Roman" w:hAnsi="Times New Roman" w:cs="Times New Roman"/>
            <w:i/>
            <w:sz w:val="32"/>
            <w:szCs w:val="32"/>
          </w:rPr>
          <w:t>ovezgeldieva97@mail.ru</w:t>
        </w:r>
      </w:hyperlink>
    </w:p>
    <w:p w:rsidR="00A10C20" w:rsidRPr="006521F3" w:rsidRDefault="00A10C20" w:rsidP="00A10C20">
      <w:pPr>
        <w:spacing w:after="0" w:line="240" w:lineRule="auto"/>
        <w:jc w:val="right"/>
        <w:rPr>
          <w:rFonts w:ascii="Times New Roman" w:hAnsi="Times New Roman" w:cs="Times New Roman"/>
          <w:i/>
          <w:sz w:val="32"/>
          <w:szCs w:val="32"/>
        </w:rPr>
      </w:pPr>
      <w:r>
        <w:rPr>
          <w:rFonts w:ascii="Times New Roman" w:hAnsi="Times New Roman" w:cs="Times New Roman"/>
          <w:b/>
          <w:i/>
          <w:sz w:val="32"/>
          <w:szCs w:val="32"/>
        </w:rPr>
        <w:t>Н</w:t>
      </w:r>
      <w:r w:rsidRPr="00153524">
        <w:rPr>
          <w:rFonts w:ascii="Times New Roman" w:hAnsi="Times New Roman" w:cs="Times New Roman"/>
          <w:b/>
          <w:i/>
          <w:sz w:val="32"/>
          <w:szCs w:val="32"/>
        </w:rPr>
        <w:t>аучный руководитель</w:t>
      </w:r>
      <w:r>
        <w:rPr>
          <w:rFonts w:ascii="Times New Roman" w:hAnsi="Times New Roman" w:cs="Times New Roman"/>
          <w:b/>
          <w:i/>
          <w:sz w:val="32"/>
          <w:szCs w:val="32"/>
        </w:rPr>
        <w:t xml:space="preserve"> </w:t>
      </w:r>
      <w:r w:rsidRPr="00991012">
        <w:rPr>
          <w:rFonts w:ascii="Times New Roman" w:hAnsi="Times New Roman" w:cs="Times New Roman"/>
          <w:i/>
          <w:sz w:val="32"/>
          <w:szCs w:val="32"/>
        </w:rPr>
        <w:t>ст. преп</w:t>
      </w:r>
      <w:r w:rsidR="00371E50">
        <w:rPr>
          <w:rFonts w:ascii="Times New Roman" w:hAnsi="Times New Roman" w:cs="Times New Roman"/>
          <w:i/>
          <w:sz w:val="32"/>
          <w:szCs w:val="32"/>
        </w:rPr>
        <w:t xml:space="preserve">одаватель </w:t>
      </w:r>
    </w:p>
    <w:p w:rsidR="00A10C20" w:rsidRPr="00991012" w:rsidRDefault="00A10C20" w:rsidP="00A10C20">
      <w:pPr>
        <w:spacing w:after="0" w:line="240" w:lineRule="auto"/>
        <w:jc w:val="right"/>
        <w:rPr>
          <w:rFonts w:ascii="Times New Roman" w:hAnsi="Times New Roman" w:cs="Times New Roman"/>
          <w:b/>
          <w:i/>
          <w:sz w:val="32"/>
          <w:szCs w:val="32"/>
        </w:rPr>
      </w:pPr>
      <w:r w:rsidRPr="00991012">
        <w:rPr>
          <w:rFonts w:ascii="Times New Roman" w:hAnsi="Times New Roman" w:cs="Times New Roman"/>
          <w:i/>
          <w:sz w:val="32"/>
          <w:szCs w:val="32"/>
        </w:rPr>
        <w:t xml:space="preserve"> </w:t>
      </w:r>
      <w:r w:rsidRPr="00153524">
        <w:rPr>
          <w:rFonts w:ascii="Times New Roman" w:hAnsi="Times New Roman" w:cs="Times New Roman"/>
          <w:b/>
          <w:i/>
          <w:sz w:val="32"/>
          <w:szCs w:val="32"/>
        </w:rPr>
        <w:t>Лайпанов Мурат Занарустумович</w:t>
      </w:r>
    </w:p>
    <w:p w:rsidR="0042339F" w:rsidRDefault="0042339F" w:rsidP="0042339F">
      <w:pPr>
        <w:spacing w:after="0" w:line="240" w:lineRule="auto"/>
        <w:ind w:left="360"/>
        <w:jc w:val="right"/>
        <w:rPr>
          <w:rStyle w:val="a9"/>
          <w:rFonts w:ascii="Times New Roman" w:hAnsi="Times New Roman" w:cs="Times New Roman"/>
          <w:i/>
          <w:sz w:val="32"/>
          <w:szCs w:val="32"/>
        </w:rPr>
      </w:pPr>
      <w:r w:rsidRPr="00185B23">
        <w:rPr>
          <w:rFonts w:ascii="Times New Roman" w:eastAsia="Times New Roman" w:hAnsi="Times New Roman" w:cs="Times New Roman"/>
          <w:i/>
          <w:color w:val="000000"/>
          <w:sz w:val="32"/>
          <w:szCs w:val="32"/>
          <w:lang w:val="en-US" w:eastAsia="ru-RU"/>
        </w:rPr>
        <w:t>E</w:t>
      </w:r>
      <w:r w:rsidRPr="00185B23">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185B23">
        <w:rPr>
          <w:rFonts w:ascii="Times New Roman" w:eastAsia="Times New Roman" w:hAnsi="Times New Roman" w:cs="Times New Roman"/>
          <w:i/>
          <w:color w:val="000000"/>
          <w:sz w:val="32"/>
          <w:szCs w:val="32"/>
          <w:lang w:eastAsia="ru-RU"/>
        </w:rPr>
        <w:t xml:space="preserve">: </w:t>
      </w:r>
      <w:hyperlink r:id="rId113" w:history="1">
        <w:r w:rsidRPr="00633C26">
          <w:rPr>
            <w:rStyle w:val="a9"/>
            <w:rFonts w:ascii="Times New Roman" w:hAnsi="Times New Roman" w:cs="Times New Roman"/>
            <w:i/>
            <w:sz w:val="32"/>
            <w:szCs w:val="32"/>
            <w:lang w:val="en-US"/>
          </w:rPr>
          <w:t>lamur</w:t>
        </w:r>
        <w:r w:rsidRPr="00633C26">
          <w:rPr>
            <w:rStyle w:val="a9"/>
            <w:rFonts w:ascii="Times New Roman" w:hAnsi="Times New Roman" w:cs="Times New Roman"/>
            <w:i/>
            <w:sz w:val="32"/>
            <w:szCs w:val="32"/>
          </w:rPr>
          <w:t>80@</w:t>
        </w:r>
        <w:r w:rsidRPr="00633C26">
          <w:rPr>
            <w:rStyle w:val="a9"/>
            <w:rFonts w:ascii="Times New Roman" w:hAnsi="Times New Roman" w:cs="Times New Roman"/>
            <w:i/>
            <w:sz w:val="32"/>
            <w:szCs w:val="32"/>
            <w:lang w:val="en-US"/>
          </w:rPr>
          <w:t>mail</w:t>
        </w:r>
        <w:r w:rsidRPr="00633C26">
          <w:rPr>
            <w:rStyle w:val="a9"/>
            <w:rFonts w:ascii="Times New Roman" w:hAnsi="Times New Roman" w:cs="Times New Roman"/>
            <w:i/>
            <w:sz w:val="32"/>
            <w:szCs w:val="32"/>
          </w:rPr>
          <w:t>.</w:t>
        </w:r>
        <w:r w:rsidRPr="00633C26">
          <w:rPr>
            <w:rStyle w:val="a9"/>
            <w:rFonts w:ascii="Times New Roman" w:hAnsi="Times New Roman" w:cs="Times New Roman"/>
            <w:i/>
            <w:sz w:val="32"/>
            <w:szCs w:val="32"/>
            <w:lang w:val="en-US"/>
          </w:rPr>
          <w:t>ru</w:t>
        </w:r>
      </w:hyperlink>
    </w:p>
    <w:p w:rsidR="00A10C20" w:rsidRDefault="00A10C20" w:rsidP="00A10C20">
      <w:pPr>
        <w:spacing w:after="0" w:line="240" w:lineRule="auto"/>
        <w:jc w:val="right"/>
        <w:rPr>
          <w:rFonts w:ascii="Times New Roman" w:hAnsi="Times New Roman" w:cs="Times New Roman"/>
          <w:i/>
          <w:sz w:val="32"/>
          <w:szCs w:val="32"/>
        </w:rPr>
      </w:pPr>
      <w:r w:rsidRPr="00991012">
        <w:rPr>
          <w:rFonts w:ascii="Times New Roman" w:hAnsi="Times New Roman" w:cs="Times New Roman"/>
          <w:i/>
          <w:sz w:val="32"/>
          <w:szCs w:val="32"/>
        </w:rPr>
        <w:t xml:space="preserve">Карачаево-Черкесский государственный университет </w:t>
      </w:r>
    </w:p>
    <w:p w:rsidR="00A10C20" w:rsidRPr="00991012" w:rsidRDefault="00A10C20" w:rsidP="00A10C20">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имени У. Д. Алиева,</w:t>
      </w:r>
      <w:r w:rsidRPr="00991012">
        <w:rPr>
          <w:rFonts w:ascii="Times New Roman" w:hAnsi="Times New Roman" w:cs="Times New Roman"/>
          <w:i/>
          <w:sz w:val="32"/>
          <w:szCs w:val="32"/>
        </w:rPr>
        <w:t xml:space="preserve"> г. Карачаевск, </w:t>
      </w:r>
      <w:r w:rsidR="0042339F" w:rsidRPr="00185B23">
        <w:rPr>
          <w:rFonts w:ascii="Times New Roman" w:eastAsia="Times New Roman" w:hAnsi="Times New Roman" w:cs="Times New Roman"/>
          <w:i/>
          <w:color w:val="000000"/>
          <w:sz w:val="32"/>
          <w:szCs w:val="32"/>
          <w:lang w:eastAsia="ru-RU"/>
        </w:rPr>
        <w:t>Россия</w:t>
      </w:r>
    </w:p>
    <w:p w:rsidR="0042339F" w:rsidRDefault="0042339F" w:rsidP="002234A4">
      <w:pPr>
        <w:spacing w:after="0" w:line="240" w:lineRule="auto"/>
        <w:jc w:val="center"/>
        <w:rPr>
          <w:rFonts w:ascii="Times New Roman" w:hAnsi="Times New Roman" w:cs="Times New Roman"/>
          <w:b/>
          <w:sz w:val="32"/>
          <w:szCs w:val="32"/>
        </w:rPr>
      </w:pPr>
    </w:p>
    <w:p w:rsidR="002234A4" w:rsidRDefault="0099465F"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ДИФФЕРЕНЦИАЛЬНОЕ УРАВНЕНИЕ СВОБОДНЫХ </w:t>
      </w:r>
    </w:p>
    <w:p w:rsidR="002234A4" w:rsidRDefault="0099465F"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ЗАТУХАЮЩИХ КОЛЕБАНИЙ И ЕГО РЕШЕНИЕ. </w:t>
      </w:r>
    </w:p>
    <w:p w:rsidR="0099465F" w:rsidRPr="00991012" w:rsidRDefault="0099465F"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АВТОКОЛЕБАНИЯ</w:t>
      </w:r>
    </w:p>
    <w:p w:rsidR="0099465F" w:rsidRPr="00991012" w:rsidRDefault="0099465F" w:rsidP="002234A4">
      <w:pPr>
        <w:spacing w:after="0" w:line="240" w:lineRule="auto"/>
        <w:ind w:firstLine="567"/>
        <w:jc w:val="both"/>
        <w:rPr>
          <w:rFonts w:ascii="Times New Roman" w:hAnsi="Times New Roman" w:cs="Times New Roman"/>
          <w:b/>
          <w:i/>
          <w:sz w:val="32"/>
          <w:szCs w:val="32"/>
        </w:rPr>
      </w:pPr>
    </w:p>
    <w:p w:rsidR="0099465F" w:rsidRPr="00991012" w:rsidRDefault="0099465F"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b/>
          <w:i/>
          <w:sz w:val="32"/>
          <w:szCs w:val="32"/>
        </w:rPr>
        <w:t>Аннотация.</w:t>
      </w:r>
      <w:r w:rsidRPr="00991012">
        <w:rPr>
          <w:rFonts w:ascii="Times New Roman" w:hAnsi="Times New Roman" w:cs="Times New Roman"/>
          <w:i/>
          <w:sz w:val="32"/>
          <w:szCs w:val="32"/>
        </w:rPr>
        <w:t xml:space="preserve"> В статье мы рассматриваем дифференциал</w:t>
      </w:r>
      <w:r w:rsidRPr="00991012">
        <w:rPr>
          <w:rFonts w:ascii="Times New Roman" w:hAnsi="Times New Roman" w:cs="Times New Roman"/>
          <w:i/>
          <w:sz w:val="32"/>
          <w:szCs w:val="32"/>
        </w:rPr>
        <w:t>ь</w:t>
      </w:r>
      <w:r w:rsidRPr="00991012">
        <w:rPr>
          <w:rFonts w:ascii="Times New Roman" w:hAnsi="Times New Roman" w:cs="Times New Roman"/>
          <w:i/>
          <w:sz w:val="32"/>
          <w:szCs w:val="32"/>
        </w:rPr>
        <w:t>ное уравнение свободных затухающих колебаний и его решение. Автоколебания.</w:t>
      </w:r>
    </w:p>
    <w:p w:rsidR="0099465F" w:rsidRPr="00991012" w:rsidRDefault="0099465F"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i/>
          <w:sz w:val="32"/>
          <w:szCs w:val="32"/>
        </w:rPr>
        <w:t>Свободные затухающие колебания-это колебания  ампл</w:t>
      </w:r>
      <w:r w:rsidRPr="00991012">
        <w:rPr>
          <w:rFonts w:ascii="Times New Roman" w:hAnsi="Times New Roman" w:cs="Times New Roman"/>
          <w:i/>
          <w:sz w:val="32"/>
          <w:szCs w:val="32"/>
        </w:rPr>
        <w:t>и</w:t>
      </w:r>
      <w:r w:rsidRPr="00991012">
        <w:rPr>
          <w:rFonts w:ascii="Times New Roman" w:hAnsi="Times New Roman" w:cs="Times New Roman"/>
          <w:i/>
          <w:sz w:val="32"/>
          <w:szCs w:val="32"/>
        </w:rPr>
        <w:t>туды которых из-за потерь энергии реальной колебательной системой с течением времени уменьшаются. Простейшим м</w:t>
      </w:r>
      <w:r w:rsidRPr="00991012">
        <w:rPr>
          <w:rFonts w:ascii="Times New Roman" w:hAnsi="Times New Roman" w:cs="Times New Roman"/>
          <w:i/>
          <w:sz w:val="32"/>
          <w:szCs w:val="32"/>
        </w:rPr>
        <w:t>е</w:t>
      </w:r>
      <w:r w:rsidRPr="00991012">
        <w:rPr>
          <w:rFonts w:ascii="Times New Roman" w:hAnsi="Times New Roman" w:cs="Times New Roman"/>
          <w:i/>
          <w:sz w:val="32"/>
          <w:szCs w:val="32"/>
        </w:rPr>
        <w:t>ханизмом уменьшения энергии колебаний является ее превращ</w:t>
      </w:r>
      <w:r w:rsidRPr="00991012">
        <w:rPr>
          <w:rFonts w:ascii="Times New Roman" w:hAnsi="Times New Roman" w:cs="Times New Roman"/>
          <w:i/>
          <w:sz w:val="32"/>
          <w:szCs w:val="32"/>
        </w:rPr>
        <w:t>е</w:t>
      </w:r>
      <w:r w:rsidRPr="00991012">
        <w:rPr>
          <w:rFonts w:ascii="Times New Roman" w:hAnsi="Times New Roman" w:cs="Times New Roman"/>
          <w:i/>
          <w:sz w:val="32"/>
          <w:szCs w:val="32"/>
        </w:rPr>
        <w:t>ние в теплоту вследствие трения в механических колебател</w:t>
      </w:r>
      <w:r w:rsidRPr="00991012">
        <w:rPr>
          <w:rFonts w:ascii="Times New Roman" w:hAnsi="Times New Roman" w:cs="Times New Roman"/>
          <w:i/>
          <w:sz w:val="32"/>
          <w:szCs w:val="32"/>
        </w:rPr>
        <w:t>ь</w:t>
      </w:r>
      <w:r w:rsidRPr="00991012">
        <w:rPr>
          <w:rFonts w:ascii="Times New Roman" w:hAnsi="Times New Roman" w:cs="Times New Roman"/>
          <w:i/>
          <w:sz w:val="32"/>
          <w:szCs w:val="32"/>
        </w:rPr>
        <w:t>ных системах, а также омических потерь и излучения эле</w:t>
      </w:r>
      <w:r w:rsidRPr="00991012">
        <w:rPr>
          <w:rFonts w:ascii="Times New Roman" w:hAnsi="Times New Roman" w:cs="Times New Roman"/>
          <w:i/>
          <w:sz w:val="32"/>
          <w:szCs w:val="32"/>
        </w:rPr>
        <w:t>к</w:t>
      </w:r>
      <w:r w:rsidRPr="00991012">
        <w:rPr>
          <w:rFonts w:ascii="Times New Roman" w:hAnsi="Times New Roman" w:cs="Times New Roman"/>
          <w:i/>
          <w:sz w:val="32"/>
          <w:szCs w:val="32"/>
        </w:rPr>
        <w:t>тромагнитной энергии в электрических колебательных сист</w:t>
      </w:r>
      <w:r w:rsidRPr="00991012">
        <w:rPr>
          <w:rFonts w:ascii="Times New Roman" w:hAnsi="Times New Roman" w:cs="Times New Roman"/>
          <w:i/>
          <w:sz w:val="32"/>
          <w:szCs w:val="32"/>
        </w:rPr>
        <w:t>е</w:t>
      </w:r>
      <w:r w:rsidRPr="00991012">
        <w:rPr>
          <w:rFonts w:ascii="Times New Roman" w:hAnsi="Times New Roman" w:cs="Times New Roman"/>
          <w:i/>
          <w:sz w:val="32"/>
          <w:szCs w:val="32"/>
        </w:rPr>
        <w:t>мах.</w:t>
      </w:r>
      <w:r w:rsidR="002234A4">
        <w:rPr>
          <w:rFonts w:ascii="Times New Roman" w:hAnsi="Times New Roman" w:cs="Times New Roman"/>
          <w:i/>
          <w:sz w:val="32"/>
          <w:szCs w:val="32"/>
        </w:rPr>
        <w:t xml:space="preserve"> </w:t>
      </w:r>
      <w:r w:rsidRPr="00991012">
        <w:rPr>
          <w:rFonts w:ascii="Times New Roman" w:hAnsi="Times New Roman" w:cs="Times New Roman"/>
          <w:i/>
          <w:sz w:val="32"/>
          <w:szCs w:val="32"/>
        </w:rPr>
        <w:t>Автоколебания – незатухающие колебания в диссипати</w:t>
      </w:r>
      <w:r w:rsidRPr="00991012">
        <w:rPr>
          <w:rFonts w:ascii="Times New Roman" w:hAnsi="Times New Roman" w:cs="Times New Roman"/>
          <w:i/>
          <w:sz w:val="32"/>
          <w:szCs w:val="32"/>
        </w:rPr>
        <w:t>в</w:t>
      </w:r>
      <w:r w:rsidRPr="00991012">
        <w:rPr>
          <w:rFonts w:ascii="Times New Roman" w:hAnsi="Times New Roman" w:cs="Times New Roman"/>
          <w:i/>
          <w:sz w:val="32"/>
          <w:szCs w:val="32"/>
        </w:rPr>
        <w:t>ной динамической системе с нелинейной обратной связью, по</w:t>
      </w:r>
      <w:r w:rsidRPr="00991012">
        <w:rPr>
          <w:rFonts w:ascii="Times New Roman" w:hAnsi="Times New Roman" w:cs="Times New Roman"/>
          <w:i/>
          <w:sz w:val="32"/>
          <w:szCs w:val="32"/>
        </w:rPr>
        <w:t>д</w:t>
      </w:r>
      <w:r w:rsidRPr="00991012">
        <w:rPr>
          <w:rFonts w:ascii="Times New Roman" w:hAnsi="Times New Roman" w:cs="Times New Roman"/>
          <w:i/>
          <w:sz w:val="32"/>
          <w:szCs w:val="32"/>
        </w:rPr>
        <w:t>держивающиеся за счет энергии постоянного, то есть непер</w:t>
      </w:r>
      <w:r w:rsidRPr="00991012">
        <w:rPr>
          <w:rFonts w:ascii="Times New Roman" w:hAnsi="Times New Roman" w:cs="Times New Roman"/>
          <w:i/>
          <w:sz w:val="32"/>
          <w:szCs w:val="32"/>
        </w:rPr>
        <w:t>и</w:t>
      </w:r>
      <w:r w:rsidRPr="00991012">
        <w:rPr>
          <w:rFonts w:ascii="Times New Roman" w:hAnsi="Times New Roman" w:cs="Times New Roman"/>
          <w:i/>
          <w:sz w:val="32"/>
          <w:szCs w:val="32"/>
        </w:rPr>
        <w:t>одического внешнего воздействия.</w:t>
      </w:r>
    </w:p>
    <w:p w:rsidR="0099465F" w:rsidRPr="00991012" w:rsidRDefault="0099465F"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b/>
          <w:i/>
          <w:sz w:val="32"/>
          <w:szCs w:val="32"/>
        </w:rPr>
        <w:t xml:space="preserve">Ключевые слова: </w:t>
      </w:r>
      <w:r w:rsidRPr="00991012">
        <w:rPr>
          <w:rFonts w:ascii="Times New Roman" w:hAnsi="Times New Roman" w:cs="Times New Roman"/>
          <w:i/>
          <w:sz w:val="32"/>
          <w:szCs w:val="32"/>
        </w:rPr>
        <w:t>колебания, система, уравнения.</w:t>
      </w:r>
    </w:p>
    <w:p w:rsidR="0099465F" w:rsidRPr="00991012" w:rsidRDefault="0099465F" w:rsidP="002234A4">
      <w:pPr>
        <w:spacing w:after="0" w:line="240" w:lineRule="auto"/>
        <w:ind w:firstLine="567"/>
        <w:jc w:val="both"/>
        <w:rPr>
          <w:rFonts w:ascii="Times New Roman" w:hAnsi="Times New Roman" w:cs="Times New Roman"/>
          <w:sz w:val="32"/>
          <w:szCs w:val="32"/>
        </w:rPr>
      </w:pPr>
    </w:p>
    <w:p w:rsidR="0099465F" w:rsidRPr="00991012" w:rsidRDefault="0099465F"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Закон затухания колебаний определяется свойствами кол</w:t>
      </w:r>
      <w:r w:rsidRPr="00991012">
        <w:rPr>
          <w:rFonts w:ascii="Times New Roman" w:hAnsi="Times New Roman" w:cs="Times New Roman"/>
          <w:sz w:val="32"/>
          <w:szCs w:val="32"/>
        </w:rPr>
        <w:t>е</w:t>
      </w:r>
      <w:r w:rsidRPr="00991012">
        <w:rPr>
          <w:rFonts w:ascii="Times New Roman" w:hAnsi="Times New Roman" w:cs="Times New Roman"/>
          <w:sz w:val="32"/>
          <w:szCs w:val="32"/>
        </w:rPr>
        <w:t>бательных систем. Обычно рассматривают линейные системы - идеализированные реальные системы, в которых параметры, определяющие физические свойства системы, в ходе процесса не изменяются. Линейными системами являются, например, пружинный маятник при малых растяжениях пружины, колеб</w:t>
      </w:r>
      <w:r w:rsidRPr="00991012">
        <w:rPr>
          <w:rFonts w:ascii="Times New Roman" w:hAnsi="Times New Roman" w:cs="Times New Roman"/>
          <w:sz w:val="32"/>
          <w:szCs w:val="32"/>
        </w:rPr>
        <w:t>а</w:t>
      </w:r>
      <w:r w:rsidRPr="00991012">
        <w:rPr>
          <w:rFonts w:ascii="Times New Roman" w:hAnsi="Times New Roman" w:cs="Times New Roman"/>
          <w:sz w:val="32"/>
          <w:szCs w:val="32"/>
        </w:rPr>
        <w:t>тельный контур, индуктивность, емкость и сопротивление кот</w:t>
      </w:r>
      <w:r w:rsidRPr="00991012">
        <w:rPr>
          <w:rFonts w:ascii="Times New Roman" w:hAnsi="Times New Roman" w:cs="Times New Roman"/>
          <w:sz w:val="32"/>
          <w:szCs w:val="32"/>
        </w:rPr>
        <w:t>о</w:t>
      </w:r>
      <w:r w:rsidRPr="00991012">
        <w:rPr>
          <w:rFonts w:ascii="Times New Roman" w:hAnsi="Times New Roman" w:cs="Times New Roman"/>
          <w:sz w:val="32"/>
          <w:szCs w:val="32"/>
        </w:rPr>
        <w:t>рого не зависят ни от тока в контуре, ни от напряжения.</w:t>
      </w:r>
    </w:p>
    <w:p w:rsidR="0099465F" w:rsidRPr="00991012" w:rsidRDefault="0099465F"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Различные по своей природе линейные системы описыв</w:t>
      </w:r>
      <w:r w:rsidRPr="00991012">
        <w:rPr>
          <w:rFonts w:ascii="Times New Roman" w:hAnsi="Times New Roman" w:cs="Times New Roman"/>
          <w:sz w:val="32"/>
          <w:szCs w:val="32"/>
        </w:rPr>
        <w:t>а</w:t>
      </w:r>
      <w:r w:rsidRPr="00991012">
        <w:rPr>
          <w:rFonts w:ascii="Times New Roman" w:hAnsi="Times New Roman" w:cs="Times New Roman"/>
          <w:sz w:val="32"/>
          <w:szCs w:val="32"/>
        </w:rPr>
        <w:t>ются идентичными линейными дифференциальными уравнен</w:t>
      </w:r>
      <w:r w:rsidRPr="00991012">
        <w:rPr>
          <w:rFonts w:ascii="Times New Roman" w:hAnsi="Times New Roman" w:cs="Times New Roman"/>
          <w:sz w:val="32"/>
          <w:szCs w:val="32"/>
        </w:rPr>
        <w:t>и</w:t>
      </w:r>
      <w:r w:rsidRPr="00991012">
        <w:rPr>
          <w:rFonts w:ascii="Times New Roman" w:hAnsi="Times New Roman" w:cs="Times New Roman"/>
          <w:sz w:val="32"/>
          <w:szCs w:val="32"/>
        </w:rPr>
        <w:t>ями, что позволяет подходить к изучению колебаний различной физической природы с единой точки зрения, а также проводить их моделирование, в том числе и на ЭВМ.</w:t>
      </w:r>
    </w:p>
    <w:p w:rsidR="0099465F" w:rsidRPr="00991012" w:rsidRDefault="0099465F"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Дифференциальное уравнение свободных затухающих к</w:t>
      </w:r>
      <w:r w:rsidRPr="00991012">
        <w:rPr>
          <w:rFonts w:ascii="Times New Roman" w:hAnsi="Times New Roman" w:cs="Times New Roman"/>
          <w:sz w:val="32"/>
          <w:szCs w:val="32"/>
        </w:rPr>
        <w:t>о</w:t>
      </w:r>
      <w:r w:rsidRPr="00991012">
        <w:rPr>
          <w:rFonts w:ascii="Times New Roman" w:hAnsi="Times New Roman" w:cs="Times New Roman"/>
          <w:sz w:val="32"/>
          <w:szCs w:val="32"/>
        </w:rPr>
        <w:t>лебаний линейной системы задается в виде</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rPr>
      </w:pPr>
      <m:oMathPara>
        <m:oMathParaPr>
          <m:jc m:val="center"/>
        </m:oMathParaP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d</m:t>
                  </m:r>
                </m:e>
                <m:sup>
                  <m:r>
                    <w:rPr>
                      <w:rFonts w:ascii="Cambria Math" w:hAnsi="Cambria Math" w:cs="Times New Roman"/>
                      <w:sz w:val="32"/>
                      <w:szCs w:val="32"/>
                    </w:rPr>
                    <m:t>2</m:t>
                  </m:r>
                </m:sup>
              </m:sSup>
              <m:r>
                <w:rPr>
                  <w:rFonts w:ascii="Cambria Math" w:hAnsi="Cambria Math" w:cs="Times New Roman"/>
                  <w:sz w:val="32"/>
                  <w:szCs w:val="32"/>
                </w:rPr>
                <m:t>s</m:t>
              </m:r>
            </m:num>
            <m:den>
              <m:r>
                <w:rPr>
                  <w:rFonts w:ascii="Cambria Math" w:hAnsi="Cambria Math" w:cs="Times New Roman"/>
                  <w:sz w:val="32"/>
                  <w:szCs w:val="32"/>
                </w:rPr>
                <m:t>d</m:t>
              </m:r>
              <m:sSup>
                <m:sSupPr>
                  <m:ctrlPr>
                    <w:rPr>
                      <w:rFonts w:ascii="Cambria Math" w:hAnsi="Cambria Math" w:cs="Times New Roman"/>
                      <w:i/>
                      <w:sz w:val="32"/>
                      <w:szCs w:val="32"/>
                    </w:rPr>
                  </m:ctrlPr>
                </m:sSupPr>
                <m:e>
                  <m:r>
                    <w:rPr>
                      <w:rFonts w:ascii="Cambria Math" w:hAnsi="Cambria Math" w:cs="Times New Roman"/>
                      <w:sz w:val="32"/>
                      <w:szCs w:val="32"/>
                    </w:rPr>
                    <m:t>t</m:t>
                  </m:r>
                </m:e>
                <m:sup>
                  <m:r>
                    <w:rPr>
                      <w:rFonts w:ascii="Cambria Math" w:hAnsi="Cambria Math" w:cs="Times New Roman"/>
                      <w:sz w:val="32"/>
                      <w:szCs w:val="32"/>
                    </w:rPr>
                    <m:t>2</m:t>
                  </m:r>
                </m:sup>
              </m:sSup>
            </m:den>
          </m:f>
          <m:r>
            <w:rPr>
              <w:rFonts w:ascii="Cambria Math" w:hAnsi="Cambria Math" w:cs="Times New Roman"/>
              <w:sz w:val="32"/>
              <w:szCs w:val="32"/>
            </w:rPr>
            <m:t>+2δ</m:t>
          </m:r>
          <m:f>
            <m:fPr>
              <m:ctrlPr>
                <w:rPr>
                  <w:rFonts w:ascii="Cambria Math" w:hAnsi="Cambria Math" w:cs="Times New Roman"/>
                  <w:i/>
                  <w:sz w:val="32"/>
                  <w:szCs w:val="32"/>
                </w:rPr>
              </m:ctrlPr>
            </m:fPr>
            <m:num>
              <m:r>
                <w:rPr>
                  <w:rFonts w:ascii="Cambria Math" w:hAnsi="Cambria Math" w:cs="Times New Roman"/>
                  <w:sz w:val="32"/>
                  <w:szCs w:val="32"/>
                </w:rPr>
                <m:t>ds</m:t>
              </m:r>
            </m:num>
            <m:den>
              <m:r>
                <w:rPr>
                  <w:rFonts w:ascii="Cambria Math" w:hAnsi="Cambria Math" w:cs="Times New Roman"/>
                  <w:sz w:val="32"/>
                  <w:szCs w:val="32"/>
                </w:rPr>
                <m:t>dt</m:t>
              </m:r>
            </m:den>
          </m:f>
          <m:r>
            <w:rPr>
              <w:rFonts w:ascii="Cambria Math" w:hAnsi="Cambria Math" w:cs="Times New Roman"/>
              <w:sz w:val="32"/>
              <w:szCs w:val="32"/>
            </w:rPr>
            <m:t>+</m:t>
          </m:r>
          <m:sSubSup>
            <m:sSubSupPr>
              <m:ctrlPr>
                <w:rPr>
                  <w:rFonts w:ascii="Cambria Math" w:hAnsi="Cambria Math" w:cs="Times New Roman"/>
                  <w:i/>
                  <w:sz w:val="32"/>
                  <w:szCs w:val="32"/>
                </w:rPr>
              </m:ctrlPr>
            </m:sSubSupPr>
            <m:e>
              <m:r>
                <w:rPr>
                  <w:rFonts w:ascii="Cambria Math" w:hAnsi="Cambria Math" w:cs="Times New Roman"/>
                  <w:sz w:val="32"/>
                  <w:szCs w:val="32"/>
                </w:rPr>
                <m:t>ω</m:t>
              </m:r>
            </m:e>
            <m:sub>
              <m:r>
                <w:rPr>
                  <w:rFonts w:ascii="Cambria Math" w:hAnsi="Cambria Math" w:cs="Times New Roman"/>
                  <w:sz w:val="32"/>
                  <w:szCs w:val="32"/>
                </w:rPr>
                <m:t>0</m:t>
              </m:r>
            </m:sub>
            <m:sup>
              <m:r>
                <w:rPr>
                  <w:rFonts w:ascii="Cambria Math" w:hAnsi="Cambria Math" w:cs="Times New Roman"/>
                  <w:sz w:val="32"/>
                  <w:szCs w:val="32"/>
                </w:rPr>
                <m:t>2</m:t>
              </m:r>
            </m:sup>
          </m:sSubSup>
          <m:r>
            <w:rPr>
              <w:rFonts w:ascii="Cambria Math" w:hAnsi="Cambria Math" w:cs="Times New Roman"/>
              <w:sz w:val="32"/>
              <w:szCs w:val="32"/>
            </w:rPr>
            <m:t>s=0,           (1)</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где s-колеблющаяся величина, описывающая тот или иной физический процесс; </w:t>
      </w:r>
      <m:oMath>
        <m:r>
          <w:rPr>
            <w:rFonts w:ascii="Cambria Math" w:eastAsiaTheme="minorEastAsia" w:hAnsi="Cambria Math" w:cs="Times New Roman"/>
            <w:sz w:val="32"/>
            <w:szCs w:val="32"/>
          </w:rPr>
          <m:t>δ=</m:t>
        </m:r>
        <m:r>
          <w:rPr>
            <w:rFonts w:ascii="Cambria Math" w:eastAsiaTheme="minorEastAsia" w:hAnsi="Cambria Math" w:cs="Times New Roman"/>
            <w:sz w:val="32"/>
            <w:szCs w:val="32"/>
            <w:lang w:val="en-US"/>
          </w:rPr>
          <m:t>const</m:t>
        </m:r>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 коэффициент затухания,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Sub>
      </m:oMath>
      <w:r w:rsidRPr="00991012">
        <w:rPr>
          <w:rFonts w:ascii="Times New Roman" w:eastAsiaTheme="minorEastAsia" w:hAnsi="Times New Roman" w:cs="Times New Roman"/>
          <w:sz w:val="32"/>
          <w:szCs w:val="32"/>
        </w:rPr>
        <w:t xml:space="preserve">-циклическая частота свободных незатухающих колебаний той же колебательной системы, т. е. при </w:t>
      </w:r>
      <m:oMath>
        <m:r>
          <w:rPr>
            <w:rFonts w:ascii="Cambria Math" w:eastAsiaTheme="minorEastAsia" w:hAnsi="Cambria Math" w:cs="Times New Roman"/>
            <w:sz w:val="32"/>
            <w:szCs w:val="32"/>
          </w:rPr>
          <m:t>δ=0</m:t>
        </m:r>
      </m:oMath>
      <w:r w:rsidRPr="00991012">
        <w:rPr>
          <w:rFonts w:ascii="Times New Roman" w:eastAsiaTheme="minorEastAsia" w:hAnsi="Times New Roman" w:cs="Times New Roman"/>
          <w:sz w:val="32"/>
          <w:szCs w:val="32"/>
        </w:rPr>
        <w:t xml:space="preserve"> (при отсутствии п</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терь энергии) называется собственной частотой колебательной системы.</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Решение уравнения (1) рассмотрим виде</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s=</w:t>
      </w:r>
      <m:oMath>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-δt</m:t>
            </m:r>
          </m:sup>
        </m:sSup>
        <m:r>
          <w:rPr>
            <w:rFonts w:ascii="Cambria Math" w:eastAsiaTheme="minorEastAsia" w:hAnsi="Cambria Math" w:cs="Times New Roman"/>
            <w:sz w:val="32"/>
            <w:szCs w:val="32"/>
          </w:rPr>
          <m:t>u,                                (2)</m:t>
        </m:r>
      </m:oMath>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где u=u(t).</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После нахождения первой и второй производных выраж</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ния (2) и подстановки их в (1) получим</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rPr>
      </w:pPr>
      <m:oMathPara>
        <m:oMath>
          <m:acc>
            <m:accPr>
              <m:chr m:val="̈"/>
              <m:ctrlPr>
                <w:rPr>
                  <w:rFonts w:ascii="Cambria Math" w:hAnsi="Cambria Math" w:cs="Times New Roman"/>
                  <w:i/>
                  <w:sz w:val="32"/>
                  <w:szCs w:val="32"/>
                </w:rPr>
              </m:ctrlPr>
            </m:accPr>
            <m:e>
              <m:r>
                <w:rPr>
                  <w:rFonts w:ascii="Cambria Math" w:hAnsi="Cambria Math" w:cs="Times New Roman"/>
                  <w:sz w:val="32"/>
                  <w:szCs w:val="32"/>
                </w:rPr>
                <m:t>u</m:t>
              </m:r>
            </m:e>
          </m:acc>
          <m:r>
            <w:rPr>
              <w:rFonts w:ascii="Cambria Math" w:eastAsiaTheme="minorEastAsia" w:hAnsi="Cambria Math" w:cs="Times New Roman"/>
              <w:sz w:val="32"/>
              <w:szCs w:val="32"/>
            </w:rPr>
            <m:t>+</m:t>
          </m:r>
          <m:d>
            <m:dPr>
              <m:ctrlPr>
                <w:rPr>
                  <w:rFonts w:ascii="Cambria Math" w:eastAsiaTheme="minorEastAsia" w:hAnsi="Cambria Math" w:cs="Times New Roman"/>
                  <w:i/>
                  <w:sz w:val="32"/>
                  <w:szCs w:val="32"/>
                </w:rPr>
              </m:ctrlPr>
            </m:dPr>
            <m:e>
              <m:sSubSup>
                <m:sSubSupPr>
                  <m:ctrlPr>
                    <w:rPr>
                      <w:rFonts w:ascii="Cambria Math" w:hAnsi="Cambria Math" w:cs="Times New Roman"/>
                      <w:i/>
                      <w:sz w:val="32"/>
                      <w:szCs w:val="32"/>
                    </w:rPr>
                  </m:ctrlPr>
                </m:sSubSupPr>
                <m:e>
                  <m:r>
                    <w:rPr>
                      <w:rFonts w:ascii="Cambria Math" w:hAnsi="Cambria Math" w:cs="Times New Roman"/>
                      <w:sz w:val="32"/>
                      <w:szCs w:val="32"/>
                    </w:rPr>
                    <m:t>ω</m:t>
                  </m:r>
                </m:e>
                <m:sub>
                  <m:r>
                    <w:rPr>
                      <w:rFonts w:ascii="Cambria Math" w:hAnsi="Cambria Math" w:cs="Times New Roman"/>
                      <w:sz w:val="32"/>
                      <w:szCs w:val="32"/>
                    </w:rPr>
                    <m:t>0</m:t>
                  </m:r>
                </m:sub>
                <m:sup>
                  <m:r>
                    <w:rPr>
                      <w:rFonts w:ascii="Cambria Math" w:hAnsi="Cambria Math" w:cs="Times New Roman"/>
                      <w:sz w:val="32"/>
                      <w:szCs w:val="32"/>
                    </w:rPr>
                    <m:t>2</m:t>
                  </m:r>
                </m:sup>
              </m:sSub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δ</m:t>
                  </m:r>
                </m:e>
                <m:sup>
                  <m:r>
                    <w:rPr>
                      <w:rFonts w:ascii="Cambria Math" w:hAnsi="Cambria Math" w:cs="Times New Roman"/>
                      <w:sz w:val="32"/>
                      <w:szCs w:val="32"/>
                    </w:rPr>
                    <m:t>2</m:t>
                  </m:r>
                </m:sup>
              </m:sSup>
              <m:ctrlPr>
                <w:rPr>
                  <w:rFonts w:ascii="Cambria Math" w:hAnsi="Cambria Math" w:cs="Times New Roman"/>
                  <w:i/>
                  <w:sz w:val="32"/>
                  <w:szCs w:val="32"/>
                </w:rPr>
              </m:ctrlPr>
            </m:e>
          </m:d>
          <m:r>
            <w:rPr>
              <w:rFonts w:ascii="Cambria Math" w:hAnsi="Cambria Math" w:cs="Times New Roman"/>
              <w:sz w:val="32"/>
              <w:szCs w:val="32"/>
            </w:rPr>
            <m:t>u=0.                      (3)</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Решение уравнения (3) зависит от знака коэффициента п</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ред искомой величиной. Рассмотрим случай, когда этот коэ</w:t>
      </w:r>
      <w:r w:rsidRPr="00991012">
        <w:rPr>
          <w:rFonts w:ascii="Times New Roman" w:eastAsiaTheme="minorEastAsia" w:hAnsi="Times New Roman" w:cs="Times New Roman"/>
          <w:sz w:val="32"/>
          <w:szCs w:val="32"/>
        </w:rPr>
        <w:t>ф</w:t>
      </w:r>
      <w:r w:rsidRPr="00991012">
        <w:rPr>
          <w:rFonts w:ascii="Times New Roman" w:eastAsiaTheme="minorEastAsia" w:hAnsi="Times New Roman" w:cs="Times New Roman"/>
          <w:sz w:val="32"/>
          <w:szCs w:val="32"/>
        </w:rPr>
        <w:t>фициент положителен:</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rPr>
      </w:pPr>
      <m:oMathPara>
        <m:oMath>
          <m:sSup>
            <m:sSupPr>
              <m:ctrlPr>
                <w:rPr>
                  <w:rFonts w:ascii="Cambria Math" w:hAnsi="Cambria Math" w:cs="Times New Roman"/>
                  <w:i/>
                  <w:sz w:val="32"/>
                  <w:szCs w:val="32"/>
                </w:rPr>
              </m:ctrlPr>
            </m:sSupPr>
            <m:e>
              <m:r>
                <w:rPr>
                  <w:rFonts w:ascii="Cambria Math" w:hAnsi="Cambria Math" w:cs="Times New Roman"/>
                  <w:sz w:val="32"/>
                  <w:szCs w:val="32"/>
                </w:rPr>
                <m:t>ω</m:t>
              </m:r>
            </m:e>
            <m:sup>
              <m:r>
                <w:rPr>
                  <w:rFonts w:ascii="Cambria Math" w:hAnsi="Cambria Math" w:cs="Times New Roman"/>
                  <w:sz w:val="32"/>
                  <w:szCs w:val="32"/>
                </w:rPr>
                <m:t>2</m:t>
              </m:r>
            </m:sup>
          </m:sSup>
          <m:r>
            <w:rPr>
              <w:rFonts w:ascii="Cambria Math" w:hAnsi="Cambria Math" w:cs="Times New Roman"/>
              <w:sz w:val="32"/>
              <w:szCs w:val="32"/>
            </w:rPr>
            <m:t>=</m:t>
          </m:r>
          <m:sSubSup>
            <m:sSubSupPr>
              <m:ctrlPr>
                <w:rPr>
                  <w:rFonts w:ascii="Cambria Math" w:hAnsi="Cambria Math" w:cs="Times New Roman"/>
                  <w:i/>
                  <w:sz w:val="32"/>
                  <w:szCs w:val="32"/>
                </w:rPr>
              </m:ctrlPr>
            </m:sSubSupPr>
            <m:e>
              <m:r>
                <w:rPr>
                  <w:rFonts w:ascii="Cambria Math" w:hAnsi="Cambria Math" w:cs="Times New Roman"/>
                  <w:sz w:val="32"/>
                  <w:szCs w:val="32"/>
                </w:rPr>
                <m:t>ω</m:t>
              </m:r>
            </m:e>
            <m:sub>
              <m:r>
                <w:rPr>
                  <w:rFonts w:ascii="Cambria Math" w:hAnsi="Cambria Math" w:cs="Times New Roman"/>
                  <w:sz w:val="32"/>
                  <w:szCs w:val="32"/>
                </w:rPr>
                <m:t>0</m:t>
              </m:r>
            </m:sub>
            <m:sup>
              <m:r>
                <w:rPr>
                  <w:rFonts w:ascii="Cambria Math" w:hAnsi="Cambria Math" w:cs="Times New Roman"/>
                  <w:sz w:val="32"/>
                  <w:szCs w:val="32"/>
                </w:rPr>
                <m:t>2</m:t>
              </m:r>
            </m:sup>
          </m:sSub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δ</m:t>
              </m:r>
            </m:e>
            <m:sup>
              <m:r>
                <w:rPr>
                  <w:rFonts w:ascii="Cambria Math" w:hAnsi="Cambria Math" w:cs="Times New Roman"/>
                  <w:sz w:val="32"/>
                  <w:szCs w:val="32"/>
                </w:rPr>
                <m:t>2</m:t>
              </m:r>
            </m:sup>
          </m:sSup>
          <m:r>
            <w:rPr>
              <w:rFonts w:ascii="Cambria Math" w:hAnsi="Cambria Math" w:cs="Times New Roman"/>
              <w:sz w:val="32"/>
              <w:szCs w:val="32"/>
            </w:rPr>
            <m:t xml:space="preserve">                                    (4)</m:t>
          </m:r>
        </m:oMath>
      </m:oMathPara>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rPr>
      </w:pPr>
      <m:oMath>
        <m:d>
          <m:dPr>
            <m:begChr m:val="["/>
            <m:endChr m:val="]"/>
            <m:ctrlPr>
              <w:rPr>
                <w:rFonts w:ascii="Cambria Math" w:hAnsi="Cambria Math" w:cs="Times New Roman"/>
                <w:i/>
                <w:sz w:val="32"/>
                <w:szCs w:val="32"/>
              </w:rPr>
            </m:ctrlPr>
          </m:dPr>
          <m:e>
            <m:r>
              <w:rPr>
                <w:rFonts w:ascii="Cambria Math" w:hAnsi="Cambria Math" w:cs="Times New Roman"/>
                <w:sz w:val="32"/>
                <w:szCs w:val="32"/>
              </w:rPr>
              <m:t xml:space="preserve">если </m:t>
            </m:r>
            <m:d>
              <m:dPr>
                <m:ctrlPr>
                  <w:rPr>
                    <w:rFonts w:ascii="Cambria Math" w:hAnsi="Cambria Math" w:cs="Times New Roman"/>
                    <w:i/>
                    <w:sz w:val="32"/>
                    <w:szCs w:val="32"/>
                  </w:rPr>
                </m:ctrlPr>
              </m:dPr>
              <m:e>
                <m:sSubSup>
                  <m:sSubSupPr>
                    <m:ctrlPr>
                      <w:rPr>
                        <w:rFonts w:ascii="Cambria Math" w:hAnsi="Cambria Math" w:cs="Times New Roman"/>
                        <w:i/>
                        <w:sz w:val="32"/>
                        <w:szCs w:val="32"/>
                      </w:rPr>
                    </m:ctrlPr>
                  </m:sSubSupPr>
                  <m:e>
                    <m:r>
                      <w:rPr>
                        <w:rFonts w:ascii="Cambria Math" w:hAnsi="Cambria Math" w:cs="Times New Roman"/>
                        <w:sz w:val="32"/>
                        <w:szCs w:val="32"/>
                      </w:rPr>
                      <m:t>ω</m:t>
                    </m:r>
                  </m:e>
                  <m:sub>
                    <m:r>
                      <w:rPr>
                        <w:rFonts w:ascii="Cambria Math" w:hAnsi="Cambria Math" w:cs="Times New Roman"/>
                        <w:sz w:val="32"/>
                        <w:szCs w:val="32"/>
                      </w:rPr>
                      <m:t>0</m:t>
                    </m:r>
                  </m:sub>
                  <m:sup>
                    <m:r>
                      <w:rPr>
                        <w:rFonts w:ascii="Cambria Math" w:hAnsi="Cambria Math" w:cs="Times New Roman"/>
                        <w:sz w:val="32"/>
                        <w:szCs w:val="32"/>
                      </w:rPr>
                      <m:t>2</m:t>
                    </m:r>
                  </m:sup>
                </m:sSub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δ</m:t>
                    </m:r>
                  </m:e>
                  <m:sup>
                    <m:r>
                      <w:rPr>
                        <w:rFonts w:ascii="Cambria Math" w:hAnsi="Cambria Math" w:cs="Times New Roman"/>
                        <w:sz w:val="32"/>
                        <w:szCs w:val="32"/>
                      </w:rPr>
                      <m:t>2</m:t>
                    </m:r>
                  </m:sup>
                </m:sSup>
              </m:e>
            </m:d>
            <m:r>
              <w:rPr>
                <w:rFonts w:ascii="Cambria Math" w:hAnsi="Cambria Math" w:cs="Times New Roman"/>
                <w:sz w:val="32"/>
                <w:szCs w:val="32"/>
              </w:rPr>
              <m:t>&gt;0,то такое обозначение мы вправе сделать</m:t>
            </m:r>
          </m:e>
        </m:d>
        <m:r>
          <w:rPr>
            <w:rFonts w:ascii="Cambria Math" w:hAnsi="Cambria Math" w:cs="Times New Roman"/>
            <w:sz w:val="32"/>
            <w:szCs w:val="32"/>
          </w:rPr>
          <m:t>.</m:t>
        </m:r>
      </m:oMath>
      <w:r w:rsidR="0099465F" w:rsidRPr="00991012">
        <w:rPr>
          <w:rFonts w:ascii="Times New Roman" w:eastAsiaTheme="minorEastAsia" w:hAnsi="Times New Roman" w:cs="Times New Roman"/>
          <w:sz w:val="32"/>
          <w:szCs w:val="32"/>
        </w:rPr>
        <w:t xml:space="preserve"> Тогда получим уравнение типа (1) </w:t>
      </w:r>
      <m:oMath>
        <m:acc>
          <m:accPr>
            <m:chr m:val="̈"/>
            <m:ctrlPr>
              <w:rPr>
                <w:rFonts w:ascii="Cambria Math" w:hAnsi="Cambria Math" w:cs="Times New Roman"/>
                <w:i/>
                <w:sz w:val="32"/>
                <w:szCs w:val="32"/>
              </w:rPr>
            </m:ctrlPr>
          </m:accPr>
          <m:e>
            <m:r>
              <w:rPr>
                <w:rFonts w:ascii="Cambria Math" w:hAnsi="Cambria Math" w:cs="Times New Roman"/>
                <w:sz w:val="32"/>
                <w:szCs w:val="32"/>
              </w:rPr>
              <m:t>u</m:t>
            </m:r>
          </m:e>
        </m:acc>
      </m:oMath>
      <w:r w:rsidR="0099465F" w:rsidRPr="00991012">
        <w:rPr>
          <w:rFonts w:ascii="Times New Roman" w:eastAsiaTheme="minorEastAsia" w:hAnsi="Times New Roman" w:cs="Times New Roman"/>
          <w:sz w:val="32"/>
          <w:szCs w:val="32"/>
        </w:rPr>
        <w:t>+</w:t>
      </w:r>
      <m:oMath>
        <m:sSubSup>
          <m:sSubSupPr>
            <m:ctrlPr>
              <w:rPr>
                <w:rFonts w:ascii="Cambria Math" w:hAnsi="Cambria Math" w:cs="Times New Roman"/>
                <w:i/>
                <w:sz w:val="32"/>
                <w:szCs w:val="32"/>
              </w:rPr>
            </m:ctrlPr>
          </m:sSubSupPr>
          <m:e>
            <m:r>
              <w:rPr>
                <w:rFonts w:ascii="Cambria Math" w:hAnsi="Cambria Math" w:cs="Times New Roman"/>
                <w:sz w:val="32"/>
                <w:szCs w:val="32"/>
              </w:rPr>
              <m:t>ω</m:t>
            </m:r>
          </m:e>
          <m:sub>
            <m:r>
              <w:rPr>
                <w:rFonts w:ascii="Cambria Math" w:hAnsi="Cambria Math" w:cs="Times New Roman"/>
                <w:sz w:val="32"/>
                <w:szCs w:val="32"/>
              </w:rPr>
              <m:t>0</m:t>
            </m:r>
          </m:sub>
          <m:sup>
            <m:r>
              <w:rPr>
                <w:rFonts w:ascii="Cambria Math" w:hAnsi="Cambria Math" w:cs="Times New Roman"/>
                <w:sz w:val="32"/>
                <w:szCs w:val="32"/>
              </w:rPr>
              <m:t>2</m:t>
            </m:r>
          </m:sup>
        </m:sSubSup>
        <m:r>
          <w:rPr>
            <w:rFonts w:ascii="Cambria Math" w:hAnsi="Cambria Math" w:cs="Times New Roman"/>
            <w:sz w:val="32"/>
            <w:szCs w:val="32"/>
          </w:rPr>
          <m:t xml:space="preserve"> u=0</m:t>
        </m:r>
      </m:oMath>
      <w:r w:rsidR="0099465F" w:rsidRPr="00991012">
        <w:rPr>
          <w:rFonts w:ascii="Times New Roman" w:eastAsiaTheme="minorEastAsia" w:hAnsi="Times New Roman" w:cs="Times New Roman"/>
          <w:sz w:val="32"/>
          <w:szCs w:val="32"/>
        </w:rPr>
        <w:t xml:space="preserve">, решением которого является функция </w:t>
      </w:r>
      <m:oMath>
        <m:r>
          <w:rPr>
            <w:rFonts w:ascii="Cambria Math" w:hAnsi="Cambria Math" w:cs="Times New Roman"/>
            <w:sz w:val="32"/>
            <w:szCs w:val="32"/>
          </w:rPr>
          <m:t>u=</m:t>
        </m:r>
        <m:sSub>
          <m:sSubPr>
            <m:ctrlPr>
              <w:rPr>
                <w:rFonts w:ascii="Cambria Math" w:hAnsi="Cambria Math" w:cs="Times New Roman"/>
                <w:i/>
                <w:sz w:val="32"/>
                <w:szCs w:val="32"/>
              </w:rPr>
            </m:ctrlPr>
          </m:sSubPr>
          <m:e>
            <m:r>
              <w:rPr>
                <w:rFonts w:ascii="Cambria Math" w:hAnsi="Cambria Math" w:cs="Times New Roman"/>
                <w:sz w:val="32"/>
                <w:szCs w:val="32"/>
              </w:rPr>
              <m:t>А</m:t>
            </m:r>
          </m:e>
          <m:sub>
            <m:r>
              <w:rPr>
                <w:rFonts w:ascii="Cambria Math" w:hAnsi="Cambria Math" w:cs="Times New Roman"/>
                <w:sz w:val="32"/>
                <w:szCs w:val="32"/>
              </w:rPr>
              <m:t>0</m:t>
            </m:r>
          </m:sub>
        </m:sSub>
        <m:func>
          <m:funcPr>
            <m:ctrlPr>
              <w:rPr>
                <w:rFonts w:ascii="Cambria Math" w:hAnsi="Cambria Math" w:cs="Times New Roman"/>
                <w:i/>
                <w:sz w:val="32"/>
                <w:szCs w:val="32"/>
              </w:rPr>
            </m:ctrlPr>
          </m:funcPr>
          <m:fName>
            <m:r>
              <m:rPr>
                <m:sty m:val="p"/>
              </m:rPr>
              <w:rPr>
                <w:rFonts w:ascii="Cambria Math" w:hAnsi="Cambria Math" w:cs="Times New Roman"/>
                <w:sz w:val="32"/>
                <w:szCs w:val="32"/>
              </w:rPr>
              <m:t>cos</m:t>
            </m:r>
          </m:fName>
          <m:e>
            <m:d>
              <m:dPr>
                <m:ctrlPr>
                  <w:rPr>
                    <w:rFonts w:ascii="Cambria Math" w:hAnsi="Cambria Math" w:cs="Times New Roman"/>
                    <w:i/>
                    <w:sz w:val="32"/>
                    <w:szCs w:val="32"/>
                  </w:rPr>
                </m:ctrlPr>
              </m:dPr>
              <m:e>
                <m:r>
                  <w:rPr>
                    <w:rFonts w:ascii="Cambria Math" w:hAnsi="Cambria Math" w:cs="Times New Roman"/>
                    <w:sz w:val="32"/>
                    <w:szCs w:val="32"/>
                  </w:rPr>
                  <m:t>ωt+φ</m:t>
                </m:r>
              </m:e>
            </m:d>
            <m:r>
              <w:rPr>
                <w:rFonts w:ascii="Cambria Math" w:hAnsi="Cambria Math" w:cs="Times New Roman"/>
                <w:sz w:val="32"/>
                <w:szCs w:val="32"/>
              </w:rPr>
              <m:t>.</m:t>
            </m:r>
          </m:e>
        </m:func>
      </m:oMath>
      <w:r w:rsidR="0099465F" w:rsidRPr="00991012">
        <w:rPr>
          <w:rFonts w:ascii="Times New Roman" w:eastAsiaTheme="minorEastAsia" w:hAnsi="Times New Roman" w:cs="Times New Roman"/>
          <w:sz w:val="32"/>
          <w:szCs w:val="32"/>
        </w:rPr>
        <w:t xml:space="preserve"> Таким образом, решение уравн</w:t>
      </w:r>
      <w:r w:rsidR="0099465F" w:rsidRPr="00991012">
        <w:rPr>
          <w:rFonts w:ascii="Times New Roman" w:eastAsiaTheme="minorEastAsia" w:hAnsi="Times New Roman" w:cs="Times New Roman"/>
          <w:sz w:val="32"/>
          <w:szCs w:val="32"/>
        </w:rPr>
        <w:t>е</w:t>
      </w:r>
      <w:r w:rsidR="0099465F" w:rsidRPr="00991012">
        <w:rPr>
          <w:rFonts w:ascii="Times New Roman" w:eastAsiaTheme="minorEastAsia" w:hAnsi="Times New Roman" w:cs="Times New Roman"/>
          <w:sz w:val="32"/>
          <w:szCs w:val="32"/>
        </w:rPr>
        <w:t>ния (1) в случае малых затуханий (</w:t>
      </w:r>
      <m:oMath>
        <m:sSup>
          <m:sSupPr>
            <m:ctrlPr>
              <w:rPr>
                <w:rFonts w:ascii="Cambria Math" w:hAnsi="Cambria Math" w:cs="Times New Roman"/>
                <w:i/>
                <w:sz w:val="32"/>
                <w:szCs w:val="32"/>
              </w:rPr>
            </m:ctrlPr>
          </m:sSupPr>
          <m:e>
            <m:r>
              <w:rPr>
                <w:rFonts w:ascii="Cambria Math" w:hAnsi="Cambria Math" w:cs="Times New Roman"/>
                <w:sz w:val="32"/>
                <w:szCs w:val="32"/>
              </w:rPr>
              <m:t>δ</m:t>
            </m:r>
          </m:e>
          <m:sup>
            <m:r>
              <w:rPr>
                <w:rFonts w:ascii="Cambria Math" w:hAnsi="Cambria Math" w:cs="Times New Roman"/>
                <w:sz w:val="32"/>
                <w:szCs w:val="32"/>
              </w:rPr>
              <m:t>2</m:t>
            </m:r>
          </m:sup>
        </m:sSup>
        <m:r>
          <w:rPr>
            <w:rFonts w:ascii="Cambria Math" w:hAnsi="Cambria Math" w:cs="Times New Roman"/>
            <w:sz w:val="32"/>
            <w:szCs w:val="32"/>
          </w:rPr>
          <m:t>≪</m:t>
        </m:r>
        <m:sSubSup>
          <m:sSubSupPr>
            <m:ctrlPr>
              <w:rPr>
                <w:rFonts w:ascii="Cambria Math" w:hAnsi="Cambria Math" w:cs="Times New Roman"/>
                <w:i/>
                <w:sz w:val="32"/>
                <w:szCs w:val="32"/>
              </w:rPr>
            </m:ctrlPr>
          </m:sSubSupPr>
          <m:e>
            <m:r>
              <w:rPr>
                <w:rFonts w:ascii="Cambria Math" w:hAnsi="Cambria Math" w:cs="Times New Roman"/>
                <w:sz w:val="32"/>
                <w:szCs w:val="32"/>
              </w:rPr>
              <m:t>ω</m:t>
            </m:r>
          </m:e>
          <m:sub>
            <m:r>
              <w:rPr>
                <w:rFonts w:ascii="Cambria Math" w:hAnsi="Cambria Math" w:cs="Times New Roman"/>
                <w:sz w:val="32"/>
                <w:szCs w:val="32"/>
              </w:rPr>
              <m:t>0</m:t>
            </m:r>
          </m:sub>
          <m:sup>
            <m:r>
              <w:rPr>
                <w:rFonts w:ascii="Cambria Math" w:hAnsi="Cambria Math" w:cs="Times New Roman"/>
                <w:sz w:val="32"/>
                <w:szCs w:val="32"/>
              </w:rPr>
              <m:t>2</m:t>
            </m:r>
          </m:sup>
        </m:sSubSup>
      </m:oMath>
      <w:r w:rsidR="0099465F" w:rsidRPr="00991012">
        <w:rPr>
          <w:rFonts w:ascii="Times New Roman" w:eastAsiaTheme="minorEastAsia" w:hAnsi="Times New Roman" w:cs="Times New Roman"/>
          <w:sz w:val="32"/>
          <w:szCs w:val="32"/>
        </w:rPr>
        <w:t>)</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w:r w:rsidRPr="00991012">
        <w:rPr>
          <w:rFonts w:ascii="Times New Roman" w:hAnsi="Times New Roman" w:cs="Times New Roman"/>
          <w:sz w:val="32"/>
          <w:szCs w:val="32"/>
          <w:lang w:val="en-US"/>
        </w:rPr>
        <w:t>s=</w:t>
      </w:r>
      <m:oMath>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lang w:val="en-US"/>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lang w:val="en-US"/>
              </w:rPr>
              <m:t>-</m:t>
            </m:r>
            <m:r>
              <w:rPr>
                <w:rFonts w:ascii="Cambria Math" w:eastAsiaTheme="minorEastAsia" w:hAnsi="Cambria Math" w:cs="Times New Roman"/>
                <w:sz w:val="32"/>
                <w:szCs w:val="32"/>
              </w:rPr>
              <m:t>δt</m:t>
            </m:r>
          </m:sup>
        </m:sSup>
        <m:func>
          <m:funcPr>
            <m:ctrlPr>
              <w:rPr>
                <w:rFonts w:ascii="Cambria Math" w:eastAsiaTheme="minorEastAsia" w:hAnsi="Cambria Math" w:cs="Times New Roman"/>
                <w:i/>
                <w:sz w:val="32"/>
                <w:szCs w:val="32"/>
              </w:rPr>
            </m:ctrlPr>
          </m:funcPr>
          <m:fName>
            <m:r>
              <m:rPr>
                <m:sty m:val="p"/>
              </m:rPr>
              <w:rPr>
                <w:rFonts w:ascii="Cambria Math" w:hAnsi="Cambria Math" w:cs="Times New Roman"/>
                <w:sz w:val="32"/>
                <w:szCs w:val="32"/>
                <w:lang w:val="en-US"/>
              </w:rPr>
              <m:t>cos</m:t>
            </m:r>
          </m:fName>
          <m:e>
            <m:d>
              <m:dPr>
                <m:ctrlPr>
                  <w:rPr>
                    <w:rFonts w:ascii="Cambria Math" w:hAnsi="Cambria Math" w:cs="Times New Roman"/>
                    <w:i/>
                    <w:sz w:val="32"/>
                    <w:szCs w:val="32"/>
                  </w:rPr>
                </m:ctrlPr>
              </m:dPr>
              <m:e>
                <m:r>
                  <w:rPr>
                    <w:rFonts w:ascii="Cambria Math" w:hAnsi="Cambria Math" w:cs="Times New Roman"/>
                    <w:sz w:val="32"/>
                    <w:szCs w:val="32"/>
                  </w:rPr>
                  <m:t>ωt</m:t>
                </m:r>
                <m:r>
                  <w:rPr>
                    <w:rFonts w:ascii="Cambria Math" w:hAnsi="Cambria Math" w:cs="Times New Roman"/>
                    <w:sz w:val="32"/>
                    <w:szCs w:val="32"/>
                    <w:lang w:val="en-US"/>
                  </w:rPr>
                  <m:t>+</m:t>
                </m:r>
                <m:r>
                  <w:rPr>
                    <w:rFonts w:ascii="Cambria Math" w:hAnsi="Cambria Math" w:cs="Times New Roman"/>
                    <w:sz w:val="32"/>
                    <w:szCs w:val="32"/>
                  </w:rPr>
                  <m:t>φ</m:t>
                </m:r>
              </m:e>
            </m:d>
            <m:r>
              <w:rPr>
                <w:rFonts w:ascii="Cambria Math" w:hAnsi="Cambria Math" w:cs="Times New Roman"/>
                <w:sz w:val="32"/>
                <w:szCs w:val="32"/>
                <w:lang w:val="en-US"/>
              </w:rPr>
              <m:t xml:space="preserve">,                           </m:t>
            </m:r>
            <m:d>
              <m:dPr>
                <m:ctrlPr>
                  <w:rPr>
                    <w:rFonts w:ascii="Cambria Math" w:hAnsi="Cambria Math" w:cs="Times New Roman"/>
                    <w:i/>
                    <w:sz w:val="32"/>
                    <w:szCs w:val="32"/>
                  </w:rPr>
                </m:ctrlPr>
              </m:dPr>
              <m:e>
                <m:r>
                  <w:rPr>
                    <w:rFonts w:ascii="Cambria Math" w:hAnsi="Cambria Math" w:cs="Times New Roman"/>
                    <w:sz w:val="32"/>
                    <w:szCs w:val="32"/>
                    <w:lang w:val="en-US"/>
                  </w:rPr>
                  <m:t>5</m:t>
                </m:r>
              </m:e>
            </m:d>
          </m:e>
        </m:func>
      </m:oMath>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где</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A=</w:t>
      </w:r>
      <m:oMath>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-δt</m:t>
            </m:r>
          </m:sup>
        </m:sSup>
        <m:r>
          <w:rPr>
            <w:rFonts w:ascii="Cambria Math" w:eastAsiaTheme="minorEastAsia" w:hAnsi="Cambria Math" w:cs="Times New Roman"/>
            <w:sz w:val="32"/>
            <w:szCs w:val="32"/>
          </w:rPr>
          <m:t xml:space="preserve">                                                     (6)</m:t>
        </m:r>
      </m:oMath>
    </w:p>
    <w:p w:rsidR="0099465F" w:rsidRPr="00991012" w:rsidRDefault="0099465F" w:rsidP="00A90515">
      <w:pPr>
        <w:spacing w:after="0" w:line="240" w:lineRule="auto"/>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-амплитуда затухающих колебаний; </w:t>
      </w:r>
      <m:oMath>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0</m:t>
            </m:r>
          </m:sub>
        </m:sSub>
      </m:oMath>
      <w:r w:rsidRPr="00991012">
        <w:rPr>
          <w:rFonts w:ascii="Times New Roman" w:eastAsiaTheme="minorEastAsia" w:hAnsi="Times New Roman" w:cs="Times New Roman"/>
          <w:sz w:val="32"/>
          <w:szCs w:val="32"/>
        </w:rPr>
        <w:t>-начальная амплитуда.</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Затухание нарушает периодичность колебаний, поэтому з</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тухающие колебания не являются периодическими и, строго г</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воря, к ним неприменимо понятие периода или частоты. Однако если затухание мало, то можно условно пользоваться понятием периода как промежутка времени между двумя последующими максимумами (или минимумами) колеблющейся физической в</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личины. Тогда период затухающих колебаний с учетом форм</w:t>
      </w:r>
      <w:r w:rsidRPr="00991012">
        <w:rPr>
          <w:rFonts w:ascii="Times New Roman" w:eastAsiaTheme="minorEastAsia" w:hAnsi="Times New Roman" w:cs="Times New Roman"/>
          <w:sz w:val="32"/>
          <w:szCs w:val="32"/>
        </w:rPr>
        <w:t>у</w:t>
      </w:r>
      <w:r w:rsidRPr="00991012">
        <w:rPr>
          <w:rFonts w:ascii="Times New Roman" w:eastAsiaTheme="minorEastAsia" w:hAnsi="Times New Roman" w:cs="Times New Roman"/>
          <w:sz w:val="32"/>
          <w:szCs w:val="32"/>
        </w:rPr>
        <w:t>лы (4) равен</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T=</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2π</m:t>
            </m:r>
          </m:num>
          <m:den>
            <m:r>
              <w:rPr>
                <w:rFonts w:ascii="Cambria Math" w:eastAsiaTheme="minorEastAsia" w:hAnsi="Cambria Math" w:cs="Times New Roman"/>
                <w:sz w:val="32"/>
                <w:szCs w:val="32"/>
              </w:rPr>
              <m:t>ω</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2π</m:t>
            </m:r>
          </m:num>
          <m:den>
            <m:rad>
              <m:radPr>
                <m:degHide m:val="1"/>
                <m:ctrlPr>
                  <w:rPr>
                    <w:rFonts w:ascii="Cambria Math" w:eastAsiaTheme="minorEastAsia" w:hAnsi="Cambria Math" w:cs="Times New Roman"/>
                    <w:i/>
                    <w:sz w:val="32"/>
                    <w:szCs w:val="32"/>
                  </w:rPr>
                </m:ctrlPr>
              </m:radPr>
              <m:deg/>
              <m:e>
                <m:sSubSup>
                  <m:sSubSupPr>
                    <m:ctrlPr>
                      <w:rPr>
                        <w:rFonts w:ascii="Cambria Math" w:hAnsi="Cambria Math" w:cs="Times New Roman"/>
                        <w:i/>
                        <w:sz w:val="32"/>
                        <w:szCs w:val="32"/>
                      </w:rPr>
                    </m:ctrlPr>
                  </m:sSubSupPr>
                  <m:e>
                    <m:r>
                      <w:rPr>
                        <w:rFonts w:ascii="Cambria Math" w:hAnsi="Cambria Math" w:cs="Times New Roman"/>
                        <w:sz w:val="32"/>
                        <w:szCs w:val="32"/>
                      </w:rPr>
                      <m:t>ω</m:t>
                    </m:r>
                  </m:e>
                  <m:sub>
                    <m:r>
                      <w:rPr>
                        <w:rFonts w:ascii="Cambria Math" w:hAnsi="Cambria Math" w:cs="Times New Roman"/>
                        <w:sz w:val="32"/>
                        <w:szCs w:val="32"/>
                      </w:rPr>
                      <m:t>0</m:t>
                    </m:r>
                  </m:sub>
                  <m:sup>
                    <m:r>
                      <w:rPr>
                        <w:rFonts w:ascii="Cambria Math" w:hAnsi="Cambria Math" w:cs="Times New Roman"/>
                        <w:sz w:val="32"/>
                        <w:szCs w:val="32"/>
                      </w:rPr>
                      <m:t>2</m:t>
                    </m:r>
                  </m:sup>
                </m:sSub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δ</m:t>
                    </m:r>
                  </m:e>
                  <m:sup>
                    <m:r>
                      <w:rPr>
                        <w:rFonts w:ascii="Cambria Math" w:hAnsi="Cambria Math" w:cs="Times New Roman"/>
                        <w:sz w:val="32"/>
                        <w:szCs w:val="32"/>
                      </w:rPr>
                      <m:t>2</m:t>
                    </m:r>
                  </m:sup>
                </m:sSup>
              </m:e>
            </m:rad>
          </m:den>
        </m:f>
        <m:r>
          <w:rPr>
            <w:rFonts w:ascii="Cambria Math" w:eastAsiaTheme="minorEastAsia" w:hAnsi="Cambria Math" w:cs="Times New Roman"/>
            <w:sz w:val="32"/>
            <w:szCs w:val="32"/>
          </w:rPr>
          <m:t>.</m:t>
        </m:r>
      </m:oMath>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Если </w:t>
      </w:r>
      <w:r w:rsidRPr="00991012">
        <w:rPr>
          <w:rFonts w:ascii="Times New Roman" w:eastAsiaTheme="minorEastAsia" w:hAnsi="Times New Roman" w:cs="Times New Roman"/>
          <w:i/>
          <w:sz w:val="32"/>
          <w:szCs w:val="32"/>
        </w:rPr>
        <w:t>A</w:t>
      </w:r>
      <w:r w:rsidRPr="00991012">
        <w:rPr>
          <w:rFonts w:ascii="Times New Roman" w:eastAsiaTheme="minorEastAsia" w:hAnsi="Times New Roman" w:cs="Times New Roman"/>
          <w:sz w:val="32"/>
          <w:szCs w:val="32"/>
        </w:rPr>
        <w:t>(</w:t>
      </w:r>
      <w:r w:rsidRPr="00991012">
        <w:rPr>
          <w:rFonts w:ascii="Times New Roman" w:eastAsiaTheme="minorEastAsia" w:hAnsi="Times New Roman" w:cs="Times New Roman"/>
          <w:i/>
          <w:sz w:val="32"/>
          <w:szCs w:val="32"/>
        </w:rPr>
        <w:t>t</w:t>
      </w:r>
      <w:r w:rsidRPr="00991012">
        <w:rPr>
          <w:rFonts w:ascii="Times New Roman" w:eastAsiaTheme="minorEastAsia" w:hAnsi="Times New Roman" w:cs="Times New Roman"/>
          <w:sz w:val="32"/>
          <w:szCs w:val="32"/>
        </w:rPr>
        <w:t xml:space="preserve">) и </w:t>
      </w:r>
      <w:r w:rsidRPr="00991012">
        <w:rPr>
          <w:rFonts w:ascii="Times New Roman" w:eastAsiaTheme="minorEastAsia" w:hAnsi="Times New Roman" w:cs="Times New Roman"/>
          <w:i/>
          <w:sz w:val="32"/>
          <w:szCs w:val="32"/>
        </w:rPr>
        <w:t>A</w:t>
      </w:r>
      <w:r w:rsidRPr="00991012">
        <w:rPr>
          <w:rFonts w:ascii="Times New Roman" w:eastAsiaTheme="minorEastAsia" w:hAnsi="Times New Roman" w:cs="Times New Roman"/>
          <w:sz w:val="32"/>
          <w:szCs w:val="32"/>
        </w:rPr>
        <w:t>(</w:t>
      </w:r>
      <w:r w:rsidRPr="00991012">
        <w:rPr>
          <w:rFonts w:ascii="Times New Roman" w:eastAsiaTheme="minorEastAsia" w:hAnsi="Times New Roman" w:cs="Times New Roman"/>
          <w:i/>
          <w:sz w:val="32"/>
          <w:szCs w:val="32"/>
        </w:rPr>
        <w:t>t</w:t>
      </w:r>
      <w:r w:rsidRPr="00991012">
        <w:rPr>
          <w:rFonts w:ascii="Times New Roman" w:eastAsiaTheme="minorEastAsia" w:hAnsi="Times New Roman" w:cs="Times New Roman"/>
          <w:sz w:val="32"/>
          <w:szCs w:val="32"/>
        </w:rPr>
        <w:t>+</w:t>
      </w:r>
      <w:r w:rsidRPr="00991012">
        <w:rPr>
          <w:rFonts w:ascii="Times New Roman" w:eastAsiaTheme="minorEastAsia" w:hAnsi="Times New Roman" w:cs="Times New Roman"/>
          <w:i/>
          <w:sz w:val="32"/>
          <w:szCs w:val="32"/>
        </w:rPr>
        <w:t>T</w:t>
      </w:r>
      <w:r w:rsidRPr="00991012">
        <w:rPr>
          <w:rFonts w:ascii="Times New Roman" w:eastAsiaTheme="minorEastAsia" w:hAnsi="Times New Roman" w:cs="Times New Roman"/>
          <w:sz w:val="32"/>
          <w:szCs w:val="32"/>
        </w:rPr>
        <w:t>) - амплитуды двух последовательных к</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лебаний, соответствующих моментам времен, отличающимся на период, то отношение</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rPr>
      </w:pPr>
      <m:oMathPara>
        <m:oMath>
          <m:f>
            <m:fPr>
              <m:ctrlPr>
                <w:rPr>
                  <w:rFonts w:ascii="Cambria Math" w:hAnsi="Cambria Math" w:cs="Times New Roman"/>
                  <w:i/>
                  <w:sz w:val="32"/>
                  <w:szCs w:val="32"/>
                </w:rPr>
              </m:ctrlPr>
            </m:fPr>
            <m:num>
              <m:r>
                <m:rPr>
                  <m:sty m:val="p"/>
                </m:rPr>
                <w:rPr>
                  <w:rFonts w:ascii="Cambria Math" w:eastAsiaTheme="minorEastAsia" w:hAnsi="Cambria Math" w:cs="Times New Roman"/>
                  <w:sz w:val="32"/>
                  <w:szCs w:val="32"/>
                </w:rPr>
                <m:t>A(t)</m:t>
              </m:r>
            </m:num>
            <m:den>
              <m:r>
                <m:rPr>
                  <m:sty m:val="p"/>
                </m:rPr>
                <w:rPr>
                  <w:rFonts w:ascii="Cambria Math" w:eastAsiaTheme="minorEastAsia" w:hAnsi="Cambria Math" w:cs="Times New Roman"/>
                  <w:sz w:val="32"/>
                  <w:szCs w:val="32"/>
                </w:rPr>
                <m:t>A(t+T)</m:t>
              </m:r>
            </m:den>
          </m:f>
          <m:r>
            <w:rPr>
              <w:rFonts w:ascii="Cambria Math" w:hAnsi="Cambria Math" w:cs="Times New Roman"/>
              <w:sz w:val="32"/>
              <w:szCs w:val="32"/>
            </w:rPr>
            <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δt</m:t>
              </m:r>
            </m:sup>
          </m:sSup>
        </m:oMath>
      </m:oMathPara>
    </w:p>
    <w:p w:rsidR="0099465F" w:rsidRPr="00991012" w:rsidRDefault="0099465F" w:rsidP="00A90515">
      <w:pPr>
        <w:spacing w:after="0" w:line="240" w:lineRule="auto"/>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называется декрементом затухания, а его логарифм</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θ=</m:t>
          </m:r>
          <m:func>
            <m:funcPr>
              <m:ctrlPr>
                <w:rPr>
                  <w:rFonts w:ascii="Cambria Math" w:eastAsiaTheme="minorEastAsia" w:hAnsi="Cambria Math" w:cs="Times New Roman"/>
                  <w:i/>
                  <w:sz w:val="32"/>
                  <w:szCs w:val="32"/>
                </w:rPr>
              </m:ctrlPr>
            </m:funcPr>
            <m:fName>
              <m:r>
                <m:rPr>
                  <m:sty m:val="p"/>
                </m:rPr>
                <w:rPr>
                  <w:rFonts w:ascii="Cambria Math" w:hAnsi="Cambria Math" w:cs="Times New Roman"/>
                  <w:sz w:val="32"/>
                  <w:szCs w:val="32"/>
                </w:rPr>
                <m:t>ln</m:t>
              </m:r>
            </m:fName>
            <m:e>
              <m:f>
                <m:fPr>
                  <m:ctrlPr>
                    <w:rPr>
                      <w:rFonts w:ascii="Cambria Math" w:hAnsi="Cambria Math" w:cs="Times New Roman"/>
                      <w:i/>
                      <w:sz w:val="32"/>
                      <w:szCs w:val="32"/>
                    </w:rPr>
                  </m:ctrlPr>
                </m:fPr>
                <m:num>
                  <m:r>
                    <m:rPr>
                      <m:sty m:val="p"/>
                    </m:rPr>
                    <w:rPr>
                      <w:rFonts w:ascii="Cambria Math" w:eastAsiaTheme="minorEastAsia" w:hAnsi="Cambria Math" w:cs="Times New Roman"/>
                      <w:sz w:val="32"/>
                      <w:szCs w:val="32"/>
                    </w:rPr>
                    <m:t>A</m:t>
                  </m:r>
                  <m:d>
                    <m:dPr>
                      <m:ctrlPr>
                        <w:rPr>
                          <w:rFonts w:ascii="Cambria Math" w:eastAsiaTheme="minorEastAsia" w:hAnsi="Cambria Math" w:cs="Times New Roman"/>
                          <w:sz w:val="32"/>
                          <w:szCs w:val="32"/>
                        </w:rPr>
                      </m:ctrlPr>
                    </m:dPr>
                    <m:e>
                      <m:r>
                        <m:rPr>
                          <m:sty m:val="p"/>
                        </m:rPr>
                        <w:rPr>
                          <w:rFonts w:ascii="Cambria Math" w:eastAsiaTheme="minorEastAsia" w:hAnsi="Cambria Math" w:cs="Times New Roman"/>
                          <w:sz w:val="32"/>
                          <w:szCs w:val="32"/>
                        </w:rPr>
                        <m:t>t</m:t>
                      </m:r>
                    </m:e>
                  </m:d>
                </m:num>
                <m:den>
                  <m:r>
                    <m:rPr>
                      <m:sty m:val="p"/>
                    </m:rPr>
                    <w:rPr>
                      <w:rFonts w:ascii="Cambria Math" w:eastAsiaTheme="minorEastAsia" w:hAnsi="Cambria Math" w:cs="Times New Roman"/>
                      <w:sz w:val="32"/>
                      <w:szCs w:val="32"/>
                    </w:rPr>
                    <m:t>A</m:t>
                  </m:r>
                  <m:d>
                    <m:dPr>
                      <m:ctrlPr>
                        <w:rPr>
                          <w:rFonts w:ascii="Cambria Math" w:eastAsiaTheme="minorEastAsia" w:hAnsi="Cambria Math" w:cs="Times New Roman"/>
                          <w:sz w:val="32"/>
                          <w:szCs w:val="32"/>
                        </w:rPr>
                      </m:ctrlPr>
                    </m:dPr>
                    <m:e>
                      <m:r>
                        <m:rPr>
                          <m:sty m:val="p"/>
                        </m:rPr>
                        <w:rPr>
                          <w:rFonts w:ascii="Cambria Math" w:eastAsiaTheme="minorEastAsia" w:hAnsi="Cambria Math" w:cs="Times New Roman"/>
                          <w:sz w:val="32"/>
                          <w:szCs w:val="32"/>
                        </w:rPr>
                        <m:t>t+T</m:t>
                      </m:r>
                    </m:e>
                  </m:d>
                </m:den>
              </m:f>
              <m:r>
                <w:rPr>
                  <w:rFonts w:ascii="Cambria Math" w:hAnsi="Cambria Math" w:cs="Times New Roman"/>
                  <w:sz w:val="32"/>
                  <w:szCs w:val="32"/>
                </w:rPr>
                <m:t>=</m:t>
              </m:r>
            </m:e>
          </m:func>
          <m:r>
            <w:rPr>
              <w:rFonts w:ascii="Cambria Math" w:eastAsiaTheme="minorEastAsia" w:hAnsi="Cambria Math" w:cs="Times New Roman"/>
              <w:sz w:val="32"/>
              <w:szCs w:val="32"/>
            </w:rPr>
            <m:t>δt=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T</m:t>
              </m:r>
            </m:num>
            <m:den>
              <m:r>
                <w:rPr>
                  <w:rFonts w:ascii="Cambria Math" w:eastAsiaTheme="minorEastAsia" w:hAnsi="Cambria Math" w:cs="Times New Roman"/>
                  <w:sz w:val="32"/>
                  <w:szCs w:val="32"/>
                </w:rPr>
                <m:t>τ</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N</m:t>
                  </m:r>
                </m:e>
                <m:sub>
                  <m:r>
                    <w:rPr>
                      <w:rFonts w:ascii="Cambria Math" w:eastAsiaTheme="minorEastAsia" w:hAnsi="Cambria Math" w:cs="Times New Roman"/>
                      <w:sz w:val="32"/>
                      <w:szCs w:val="32"/>
                    </w:rPr>
                    <m:t>e</m:t>
                  </m:r>
                </m:sub>
              </m:sSub>
            </m:den>
          </m:f>
          <m:r>
            <w:rPr>
              <w:rFonts w:ascii="Cambria Math" w:eastAsiaTheme="minorEastAsia" w:hAnsi="Cambria Math" w:cs="Times New Roman"/>
              <w:sz w:val="32"/>
              <w:szCs w:val="32"/>
            </w:rPr>
            <m:t xml:space="preserve">              </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7</m:t>
              </m:r>
            </m:e>
          </m:d>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 логарифмическим декрементом затухания;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N</m:t>
            </m:r>
          </m:e>
          <m:sub>
            <m:r>
              <w:rPr>
                <w:rFonts w:ascii="Cambria Math" w:eastAsiaTheme="minorEastAsia" w:hAnsi="Cambria Math" w:cs="Times New Roman"/>
                <w:sz w:val="32"/>
                <w:szCs w:val="32"/>
              </w:rPr>
              <m:t>e</m:t>
            </m:r>
          </m:sub>
        </m:sSub>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число к</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 xml:space="preserve">лебаний, совершаемых за время уменьшения амплитуды в </w:t>
      </w:r>
      <w:r w:rsidRPr="00991012">
        <w:rPr>
          <w:rFonts w:ascii="Times New Roman" w:eastAsiaTheme="minorEastAsia" w:hAnsi="Times New Roman" w:cs="Times New Roman"/>
          <w:i/>
          <w:sz w:val="32"/>
          <w:szCs w:val="32"/>
        </w:rPr>
        <w:t>е</w:t>
      </w:r>
      <w:r w:rsidRPr="00991012">
        <w:rPr>
          <w:rFonts w:ascii="Times New Roman" w:eastAsiaTheme="minorEastAsia" w:hAnsi="Times New Roman" w:cs="Times New Roman"/>
          <w:sz w:val="32"/>
          <w:szCs w:val="32"/>
        </w:rPr>
        <w:t xml:space="preserve"> раз. Логарифмической декремент затухания -постоянная величина для данной колебательной системы.</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Для характеристики колебательной системы пользуются понятием добротности </w:t>
      </w:r>
      <m:oMath>
        <m:r>
          <w:rPr>
            <w:rFonts w:ascii="Cambria Math" w:eastAsiaTheme="minorEastAsia" w:hAnsi="Cambria Math" w:cs="Times New Roman"/>
            <w:sz w:val="32"/>
            <w:szCs w:val="32"/>
          </w:rPr>
          <m:t>Q,</m:t>
        </m:r>
      </m:oMath>
      <w:r w:rsidRPr="00991012">
        <w:rPr>
          <w:rFonts w:ascii="Times New Roman" w:eastAsiaTheme="minorEastAsia" w:hAnsi="Times New Roman" w:cs="Times New Roman"/>
          <w:sz w:val="32"/>
          <w:szCs w:val="32"/>
        </w:rPr>
        <w:t xml:space="preserve"> которая при малых значениях лог</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рифмического декремента</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w:r w:rsidRPr="00991012">
        <w:rPr>
          <w:rFonts w:ascii="Times New Roman" w:eastAsiaTheme="minorEastAsia" w:hAnsi="Times New Roman" w:cs="Times New Roman"/>
          <w:sz w:val="32"/>
          <w:szCs w:val="32"/>
          <w:lang w:val="en-US"/>
        </w:rPr>
        <w:t>Q=</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π</m:t>
            </m:r>
          </m:num>
          <m:den>
            <m:r>
              <w:rPr>
                <w:rFonts w:ascii="Cambria Math" w:eastAsiaTheme="minorEastAsia" w:hAnsi="Cambria Math" w:cs="Times New Roman"/>
                <w:sz w:val="32"/>
                <w:szCs w:val="32"/>
              </w:rPr>
              <m:t>θ</m:t>
            </m:r>
          </m:den>
        </m:f>
        <m:r>
          <w:rPr>
            <w:rFonts w:ascii="Cambria Math" w:eastAsiaTheme="minorEastAsia" w:hAnsi="Cambria Math" w:cs="Times New Roman"/>
            <w:sz w:val="32"/>
            <w:szCs w:val="32"/>
            <w:lang w:val="en-US"/>
          </w:rPr>
          <m:t>=</m:t>
        </m:r>
        <m:r>
          <w:rPr>
            <w:rFonts w:ascii="Cambria Math" w:eastAsiaTheme="minorEastAsia" w:hAnsi="Cambria Math" w:cs="Times New Roman"/>
            <w:sz w:val="32"/>
            <w:szCs w:val="32"/>
          </w:rPr>
          <m:t>π</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N</m:t>
            </m:r>
          </m:e>
          <m:sub>
            <m:r>
              <w:rPr>
                <w:rFonts w:ascii="Cambria Math" w:eastAsiaTheme="minorEastAsia" w:hAnsi="Cambria Math" w:cs="Times New Roman"/>
                <w:sz w:val="32"/>
                <w:szCs w:val="32"/>
              </w:rPr>
              <m:t>e</m:t>
            </m:r>
          </m:sub>
        </m:sSub>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π</m:t>
            </m:r>
          </m:num>
          <m:den>
            <m:r>
              <w:rPr>
                <w:rFonts w:ascii="Cambria Math" w:eastAsiaTheme="minorEastAsia" w:hAnsi="Cambria Math" w:cs="Times New Roman"/>
                <w:sz w:val="32"/>
                <w:szCs w:val="32"/>
              </w:rPr>
              <m:t>δ</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T</m:t>
                </m:r>
              </m:e>
              <m:sub>
                <m:r>
                  <w:rPr>
                    <w:rFonts w:ascii="Cambria Math" w:eastAsiaTheme="minorEastAsia" w:hAnsi="Cambria Math" w:cs="Times New Roman"/>
                    <w:sz w:val="32"/>
                    <w:szCs w:val="32"/>
                    <w:lang w:val="en-US"/>
                  </w:rPr>
                  <m:t>0</m:t>
                </m:r>
              </m:sub>
            </m:sSub>
          </m:den>
        </m:f>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lang w:val="en-US"/>
                  </w:rPr>
                  <m:t>0</m:t>
                </m:r>
              </m:sub>
            </m:sSub>
          </m:num>
          <m:den>
            <m:r>
              <w:rPr>
                <w:rFonts w:ascii="Cambria Math" w:eastAsiaTheme="minorEastAsia" w:hAnsi="Cambria Math" w:cs="Times New Roman"/>
                <w:sz w:val="32"/>
                <w:szCs w:val="32"/>
                <w:lang w:val="en-US"/>
              </w:rPr>
              <m:t>2</m:t>
            </m:r>
            <m:r>
              <w:rPr>
                <w:rFonts w:ascii="Cambria Math" w:eastAsiaTheme="minorEastAsia" w:hAnsi="Cambria Math" w:cs="Times New Roman"/>
                <w:sz w:val="32"/>
                <w:szCs w:val="32"/>
              </w:rPr>
              <m:t>δ</m:t>
            </m:r>
          </m:den>
        </m:f>
        <m:r>
          <w:rPr>
            <w:rFonts w:ascii="Cambria Math" w:eastAsiaTheme="minorEastAsia" w:hAnsi="Cambria Math" w:cs="Times New Roman"/>
            <w:sz w:val="32"/>
            <w:szCs w:val="32"/>
            <w:lang w:val="en-US"/>
          </w:rPr>
          <m:t xml:space="preserve">                                  (8)</m:t>
        </m:r>
      </m:oMath>
    </w:p>
    <w:p w:rsidR="00A90515"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(так как затухание мало </w:t>
      </w:r>
      <w:r w:rsidR="002234A4">
        <w:rPr>
          <w:rFonts w:ascii="Times New Roman" w:eastAsiaTheme="minorEastAsia" w:hAnsi="Times New Roman" w:cs="Times New Roman"/>
          <w:sz w:val="32"/>
          <w:szCs w:val="32"/>
        </w:rPr>
        <w:t xml:space="preserve"> </w:t>
      </w:r>
    </w:p>
    <w:p w:rsidR="0099465F" w:rsidRPr="00991012" w:rsidRDefault="00821335" w:rsidP="00A90515">
      <w:pPr>
        <w:spacing w:after="0" w:line="240" w:lineRule="auto"/>
        <w:jc w:val="both"/>
        <w:rPr>
          <w:rFonts w:ascii="Times New Roman" w:eastAsiaTheme="minorEastAsia" w:hAnsi="Times New Roman" w:cs="Times New Roman"/>
          <w:sz w:val="32"/>
          <w:szCs w:val="32"/>
        </w:rPr>
      </w:pPr>
      <m:oMath>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(δ</m:t>
            </m:r>
          </m:e>
          <m:sup>
            <m:r>
              <w:rPr>
                <w:rFonts w:ascii="Cambria Math" w:eastAsiaTheme="minorEastAsia" w:hAnsi="Cambria Math" w:cs="Times New Roman"/>
                <w:sz w:val="32"/>
                <w:szCs w:val="32"/>
              </w:rPr>
              <m:t>2</m:t>
            </m:r>
          </m:sup>
        </m:sSup>
        <m:sSubSup>
          <m:sSubSupPr>
            <m:ctrlPr>
              <w:rPr>
                <w:rFonts w:ascii="Cambria Math" w:hAnsi="Cambria Math" w:cs="Times New Roman"/>
                <w:i/>
                <w:sz w:val="32"/>
                <w:szCs w:val="32"/>
              </w:rPr>
            </m:ctrlPr>
          </m:sSubSupPr>
          <m:e>
            <m:r>
              <w:rPr>
                <w:rFonts w:ascii="Cambria Math" w:hAnsi="Cambria Math" w:cs="Times New Roman"/>
                <w:sz w:val="32"/>
                <w:szCs w:val="32"/>
              </w:rPr>
              <m:t>≪ω</m:t>
            </m:r>
          </m:e>
          <m:sub>
            <m:r>
              <w:rPr>
                <w:rFonts w:ascii="Cambria Math" w:hAnsi="Cambria Math" w:cs="Times New Roman"/>
                <w:sz w:val="32"/>
                <w:szCs w:val="32"/>
              </w:rPr>
              <m:t>0</m:t>
            </m:r>
          </m:sub>
          <m:sup>
            <m:r>
              <w:rPr>
                <w:rFonts w:ascii="Cambria Math" w:hAnsi="Cambria Math" w:cs="Times New Roman"/>
                <w:sz w:val="32"/>
                <w:szCs w:val="32"/>
              </w:rPr>
              <m:t>2</m:t>
            </m:r>
          </m:sup>
        </m:sSubSup>
        <m:r>
          <w:rPr>
            <w:rFonts w:ascii="Cambria Math" w:hAnsi="Cambria Math" w:cs="Times New Roman"/>
            <w:sz w:val="32"/>
            <w:szCs w:val="32"/>
          </w:rPr>
          <m:t xml:space="preserve">),  то T принято равным </m:t>
        </m:r>
        <m:sSub>
          <m:sSubPr>
            <m:ctrlPr>
              <w:rPr>
                <w:rFonts w:ascii="Cambria Math" w:hAnsi="Cambria Math" w:cs="Times New Roman"/>
                <w:i/>
                <w:sz w:val="32"/>
                <w:szCs w:val="32"/>
              </w:rPr>
            </m:ctrlPr>
          </m:sSubPr>
          <m:e>
            <m:r>
              <w:rPr>
                <w:rFonts w:ascii="Cambria Math" w:hAnsi="Cambria Math" w:cs="Times New Roman"/>
                <w:sz w:val="32"/>
                <w:szCs w:val="32"/>
              </w:rPr>
              <m:t>T</m:t>
            </m:r>
          </m:e>
          <m:sub>
            <m:r>
              <w:rPr>
                <w:rFonts w:ascii="Cambria Math" w:hAnsi="Cambria Math" w:cs="Times New Roman"/>
                <w:sz w:val="32"/>
                <w:szCs w:val="32"/>
              </w:rPr>
              <m:t>0</m:t>
            </m:r>
          </m:sub>
        </m:sSub>
      </m:oMath>
      <w:r w:rsidR="0099465F" w:rsidRPr="00991012">
        <w:rPr>
          <w:rFonts w:ascii="Times New Roman" w:eastAsiaTheme="minorEastAsia" w:hAnsi="Times New Roman" w:cs="Times New Roman"/>
          <w:sz w:val="32"/>
          <w:szCs w:val="32"/>
        </w:rPr>
        <w:t>).</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Из формулы (8) следует, что добротность пропорциональна числу колебаний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N</m:t>
            </m:r>
          </m:e>
          <m:sub>
            <m:r>
              <w:rPr>
                <w:rFonts w:ascii="Cambria Math" w:eastAsiaTheme="minorEastAsia" w:hAnsi="Cambria Math" w:cs="Times New Roman"/>
                <w:sz w:val="32"/>
                <w:szCs w:val="32"/>
              </w:rPr>
              <m:t>e</m:t>
            </m:r>
          </m:sub>
        </m:sSub>
      </m:oMath>
      <w:r w:rsidRPr="00991012">
        <w:rPr>
          <w:rFonts w:ascii="Times New Roman" w:eastAsiaTheme="minorEastAsia" w:hAnsi="Times New Roman" w:cs="Times New Roman"/>
          <w:sz w:val="32"/>
          <w:szCs w:val="32"/>
        </w:rPr>
        <w:t>, совершаемых системой за время релакс</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ции.</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Выводы, полученные для свободных затухающих колебаний линейных систем, применимы для колебаний различной физ</w:t>
      </w:r>
      <w:r w:rsidRPr="00991012">
        <w:rPr>
          <w:rFonts w:ascii="Times New Roman" w:eastAsiaTheme="minorEastAsia" w:hAnsi="Times New Roman" w:cs="Times New Roman"/>
          <w:sz w:val="32"/>
          <w:szCs w:val="32"/>
        </w:rPr>
        <w:t>и</w:t>
      </w:r>
      <w:r w:rsidRPr="00991012">
        <w:rPr>
          <w:rFonts w:ascii="Times New Roman" w:eastAsiaTheme="minorEastAsia" w:hAnsi="Times New Roman" w:cs="Times New Roman"/>
          <w:sz w:val="32"/>
          <w:szCs w:val="32"/>
        </w:rPr>
        <w:t>ческой природы – механических (в качестве примера рассмо</w:t>
      </w:r>
      <w:r w:rsidRPr="00991012">
        <w:rPr>
          <w:rFonts w:ascii="Times New Roman" w:eastAsiaTheme="minorEastAsia" w:hAnsi="Times New Roman" w:cs="Times New Roman"/>
          <w:sz w:val="32"/>
          <w:szCs w:val="32"/>
        </w:rPr>
        <w:t>т</w:t>
      </w:r>
      <w:r w:rsidRPr="00991012">
        <w:rPr>
          <w:rFonts w:ascii="Times New Roman" w:eastAsiaTheme="minorEastAsia" w:hAnsi="Times New Roman" w:cs="Times New Roman"/>
          <w:sz w:val="32"/>
          <w:szCs w:val="32"/>
        </w:rPr>
        <w:t>рим пружинный маятник) и электромагнитных (в качестве пр</w:t>
      </w:r>
      <w:r w:rsidRPr="00991012">
        <w:rPr>
          <w:rFonts w:ascii="Times New Roman" w:eastAsiaTheme="minorEastAsia" w:hAnsi="Times New Roman" w:cs="Times New Roman"/>
          <w:sz w:val="32"/>
          <w:szCs w:val="32"/>
        </w:rPr>
        <w:t>и</w:t>
      </w:r>
      <w:r w:rsidRPr="00991012">
        <w:rPr>
          <w:rFonts w:ascii="Times New Roman" w:eastAsiaTheme="minorEastAsia" w:hAnsi="Times New Roman" w:cs="Times New Roman"/>
          <w:sz w:val="32"/>
          <w:szCs w:val="32"/>
        </w:rPr>
        <w:t>мера рассмотрим электрический колебательный контур).</w:t>
      </w:r>
    </w:p>
    <w:p w:rsidR="0099465F" w:rsidRPr="00991012" w:rsidRDefault="0099465F" w:rsidP="00C51D44">
      <w:pPr>
        <w:pStyle w:val="a8"/>
        <w:numPr>
          <w:ilvl w:val="0"/>
          <w:numId w:val="12"/>
        </w:numPr>
        <w:tabs>
          <w:tab w:val="left" w:pos="851"/>
        </w:tabs>
        <w:spacing w:after="0" w:line="240" w:lineRule="auto"/>
        <w:ind w:left="0"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Свободные затухающие колебания пружинного маятника. Для пружинного маятника массой </w:t>
      </w:r>
      <w:r w:rsidRPr="00991012">
        <w:rPr>
          <w:rFonts w:ascii="Times New Roman" w:eastAsiaTheme="minorEastAsia" w:hAnsi="Times New Roman" w:cs="Times New Roman"/>
          <w:sz w:val="32"/>
          <w:szCs w:val="32"/>
          <w:lang w:val="en-US"/>
        </w:rPr>
        <w:t>m</w:t>
      </w:r>
      <w:r w:rsidRPr="00991012">
        <w:rPr>
          <w:rFonts w:ascii="Times New Roman" w:eastAsiaTheme="minorEastAsia" w:hAnsi="Times New Roman" w:cs="Times New Roman"/>
          <w:sz w:val="32"/>
          <w:szCs w:val="32"/>
        </w:rPr>
        <w:t>, совершающего малые к</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 xml:space="preserve">лебания под действием упругой силу </w:t>
      </w:r>
      <m:oMath>
        <m:r>
          <w:rPr>
            <w:rFonts w:ascii="Cambria Math" w:eastAsiaTheme="minorEastAsia" w:hAnsi="Cambria Math" w:cs="Times New Roman"/>
            <w:sz w:val="32"/>
            <w:szCs w:val="32"/>
          </w:rPr>
          <m:t>F=-kx</m:t>
        </m:r>
      </m:oMath>
      <w:r w:rsidRPr="00991012">
        <w:rPr>
          <w:rFonts w:ascii="Times New Roman" w:eastAsiaTheme="minorEastAsia" w:hAnsi="Times New Roman" w:cs="Times New Roman"/>
          <w:sz w:val="32"/>
          <w:szCs w:val="32"/>
        </w:rPr>
        <w:t>, сила трения пропорциональна скорости, т.е.</w:t>
      </w:r>
    </w:p>
    <w:p w:rsidR="0099465F" w:rsidRPr="00991012" w:rsidRDefault="00821335" w:rsidP="002234A4">
      <w:pPr>
        <w:pStyle w:val="a8"/>
        <w:spacing w:after="0" w:line="240" w:lineRule="auto"/>
        <w:ind w:left="0" w:firstLine="567"/>
        <w:jc w:val="both"/>
        <w:rPr>
          <w:rFonts w:ascii="Times New Roman" w:eastAsiaTheme="minorEastAsia" w:hAnsi="Times New Roman" w:cs="Times New Roman"/>
          <w:i/>
          <w:sz w:val="32"/>
          <w:szCs w:val="32"/>
        </w:rPr>
      </w:pP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F</m:t>
            </m:r>
          </m:e>
          <m:sub>
            <m:r>
              <w:rPr>
                <w:rFonts w:ascii="Cambria Math" w:eastAsiaTheme="minorEastAsia" w:hAnsi="Cambria Math" w:cs="Times New Roman"/>
                <w:sz w:val="32"/>
                <w:szCs w:val="32"/>
              </w:rPr>
              <m:t>тр</m:t>
            </m:r>
          </m:sub>
        </m:sSub>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rv</m:t>
        </m:r>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r</m:t>
        </m:r>
        <m:acc>
          <m:accPr>
            <m:chr m:val="̇"/>
            <m:ctrlPr>
              <w:rPr>
                <w:rFonts w:ascii="Cambria Math" w:eastAsiaTheme="minorEastAsia" w:hAnsi="Cambria Math" w:cs="Times New Roman"/>
                <w:i/>
                <w:sz w:val="32"/>
                <w:szCs w:val="32"/>
                <w:lang w:val="en-US"/>
              </w:rPr>
            </m:ctrlPr>
          </m:accPr>
          <m:e>
            <m:r>
              <w:rPr>
                <w:rFonts w:ascii="Cambria Math" w:eastAsiaTheme="minorEastAsia" w:hAnsi="Cambria Math" w:cs="Times New Roman"/>
                <w:sz w:val="32"/>
                <w:szCs w:val="32"/>
                <w:lang w:val="en-US"/>
              </w:rPr>
              <m:t>x</m:t>
            </m:r>
          </m:e>
        </m:acc>
      </m:oMath>
      <w:r w:rsidR="0099465F" w:rsidRPr="00991012">
        <w:rPr>
          <w:rFonts w:ascii="Times New Roman" w:eastAsiaTheme="minorEastAsia" w:hAnsi="Times New Roman" w:cs="Times New Roman"/>
          <w:i/>
          <w:sz w:val="32"/>
          <w:szCs w:val="32"/>
        </w:rPr>
        <w:t>,</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где  </w:t>
      </w:r>
      <m:oMath>
        <m:r>
          <w:rPr>
            <w:rFonts w:ascii="Cambria Math" w:eastAsiaTheme="minorEastAsia" w:hAnsi="Cambria Math" w:cs="Times New Roman"/>
            <w:sz w:val="32"/>
            <w:szCs w:val="32"/>
            <w:lang w:val="en-US"/>
          </w:rPr>
          <m:t>r</m:t>
        </m:r>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коэффициент сопротивления; знак «-» указывает на противоположные направления силы трения и скорости.</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При данных условиях закон движения маятника будет иметь вид</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rPr>
            <m:t>m</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x</m:t>
              </m:r>
            </m:e>
          </m:acc>
          <m:r>
            <w:rPr>
              <w:rFonts w:ascii="Cambria Math" w:eastAsiaTheme="minorEastAsia" w:hAnsi="Cambria Math" w:cs="Times New Roman"/>
              <w:sz w:val="32"/>
              <w:szCs w:val="32"/>
            </w:rPr>
            <m:t>=-kx-</m:t>
          </m:r>
          <m:r>
            <w:rPr>
              <w:rFonts w:ascii="Cambria Math" w:eastAsiaTheme="minorEastAsia" w:hAnsi="Cambria Math" w:cs="Times New Roman"/>
              <w:sz w:val="32"/>
              <w:szCs w:val="32"/>
              <w:lang w:val="en-US"/>
            </w:rPr>
            <m:t>r</m:t>
          </m:r>
          <m:acc>
            <m:accPr>
              <m:chr m:val="̇"/>
              <m:ctrlPr>
                <w:rPr>
                  <w:rFonts w:ascii="Cambria Math" w:eastAsiaTheme="minorEastAsia" w:hAnsi="Cambria Math" w:cs="Times New Roman"/>
                  <w:i/>
                  <w:sz w:val="32"/>
                  <w:szCs w:val="32"/>
                  <w:lang w:val="en-US"/>
                </w:rPr>
              </m:ctrlPr>
            </m:accPr>
            <m:e>
              <m:r>
                <w:rPr>
                  <w:rFonts w:ascii="Cambria Math" w:eastAsiaTheme="minorEastAsia" w:hAnsi="Cambria Math" w:cs="Times New Roman"/>
                  <w:sz w:val="32"/>
                  <w:szCs w:val="32"/>
                  <w:lang w:val="en-US"/>
                </w:rPr>
                <m:t>x</m:t>
              </m:r>
            </m:e>
          </m:acc>
          <m:r>
            <w:rPr>
              <w:rFonts w:ascii="Cambria Math" w:eastAsiaTheme="minorEastAsia" w:hAnsi="Cambria Math" w:cs="Times New Roman"/>
              <w:sz w:val="32"/>
              <w:szCs w:val="32"/>
              <w:lang w:val="en-US"/>
            </w:rPr>
            <m:t>.          (9)</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Используя формулу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Sub>
        <m:r>
          <w:rPr>
            <w:rFonts w:ascii="Cambria Math" w:eastAsiaTheme="minorEastAsia" w:hAnsi="Cambria Math" w:cs="Times New Roman"/>
            <w:sz w:val="32"/>
            <w:szCs w:val="32"/>
          </w:rPr>
          <m:t>=</m:t>
        </m:r>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k</m:t>
                </m:r>
              </m:num>
              <m:den>
                <m:r>
                  <w:rPr>
                    <w:rFonts w:ascii="Cambria Math" w:eastAsiaTheme="minorEastAsia" w:hAnsi="Cambria Math" w:cs="Times New Roman"/>
                    <w:sz w:val="32"/>
                    <w:szCs w:val="32"/>
                  </w:rPr>
                  <m:t>m</m:t>
                </m:r>
              </m:den>
            </m:f>
          </m:e>
        </m:rad>
      </m:oMath>
      <w:r w:rsidRPr="00991012">
        <w:rPr>
          <w:rFonts w:ascii="Times New Roman" w:eastAsiaTheme="minorEastAsia" w:hAnsi="Times New Roman" w:cs="Times New Roman"/>
          <w:sz w:val="32"/>
          <w:szCs w:val="32"/>
        </w:rPr>
        <w:t xml:space="preserve"> и принимая, что коэффициент затухания</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rPr>
            <m:t>δ=</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r</m:t>
              </m:r>
            </m:num>
            <m:den>
              <m:r>
                <w:rPr>
                  <w:rFonts w:ascii="Cambria Math" w:eastAsiaTheme="minorEastAsia" w:hAnsi="Cambria Math" w:cs="Times New Roman"/>
                  <w:sz w:val="32"/>
                  <w:szCs w:val="32"/>
                </w:rPr>
                <m:t>2m</m:t>
              </m:r>
            </m:den>
          </m:f>
          <m:r>
            <w:rPr>
              <w:rFonts w:ascii="Cambria Math" w:eastAsiaTheme="minorEastAsia" w:hAnsi="Cambria Math" w:cs="Times New Roman"/>
              <w:sz w:val="32"/>
              <w:szCs w:val="32"/>
            </w:rPr>
            <m:t>,                           (10)</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получим идентичное уравнению (1) дифференциальное уравнение затухающих колебаний маятника:</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lang w:val="en-US"/>
                </w:rPr>
                <m:t>x</m:t>
              </m:r>
            </m:e>
          </m:acc>
          <m:r>
            <w:rPr>
              <w:rFonts w:ascii="Cambria Math" w:eastAsiaTheme="minorEastAsia" w:hAnsi="Cambria Math" w:cs="Times New Roman"/>
              <w:sz w:val="32"/>
              <w:szCs w:val="32"/>
            </w:rPr>
            <m:t>+2δ</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x</m:t>
              </m:r>
            </m:e>
          </m:acc>
          <m:r>
            <w:rPr>
              <w:rFonts w:ascii="Cambria Math" w:eastAsiaTheme="minorEastAsia" w:hAnsi="Cambria Math" w:cs="Times New Roman"/>
              <w:sz w:val="32"/>
              <w:szCs w:val="32"/>
            </w:rPr>
            <m:t>+</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x=0.</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Из выражений (1) и (5) вытекает, что колебания маятника подчиняются закону</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x=</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0</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-δt</m:t>
              </m:r>
            </m:sup>
          </m:sSup>
          <m:r>
            <w:rPr>
              <w:rFonts w:ascii="Cambria Math" w:eastAsiaTheme="minorEastAsia" w:hAnsi="Cambria Math" w:cs="Times New Roman"/>
              <w:sz w:val="32"/>
              <w:szCs w:val="32"/>
            </w:rPr>
            <m:t>cos</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ωt+φ</m:t>
              </m:r>
            </m:e>
          </m:d>
          <m:r>
            <w:rPr>
              <w:rFonts w:ascii="Cambria Math" w:eastAsiaTheme="minorEastAsia" w:hAnsi="Cambria Math" w:cs="Times New Roman"/>
              <w:sz w:val="32"/>
              <w:szCs w:val="32"/>
            </w:rPr>
            <m:t>,</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где частота </w:t>
      </w:r>
      <m:oMath>
        <m:r>
          <w:rPr>
            <w:rFonts w:ascii="Cambria Math" w:eastAsiaTheme="minorEastAsia" w:hAnsi="Cambria Math" w:cs="Times New Roman"/>
            <w:sz w:val="32"/>
            <w:szCs w:val="32"/>
          </w:rPr>
          <m:t>ω=</m:t>
        </m:r>
        <m:rad>
          <m:radPr>
            <m:degHide m:val="1"/>
            <m:ctrlPr>
              <w:rPr>
                <w:rFonts w:ascii="Cambria Math" w:eastAsiaTheme="minorEastAsia" w:hAnsi="Cambria Math" w:cs="Times New Roman"/>
                <w:i/>
                <w:sz w:val="32"/>
                <w:szCs w:val="32"/>
              </w:rPr>
            </m:ctrlPr>
          </m:radPr>
          <m:deg/>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lang w:val="en-US"/>
                      </w:rPr>
                      <m:t>r</m:t>
                    </m:r>
                  </m:e>
                  <m:sup>
                    <m:r>
                      <w:rPr>
                        <w:rFonts w:ascii="Cambria Math" w:eastAsiaTheme="minorEastAsia" w:hAnsi="Cambria Math" w:cs="Times New Roman"/>
                        <w:sz w:val="32"/>
                        <w:szCs w:val="32"/>
                      </w:rPr>
                      <m:t>2</m:t>
                    </m:r>
                  </m:sup>
                </m:sSup>
              </m:num>
              <m:den>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4m</m:t>
                    </m:r>
                  </m:e>
                  <m:sup>
                    <m:r>
                      <w:rPr>
                        <w:rFonts w:ascii="Cambria Math" w:eastAsiaTheme="minorEastAsia" w:hAnsi="Cambria Math" w:cs="Times New Roman"/>
                        <w:sz w:val="32"/>
                        <w:szCs w:val="32"/>
                      </w:rPr>
                      <m:t>2</m:t>
                    </m:r>
                  </m:sup>
                </m:sSup>
              </m:den>
            </m:f>
          </m:e>
        </m:rad>
      </m:oMath>
      <w:r w:rsidRPr="00991012">
        <w:rPr>
          <w:rFonts w:ascii="Times New Roman" w:eastAsiaTheme="minorEastAsia" w:hAnsi="Times New Roman" w:cs="Times New Roman"/>
          <w:sz w:val="32"/>
          <w:szCs w:val="32"/>
        </w:rPr>
        <w:t xml:space="preserve"> .</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Добротность пружинного маятника, согласно (8) и (10), </w:t>
      </w:r>
      <m:oMath>
        <m:r>
          <w:rPr>
            <w:rFonts w:ascii="Cambria Math" w:eastAsiaTheme="minorEastAsia" w:hAnsi="Cambria Math" w:cs="Times New Roman"/>
            <w:sz w:val="32"/>
            <w:szCs w:val="32"/>
          </w:rPr>
          <m:t>Q=</m:t>
        </m:r>
        <m:f>
          <m:fPr>
            <m:ctrlPr>
              <w:rPr>
                <w:rFonts w:ascii="Cambria Math" w:eastAsiaTheme="minorEastAsia" w:hAnsi="Cambria Math" w:cs="Times New Roman"/>
                <w:i/>
                <w:sz w:val="32"/>
                <w:szCs w:val="32"/>
              </w:rPr>
            </m:ctrlPr>
          </m:fPr>
          <m:num>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km</m:t>
                </m:r>
              </m:e>
            </m:rad>
          </m:num>
          <m:den>
            <m:r>
              <w:rPr>
                <w:rFonts w:ascii="Cambria Math" w:eastAsiaTheme="minorEastAsia" w:hAnsi="Cambria Math" w:cs="Times New Roman"/>
                <w:sz w:val="32"/>
                <w:szCs w:val="32"/>
              </w:rPr>
              <m:t>r</m:t>
            </m:r>
          </m:den>
        </m:f>
        <m:r>
          <w:rPr>
            <w:rFonts w:ascii="Cambria Math" w:eastAsiaTheme="minorEastAsia" w:hAnsi="Cambria Math" w:cs="Times New Roman"/>
            <w:sz w:val="32"/>
            <w:szCs w:val="32"/>
          </w:rPr>
          <m:t>.</m:t>
        </m:r>
      </m:oMath>
    </w:p>
    <w:p w:rsidR="0099465F" w:rsidRPr="00991012" w:rsidRDefault="0099465F" w:rsidP="00C51D44">
      <w:pPr>
        <w:pStyle w:val="a8"/>
        <w:numPr>
          <w:ilvl w:val="0"/>
          <w:numId w:val="12"/>
        </w:numPr>
        <w:tabs>
          <w:tab w:val="left" w:pos="851"/>
        </w:tabs>
        <w:spacing w:after="0" w:line="240" w:lineRule="auto"/>
        <w:ind w:left="0"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Свободные затухающие колебания в электрическом кол</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 xml:space="preserve">бательном контуре. Дифференциальное уравнение свободных затухающих колебаний заряда в контуре (при </w:t>
      </w:r>
      <m:oMath>
        <m:r>
          <w:rPr>
            <w:rFonts w:ascii="Cambria Math" w:eastAsiaTheme="minorEastAsia" w:hAnsi="Cambria Math" w:cs="Times New Roman"/>
            <w:sz w:val="32"/>
            <w:szCs w:val="32"/>
          </w:rPr>
          <m:t>R≠0)</m:t>
        </m:r>
      </m:oMath>
      <w:r w:rsidRPr="00991012">
        <w:rPr>
          <w:rFonts w:ascii="Times New Roman" w:eastAsiaTheme="minorEastAsia" w:hAnsi="Times New Roman" w:cs="Times New Roman"/>
          <w:sz w:val="32"/>
          <w:szCs w:val="32"/>
        </w:rPr>
        <w:t xml:space="preserve"> имеет вид</w:t>
      </w:r>
    </w:p>
    <w:p w:rsidR="0099465F" w:rsidRPr="00991012" w:rsidRDefault="00821335" w:rsidP="002234A4">
      <w:pPr>
        <w:pStyle w:val="a8"/>
        <w:spacing w:after="0" w:line="240" w:lineRule="auto"/>
        <w:ind w:left="0" w:firstLine="567"/>
        <w:jc w:val="both"/>
        <w:rPr>
          <w:rFonts w:ascii="Times New Roman" w:eastAsiaTheme="minorEastAsia" w:hAnsi="Times New Roman" w:cs="Times New Roman"/>
          <w:sz w:val="32"/>
          <w:szCs w:val="32"/>
          <w:lang w:val="en-US"/>
        </w:rPr>
      </w:pPr>
      <m:oMathPara>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lang w:val="en-US"/>
                </w:rPr>
                <m:t>Q</m:t>
              </m:r>
            </m:e>
          </m:acc>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R</m:t>
              </m:r>
            </m:num>
            <m:den>
              <m:r>
                <w:rPr>
                  <w:rFonts w:ascii="Cambria Math" w:eastAsiaTheme="minorEastAsia" w:hAnsi="Cambria Math" w:cs="Times New Roman"/>
                  <w:sz w:val="32"/>
                  <w:szCs w:val="32"/>
                </w:rPr>
                <m:t>L</m:t>
              </m:r>
            </m:den>
          </m:f>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Q</m:t>
              </m:r>
            </m:e>
          </m:acc>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LC</m:t>
              </m:r>
            </m:den>
          </m:f>
          <m:r>
            <w:rPr>
              <w:rFonts w:ascii="Cambria Math" w:eastAsiaTheme="minorEastAsia" w:hAnsi="Cambria Math" w:cs="Times New Roman"/>
              <w:sz w:val="32"/>
              <w:szCs w:val="32"/>
            </w:rPr>
            <m:t>Q=0.</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Учитывая выражение (4) и принимая коэффициент затух</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ния</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rPr>
            <m:t>δ=</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R</m:t>
              </m:r>
            </m:num>
            <m:den>
              <m:r>
                <w:rPr>
                  <w:rFonts w:ascii="Cambria Math" w:eastAsiaTheme="minorEastAsia" w:hAnsi="Cambria Math" w:cs="Times New Roman"/>
                  <w:sz w:val="32"/>
                  <w:szCs w:val="32"/>
                </w:rPr>
                <m:t>2L</m:t>
              </m:r>
            </m:den>
          </m:f>
          <m:r>
            <w:rPr>
              <w:rFonts w:ascii="Cambria Math" w:eastAsiaTheme="minorEastAsia" w:hAnsi="Cambria Math" w:cs="Times New Roman"/>
              <w:sz w:val="32"/>
              <w:szCs w:val="32"/>
            </w:rPr>
            <m:t>,                        (11)</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дифференциальное уравнение (2) можно записать в иде</w:t>
      </w:r>
      <w:r w:rsidRPr="00991012">
        <w:rPr>
          <w:rFonts w:ascii="Times New Roman" w:eastAsiaTheme="minorEastAsia" w:hAnsi="Times New Roman" w:cs="Times New Roman"/>
          <w:sz w:val="32"/>
          <w:szCs w:val="32"/>
        </w:rPr>
        <w:t>н</w:t>
      </w:r>
      <w:r w:rsidRPr="00991012">
        <w:rPr>
          <w:rFonts w:ascii="Times New Roman" w:eastAsiaTheme="minorEastAsia" w:hAnsi="Times New Roman" w:cs="Times New Roman"/>
          <w:sz w:val="32"/>
          <w:szCs w:val="32"/>
        </w:rPr>
        <w:t>тичном уравнению (1) виде</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lang w:val="en-US"/>
                </w:rPr>
                <m:t>Q</m:t>
              </m:r>
            </m:e>
          </m:acc>
          <m:r>
            <w:rPr>
              <w:rFonts w:ascii="Cambria Math" w:eastAsiaTheme="minorEastAsia" w:hAnsi="Cambria Math" w:cs="Times New Roman"/>
              <w:sz w:val="32"/>
              <w:szCs w:val="32"/>
            </w:rPr>
            <m:t>+2δ</m:t>
          </m:r>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Q</m:t>
              </m:r>
            </m:e>
          </m:acc>
          <m:r>
            <w:rPr>
              <w:rFonts w:ascii="Cambria Math" w:eastAsiaTheme="minorEastAsia" w:hAnsi="Cambria Math" w:cs="Times New Roman"/>
              <w:sz w:val="32"/>
              <w:szCs w:val="32"/>
            </w:rPr>
            <m:t>+</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Q=0.</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Из выражений (1) и (5) вытекает, что колебания заряда с</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вершаются по закону</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rPr>
            <m:t>Q=</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Q</m:t>
              </m:r>
            </m:e>
            <m:sub>
              <m:r>
                <w:rPr>
                  <w:rFonts w:ascii="Cambria Math" w:eastAsiaTheme="minorEastAsia" w:hAnsi="Cambria Math" w:cs="Times New Roman"/>
                  <w:sz w:val="32"/>
                  <w:szCs w:val="32"/>
                </w:rPr>
                <m:t>m</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-δt</m:t>
              </m:r>
            </m:sup>
          </m:sSup>
          <m:r>
            <w:rPr>
              <w:rFonts w:ascii="Cambria Math" w:eastAsiaTheme="minorEastAsia" w:hAnsi="Cambria Math" w:cs="Times New Roman"/>
              <w:sz w:val="32"/>
              <w:szCs w:val="32"/>
            </w:rPr>
            <m:t>cos</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ωt+φ</m:t>
              </m:r>
            </m:e>
          </m:d>
          <m:r>
            <w:rPr>
              <w:rFonts w:ascii="Cambria Math" w:eastAsiaTheme="minorEastAsia" w:hAnsi="Cambria Math" w:cs="Times New Roman"/>
              <w:sz w:val="32"/>
              <w:szCs w:val="32"/>
            </w:rPr>
            <m:t xml:space="preserve">      </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12</m:t>
              </m:r>
            </m:e>
          </m:d>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с частотой, согласно (4),</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rPr>
            <m:t>ω=</m:t>
          </m:r>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lang w:val="en-US"/>
                    </w:rPr>
                    <m:t>LC</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R</m:t>
                      </m:r>
                    </m:e>
                    <m:sup>
                      <m:r>
                        <w:rPr>
                          <w:rFonts w:ascii="Cambria Math" w:eastAsiaTheme="minorEastAsia" w:hAnsi="Cambria Math" w:cs="Times New Roman"/>
                          <w:sz w:val="32"/>
                          <w:szCs w:val="32"/>
                        </w:rPr>
                        <m:t>2</m:t>
                      </m:r>
                    </m:sup>
                  </m:sSup>
                </m:num>
                <m:den>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4L</m:t>
                      </m:r>
                    </m:e>
                    <m:sup>
                      <m:r>
                        <w:rPr>
                          <w:rFonts w:ascii="Cambria Math" w:eastAsiaTheme="minorEastAsia" w:hAnsi="Cambria Math" w:cs="Times New Roman"/>
                          <w:sz w:val="32"/>
                          <w:szCs w:val="32"/>
                        </w:rPr>
                        <m:t>2</m:t>
                      </m:r>
                    </m:sup>
                  </m:sSup>
                </m:den>
              </m:f>
            </m:e>
          </m:rad>
          <m:r>
            <w:rPr>
              <w:rFonts w:ascii="Cambria Math" w:eastAsiaTheme="minorEastAsia" w:hAnsi="Cambria Math" w:cs="Times New Roman"/>
              <w:sz w:val="32"/>
              <w:szCs w:val="32"/>
            </w:rPr>
            <m:t>,                  (13)</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меньшей собственной частоты контура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Sub>
      </m:oMath>
      <w:r w:rsidRPr="00991012">
        <w:rPr>
          <w:rFonts w:ascii="Times New Roman" w:eastAsiaTheme="minorEastAsia" w:hAnsi="Times New Roman" w:cs="Times New Roman"/>
          <w:sz w:val="32"/>
          <w:szCs w:val="32"/>
        </w:rPr>
        <w:t xml:space="preserve"> . При </w:t>
      </w:r>
      <w:r w:rsidRPr="00991012">
        <w:rPr>
          <w:rFonts w:ascii="Times New Roman" w:eastAsiaTheme="minorEastAsia" w:hAnsi="Times New Roman" w:cs="Times New Roman"/>
          <w:sz w:val="32"/>
          <w:szCs w:val="32"/>
          <w:lang w:val="en-US"/>
        </w:rPr>
        <w:t>R</w:t>
      </w:r>
      <w:r w:rsidRPr="00991012">
        <w:rPr>
          <w:rFonts w:ascii="Times New Roman" w:eastAsiaTheme="minorEastAsia" w:hAnsi="Times New Roman" w:cs="Times New Roman"/>
          <w:sz w:val="32"/>
          <w:szCs w:val="32"/>
        </w:rPr>
        <w:t>=0 фо</w:t>
      </w:r>
      <w:r w:rsidRPr="00991012">
        <w:rPr>
          <w:rFonts w:ascii="Times New Roman" w:eastAsiaTheme="minorEastAsia" w:hAnsi="Times New Roman" w:cs="Times New Roman"/>
          <w:sz w:val="32"/>
          <w:szCs w:val="32"/>
        </w:rPr>
        <w:t>р</w:t>
      </w:r>
      <w:r w:rsidRPr="00991012">
        <w:rPr>
          <w:rFonts w:ascii="Times New Roman" w:eastAsiaTheme="minorEastAsia" w:hAnsi="Times New Roman" w:cs="Times New Roman"/>
          <w:sz w:val="32"/>
          <w:szCs w:val="32"/>
        </w:rPr>
        <w:t>мула (13) переходит в (4).</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Логарифмический декремент затухания определяется фо</w:t>
      </w:r>
      <w:r w:rsidRPr="00991012">
        <w:rPr>
          <w:rFonts w:ascii="Times New Roman" w:eastAsiaTheme="minorEastAsia" w:hAnsi="Times New Roman" w:cs="Times New Roman"/>
          <w:sz w:val="32"/>
          <w:szCs w:val="32"/>
        </w:rPr>
        <w:t>р</w:t>
      </w:r>
      <w:r w:rsidRPr="00991012">
        <w:rPr>
          <w:rFonts w:ascii="Times New Roman" w:eastAsiaTheme="minorEastAsia" w:hAnsi="Times New Roman" w:cs="Times New Roman"/>
          <w:sz w:val="32"/>
          <w:szCs w:val="32"/>
        </w:rPr>
        <w:t>мулой (7), а добротность колебательного контура [8]</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
        <m:r>
          <w:rPr>
            <w:rFonts w:ascii="Cambria Math" w:eastAsiaTheme="minorEastAsia" w:hAnsi="Cambria Math" w:cs="Times New Roman"/>
            <w:sz w:val="32"/>
            <w:szCs w:val="32"/>
          </w:rPr>
          <m:t>Q=</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R</m:t>
            </m:r>
          </m:den>
        </m:f>
        <m:rad>
          <m:radPr>
            <m:degHide m:val="1"/>
            <m:ctrlPr>
              <w:rPr>
                <w:rFonts w:ascii="Cambria Math" w:eastAsiaTheme="minorEastAsia" w:hAnsi="Cambria Math" w:cs="Times New Roman"/>
                <w:i/>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L</m:t>
                </m:r>
              </m:num>
              <m:den>
                <m:r>
                  <w:rPr>
                    <w:rFonts w:ascii="Cambria Math" w:eastAsiaTheme="minorEastAsia" w:hAnsi="Cambria Math" w:cs="Times New Roman"/>
                    <w:sz w:val="32"/>
                    <w:szCs w:val="32"/>
                  </w:rPr>
                  <m:t>C</m:t>
                </m:r>
              </m:den>
            </m:f>
            <m:r>
              <w:rPr>
                <w:rFonts w:ascii="Cambria Math" w:eastAsiaTheme="minorEastAsia" w:hAnsi="Cambria Math" w:cs="Times New Roman"/>
                <w:sz w:val="32"/>
                <w:szCs w:val="32"/>
              </w:rPr>
              <m:t>.</m:t>
            </m:r>
          </m:e>
        </m:rad>
      </m:oMath>
      <w:r w:rsidRPr="00991012">
        <w:rPr>
          <w:rFonts w:ascii="Times New Roman" w:eastAsiaTheme="minorEastAsia" w:hAnsi="Times New Roman" w:cs="Times New Roman"/>
          <w:sz w:val="32"/>
          <w:szCs w:val="32"/>
        </w:rPr>
        <w:t xml:space="preserve">                             (14)</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В заключение отметим, что при увеличении коэффициента затухания </w:t>
      </w:r>
      <m:oMath>
        <m:r>
          <w:rPr>
            <w:rFonts w:ascii="Cambria Math" w:eastAsiaTheme="minorEastAsia" w:hAnsi="Cambria Math" w:cs="Times New Roman"/>
            <w:sz w:val="32"/>
            <w:szCs w:val="32"/>
          </w:rPr>
          <m:t>δ</m:t>
        </m:r>
      </m:oMath>
      <w:r w:rsidRPr="00991012">
        <w:rPr>
          <w:rFonts w:ascii="Times New Roman" w:eastAsiaTheme="minorEastAsia" w:hAnsi="Times New Roman" w:cs="Times New Roman"/>
          <w:sz w:val="32"/>
          <w:szCs w:val="32"/>
        </w:rPr>
        <w:t xml:space="preserve"> период затухающих колебаний растет и при </w:t>
      </w:r>
      <m:oMath>
        <m:r>
          <w:rPr>
            <w:rFonts w:ascii="Cambria Math" w:eastAsiaTheme="minorEastAsia" w:hAnsi="Cambria Math" w:cs="Times New Roman"/>
            <w:sz w:val="32"/>
            <w:szCs w:val="32"/>
          </w:rPr>
          <m:t>δ=</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0</m:t>
            </m:r>
          </m:sub>
        </m:sSub>
      </m:oMath>
      <w:r w:rsidRPr="00991012">
        <w:rPr>
          <w:rFonts w:ascii="Times New Roman" w:eastAsiaTheme="minorEastAsia" w:hAnsi="Times New Roman" w:cs="Times New Roman"/>
          <w:sz w:val="32"/>
          <w:szCs w:val="32"/>
        </w:rPr>
        <w:t xml:space="preserve"> обращается в бесконечность, т.е. движение перестает быть п</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риодическим. В этом случае колеблющаяся величина асимпт</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 xml:space="preserve">тически приближается к нулю, когда </w:t>
      </w:r>
      <m:oMath>
        <m:r>
          <w:rPr>
            <w:rFonts w:ascii="Cambria Math" w:eastAsiaTheme="minorEastAsia" w:hAnsi="Cambria Math" w:cs="Times New Roman"/>
            <w:sz w:val="32"/>
            <w:szCs w:val="32"/>
          </w:rPr>
          <m:t>t→∞.</m:t>
        </m:r>
      </m:oMath>
      <w:r w:rsidRPr="00991012">
        <w:rPr>
          <w:rFonts w:ascii="Times New Roman" w:eastAsiaTheme="minorEastAsia" w:hAnsi="Times New Roman" w:cs="Times New Roman"/>
          <w:sz w:val="32"/>
          <w:szCs w:val="32"/>
        </w:rPr>
        <w:t xml:space="preserve"> Данный процесс будет апериодическим, а не колебательным.</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Огромный интерес для техники представляет возможность поддерживать колебания незатухающими. Для этого необход</w:t>
      </w:r>
      <w:r w:rsidRPr="00991012">
        <w:rPr>
          <w:rFonts w:ascii="Times New Roman" w:eastAsiaTheme="minorEastAsia" w:hAnsi="Times New Roman" w:cs="Times New Roman"/>
          <w:sz w:val="32"/>
          <w:szCs w:val="32"/>
        </w:rPr>
        <w:t>и</w:t>
      </w:r>
      <w:r w:rsidRPr="00991012">
        <w:rPr>
          <w:rFonts w:ascii="Times New Roman" w:eastAsiaTheme="minorEastAsia" w:hAnsi="Times New Roman" w:cs="Times New Roman"/>
          <w:sz w:val="32"/>
          <w:szCs w:val="32"/>
        </w:rPr>
        <w:t>мо восполнять потери энергии реальной колебательной сист</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мы. Особенно важны и широко применимы так называемые а</w:t>
      </w:r>
      <w:r w:rsidRPr="00991012">
        <w:rPr>
          <w:rFonts w:ascii="Times New Roman" w:eastAsiaTheme="minorEastAsia" w:hAnsi="Times New Roman" w:cs="Times New Roman"/>
          <w:sz w:val="32"/>
          <w:szCs w:val="32"/>
        </w:rPr>
        <w:t>в</w:t>
      </w:r>
      <w:r w:rsidRPr="00991012">
        <w:rPr>
          <w:rFonts w:ascii="Times New Roman" w:eastAsiaTheme="minorEastAsia" w:hAnsi="Times New Roman" w:cs="Times New Roman"/>
          <w:sz w:val="32"/>
          <w:szCs w:val="32"/>
        </w:rPr>
        <w:t>токолебания – незатухающие колебания, поддерживаемые в диссипативной системе за счет постоянного внешнего источн</w:t>
      </w:r>
      <w:r w:rsidRPr="00991012">
        <w:rPr>
          <w:rFonts w:ascii="Times New Roman" w:eastAsiaTheme="minorEastAsia" w:hAnsi="Times New Roman" w:cs="Times New Roman"/>
          <w:sz w:val="32"/>
          <w:szCs w:val="32"/>
        </w:rPr>
        <w:t>и</w:t>
      </w:r>
      <w:r w:rsidRPr="00991012">
        <w:rPr>
          <w:rFonts w:ascii="Times New Roman" w:eastAsiaTheme="minorEastAsia" w:hAnsi="Times New Roman" w:cs="Times New Roman"/>
          <w:sz w:val="32"/>
          <w:szCs w:val="32"/>
        </w:rPr>
        <w:t>ка энергии, причем свойства этих колебаний определяются с</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мой системой.</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Автоколебательными системами являются также двигатели внутреннего сгорания, паровые турбины, ламповые генераторы и т.д.</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p>
    <w:p w:rsidR="0099465F" w:rsidRPr="002234A4" w:rsidRDefault="002234A4" w:rsidP="002234A4">
      <w:pPr>
        <w:spacing w:after="0" w:line="240" w:lineRule="auto"/>
        <w:ind w:left="567" w:hanging="567"/>
        <w:jc w:val="both"/>
        <w:rPr>
          <w:rFonts w:ascii="Times New Roman" w:eastAsiaTheme="minorEastAsia" w:hAnsi="Times New Roman" w:cs="Times New Roman"/>
          <w:b/>
          <w:sz w:val="28"/>
          <w:szCs w:val="28"/>
        </w:rPr>
      </w:pPr>
      <w:r w:rsidRPr="002234A4">
        <w:rPr>
          <w:rFonts w:ascii="Times New Roman" w:eastAsiaTheme="minorEastAsia" w:hAnsi="Times New Roman" w:cs="Times New Roman"/>
          <w:b/>
          <w:sz w:val="28"/>
          <w:szCs w:val="28"/>
        </w:rPr>
        <w:t>Литература</w:t>
      </w:r>
      <w:r w:rsidR="0099465F" w:rsidRPr="002234A4">
        <w:rPr>
          <w:rFonts w:ascii="Times New Roman" w:eastAsiaTheme="minorEastAsia" w:hAnsi="Times New Roman" w:cs="Times New Roman"/>
          <w:b/>
          <w:sz w:val="28"/>
          <w:szCs w:val="28"/>
        </w:rPr>
        <w:t>:</w:t>
      </w:r>
    </w:p>
    <w:p w:rsidR="0099465F" w:rsidRPr="002234A4" w:rsidRDefault="0099465F" w:rsidP="00C51D44">
      <w:pPr>
        <w:pStyle w:val="a8"/>
        <w:numPr>
          <w:ilvl w:val="0"/>
          <w:numId w:val="13"/>
        </w:numPr>
        <w:spacing w:after="0" w:line="240"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sz w:val="28"/>
          <w:szCs w:val="28"/>
        </w:rPr>
        <w:t>Харкевич А.А Автоколебания. М.: ГИТТЛ, 1954.</w:t>
      </w:r>
    </w:p>
    <w:p w:rsidR="0099465F" w:rsidRPr="002234A4" w:rsidRDefault="0099465F" w:rsidP="00C51D44">
      <w:pPr>
        <w:pStyle w:val="a8"/>
        <w:numPr>
          <w:ilvl w:val="0"/>
          <w:numId w:val="13"/>
        </w:numPr>
        <w:spacing w:after="0" w:line="240"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sz w:val="28"/>
          <w:szCs w:val="28"/>
        </w:rPr>
        <w:t>Андронов А.А., Витт А.А., Хайкин С.Э. Теория колебаний. – М.: Наука, 1937.</w:t>
      </w:r>
    </w:p>
    <w:p w:rsidR="0099465F" w:rsidRPr="002234A4" w:rsidRDefault="0099465F" w:rsidP="00C51D44">
      <w:pPr>
        <w:pStyle w:val="a8"/>
        <w:numPr>
          <w:ilvl w:val="0"/>
          <w:numId w:val="13"/>
        </w:numPr>
        <w:spacing w:after="0" w:line="240"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sz w:val="28"/>
          <w:szCs w:val="28"/>
        </w:rPr>
        <w:t>Савельев И.В., Курс общей физики: Механика, 2001.</w:t>
      </w:r>
    </w:p>
    <w:p w:rsidR="0099465F" w:rsidRPr="002234A4" w:rsidRDefault="0099465F" w:rsidP="002234A4">
      <w:pPr>
        <w:spacing w:after="0" w:line="240" w:lineRule="auto"/>
        <w:ind w:left="567" w:hanging="567"/>
        <w:jc w:val="both"/>
        <w:rPr>
          <w:rFonts w:ascii="Times New Roman" w:eastAsiaTheme="minorEastAsia" w:hAnsi="Times New Roman" w:cs="Times New Roman"/>
          <w:sz w:val="28"/>
          <w:szCs w:val="28"/>
        </w:rPr>
      </w:pPr>
    </w:p>
    <w:p w:rsidR="0025486B" w:rsidRPr="00991012" w:rsidRDefault="0025486B" w:rsidP="002234A4">
      <w:pPr>
        <w:spacing w:after="0" w:line="240" w:lineRule="auto"/>
        <w:ind w:firstLine="567"/>
        <w:jc w:val="both"/>
        <w:rPr>
          <w:rFonts w:ascii="Times New Roman" w:hAnsi="Times New Roman" w:cs="Times New Roman"/>
          <w:sz w:val="32"/>
          <w:szCs w:val="32"/>
        </w:rPr>
      </w:pPr>
    </w:p>
    <w:p w:rsidR="0099465F" w:rsidRPr="00991012" w:rsidRDefault="0099465F" w:rsidP="002234A4">
      <w:pPr>
        <w:spacing w:after="0" w:line="240" w:lineRule="auto"/>
        <w:jc w:val="right"/>
        <w:rPr>
          <w:rFonts w:ascii="Times New Roman" w:hAnsi="Times New Roman" w:cs="Times New Roman"/>
          <w:b/>
          <w:i/>
          <w:sz w:val="32"/>
          <w:szCs w:val="32"/>
        </w:rPr>
      </w:pPr>
      <w:r w:rsidRPr="00991012">
        <w:rPr>
          <w:rFonts w:ascii="Times New Roman" w:hAnsi="Times New Roman" w:cs="Times New Roman"/>
          <w:b/>
          <w:i/>
          <w:sz w:val="32"/>
          <w:szCs w:val="32"/>
        </w:rPr>
        <w:t>Овезгелдиева Шекер Батыровна</w:t>
      </w:r>
    </w:p>
    <w:p w:rsidR="0099465F" w:rsidRPr="00991012" w:rsidRDefault="0099465F" w:rsidP="002234A4">
      <w:pPr>
        <w:spacing w:after="0" w:line="240" w:lineRule="auto"/>
        <w:jc w:val="right"/>
        <w:rPr>
          <w:rFonts w:ascii="Times New Roman" w:eastAsia="Times New Roman" w:hAnsi="Times New Roman" w:cs="Times New Roman"/>
          <w:bCs/>
          <w:sz w:val="32"/>
          <w:szCs w:val="32"/>
          <w:lang w:eastAsia="ru-RU"/>
        </w:rPr>
      </w:pPr>
      <w:r w:rsidRPr="00991012">
        <w:rPr>
          <w:rFonts w:ascii="Times New Roman" w:eastAsia="Times New Roman" w:hAnsi="Times New Roman" w:cs="Times New Roman"/>
          <w:i/>
          <w:iCs/>
          <w:color w:val="000000"/>
          <w:kern w:val="2"/>
          <w:sz w:val="32"/>
          <w:szCs w:val="32"/>
          <w:lang w:eastAsia="ru-RU"/>
        </w:rPr>
        <w:t>студентка 32 гр</w:t>
      </w:r>
      <w:r w:rsidR="00371E50">
        <w:rPr>
          <w:rFonts w:ascii="Times New Roman" w:eastAsia="Times New Roman" w:hAnsi="Times New Roman" w:cs="Times New Roman"/>
          <w:i/>
          <w:iCs/>
          <w:color w:val="000000"/>
          <w:kern w:val="2"/>
          <w:sz w:val="32"/>
          <w:szCs w:val="32"/>
          <w:lang w:eastAsia="ru-RU"/>
        </w:rPr>
        <w:t>.</w:t>
      </w:r>
      <w:r w:rsidR="0053580C">
        <w:rPr>
          <w:rFonts w:ascii="Times New Roman" w:eastAsia="Times New Roman" w:hAnsi="Times New Roman" w:cs="Times New Roman"/>
          <w:i/>
          <w:iCs/>
          <w:color w:val="000000"/>
          <w:kern w:val="2"/>
          <w:sz w:val="32"/>
          <w:szCs w:val="32"/>
          <w:lang w:eastAsia="ru-RU"/>
        </w:rPr>
        <w:t>,</w:t>
      </w:r>
      <w:r w:rsidRPr="00991012">
        <w:rPr>
          <w:rFonts w:ascii="Times New Roman" w:eastAsia="Times New Roman" w:hAnsi="Times New Roman" w:cs="Times New Roman"/>
          <w:i/>
          <w:iCs/>
          <w:color w:val="000000"/>
          <w:kern w:val="2"/>
          <w:sz w:val="32"/>
          <w:szCs w:val="32"/>
          <w:lang w:eastAsia="ru-RU"/>
        </w:rPr>
        <w:t xml:space="preserve"> </w:t>
      </w:r>
      <w:r w:rsidR="0053580C">
        <w:rPr>
          <w:rFonts w:ascii="Times New Roman" w:eastAsia="Times New Roman" w:hAnsi="Times New Roman" w:cs="Times New Roman"/>
          <w:i/>
          <w:iCs/>
          <w:color w:val="000000"/>
          <w:kern w:val="2"/>
          <w:sz w:val="32"/>
          <w:szCs w:val="32"/>
          <w:lang w:eastAsia="ru-RU"/>
        </w:rPr>
        <w:t>ФМФ</w:t>
      </w:r>
    </w:p>
    <w:p w:rsidR="0099465F" w:rsidRPr="00991012" w:rsidRDefault="0042339F" w:rsidP="002234A4">
      <w:pPr>
        <w:spacing w:after="0" w:line="240" w:lineRule="auto"/>
        <w:jc w:val="right"/>
        <w:rPr>
          <w:rStyle w:val="a9"/>
          <w:rFonts w:ascii="Times New Roman" w:hAnsi="Times New Roman" w:cs="Times New Roman"/>
          <w:sz w:val="32"/>
          <w:szCs w:val="32"/>
        </w:rPr>
      </w:pPr>
      <w:r w:rsidRPr="00185B23">
        <w:rPr>
          <w:rFonts w:ascii="Times New Roman" w:eastAsia="Times New Roman" w:hAnsi="Times New Roman" w:cs="Times New Roman"/>
          <w:i/>
          <w:color w:val="000000"/>
          <w:sz w:val="32"/>
          <w:szCs w:val="32"/>
          <w:lang w:val="en-US" w:eastAsia="ru-RU"/>
        </w:rPr>
        <w:t>E</w:t>
      </w:r>
      <w:r w:rsidRPr="00185B23">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185B23">
        <w:rPr>
          <w:rFonts w:ascii="Times New Roman" w:eastAsia="Times New Roman" w:hAnsi="Times New Roman" w:cs="Times New Roman"/>
          <w:i/>
          <w:color w:val="000000"/>
          <w:sz w:val="32"/>
          <w:szCs w:val="32"/>
          <w:lang w:eastAsia="ru-RU"/>
        </w:rPr>
        <w:t>:</w:t>
      </w:r>
      <w:hyperlink r:id="rId114" w:history="1">
        <w:r w:rsidR="0099465F" w:rsidRPr="00991012">
          <w:rPr>
            <w:rStyle w:val="a9"/>
            <w:rFonts w:ascii="Times New Roman" w:hAnsi="Times New Roman" w:cs="Times New Roman"/>
            <w:i/>
            <w:sz w:val="32"/>
            <w:szCs w:val="32"/>
          </w:rPr>
          <w:t>ovezgeldieva97@mail.ru</w:t>
        </w:r>
      </w:hyperlink>
    </w:p>
    <w:p w:rsidR="001A282B" w:rsidRPr="006521F3" w:rsidRDefault="0099465F" w:rsidP="002234A4">
      <w:pPr>
        <w:spacing w:after="0" w:line="240" w:lineRule="auto"/>
        <w:jc w:val="right"/>
        <w:rPr>
          <w:rFonts w:ascii="Times New Roman" w:hAnsi="Times New Roman" w:cs="Times New Roman"/>
          <w:i/>
          <w:sz w:val="32"/>
          <w:szCs w:val="32"/>
        </w:rPr>
      </w:pPr>
      <w:r w:rsidRPr="00991012">
        <w:rPr>
          <w:rFonts w:ascii="Times New Roman" w:eastAsia="Times New Roman" w:hAnsi="Times New Roman" w:cs="Times New Roman"/>
          <w:b/>
          <w:i/>
          <w:color w:val="000000"/>
          <w:kern w:val="2"/>
          <w:sz w:val="32"/>
          <w:szCs w:val="32"/>
          <w:lang w:eastAsia="ru-RU"/>
        </w:rPr>
        <w:t xml:space="preserve">Научный руководитель </w:t>
      </w:r>
      <w:r w:rsidRPr="00991012">
        <w:rPr>
          <w:rFonts w:ascii="Times New Roman" w:hAnsi="Times New Roman" w:cs="Times New Roman"/>
          <w:i/>
          <w:sz w:val="32"/>
          <w:szCs w:val="32"/>
        </w:rPr>
        <w:t>ст.</w:t>
      </w:r>
      <w:r w:rsidR="0053580C">
        <w:rPr>
          <w:rFonts w:ascii="Times New Roman" w:hAnsi="Times New Roman" w:cs="Times New Roman"/>
          <w:i/>
          <w:sz w:val="32"/>
          <w:szCs w:val="32"/>
        </w:rPr>
        <w:t xml:space="preserve"> </w:t>
      </w:r>
      <w:r w:rsidRPr="00991012">
        <w:rPr>
          <w:rFonts w:ascii="Times New Roman" w:hAnsi="Times New Roman" w:cs="Times New Roman"/>
          <w:i/>
          <w:sz w:val="32"/>
          <w:szCs w:val="32"/>
        </w:rPr>
        <w:t>пре</w:t>
      </w:r>
      <w:r w:rsidR="00371E50">
        <w:rPr>
          <w:rFonts w:ascii="Times New Roman" w:hAnsi="Times New Roman" w:cs="Times New Roman"/>
          <w:i/>
          <w:sz w:val="32"/>
          <w:szCs w:val="32"/>
        </w:rPr>
        <w:t>подаватель</w:t>
      </w:r>
    </w:p>
    <w:p w:rsidR="0099465F" w:rsidRPr="00991012" w:rsidRDefault="0099465F" w:rsidP="002234A4">
      <w:pPr>
        <w:spacing w:after="0" w:line="240" w:lineRule="auto"/>
        <w:jc w:val="right"/>
        <w:rPr>
          <w:rFonts w:ascii="Times New Roman" w:hAnsi="Times New Roman" w:cs="Times New Roman"/>
          <w:b/>
          <w:sz w:val="32"/>
          <w:szCs w:val="32"/>
        </w:rPr>
      </w:pPr>
      <w:r w:rsidRPr="00991012">
        <w:rPr>
          <w:rFonts w:ascii="Times New Roman" w:hAnsi="Times New Roman" w:cs="Times New Roman"/>
          <w:b/>
          <w:i/>
          <w:sz w:val="32"/>
          <w:szCs w:val="32"/>
        </w:rPr>
        <w:t>Аргуянова Альбина Борисовна</w:t>
      </w:r>
    </w:p>
    <w:p w:rsidR="0042339F" w:rsidRPr="00991012" w:rsidRDefault="0042339F" w:rsidP="0042339F">
      <w:pPr>
        <w:spacing w:after="0" w:line="240" w:lineRule="auto"/>
        <w:jc w:val="right"/>
        <w:rPr>
          <w:rFonts w:ascii="Times New Roman" w:hAnsi="Times New Roman" w:cs="Times New Roman"/>
          <w:i/>
          <w:sz w:val="32"/>
          <w:szCs w:val="32"/>
        </w:rPr>
      </w:pPr>
      <w:r w:rsidRPr="00185B23">
        <w:rPr>
          <w:rFonts w:ascii="Times New Roman" w:eastAsia="Times New Roman" w:hAnsi="Times New Roman" w:cs="Times New Roman"/>
          <w:i/>
          <w:color w:val="000000"/>
          <w:sz w:val="32"/>
          <w:szCs w:val="32"/>
          <w:lang w:val="en-US" w:eastAsia="ru-RU"/>
        </w:rPr>
        <w:t>E</w:t>
      </w:r>
      <w:r w:rsidRPr="00185B23">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185B23">
        <w:rPr>
          <w:rFonts w:ascii="Times New Roman" w:eastAsia="Times New Roman" w:hAnsi="Times New Roman" w:cs="Times New Roman"/>
          <w:i/>
          <w:color w:val="000000"/>
          <w:sz w:val="32"/>
          <w:szCs w:val="32"/>
          <w:lang w:eastAsia="ru-RU"/>
        </w:rPr>
        <w:t>:</w:t>
      </w:r>
      <w:hyperlink r:id="rId115" w:history="1">
        <w:r w:rsidRPr="00991012">
          <w:rPr>
            <w:rStyle w:val="a9"/>
            <w:rFonts w:ascii="Times New Roman" w:hAnsi="Times New Roman" w:cs="Times New Roman"/>
            <w:i/>
            <w:sz w:val="32"/>
            <w:szCs w:val="32"/>
            <w:lang w:val="en-US"/>
          </w:rPr>
          <w:t>albina</w:t>
        </w:r>
        <w:r w:rsidRPr="00991012">
          <w:rPr>
            <w:rStyle w:val="a9"/>
            <w:rFonts w:ascii="Times New Roman" w:hAnsi="Times New Roman" w:cs="Times New Roman"/>
            <w:i/>
            <w:sz w:val="32"/>
            <w:szCs w:val="32"/>
          </w:rPr>
          <w:t>-</w:t>
        </w:r>
        <w:r w:rsidRPr="00991012">
          <w:rPr>
            <w:rStyle w:val="a9"/>
            <w:rFonts w:ascii="Times New Roman" w:hAnsi="Times New Roman" w:cs="Times New Roman"/>
            <w:i/>
            <w:sz w:val="32"/>
            <w:szCs w:val="32"/>
            <w:lang w:val="en-US"/>
          </w:rPr>
          <w:t>arguyanova</w:t>
        </w:r>
        <w:r w:rsidRPr="00991012">
          <w:rPr>
            <w:rStyle w:val="a9"/>
            <w:rFonts w:ascii="Times New Roman" w:hAnsi="Times New Roman" w:cs="Times New Roman"/>
            <w:i/>
            <w:sz w:val="32"/>
            <w:szCs w:val="32"/>
          </w:rPr>
          <w:t>@</w:t>
        </w:r>
        <w:r w:rsidRPr="00991012">
          <w:rPr>
            <w:rStyle w:val="a9"/>
            <w:rFonts w:ascii="Times New Roman" w:hAnsi="Times New Roman" w:cs="Times New Roman"/>
            <w:i/>
            <w:sz w:val="32"/>
            <w:szCs w:val="32"/>
            <w:lang w:val="en-US"/>
          </w:rPr>
          <w:t>yandex</w:t>
        </w:r>
        <w:r w:rsidRPr="00991012">
          <w:rPr>
            <w:rStyle w:val="a9"/>
            <w:rFonts w:ascii="Times New Roman" w:hAnsi="Times New Roman" w:cs="Times New Roman"/>
            <w:i/>
            <w:sz w:val="32"/>
            <w:szCs w:val="32"/>
          </w:rPr>
          <w:t>.</w:t>
        </w:r>
        <w:r w:rsidRPr="00991012">
          <w:rPr>
            <w:rStyle w:val="a9"/>
            <w:rFonts w:ascii="Times New Roman" w:hAnsi="Times New Roman" w:cs="Times New Roman"/>
            <w:i/>
            <w:sz w:val="32"/>
            <w:szCs w:val="32"/>
            <w:lang w:val="en-US"/>
          </w:rPr>
          <w:t>ru</w:t>
        </w:r>
      </w:hyperlink>
    </w:p>
    <w:p w:rsidR="00371E50" w:rsidRDefault="0099465F" w:rsidP="002234A4">
      <w:pPr>
        <w:widowControl w:val="0"/>
        <w:spacing w:after="0" w:line="240" w:lineRule="auto"/>
        <w:jc w:val="right"/>
        <w:rPr>
          <w:rFonts w:ascii="Times New Roman" w:eastAsia="SimSun" w:hAnsi="Times New Roman" w:cs="Times New Roman"/>
          <w:i/>
          <w:kern w:val="2"/>
          <w:sz w:val="32"/>
          <w:szCs w:val="32"/>
          <w:lang w:eastAsia="zh-CN"/>
        </w:rPr>
      </w:pPr>
      <w:r w:rsidRPr="00991012">
        <w:rPr>
          <w:rFonts w:ascii="Times New Roman" w:eastAsia="SimSun" w:hAnsi="Times New Roman" w:cs="Times New Roman"/>
          <w:i/>
          <w:kern w:val="2"/>
          <w:sz w:val="32"/>
          <w:szCs w:val="32"/>
          <w:lang w:eastAsia="zh-CN"/>
        </w:rPr>
        <w:t xml:space="preserve">Карачаево-Черкесский государственный университет </w:t>
      </w:r>
    </w:p>
    <w:p w:rsidR="0099465F" w:rsidRPr="00991012" w:rsidRDefault="00371E50" w:rsidP="00371E50">
      <w:pPr>
        <w:widowControl w:val="0"/>
        <w:spacing w:after="0" w:line="240" w:lineRule="auto"/>
        <w:jc w:val="right"/>
        <w:rPr>
          <w:rFonts w:ascii="Times New Roman" w:hAnsi="Times New Roman" w:cs="Times New Roman"/>
          <w:i/>
          <w:sz w:val="32"/>
          <w:szCs w:val="32"/>
        </w:rPr>
      </w:pPr>
      <w:r>
        <w:rPr>
          <w:rFonts w:ascii="Times New Roman" w:eastAsia="SimSun" w:hAnsi="Times New Roman" w:cs="Times New Roman"/>
          <w:i/>
          <w:kern w:val="2"/>
          <w:sz w:val="32"/>
          <w:szCs w:val="32"/>
          <w:lang w:eastAsia="zh-CN"/>
        </w:rPr>
        <w:t>и</w:t>
      </w:r>
      <w:r w:rsidR="0099465F" w:rsidRPr="00991012">
        <w:rPr>
          <w:rFonts w:ascii="Times New Roman" w:eastAsia="SimSun" w:hAnsi="Times New Roman" w:cs="Times New Roman"/>
          <w:i/>
          <w:kern w:val="2"/>
          <w:sz w:val="32"/>
          <w:szCs w:val="32"/>
          <w:lang w:eastAsia="zh-CN"/>
        </w:rPr>
        <w:t>мени</w:t>
      </w:r>
      <w:r>
        <w:rPr>
          <w:rFonts w:ascii="Times New Roman" w:eastAsia="SimSun" w:hAnsi="Times New Roman" w:cs="Times New Roman"/>
          <w:i/>
          <w:kern w:val="2"/>
          <w:sz w:val="32"/>
          <w:szCs w:val="32"/>
          <w:lang w:eastAsia="zh-CN"/>
        </w:rPr>
        <w:t xml:space="preserve"> </w:t>
      </w:r>
      <w:r w:rsidR="0099465F" w:rsidRPr="00991012">
        <w:rPr>
          <w:rFonts w:ascii="Times New Roman" w:eastAsia="SimSun" w:hAnsi="Times New Roman" w:cs="Times New Roman"/>
          <w:i/>
          <w:kern w:val="2"/>
          <w:sz w:val="32"/>
          <w:szCs w:val="32"/>
          <w:lang w:eastAsia="zh-CN"/>
        </w:rPr>
        <w:t xml:space="preserve">У. Д. Алиева, </w:t>
      </w:r>
      <w:r w:rsidR="0099465F" w:rsidRPr="00991012">
        <w:rPr>
          <w:rFonts w:ascii="Times New Roman" w:hAnsi="Times New Roman" w:cs="Times New Roman"/>
          <w:i/>
          <w:sz w:val="32"/>
          <w:szCs w:val="32"/>
        </w:rPr>
        <w:t xml:space="preserve">г. Карачаевск, </w:t>
      </w:r>
      <w:r w:rsidR="0042339F" w:rsidRPr="00185B23">
        <w:rPr>
          <w:rFonts w:ascii="Times New Roman" w:eastAsia="Times New Roman" w:hAnsi="Times New Roman" w:cs="Times New Roman"/>
          <w:i/>
          <w:color w:val="000000"/>
          <w:sz w:val="32"/>
          <w:szCs w:val="32"/>
          <w:lang w:eastAsia="ru-RU"/>
        </w:rPr>
        <w:t>Россия</w:t>
      </w:r>
    </w:p>
    <w:p w:rsidR="0042339F" w:rsidRDefault="0042339F" w:rsidP="002234A4">
      <w:pPr>
        <w:spacing w:after="0" w:line="240" w:lineRule="auto"/>
        <w:jc w:val="center"/>
        <w:rPr>
          <w:rFonts w:ascii="Times New Roman" w:hAnsi="Times New Roman" w:cs="Times New Roman"/>
          <w:b/>
          <w:sz w:val="32"/>
          <w:szCs w:val="32"/>
        </w:rPr>
      </w:pPr>
    </w:p>
    <w:p w:rsidR="00A90515" w:rsidRDefault="002234A4"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СИСТЕМА УПРАВЛЕНИЯ БАЗАМИ ДАННЫХ </w:t>
      </w:r>
    </w:p>
    <w:p w:rsidR="002234A4" w:rsidRPr="00991012" w:rsidRDefault="002234A4"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lang w:val="en-US"/>
        </w:rPr>
        <w:t>MICROSOFT</w:t>
      </w:r>
      <w:r w:rsidRPr="00991012">
        <w:rPr>
          <w:rFonts w:ascii="Times New Roman" w:hAnsi="Times New Roman" w:cs="Times New Roman"/>
          <w:b/>
          <w:sz w:val="32"/>
          <w:szCs w:val="32"/>
        </w:rPr>
        <w:t xml:space="preserve"> </w:t>
      </w:r>
      <w:r w:rsidRPr="00991012">
        <w:rPr>
          <w:rFonts w:ascii="Times New Roman" w:hAnsi="Times New Roman" w:cs="Times New Roman"/>
          <w:b/>
          <w:sz w:val="32"/>
          <w:szCs w:val="32"/>
          <w:lang w:val="en-US"/>
        </w:rPr>
        <w:t>ACCESS</w:t>
      </w:r>
    </w:p>
    <w:p w:rsidR="0099465F" w:rsidRPr="00991012" w:rsidRDefault="0099465F" w:rsidP="002234A4">
      <w:pPr>
        <w:spacing w:after="0" w:line="240" w:lineRule="auto"/>
        <w:ind w:firstLine="567"/>
        <w:jc w:val="both"/>
        <w:rPr>
          <w:rFonts w:ascii="Times New Roman" w:hAnsi="Times New Roman" w:cs="Times New Roman"/>
          <w:b/>
          <w:i/>
          <w:sz w:val="32"/>
          <w:szCs w:val="32"/>
        </w:rPr>
      </w:pPr>
    </w:p>
    <w:p w:rsidR="0099465F" w:rsidRPr="00991012" w:rsidRDefault="0099465F"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b/>
          <w:i/>
          <w:sz w:val="32"/>
          <w:szCs w:val="32"/>
        </w:rPr>
        <w:t>Аннотация.</w:t>
      </w:r>
      <w:r w:rsidRPr="00991012">
        <w:rPr>
          <w:rFonts w:ascii="Times New Roman" w:hAnsi="Times New Roman" w:cs="Times New Roman"/>
          <w:sz w:val="32"/>
          <w:szCs w:val="32"/>
        </w:rPr>
        <w:t xml:space="preserve"> </w:t>
      </w:r>
      <w:r w:rsidRPr="00991012">
        <w:rPr>
          <w:rFonts w:ascii="Times New Roman" w:hAnsi="Times New Roman" w:cs="Times New Roman"/>
          <w:i/>
          <w:sz w:val="32"/>
          <w:szCs w:val="32"/>
        </w:rPr>
        <w:t>В статье мы рассматриваем система упра</w:t>
      </w:r>
      <w:r w:rsidRPr="00991012">
        <w:rPr>
          <w:rFonts w:ascii="Times New Roman" w:hAnsi="Times New Roman" w:cs="Times New Roman"/>
          <w:i/>
          <w:sz w:val="32"/>
          <w:szCs w:val="32"/>
        </w:rPr>
        <w:t>в</w:t>
      </w:r>
      <w:r w:rsidRPr="00991012">
        <w:rPr>
          <w:rFonts w:ascii="Times New Roman" w:hAnsi="Times New Roman" w:cs="Times New Roman"/>
          <w:i/>
          <w:sz w:val="32"/>
          <w:szCs w:val="32"/>
        </w:rPr>
        <w:t xml:space="preserve">ления базами данных </w:t>
      </w:r>
      <w:r w:rsidRPr="00991012">
        <w:rPr>
          <w:rFonts w:ascii="Times New Roman" w:hAnsi="Times New Roman" w:cs="Times New Roman"/>
          <w:i/>
          <w:sz w:val="32"/>
          <w:szCs w:val="32"/>
          <w:lang w:val="en-US"/>
        </w:rPr>
        <w:t>Microsoft</w:t>
      </w:r>
      <w:r w:rsidRPr="00991012">
        <w:rPr>
          <w:rFonts w:ascii="Times New Roman" w:hAnsi="Times New Roman" w:cs="Times New Roman"/>
          <w:i/>
          <w:sz w:val="32"/>
          <w:szCs w:val="32"/>
        </w:rPr>
        <w:t xml:space="preserve"> </w:t>
      </w:r>
      <w:r w:rsidRPr="00991012">
        <w:rPr>
          <w:rFonts w:ascii="Times New Roman" w:hAnsi="Times New Roman" w:cs="Times New Roman"/>
          <w:i/>
          <w:sz w:val="32"/>
          <w:szCs w:val="32"/>
          <w:lang w:val="en-US"/>
        </w:rPr>
        <w:t>Access</w:t>
      </w:r>
      <w:r w:rsidRPr="00991012">
        <w:rPr>
          <w:rFonts w:ascii="Times New Roman" w:hAnsi="Times New Roman" w:cs="Times New Roman"/>
          <w:i/>
          <w:sz w:val="32"/>
          <w:szCs w:val="32"/>
        </w:rPr>
        <w:t>.</w:t>
      </w:r>
    </w:p>
    <w:p w:rsidR="0099465F" w:rsidRPr="00991012" w:rsidRDefault="0099465F" w:rsidP="002234A4">
      <w:pPr>
        <w:pStyle w:val="a7"/>
        <w:spacing w:before="0" w:beforeAutospacing="0" w:after="0" w:afterAutospacing="0"/>
        <w:ind w:firstLine="567"/>
        <w:jc w:val="both"/>
        <w:rPr>
          <w:i/>
          <w:color w:val="000000"/>
          <w:sz w:val="32"/>
          <w:szCs w:val="32"/>
        </w:rPr>
      </w:pPr>
      <w:r w:rsidRPr="00991012">
        <w:rPr>
          <w:i/>
          <w:color w:val="000000"/>
          <w:sz w:val="32"/>
          <w:szCs w:val="32"/>
        </w:rPr>
        <w:t>Основные идеи современной информационной технологии базируются на концепции, согласно которой данные должны быть организованы в базы данных с целью адекватного ото</w:t>
      </w:r>
      <w:r w:rsidRPr="00991012">
        <w:rPr>
          <w:i/>
          <w:color w:val="000000"/>
          <w:sz w:val="32"/>
          <w:szCs w:val="32"/>
        </w:rPr>
        <w:t>б</w:t>
      </w:r>
      <w:r w:rsidRPr="00991012">
        <w:rPr>
          <w:i/>
          <w:color w:val="000000"/>
          <w:sz w:val="32"/>
          <w:szCs w:val="32"/>
        </w:rPr>
        <w:t>ражения изменяющегося реального мира и удовлетворения и</w:t>
      </w:r>
      <w:r w:rsidRPr="00991012">
        <w:rPr>
          <w:i/>
          <w:color w:val="000000"/>
          <w:sz w:val="32"/>
          <w:szCs w:val="32"/>
        </w:rPr>
        <w:t>н</w:t>
      </w:r>
      <w:r w:rsidRPr="00991012">
        <w:rPr>
          <w:i/>
          <w:color w:val="000000"/>
          <w:sz w:val="32"/>
          <w:szCs w:val="32"/>
        </w:rPr>
        <w:t>формационных потребностей пользователей. Эти базы данных создаются и функционируют под управлением специальных пр</w:t>
      </w:r>
      <w:r w:rsidRPr="00991012">
        <w:rPr>
          <w:i/>
          <w:color w:val="000000"/>
          <w:sz w:val="32"/>
          <w:szCs w:val="32"/>
        </w:rPr>
        <w:t>о</w:t>
      </w:r>
      <w:r w:rsidRPr="00991012">
        <w:rPr>
          <w:i/>
          <w:color w:val="000000"/>
          <w:sz w:val="32"/>
          <w:szCs w:val="32"/>
        </w:rPr>
        <w:t>граммных комплексов, называемых системами управления б</w:t>
      </w:r>
      <w:r w:rsidRPr="00991012">
        <w:rPr>
          <w:i/>
          <w:color w:val="000000"/>
          <w:sz w:val="32"/>
          <w:szCs w:val="32"/>
        </w:rPr>
        <w:t>а</w:t>
      </w:r>
      <w:r w:rsidRPr="00991012">
        <w:rPr>
          <w:i/>
          <w:color w:val="000000"/>
          <w:sz w:val="32"/>
          <w:szCs w:val="32"/>
        </w:rPr>
        <w:t>зами данных (СУБД).</w:t>
      </w:r>
    </w:p>
    <w:p w:rsidR="0099465F" w:rsidRPr="00991012" w:rsidRDefault="0099465F" w:rsidP="002234A4">
      <w:pPr>
        <w:pStyle w:val="a7"/>
        <w:spacing w:before="0" w:beforeAutospacing="0" w:after="0" w:afterAutospacing="0"/>
        <w:ind w:firstLine="567"/>
        <w:jc w:val="both"/>
        <w:rPr>
          <w:b/>
          <w:i/>
          <w:color w:val="000000"/>
          <w:sz w:val="32"/>
          <w:szCs w:val="32"/>
        </w:rPr>
      </w:pPr>
      <w:r w:rsidRPr="00991012">
        <w:rPr>
          <w:b/>
          <w:i/>
          <w:color w:val="000000"/>
          <w:sz w:val="32"/>
          <w:szCs w:val="32"/>
        </w:rPr>
        <w:t>Ключевые слова.</w:t>
      </w:r>
      <w:r w:rsidRPr="00991012">
        <w:rPr>
          <w:color w:val="000000"/>
          <w:sz w:val="32"/>
          <w:szCs w:val="32"/>
        </w:rPr>
        <w:t xml:space="preserve"> </w:t>
      </w:r>
      <w:r w:rsidRPr="00991012">
        <w:rPr>
          <w:i/>
          <w:color w:val="000000"/>
          <w:sz w:val="32"/>
          <w:szCs w:val="32"/>
          <w:lang w:val="en-US"/>
        </w:rPr>
        <w:t>Microsoft</w:t>
      </w:r>
      <w:r w:rsidRPr="00991012">
        <w:rPr>
          <w:i/>
          <w:color w:val="000000"/>
          <w:sz w:val="32"/>
          <w:szCs w:val="32"/>
        </w:rPr>
        <w:t xml:space="preserve"> </w:t>
      </w:r>
      <w:r w:rsidRPr="00991012">
        <w:rPr>
          <w:i/>
          <w:color w:val="000000"/>
          <w:sz w:val="32"/>
          <w:szCs w:val="32"/>
          <w:lang w:val="en-US"/>
        </w:rPr>
        <w:t>Access</w:t>
      </w:r>
      <w:r w:rsidRPr="00991012">
        <w:rPr>
          <w:i/>
          <w:color w:val="000000"/>
          <w:sz w:val="32"/>
          <w:szCs w:val="32"/>
        </w:rPr>
        <w:t>, таблица, базы данных, СУБД.</w:t>
      </w:r>
    </w:p>
    <w:p w:rsidR="0099465F" w:rsidRPr="00991012" w:rsidRDefault="0099465F" w:rsidP="002234A4">
      <w:pPr>
        <w:pStyle w:val="a7"/>
        <w:spacing w:before="0" w:beforeAutospacing="0" w:after="0" w:afterAutospacing="0"/>
        <w:ind w:firstLine="567"/>
        <w:jc w:val="both"/>
        <w:rPr>
          <w:color w:val="000000"/>
          <w:sz w:val="32"/>
          <w:szCs w:val="32"/>
        </w:rPr>
      </w:pP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lang w:val="en-US"/>
        </w:rPr>
        <w:t>Microsoft</w:t>
      </w:r>
      <w:r w:rsidRPr="00991012">
        <w:rPr>
          <w:color w:val="000000"/>
          <w:sz w:val="32"/>
          <w:szCs w:val="32"/>
        </w:rPr>
        <w:t xml:space="preserve"> </w:t>
      </w:r>
      <w:r w:rsidRPr="00991012">
        <w:rPr>
          <w:color w:val="000000"/>
          <w:sz w:val="32"/>
          <w:szCs w:val="32"/>
          <w:lang w:val="en-US"/>
        </w:rPr>
        <w:t>Access</w:t>
      </w:r>
      <w:r w:rsidRPr="00991012">
        <w:rPr>
          <w:color w:val="000000"/>
          <w:sz w:val="32"/>
          <w:szCs w:val="32"/>
        </w:rPr>
        <w:t xml:space="preserve"> – реляционная система управления базами данных корпорации </w:t>
      </w:r>
      <w:r w:rsidRPr="00991012">
        <w:rPr>
          <w:color w:val="000000"/>
          <w:sz w:val="32"/>
          <w:szCs w:val="32"/>
          <w:lang w:val="en-US"/>
        </w:rPr>
        <w:t>Microsoft</w:t>
      </w:r>
      <w:r w:rsidRPr="00991012">
        <w:rPr>
          <w:color w:val="000000"/>
          <w:sz w:val="32"/>
          <w:szCs w:val="32"/>
        </w:rPr>
        <w:t xml:space="preserve">.  Входит в состав пакета </w:t>
      </w:r>
      <w:r w:rsidRPr="00991012">
        <w:rPr>
          <w:color w:val="000000"/>
          <w:sz w:val="32"/>
          <w:szCs w:val="32"/>
          <w:lang w:val="en-US"/>
        </w:rPr>
        <w:t>Microsoft</w:t>
      </w:r>
      <w:r w:rsidRPr="00991012">
        <w:rPr>
          <w:color w:val="000000"/>
          <w:sz w:val="32"/>
          <w:szCs w:val="32"/>
        </w:rPr>
        <w:t xml:space="preserve"> </w:t>
      </w:r>
      <w:r w:rsidRPr="00991012">
        <w:rPr>
          <w:color w:val="000000"/>
          <w:sz w:val="32"/>
          <w:szCs w:val="32"/>
          <w:lang w:val="en-US"/>
        </w:rPr>
        <w:t>Office</w:t>
      </w:r>
      <w:r w:rsidRPr="00991012">
        <w:rPr>
          <w:color w:val="000000"/>
          <w:sz w:val="32"/>
          <w:szCs w:val="32"/>
        </w:rPr>
        <w:t>.</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rPr>
        <w:t>СУБД Access является системой управления базами данных реляционного типа. Данные хранятся в такой базе в виде таблиц, строки (записи) которых состоят из наборов полей определе</w:t>
      </w:r>
      <w:r w:rsidRPr="00991012">
        <w:rPr>
          <w:color w:val="000000"/>
          <w:sz w:val="32"/>
          <w:szCs w:val="32"/>
        </w:rPr>
        <w:t>н</w:t>
      </w:r>
      <w:r w:rsidRPr="00991012">
        <w:rPr>
          <w:color w:val="000000"/>
          <w:sz w:val="32"/>
          <w:szCs w:val="32"/>
        </w:rPr>
        <w:t>ных типов. С каждой таблицей могут быть связаны индексы (ключи), задающие нужные пользователю порядки на множ</w:t>
      </w:r>
      <w:r w:rsidRPr="00991012">
        <w:rPr>
          <w:color w:val="000000"/>
          <w:sz w:val="32"/>
          <w:szCs w:val="32"/>
        </w:rPr>
        <w:t>е</w:t>
      </w:r>
      <w:r w:rsidRPr="00991012">
        <w:rPr>
          <w:color w:val="000000"/>
          <w:sz w:val="32"/>
          <w:szCs w:val="32"/>
        </w:rPr>
        <w:t>стве строк. Таблицы могут иметь однотипные поля (столбцы), и это позволяет устанавливать между ними связи, выполнять оп</w:t>
      </w:r>
      <w:r w:rsidRPr="00991012">
        <w:rPr>
          <w:color w:val="000000"/>
          <w:sz w:val="32"/>
          <w:szCs w:val="32"/>
        </w:rPr>
        <w:t>е</w:t>
      </w:r>
      <w:r w:rsidRPr="00991012">
        <w:rPr>
          <w:color w:val="000000"/>
          <w:sz w:val="32"/>
          <w:szCs w:val="32"/>
        </w:rPr>
        <w:t>рации реляционной алгебры. Типичными операциями над баз</w:t>
      </w:r>
      <w:r w:rsidRPr="00991012">
        <w:rPr>
          <w:color w:val="000000"/>
          <w:sz w:val="32"/>
          <w:szCs w:val="32"/>
        </w:rPr>
        <w:t>а</w:t>
      </w:r>
      <w:r w:rsidRPr="00991012">
        <w:rPr>
          <w:color w:val="000000"/>
          <w:sz w:val="32"/>
          <w:szCs w:val="32"/>
        </w:rPr>
        <w:t>ми данных являются определение, создание и удаление таблиц, модификация определений (структур, схем) существующих та</w:t>
      </w:r>
      <w:r w:rsidRPr="00991012">
        <w:rPr>
          <w:color w:val="000000"/>
          <w:sz w:val="32"/>
          <w:szCs w:val="32"/>
        </w:rPr>
        <w:t>б</w:t>
      </w:r>
      <w:r w:rsidRPr="00991012">
        <w:rPr>
          <w:color w:val="000000"/>
          <w:sz w:val="32"/>
          <w:szCs w:val="32"/>
        </w:rPr>
        <w:t>лиц, поиск данных в таблицах по определенным критериям (в</w:t>
      </w:r>
      <w:r w:rsidRPr="00991012">
        <w:rPr>
          <w:color w:val="000000"/>
          <w:sz w:val="32"/>
          <w:szCs w:val="32"/>
        </w:rPr>
        <w:t>ы</w:t>
      </w:r>
      <w:r w:rsidRPr="00991012">
        <w:rPr>
          <w:color w:val="000000"/>
          <w:sz w:val="32"/>
          <w:szCs w:val="32"/>
        </w:rPr>
        <w:t>полнение запросов), создание отчетов о содержимом базы да</w:t>
      </w:r>
      <w:r w:rsidRPr="00991012">
        <w:rPr>
          <w:color w:val="000000"/>
          <w:sz w:val="32"/>
          <w:szCs w:val="32"/>
        </w:rPr>
        <w:t>н</w:t>
      </w:r>
      <w:r w:rsidRPr="00991012">
        <w:rPr>
          <w:color w:val="000000"/>
          <w:sz w:val="32"/>
          <w:szCs w:val="32"/>
        </w:rPr>
        <w:t>ных.</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rPr>
        <w:t>Microsoft Access предоставляет максимальную свободу в з</w:t>
      </w:r>
      <w:r w:rsidRPr="00991012">
        <w:rPr>
          <w:color w:val="000000"/>
          <w:sz w:val="32"/>
          <w:szCs w:val="32"/>
        </w:rPr>
        <w:t>а</w:t>
      </w:r>
      <w:r w:rsidRPr="00991012">
        <w:rPr>
          <w:color w:val="000000"/>
          <w:sz w:val="32"/>
          <w:szCs w:val="32"/>
        </w:rPr>
        <w:t>дании типа данных (текст, числовые данные, даты, время, д</w:t>
      </w:r>
      <w:r w:rsidRPr="00991012">
        <w:rPr>
          <w:color w:val="000000"/>
          <w:sz w:val="32"/>
          <w:szCs w:val="32"/>
        </w:rPr>
        <w:t>е</w:t>
      </w:r>
      <w:r w:rsidRPr="00991012">
        <w:rPr>
          <w:color w:val="000000"/>
          <w:sz w:val="32"/>
          <w:szCs w:val="32"/>
        </w:rPr>
        <w:t>нежные значения, рисунки, звук, электронные таблицы). Можно задавать также форматы хранения представления этих данных при выводе на экран или печать. Для уверенности, что в базе хранятся только корректные значения, можно задать условия на значения различной степени сложности.</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rPr>
        <w:t>Так как Microsoft Access является современным приложен</w:t>
      </w:r>
      <w:r w:rsidRPr="00991012">
        <w:rPr>
          <w:color w:val="000000"/>
          <w:sz w:val="32"/>
          <w:szCs w:val="32"/>
        </w:rPr>
        <w:t>и</w:t>
      </w:r>
      <w:r w:rsidRPr="00991012">
        <w:rPr>
          <w:color w:val="000000"/>
          <w:sz w:val="32"/>
          <w:szCs w:val="32"/>
        </w:rPr>
        <w:t>ем Windows, можно использовать в работе все возможности DDE (динамический обмен данными) и OLE (связь и внедрение объектов). DDE позволяет осуществлять обмен данными между Access и любым другим поддерживающим DDE приложением Windows. В Microsoft Access можно при помощи макросов или Access Basic осуществлять динамический обмен данными с др</w:t>
      </w:r>
      <w:r w:rsidRPr="00991012">
        <w:rPr>
          <w:color w:val="000000"/>
          <w:sz w:val="32"/>
          <w:szCs w:val="32"/>
        </w:rPr>
        <w:t>у</w:t>
      </w:r>
      <w:r w:rsidRPr="00991012">
        <w:rPr>
          <w:color w:val="000000"/>
          <w:sz w:val="32"/>
          <w:szCs w:val="32"/>
        </w:rPr>
        <w:t>гими приложениями.</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rPr>
        <w:t>OLE является более изощренным средством Windows, кот</w:t>
      </w:r>
      <w:r w:rsidRPr="00991012">
        <w:rPr>
          <w:color w:val="000000"/>
          <w:sz w:val="32"/>
          <w:szCs w:val="32"/>
        </w:rPr>
        <w:t>о</w:t>
      </w:r>
      <w:r w:rsidRPr="00991012">
        <w:rPr>
          <w:color w:val="000000"/>
          <w:sz w:val="32"/>
          <w:szCs w:val="32"/>
        </w:rPr>
        <w:t>рое позволяет установить связь с объектами другого прилож</w:t>
      </w:r>
      <w:r w:rsidRPr="00991012">
        <w:rPr>
          <w:color w:val="000000"/>
          <w:sz w:val="32"/>
          <w:szCs w:val="32"/>
        </w:rPr>
        <w:t>е</w:t>
      </w:r>
      <w:r w:rsidRPr="00991012">
        <w:rPr>
          <w:color w:val="000000"/>
          <w:sz w:val="32"/>
          <w:szCs w:val="32"/>
        </w:rPr>
        <w:t>ния или внедрить какие-либо объекты в базу данных Access. Т</w:t>
      </w:r>
      <w:r w:rsidRPr="00991012">
        <w:rPr>
          <w:color w:val="000000"/>
          <w:sz w:val="32"/>
          <w:szCs w:val="32"/>
        </w:rPr>
        <w:t>а</w:t>
      </w:r>
      <w:r w:rsidRPr="00991012">
        <w:rPr>
          <w:color w:val="000000"/>
          <w:sz w:val="32"/>
          <w:szCs w:val="32"/>
        </w:rPr>
        <w:t>кими объектами могут быть картинки, диаграммы, электронные таблицы или документы из других поддерживающих OLE пр</w:t>
      </w:r>
      <w:r w:rsidRPr="00991012">
        <w:rPr>
          <w:color w:val="000000"/>
          <w:sz w:val="32"/>
          <w:szCs w:val="32"/>
        </w:rPr>
        <w:t>и</w:t>
      </w:r>
      <w:r w:rsidRPr="00991012">
        <w:rPr>
          <w:color w:val="000000"/>
          <w:sz w:val="32"/>
          <w:szCs w:val="32"/>
        </w:rPr>
        <w:t>ложений Windows.</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rPr>
        <w:t>В Microsoft Access для обработки данных базовых таблиц используется мощный язык SQL (структурированный язык з</w:t>
      </w:r>
      <w:r w:rsidRPr="00991012">
        <w:rPr>
          <w:color w:val="000000"/>
          <w:sz w:val="32"/>
          <w:szCs w:val="32"/>
        </w:rPr>
        <w:t>а</w:t>
      </w:r>
      <w:r w:rsidRPr="00991012">
        <w:rPr>
          <w:color w:val="000000"/>
          <w:sz w:val="32"/>
          <w:szCs w:val="32"/>
        </w:rPr>
        <w:t>просов). Используя SQL можно выделить из одной или нескол</w:t>
      </w:r>
      <w:r w:rsidRPr="00991012">
        <w:rPr>
          <w:color w:val="000000"/>
          <w:sz w:val="32"/>
          <w:szCs w:val="32"/>
        </w:rPr>
        <w:t>ь</w:t>
      </w:r>
      <w:r w:rsidRPr="00991012">
        <w:rPr>
          <w:color w:val="000000"/>
          <w:sz w:val="32"/>
          <w:szCs w:val="32"/>
        </w:rPr>
        <w:t>ких таблиц необходимую для решения конкретной задачи и</w:t>
      </w:r>
      <w:r w:rsidRPr="00991012">
        <w:rPr>
          <w:color w:val="000000"/>
          <w:sz w:val="32"/>
          <w:szCs w:val="32"/>
        </w:rPr>
        <w:t>н</w:t>
      </w:r>
      <w:r w:rsidRPr="00991012">
        <w:rPr>
          <w:color w:val="000000"/>
          <w:sz w:val="32"/>
          <w:szCs w:val="32"/>
        </w:rPr>
        <w:t>формацию. Access значительно упрощает задачу обработки да</w:t>
      </w:r>
      <w:r w:rsidRPr="00991012">
        <w:rPr>
          <w:color w:val="000000"/>
          <w:sz w:val="32"/>
          <w:szCs w:val="32"/>
        </w:rPr>
        <w:t>н</w:t>
      </w:r>
      <w:r w:rsidRPr="00991012">
        <w:rPr>
          <w:color w:val="000000"/>
          <w:sz w:val="32"/>
          <w:szCs w:val="32"/>
        </w:rPr>
        <w:t>ных. Совсем не обязательно знать язык SQL. При любой обр</w:t>
      </w:r>
      <w:r w:rsidRPr="00991012">
        <w:rPr>
          <w:color w:val="000000"/>
          <w:sz w:val="32"/>
          <w:szCs w:val="32"/>
        </w:rPr>
        <w:t>а</w:t>
      </w:r>
      <w:r w:rsidRPr="00991012">
        <w:rPr>
          <w:color w:val="000000"/>
          <w:sz w:val="32"/>
          <w:szCs w:val="32"/>
        </w:rPr>
        <w:t>ботке данных из нескольких таблиц Access использует однажды заданные связи между таблицами.</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rPr>
        <w:t>Microsoft Access предоставляет дополнительные средства разработки приложений, которые могут работать не только с собственными форматами данных, но и с форматами других наиболее распространенных СУБД. Возможно, наиболее сил</w:t>
      </w:r>
      <w:r w:rsidRPr="00991012">
        <w:rPr>
          <w:color w:val="000000"/>
          <w:sz w:val="32"/>
          <w:szCs w:val="32"/>
        </w:rPr>
        <w:t>ь</w:t>
      </w:r>
      <w:r w:rsidRPr="00991012">
        <w:rPr>
          <w:color w:val="000000"/>
          <w:sz w:val="32"/>
          <w:szCs w:val="32"/>
        </w:rPr>
        <w:t>ной стороной Access является его способность обрабатывать данные электронных таблиц, текстовых файлов, файлов dBASE, Paradox, Btrieve, FoxPro и любой другой базы данных SQL, по</w:t>
      </w:r>
      <w:r w:rsidRPr="00991012">
        <w:rPr>
          <w:color w:val="000000"/>
          <w:sz w:val="32"/>
          <w:szCs w:val="32"/>
        </w:rPr>
        <w:t>д</w:t>
      </w:r>
      <w:r w:rsidRPr="00991012">
        <w:rPr>
          <w:color w:val="000000"/>
          <w:sz w:val="32"/>
          <w:szCs w:val="32"/>
        </w:rPr>
        <w:t>держивающей стандарт ODBE. Это означает, что можно испол</w:t>
      </w:r>
      <w:r w:rsidRPr="00991012">
        <w:rPr>
          <w:color w:val="000000"/>
          <w:sz w:val="32"/>
          <w:szCs w:val="32"/>
        </w:rPr>
        <w:t>ь</w:t>
      </w:r>
      <w:r w:rsidRPr="00991012">
        <w:rPr>
          <w:color w:val="000000"/>
          <w:sz w:val="32"/>
          <w:szCs w:val="32"/>
        </w:rPr>
        <w:t>зовать Access для создания такого приложения Windows, кот</w:t>
      </w:r>
      <w:r w:rsidRPr="00991012">
        <w:rPr>
          <w:color w:val="000000"/>
          <w:sz w:val="32"/>
          <w:szCs w:val="32"/>
        </w:rPr>
        <w:t>о</w:t>
      </w:r>
      <w:r w:rsidRPr="00991012">
        <w:rPr>
          <w:color w:val="000000"/>
          <w:sz w:val="32"/>
          <w:szCs w:val="32"/>
        </w:rPr>
        <w:t>рое может обрабатывать данные, поступающие с сетевого се</w:t>
      </w:r>
      <w:r w:rsidRPr="00991012">
        <w:rPr>
          <w:color w:val="000000"/>
          <w:sz w:val="32"/>
          <w:szCs w:val="32"/>
        </w:rPr>
        <w:t>р</w:t>
      </w:r>
      <w:r w:rsidRPr="00991012">
        <w:rPr>
          <w:color w:val="000000"/>
          <w:sz w:val="32"/>
          <w:szCs w:val="32"/>
        </w:rPr>
        <w:t>вера SQL или базы данных SQL на главной ЭВМ.</w:t>
      </w:r>
    </w:p>
    <w:p w:rsidR="0099465F" w:rsidRPr="00991012" w:rsidRDefault="0099465F" w:rsidP="002234A4">
      <w:pPr>
        <w:pStyle w:val="a7"/>
        <w:spacing w:before="0" w:beforeAutospacing="0" w:after="0" w:afterAutospacing="0"/>
        <w:ind w:firstLine="567"/>
        <w:jc w:val="both"/>
        <w:rPr>
          <w:bCs/>
          <w:i/>
          <w:color w:val="000000"/>
          <w:sz w:val="32"/>
          <w:szCs w:val="32"/>
        </w:rPr>
      </w:pPr>
      <w:r w:rsidRPr="00991012">
        <w:rPr>
          <w:bCs/>
          <w:i/>
          <w:color w:val="000000"/>
          <w:sz w:val="32"/>
          <w:szCs w:val="32"/>
        </w:rPr>
        <w:t>Типы данных и объекты базы данных</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rPr>
        <w:t>Таблицы баз данных, как правило, допускают работу с г</w:t>
      </w:r>
      <w:r w:rsidRPr="00991012">
        <w:rPr>
          <w:color w:val="000000"/>
          <w:sz w:val="32"/>
          <w:szCs w:val="32"/>
        </w:rPr>
        <w:t>о</w:t>
      </w:r>
      <w:r w:rsidRPr="00991012">
        <w:rPr>
          <w:color w:val="000000"/>
          <w:sz w:val="32"/>
          <w:szCs w:val="32"/>
        </w:rPr>
        <w:t>раздо большим количеством разных типов данных. Так, напр</w:t>
      </w:r>
      <w:r w:rsidRPr="00991012">
        <w:rPr>
          <w:color w:val="000000"/>
          <w:sz w:val="32"/>
          <w:szCs w:val="32"/>
        </w:rPr>
        <w:t>и</w:t>
      </w:r>
      <w:r w:rsidRPr="00991012">
        <w:rPr>
          <w:color w:val="000000"/>
          <w:sz w:val="32"/>
          <w:szCs w:val="32"/>
        </w:rPr>
        <w:t>мер, базы данных Microsoft Access работают со следующими типами данных.</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Текстовый</w:t>
      </w:r>
      <w:r w:rsidRPr="00991012">
        <w:rPr>
          <w:color w:val="000000"/>
          <w:sz w:val="32"/>
          <w:szCs w:val="32"/>
        </w:rPr>
        <w:t> – тип данных, используемый для хранения обычного неформатированного текста ограниченного размера (до 255 символов).</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Числовой</w:t>
      </w:r>
      <w:r w:rsidRPr="00991012">
        <w:rPr>
          <w:color w:val="000000"/>
          <w:sz w:val="32"/>
          <w:szCs w:val="32"/>
        </w:rPr>
        <w:t> – тип данных для хранения действительных чисел.</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Поле Мемо </w:t>
      </w:r>
      <w:r w:rsidRPr="00991012">
        <w:rPr>
          <w:color w:val="000000"/>
          <w:sz w:val="32"/>
          <w:szCs w:val="32"/>
        </w:rPr>
        <w:t>– специальный тип данных для хранения бол</w:t>
      </w:r>
      <w:r w:rsidRPr="00991012">
        <w:rPr>
          <w:color w:val="000000"/>
          <w:sz w:val="32"/>
          <w:szCs w:val="32"/>
        </w:rPr>
        <w:t>ь</w:t>
      </w:r>
      <w:r w:rsidRPr="00991012">
        <w:rPr>
          <w:color w:val="000000"/>
          <w:sz w:val="32"/>
          <w:szCs w:val="32"/>
        </w:rPr>
        <w:t>ших объемов текста (до 65 535 символов). Физически текст не хранится в поле. Он храниться в другом месте базы данных, а в поле храниться указатель на него, но для пользователя такое разделение заметно не всегда.</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Дата/время </w:t>
      </w:r>
      <w:r w:rsidRPr="00991012">
        <w:rPr>
          <w:color w:val="000000"/>
          <w:sz w:val="32"/>
          <w:szCs w:val="32"/>
        </w:rPr>
        <w:t>– тип данных для хранения календарных дат и текущего времени.</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Денежный</w:t>
      </w:r>
      <w:r w:rsidRPr="00991012">
        <w:rPr>
          <w:color w:val="000000"/>
          <w:sz w:val="32"/>
          <w:szCs w:val="32"/>
        </w:rPr>
        <w:t> - тип данных для хранения денежных сумм. Те</w:t>
      </w:r>
      <w:r w:rsidRPr="00991012">
        <w:rPr>
          <w:color w:val="000000"/>
          <w:sz w:val="32"/>
          <w:szCs w:val="32"/>
        </w:rPr>
        <w:t>о</w:t>
      </w:r>
      <w:r w:rsidRPr="00991012">
        <w:rPr>
          <w:color w:val="000000"/>
          <w:sz w:val="32"/>
          <w:szCs w:val="32"/>
        </w:rPr>
        <w:t>ретически, для их записи можно было бы пользоваться и полями числового типа, но для денежных сумм есть некоторые особе</w:t>
      </w:r>
      <w:r w:rsidRPr="00991012">
        <w:rPr>
          <w:color w:val="000000"/>
          <w:sz w:val="32"/>
          <w:szCs w:val="32"/>
        </w:rPr>
        <w:t>н</w:t>
      </w:r>
      <w:r w:rsidRPr="00991012">
        <w:rPr>
          <w:color w:val="000000"/>
          <w:sz w:val="32"/>
          <w:szCs w:val="32"/>
        </w:rPr>
        <w:t>ности (например, связанные с правилами округления), которые делают более удобным использование специального типа да</w:t>
      </w:r>
      <w:r w:rsidRPr="00991012">
        <w:rPr>
          <w:color w:val="000000"/>
          <w:sz w:val="32"/>
          <w:szCs w:val="32"/>
        </w:rPr>
        <w:t>н</w:t>
      </w:r>
      <w:r w:rsidRPr="00991012">
        <w:rPr>
          <w:color w:val="000000"/>
          <w:sz w:val="32"/>
          <w:szCs w:val="32"/>
        </w:rPr>
        <w:t>ных, а не настройку числового типа.</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Счетчик</w:t>
      </w:r>
      <w:r w:rsidRPr="00991012">
        <w:rPr>
          <w:color w:val="000000"/>
          <w:sz w:val="32"/>
          <w:szCs w:val="32"/>
        </w:rPr>
        <w:t> – специальный тип данных для уникальных (не п</w:t>
      </w:r>
      <w:r w:rsidRPr="00991012">
        <w:rPr>
          <w:color w:val="000000"/>
          <w:sz w:val="32"/>
          <w:szCs w:val="32"/>
        </w:rPr>
        <w:t>о</w:t>
      </w:r>
      <w:r w:rsidRPr="00991012">
        <w:rPr>
          <w:color w:val="000000"/>
          <w:sz w:val="32"/>
          <w:szCs w:val="32"/>
        </w:rPr>
        <w:t>вторяющихся в поле) натуральных чисел с автоматическим наращиванием. Естественное использование – для порядковой нумерации записей.</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Логический </w:t>
      </w:r>
      <w:r w:rsidRPr="00991012">
        <w:rPr>
          <w:color w:val="000000"/>
          <w:sz w:val="32"/>
          <w:szCs w:val="32"/>
        </w:rPr>
        <w:t>- тип для хранения логических данных (могут принимать только два значения, например, Да или Нет).</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Гиперссылка</w:t>
      </w:r>
      <w:r w:rsidRPr="00991012">
        <w:rPr>
          <w:color w:val="000000"/>
          <w:sz w:val="32"/>
          <w:szCs w:val="32"/>
        </w:rPr>
        <w:t> – специальное поле для хранения адресов URL Web-объектов Интернета. При щелчке на ссылке автоматически происходит запуск браузера и воспроизведение объекта в его окне.</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i/>
          <w:iCs/>
          <w:color w:val="000000"/>
          <w:sz w:val="32"/>
          <w:szCs w:val="32"/>
        </w:rPr>
        <w:t>Мастер подстановок </w:t>
      </w:r>
      <w:r w:rsidRPr="00991012">
        <w:rPr>
          <w:color w:val="000000"/>
          <w:sz w:val="32"/>
          <w:szCs w:val="32"/>
        </w:rPr>
        <w:t>– это не специальный тип данных. Это объект, настройкой которого можно автоматизировать ввод данных в поле так, чтобы не вводить их вручную, а выбирать их из раскрывающегося списка.</w:t>
      </w:r>
      <w:bookmarkStart w:id="7" w:name="_Toc89148543"/>
    </w:p>
    <w:p w:rsidR="0099465F" w:rsidRPr="00991012" w:rsidRDefault="0099465F" w:rsidP="002234A4">
      <w:pPr>
        <w:pStyle w:val="a7"/>
        <w:spacing w:before="0" w:beforeAutospacing="0" w:after="0" w:afterAutospacing="0"/>
        <w:ind w:firstLine="567"/>
        <w:jc w:val="both"/>
        <w:rPr>
          <w:bCs/>
          <w:i/>
          <w:color w:val="000000"/>
          <w:sz w:val="32"/>
          <w:szCs w:val="32"/>
        </w:rPr>
      </w:pPr>
      <w:r w:rsidRPr="00991012">
        <w:rPr>
          <w:bCs/>
          <w:i/>
          <w:iCs/>
          <w:color w:val="000000"/>
          <w:sz w:val="32"/>
          <w:szCs w:val="32"/>
        </w:rPr>
        <w:t>Объекты базы данных</w:t>
      </w:r>
      <w:bookmarkEnd w:id="7"/>
      <w:r w:rsidRPr="00991012">
        <w:rPr>
          <w:bCs/>
          <w:i/>
          <w:color w:val="000000"/>
          <w:sz w:val="32"/>
          <w:szCs w:val="32"/>
        </w:rPr>
        <w:t>:</w:t>
      </w:r>
      <w:bookmarkStart w:id="8" w:name="_Toc89148544"/>
      <w:bookmarkEnd w:id="8"/>
    </w:p>
    <w:p w:rsidR="0099465F" w:rsidRPr="00991012" w:rsidRDefault="0099465F" w:rsidP="002234A4">
      <w:pPr>
        <w:pStyle w:val="a7"/>
        <w:spacing w:before="0" w:beforeAutospacing="0" w:after="0" w:afterAutospacing="0"/>
        <w:ind w:firstLine="567"/>
        <w:jc w:val="both"/>
        <w:rPr>
          <w:bCs/>
          <w:color w:val="000000"/>
          <w:sz w:val="32"/>
          <w:szCs w:val="32"/>
        </w:rPr>
      </w:pPr>
      <w:r w:rsidRPr="00991012">
        <w:rPr>
          <w:i/>
          <w:color w:val="000000"/>
          <w:sz w:val="32"/>
          <w:szCs w:val="32"/>
        </w:rPr>
        <w:t>Таблицы</w:t>
      </w:r>
      <w:r w:rsidRPr="00991012">
        <w:rPr>
          <w:color w:val="000000"/>
          <w:sz w:val="32"/>
          <w:szCs w:val="32"/>
        </w:rPr>
        <w:t xml:space="preserve"> – это основные объекты любой базы данных. Во-первых, в таблицах хранятся все данные, имеющиеся в базе, а во-вторых, таблицы хранят и структуру базы (поля, их типы и свойства).</w:t>
      </w:r>
      <w:bookmarkStart w:id="9" w:name="_Toc89148545"/>
    </w:p>
    <w:p w:rsidR="0099465F" w:rsidRPr="00991012" w:rsidRDefault="0099465F" w:rsidP="002234A4">
      <w:pPr>
        <w:pStyle w:val="a7"/>
        <w:spacing w:before="0" w:beforeAutospacing="0" w:after="0" w:afterAutospacing="0"/>
        <w:ind w:firstLine="567"/>
        <w:jc w:val="both"/>
        <w:rPr>
          <w:bCs/>
          <w:color w:val="000000"/>
          <w:sz w:val="32"/>
          <w:szCs w:val="32"/>
        </w:rPr>
      </w:pPr>
      <w:r w:rsidRPr="00991012">
        <w:rPr>
          <w:bCs/>
          <w:i/>
          <w:color w:val="000000"/>
          <w:sz w:val="32"/>
          <w:szCs w:val="32"/>
        </w:rPr>
        <w:t>Запросы.</w:t>
      </w:r>
      <w:bookmarkEnd w:id="9"/>
      <w:r w:rsidRPr="00991012">
        <w:rPr>
          <w:bCs/>
          <w:i/>
          <w:color w:val="000000"/>
          <w:sz w:val="32"/>
          <w:szCs w:val="32"/>
        </w:rPr>
        <w:t xml:space="preserve"> </w:t>
      </w:r>
      <w:r w:rsidRPr="00991012">
        <w:rPr>
          <w:color w:val="000000"/>
          <w:sz w:val="32"/>
          <w:szCs w:val="32"/>
        </w:rPr>
        <w:t>Эти объекты служат для извлечения данных из таблиц и предоставления их пользователю в удобном виде. С помощью запросов выполняют такие операции как отбор да</w:t>
      </w:r>
      <w:r w:rsidRPr="00991012">
        <w:rPr>
          <w:color w:val="000000"/>
          <w:sz w:val="32"/>
          <w:szCs w:val="32"/>
        </w:rPr>
        <w:t>н</w:t>
      </w:r>
      <w:r w:rsidRPr="00991012">
        <w:rPr>
          <w:color w:val="000000"/>
          <w:sz w:val="32"/>
          <w:szCs w:val="32"/>
        </w:rPr>
        <w:t>ных, их сортировку и фильтрацию. С помощью запросов можно выполнять преобразования данных по заданному алгоритму, с</w:t>
      </w:r>
      <w:r w:rsidRPr="00991012">
        <w:rPr>
          <w:color w:val="000000"/>
          <w:sz w:val="32"/>
          <w:szCs w:val="32"/>
        </w:rPr>
        <w:t>о</w:t>
      </w:r>
      <w:r w:rsidRPr="00991012">
        <w:rPr>
          <w:color w:val="000000"/>
          <w:sz w:val="32"/>
          <w:szCs w:val="32"/>
        </w:rPr>
        <w:t>здавать новые таблицы, выполнять автоматическое наполнения таблиц данными, импортированными из других источников, выполнять простейшие вычисления в таблицах и многое другое.</w:t>
      </w:r>
      <w:bookmarkStart w:id="10" w:name="_Toc89148546"/>
    </w:p>
    <w:p w:rsidR="0099465F" w:rsidRPr="00991012" w:rsidRDefault="0099465F" w:rsidP="002234A4">
      <w:pPr>
        <w:pStyle w:val="a7"/>
        <w:spacing w:before="0" w:beforeAutospacing="0" w:after="0" w:afterAutospacing="0"/>
        <w:ind w:firstLine="567"/>
        <w:jc w:val="both"/>
        <w:rPr>
          <w:color w:val="000000"/>
          <w:sz w:val="32"/>
          <w:szCs w:val="32"/>
        </w:rPr>
      </w:pPr>
      <w:r w:rsidRPr="00991012">
        <w:rPr>
          <w:bCs/>
          <w:i/>
          <w:color w:val="000000"/>
          <w:sz w:val="32"/>
          <w:szCs w:val="32"/>
        </w:rPr>
        <w:t>Формы.</w:t>
      </w:r>
      <w:bookmarkEnd w:id="10"/>
      <w:r w:rsidRPr="00991012">
        <w:rPr>
          <w:bCs/>
          <w:i/>
          <w:color w:val="000000"/>
          <w:sz w:val="32"/>
          <w:szCs w:val="32"/>
        </w:rPr>
        <w:t xml:space="preserve"> </w:t>
      </w:r>
      <w:r w:rsidRPr="00991012">
        <w:rPr>
          <w:color w:val="000000"/>
          <w:sz w:val="32"/>
          <w:szCs w:val="32"/>
        </w:rPr>
        <w:t>Если запросы – это специальные средства для отб</w:t>
      </w:r>
      <w:r w:rsidRPr="00991012">
        <w:rPr>
          <w:color w:val="000000"/>
          <w:sz w:val="32"/>
          <w:szCs w:val="32"/>
        </w:rPr>
        <w:t>о</w:t>
      </w:r>
      <w:r w:rsidRPr="00991012">
        <w:rPr>
          <w:color w:val="000000"/>
          <w:sz w:val="32"/>
          <w:szCs w:val="32"/>
        </w:rPr>
        <w:t>ра и анализа данных, то формы – это средства для ввода данных. Смысл их тот же – предоставить пользователю средства для з</w:t>
      </w:r>
      <w:r w:rsidRPr="00991012">
        <w:rPr>
          <w:color w:val="000000"/>
          <w:sz w:val="32"/>
          <w:szCs w:val="32"/>
        </w:rPr>
        <w:t>а</w:t>
      </w:r>
      <w:r w:rsidRPr="00991012">
        <w:rPr>
          <w:color w:val="000000"/>
          <w:sz w:val="32"/>
          <w:szCs w:val="32"/>
        </w:rPr>
        <w:t>полнения только тех полей, которые ему заполнять положено. Одновременно с этим в форме можно разместить специальные элементы управления  для автоматизации ввода. Преимущества форм раскрываются особенно наглядно, когда происходит ввод данных с заполненных бланков.</w:t>
      </w:r>
      <w:bookmarkStart w:id="11" w:name="_Toc89148547"/>
    </w:p>
    <w:p w:rsidR="0099465F" w:rsidRPr="00991012" w:rsidRDefault="0099465F" w:rsidP="002234A4">
      <w:pPr>
        <w:pStyle w:val="a7"/>
        <w:spacing w:before="0" w:beforeAutospacing="0" w:after="0" w:afterAutospacing="0"/>
        <w:ind w:firstLine="567"/>
        <w:jc w:val="both"/>
        <w:rPr>
          <w:bCs/>
          <w:color w:val="000000"/>
          <w:sz w:val="32"/>
          <w:szCs w:val="32"/>
        </w:rPr>
      </w:pPr>
      <w:r w:rsidRPr="00991012">
        <w:rPr>
          <w:bCs/>
          <w:i/>
          <w:color w:val="000000"/>
          <w:sz w:val="32"/>
          <w:szCs w:val="32"/>
        </w:rPr>
        <w:t>Отчеты.</w:t>
      </w:r>
      <w:bookmarkEnd w:id="11"/>
      <w:r w:rsidRPr="00991012">
        <w:rPr>
          <w:bCs/>
          <w:i/>
          <w:color w:val="000000"/>
          <w:sz w:val="32"/>
          <w:szCs w:val="32"/>
        </w:rPr>
        <w:t xml:space="preserve"> </w:t>
      </w:r>
      <w:r w:rsidRPr="00991012">
        <w:rPr>
          <w:color w:val="000000"/>
          <w:sz w:val="32"/>
          <w:szCs w:val="32"/>
        </w:rPr>
        <w:t>По своим свойствам и структуре отчеты во мн</w:t>
      </w:r>
      <w:r w:rsidRPr="00991012">
        <w:rPr>
          <w:color w:val="000000"/>
          <w:sz w:val="32"/>
          <w:szCs w:val="32"/>
        </w:rPr>
        <w:t>о</w:t>
      </w:r>
      <w:r w:rsidRPr="00991012">
        <w:rPr>
          <w:color w:val="000000"/>
          <w:sz w:val="32"/>
          <w:szCs w:val="32"/>
        </w:rPr>
        <w:t>гом похожи на формы, но предназначены только для вывода данных, причем для вывода не на экран, а на принтер. В связи с этим отчеты отличаются тем, что в них приняты специальные меры для группирования выводимых данных и для вывода сп</w:t>
      </w:r>
      <w:r w:rsidRPr="00991012">
        <w:rPr>
          <w:color w:val="000000"/>
          <w:sz w:val="32"/>
          <w:szCs w:val="32"/>
        </w:rPr>
        <w:t>е</w:t>
      </w:r>
      <w:r w:rsidRPr="00991012">
        <w:rPr>
          <w:color w:val="000000"/>
          <w:sz w:val="32"/>
          <w:szCs w:val="32"/>
        </w:rPr>
        <w:t>циальных элементов оформления, характерных для печатных документов.</w:t>
      </w:r>
      <w:bookmarkStart w:id="12" w:name="_Toc89148548"/>
    </w:p>
    <w:p w:rsidR="0099465F" w:rsidRPr="00991012" w:rsidRDefault="0099465F" w:rsidP="002234A4">
      <w:pPr>
        <w:pStyle w:val="a7"/>
        <w:spacing w:before="0" w:beforeAutospacing="0" w:after="0" w:afterAutospacing="0"/>
        <w:ind w:firstLine="567"/>
        <w:jc w:val="both"/>
        <w:rPr>
          <w:color w:val="000000"/>
          <w:sz w:val="32"/>
          <w:szCs w:val="32"/>
        </w:rPr>
      </w:pPr>
      <w:r w:rsidRPr="00991012">
        <w:rPr>
          <w:bCs/>
          <w:i/>
          <w:color w:val="000000"/>
          <w:sz w:val="32"/>
          <w:szCs w:val="32"/>
        </w:rPr>
        <w:t>Страницы.</w:t>
      </w:r>
      <w:bookmarkEnd w:id="12"/>
      <w:r w:rsidRPr="00991012">
        <w:rPr>
          <w:bCs/>
          <w:i/>
          <w:color w:val="000000"/>
          <w:sz w:val="32"/>
          <w:szCs w:val="32"/>
        </w:rPr>
        <w:t xml:space="preserve"> </w:t>
      </w:r>
      <w:r w:rsidRPr="00991012">
        <w:rPr>
          <w:color w:val="000000"/>
          <w:sz w:val="32"/>
          <w:szCs w:val="32"/>
        </w:rPr>
        <w:t>Это специальные объекты баз данных, реализ</w:t>
      </w:r>
      <w:r w:rsidRPr="00991012">
        <w:rPr>
          <w:color w:val="000000"/>
          <w:sz w:val="32"/>
          <w:szCs w:val="32"/>
        </w:rPr>
        <w:t>о</w:t>
      </w:r>
      <w:r w:rsidRPr="00991012">
        <w:rPr>
          <w:color w:val="000000"/>
          <w:sz w:val="32"/>
          <w:szCs w:val="32"/>
        </w:rPr>
        <w:t>ванных в последних версиях СУБД  Microsoft  Access (начиная с Access 2000). Правда, более коректно их называть </w:t>
      </w:r>
      <w:r w:rsidRPr="00991012">
        <w:rPr>
          <w:bCs/>
          <w:i/>
          <w:iCs/>
          <w:color w:val="000000"/>
          <w:sz w:val="32"/>
          <w:szCs w:val="32"/>
        </w:rPr>
        <w:t>страницами доступа </w:t>
      </w:r>
      <w:r w:rsidRPr="00991012">
        <w:rPr>
          <w:bCs/>
          <w:color w:val="000000"/>
          <w:sz w:val="32"/>
          <w:szCs w:val="32"/>
        </w:rPr>
        <w:t>к данным</w:t>
      </w:r>
      <w:r w:rsidRPr="00991012">
        <w:rPr>
          <w:i/>
          <w:iCs/>
          <w:color w:val="000000"/>
          <w:sz w:val="32"/>
          <w:szCs w:val="32"/>
        </w:rPr>
        <w:t>.</w:t>
      </w:r>
      <w:r w:rsidRPr="00991012">
        <w:rPr>
          <w:color w:val="000000"/>
          <w:sz w:val="32"/>
          <w:szCs w:val="32"/>
        </w:rPr>
        <w:t> Физически это особый объект, выполненный в коде HTML, размещаемый на Web-странице и передаваемый клиенту вместе с ней. Сам по себе этот объект не является базой данной, но содержит компоненты, через которые осуществляе</w:t>
      </w:r>
      <w:r w:rsidRPr="00991012">
        <w:rPr>
          <w:color w:val="000000"/>
          <w:sz w:val="32"/>
          <w:szCs w:val="32"/>
        </w:rPr>
        <w:t>т</w:t>
      </w:r>
      <w:r w:rsidRPr="00991012">
        <w:rPr>
          <w:color w:val="000000"/>
          <w:sz w:val="32"/>
          <w:szCs w:val="32"/>
        </w:rPr>
        <w:t>ся связь переданной Web-страницы с базой данных, остающейся на сервере. Пользуясь этими компонентами, посетитель Web-узла может просматривать записи базы в полях страницы дост</w:t>
      </w:r>
      <w:r w:rsidRPr="00991012">
        <w:rPr>
          <w:color w:val="000000"/>
          <w:sz w:val="32"/>
          <w:szCs w:val="32"/>
        </w:rPr>
        <w:t>у</w:t>
      </w:r>
      <w:r w:rsidRPr="00991012">
        <w:rPr>
          <w:color w:val="000000"/>
          <w:sz w:val="32"/>
          <w:szCs w:val="32"/>
        </w:rPr>
        <w:t>па. Таким образом, страницы доступа к данным осуществляют интерфейс между клиентом, сервером и базой данных, разм</w:t>
      </w:r>
      <w:r w:rsidRPr="00991012">
        <w:rPr>
          <w:color w:val="000000"/>
          <w:sz w:val="32"/>
          <w:szCs w:val="32"/>
        </w:rPr>
        <w:t>е</w:t>
      </w:r>
      <w:r w:rsidRPr="00991012">
        <w:rPr>
          <w:color w:val="000000"/>
          <w:sz w:val="32"/>
          <w:szCs w:val="32"/>
        </w:rPr>
        <w:t>щенной на сервере. Эта база данных не обязательно должна быть базой данных Microsoft Access.</w:t>
      </w:r>
      <w:bookmarkStart w:id="13" w:name="_Toc89148549"/>
    </w:p>
    <w:p w:rsidR="0099465F" w:rsidRPr="00991012" w:rsidRDefault="0099465F" w:rsidP="002234A4">
      <w:pPr>
        <w:pStyle w:val="a7"/>
        <w:spacing w:before="0" w:beforeAutospacing="0" w:after="0" w:afterAutospacing="0"/>
        <w:ind w:firstLine="567"/>
        <w:jc w:val="both"/>
        <w:rPr>
          <w:bCs/>
          <w:color w:val="000000"/>
          <w:sz w:val="32"/>
          <w:szCs w:val="32"/>
        </w:rPr>
      </w:pPr>
      <w:r w:rsidRPr="00991012">
        <w:rPr>
          <w:bCs/>
          <w:i/>
          <w:color w:val="000000"/>
          <w:sz w:val="32"/>
          <w:szCs w:val="32"/>
        </w:rPr>
        <w:t>Макросы и модули.</w:t>
      </w:r>
      <w:bookmarkEnd w:id="13"/>
      <w:r w:rsidRPr="00991012">
        <w:rPr>
          <w:bCs/>
          <w:i/>
          <w:color w:val="000000"/>
          <w:sz w:val="32"/>
          <w:szCs w:val="32"/>
        </w:rPr>
        <w:t xml:space="preserve"> </w:t>
      </w:r>
      <w:r w:rsidRPr="00991012">
        <w:rPr>
          <w:color w:val="000000"/>
          <w:sz w:val="32"/>
          <w:szCs w:val="32"/>
        </w:rPr>
        <w:t>Эти категории объектов предназначены как для автоматизации повторяющихся операций при работе с СУБД, так и для создания новых функций путем программир</w:t>
      </w:r>
      <w:r w:rsidRPr="00991012">
        <w:rPr>
          <w:color w:val="000000"/>
          <w:sz w:val="32"/>
          <w:szCs w:val="32"/>
        </w:rPr>
        <w:t>о</w:t>
      </w:r>
      <w:r w:rsidRPr="00991012">
        <w:rPr>
          <w:color w:val="000000"/>
          <w:sz w:val="32"/>
          <w:szCs w:val="32"/>
        </w:rPr>
        <w:t>вания. В СУБД Microsoft Access </w:t>
      </w:r>
      <w:r w:rsidRPr="00991012">
        <w:rPr>
          <w:bCs/>
          <w:i/>
          <w:iCs/>
          <w:color w:val="000000"/>
          <w:sz w:val="32"/>
          <w:szCs w:val="32"/>
        </w:rPr>
        <w:t>макросы</w:t>
      </w:r>
      <w:r w:rsidRPr="00991012">
        <w:rPr>
          <w:b/>
          <w:bCs/>
          <w:i/>
          <w:iCs/>
          <w:color w:val="000000"/>
          <w:sz w:val="32"/>
          <w:szCs w:val="32"/>
        </w:rPr>
        <w:t> </w:t>
      </w:r>
      <w:r w:rsidRPr="00991012">
        <w:rPr>
          <w:color w:val="000000"/>
          <w:sz w:val="32"/>
          <w:szCs w:val="32"/>
        </w:rPr>
        <w:t>состоят из последов</w:t>
      </w:r>
      <w:r w:rsidRPr="00991012">
        <w:rPr>
          <w:color w:val="000000"/>
          <w:sz w:val="32"/>
          <w:szCs w:val="32"/>
        </w:rPr>
        <w:t>а</w:t>
      </w:r>
      <w:r w:rsidRPr="00991012">
        <w:rPr>
          <w:color w:val="000000"/>
          <w:sz w:val="32"/>
          <w:szCs w:val="32"/>
        </w:rPr>
        <w:t>тельности внутренних команд СУБД и являются одним из средств автоматизации работы с базой. </w:t>
      </w:r>
      <w:r w:rsidRPr="00991012">
        <w:rPr>
          <w:bCs/>
          <w:i/>
          <w:iCs/>
          <w:color w:val="000000"/>
          <w:sz w:val="32"/>
          <w:szCs w:val="32"/>
        </w:rPr>
        <w:t>Модули</w:t>
      </w:r>
      <w:r w:rsidRPr="00991012">
        <w:rPr>
          <w:b/>
          <w:bCs/>
          <w:color w:val="000000"/>
          <w:sz w:val="32"/>
          <w:szCs w:val="32"/>
        </w:rPr>
        <w:t> </w:t>
      </w:r>
      <w:r w:rsidRPr="00991012">
        <w:rPr>
          <w:color w:val="000000"/>
          <w:sz w:val="32"/>
          <w:szCs w:val="32"/>
        </w:rPr>
        <w:t>создаются сре</w:t>
      </w:r>
      <w:r w:rsidRPr="00991012">
        <w:rPr>
          <w:color w:val="000000"/>
          <w:sz w:val="32"/>
          <w:szCs w:val="32"/>
        </w:rPr>
        <w:t>д</w:t>
      </w:r>
      <w:r w:rsidRPr="00991012">
        <w:rPr>
          <w:color w:val="000000"/>
          <w:sz w:val="32"/>
          <w:szCs w:val="32"/>
        </w:rPr>
        <w:t>ствами внешнего языка программирования, в данном случае языка Visual Basic for Applications. Это одно из средств, с пом</w:t>
      </w:r>
      <w:r w:rsidRPr="00991012">
        <w:rPr>
          <w:color w:val="000000"/>
          <w:sz w:val="32"/>
          <w:szCs w:val="32"/>
        </w:rPr>
        <w:t>о</w:t>
      </w:r>
      <w:r w:rsidRPr="00991012">
        <w:rPr>
          <w:color w:val="000000"/>
          <w:sz w:val="32"/>
          <w:szCs w:val="32"/>
        </w:rPr>
        <w:t>щью которых разработчик базы может заложить в нее неста</w:t>
      </w:r>
      <w:r w:rsidRPr="00991012">
        <w:rPr>
          <w:color w:val="000000"/>
          <w:sz w:val="32"/>
          <w:szCs w:val="32"/>
        </w:rPr>
        <w:t>н</w:t>
      </w:r>
      <w:r w:rsidRPr="00991012">
        <w:rPr>
          <w:color w:val="000000"/>
          <w:sz w:val="32"/>
          <w:szCs w:val="32"/>
        </w:rPr>
        <w:t>дартные функциональные возможности, удовлетворить спец</w:t>
      </w:r>
      <w:r w:rsidRPr="00991012">
        <w:rPr>
          <w:color w:val="000000"/>
          <w:sz w:val="32"/>
          <w:szCs w:val="32"/>
        </w:rPr>
        <w:t>и</w:t>
      </w:r>
      <w:r w:rsidRPr="00991012">
        <w:rPr>
          <w:color w:val="000000"/>
          <w:sz w:val="32"/>
          <w:szCs w:val="32"/>
        </w:rPr>
        <w:t>фическое требование заказчика, повысить быстродействие с</w:t>
      </w:r>
      <w:r w:rsidRPr="00991012">
        <w:rPr>
          <w:color w:val="000000"/>
          <w:sz w:val="32"/>
          <w:szCs w:val="32"/>
        </w:rPr>
        <w:t>и</w:t>
      </w:r>
      <w:r w:rsidRPr="00991012">
        <w:rPr>
          <w:color w:val="000000"/>
          <w:sz w:val="32"/>
          <w:szCs w:val="32"/>
        </w:rPr>
        <w:t>стемы управления, а также уровень ее защищенности.</w:t>
      </w:r>
    </w:p>
    <w:p w:rsidR="0099465F" w:rsidRPr="00991012" w:rsidRDefault="0099465F" w:rsidP="002234A4">
      <w:pPr>
        <w:pStyle w:val="a7"/>
        <w:spacing w:before="0" w:beforeAutospacing="0" w:after="0" w:afterAutospacing="0"/>
        <w:ind w:firstLine="567"/>
        <w:jc w:val="both"/>
        <w:rPr>
          <w:color w:val="000000"/>
          <w:sz w:val="32"/>
          <w:szCs w:val="32"/>
        </w:rPr>
      </w:pPr>
      <w:r w:rsidRPr="00991012">
        <w:rPr>
          <w:color w:val="000000"/>
          <w:sz w:val="32"/>
          <w:szCs w:val="32"/>
        </w:rPr>
        <w:t>Так как интеграция информационных систем во все сферы жизни увеличивается с каждым днем, то актуально становится разработка подобных баз данных. При этом разработчик должен учитывать то, что наиболее простые БД могут быть подвержены избыточности, но при этом нельзя и увлекаться делением БД на много составных таблиц. Также современные средства друж</w:t>
      </w:r>
      <w:r w:rsidRPr="00991012">
        <w:rPr>
          <w:color w:val="000000"/>
          <w:sz w:val="32"/>
          <w:szCs w:val="32"/>
        </w:rPr>
        <w:t>е</w:t>
      </w:r>
      <w:r w:rsidRPr="00991012">
        <w:rPr>
          <w:color w:val="000000"/>
          <w:sz w:val="32"/>
          <w:szCs w:val="32"/>
        </w:rPr>
        <w:t>ственного интерфейса позволяют разработать интуитивно п</w:t>
      </w:r>
      <w:r w:rsidRPr="00991012">
        <w:rPr>
          <w:color w:val="000000"/>
          <w:sz w:val="32"/>
          <w:szCs w:val="32"/>
        </w:rPr>
        <w:t>о</w:t>
      </w:r>
      <w:r w:rsidRPr="00991012">
        <w:rPr>
          <w:color w:val="000000"/>
          <w:sz w:val="32"/>
          <w:szCs w:val="32"/>
        </w:rPr>
        <w:t>нятные приложения, что является одним из основных требов</w:t>
      </w:r>
      <w:r w:rsidRPr="00991012">
        <w:rPr>
          <w:color w:val="000000"/>
          <w:sz w:val="32"/>
          <w:szCs w:val="32"/>
        </w:rPr>
        <w:t>а</w:t>
      </w:r>
      <w:r w:rsidRPr="00991012">
        <w:rPr>
          <w:color w:val="000000"/>
          <w:sz w:val="32"/>
          <w:szCs w:val="32"/>
        </w:rPr>
        <w:t>ний заказчика. При создании БД необходимо принять во вним</w:t>
      </w:r>
      <w:r w:rsidRPr="00991012">
        <w:rPr>
          <w:color w:val="000000"/>
          <w:sz w:val="32"/>
          <w:szCs w:val="32"/>
        </w:rPr>
        <w:t>а</w:t>
      </w:r>
      <w:r w:rsidRPr="00991012">
        <w:rPr>
          <w:color w:val="000000"/>
          <w:sz w:val="32"/>
          <w:szCs w:val="32"/>
        </w:rPr>
        <w:t>ние область, для которой разрабатывается база данных.</w:t>
      </w:r>
    </w:p>
    <w:p w:rsidR="0099465F" w:rsidRPr="00991012" w:rsidRDefault="0099465F" w:rsidP="002234A4">
      <w:pPr>
        <w:pStyle w:val="a7"/>
        <w:spacing w:before="0" w:beforeAutospacing="0" w:after="0" w:afterAutospacing="0"/>
        <w:ind w:firstLine="567"/>
        <w:jc w:val="both"/>
        <w:rPr>
          <w:bCs/>
          <w:color w:val="000000"/>
          <w:sz w:val="32"/>
          <w:szCs w:val="32"/>
        </w:rPr>
      </w:pPr>
    </w:p>
    <w:p w:rsidR="0099465F" w:rsidRPr="002234A4" w:rsidRDefault="0099465F" w:rsidP="002234A4">
      <w:pPr>
        <w:pStyle w:val="a7"/>
        <w:spacing w:before="0" w:beforeAutospacing="0" w:after="0" w:afterAutospacing="0"/>
        <w:ind w:left="567" w:hanging="567"/>
        <w:jc w:val="both"/>
        <w:rPr>
          <w:b/>
          <w:color w:val="000000"/>
          <w:sz w:val="28"/>
          <w:szCs w:val="28"/>
        </w:rPr>
      </w:pPr>
      <w:r w:rsidRPr="002234A4">
        <w:rPr>
          <w:b/>
          <w:color w:val="000000"/>
          <w:sz w:val="28"/>
          <w:szCs w:val="28"/>
        </w:rPr>
        <w:t>Литература</w:t>
      </w:r>
      <w:r w:rsidR="00EE79E6">
        <w:rPr>
          <w:b/>
          <w:color w:val="000000"/>
          <w:sz w:val="28"/>
          <w:szCs w:val="28"/>
        </w:rPr>
        <w:t>:</w:t>
      </w:r>
    </w:p>
    <w:p w:rsidR="0099465F" w:rsidRPr="002234A4" w:rsidRDefault="0099465F" w:rsidP="00C51D44">
      <w:pPr>
        <w:pStyle w:val="a7"/>
        <w:numPr>
          <w:ilvl w:val="0"/>
          <w:numId w:val="52"/>
        </w:numPr>
        <w:spacing w:before="0" w:beforeAutospacing="0" w:after="0" w:afterAutospacing="0"/>
        <w:ind w:left="426" w:hanging="426"/>
        <w:jc w:val="both"/>
        <w:rPr>
          <w:b/>
          <w:color w:val="000000"/>
          <w:sz w:val="28"/>
          <w:szCs w:val="28"/>
        </w:rPr>
      </w:pPr>
      <w:r w:rsidRPr="002234A4">
        <w:rPr>
          <w:sz w:val="28"/>
          <w:szCs w:val="28"/>
        </w:rPr>
        <w:t>Гущ</w:t>
      </w:r>
      <w:r w:rsidR="00EE79E6">
        <w:rPr>
          <w:sz w:val="28"/>
          <w:szCs w:val="28"/>
        </w:rPr>
        <w:t>ин А. Н. Базы данных: учебник. -</w:t>
      </w:r>
      <w:r w:rsidRPr="002234A4">
        <w:rPr>
          <w:sz w:val="28"/>
          <w:szCs w:val="28"/>
        </w:rPr>
        <w:t xml:space="preserve"> М.: Директ-Медиа, 2014. </w:t>
      </w:r>
      <w:r w:rsidR="00EE79E6">
        <w:rPr>
          <w:sz w:val="28"/>
          <w:szCs w:val="28"/>
        </w:rPr>
        <w:t xml:space="preserve">- </w:t>
      </w:r>
      <w:r w:rsidRPr="002234A4">
        <w:rPr>
          <w:sz w:val="28"/>
          <w:szCs w:val="28"/>
        </w:rPr>
        <w:t>266 с.</w:t>
      </w:r>
    </w:p>
    <w:p w:rsidR="0099465F" w:rsidRPr="002234A4" w:rsidRDefault="0099465F" w:rsidP="00C51D44">
      <w:pPr>
        <w:pStyle w:val="a7"/>
        <w:numPr>
          <w:ilvl w:val="0"/>
          <w:numId w:val="52"/>
        </w:numPr>
        <w:spacing w:before="0" w:beforeAutospacing="0" w:after="0" w:afterAutospacing="0"/>
        <w:ind w:left="426" w:hanging="426"/>
        <w:jc w:val="both"/>
        <w:rPr>
          <w:sz w:val="28"/>
          <w:szCs w:val="28"/>
        </w:rPr>
      </w:pPr>
      <w:r w:rsidRPr="002234A4">
        <w:rPr>
          <w:sz w:val="28"/>
          <w:szCs w:val="28"/>
        </w:rPr>
        <w:t>Щелоков С. А.</w:t>
      </w:r>
      <w:r w:rsidR="00EE79E6">
        <w:rPr>
          <w:sz w:val="28"/>
          <w:szCs w:val="28"/>
        </w:rPr>
        <w:t xml:space="preserve"> Базы данных: учебное пособие. -</w:t>
      </w:r>
      <w:r w:rsidRPr="002234A4">
        <w:rPr>
          <w:sz w:val="28"/>
          <w:szCs w:val="28"/>
        </w:rPr>
        <w:t xml:space="preserve"> Оренбург: Оренбур</w:t>
      </w:r>
      <w:r w:rsidRPr="002234A4">
        <w:rPr>
          <w:sz w:val="28"/>
          <w:szCs w:val="28"/>
        </w:rPr>
        <w:t>г</w:t>
      </w:r>
      <w:r w:rsidRPr="002234A4">
        <w:rPr>
          <w:sz w:val="28"/>
          <w:szCs w:val="28"/>
        </w:rPr>
        <w:t xml:space="preserve">ский государственный университет, 2014. </w:t>
      </w:r>
      <w:r w:rsidR="00EE79E6">
        <w:rPr>
          <w:sz w:val="28"/>
          <w:szCs w:val="28"/>
        </w:rPr>
        <w:t xml:space="preserve">- </w:t>
      </w:r>
      <w:r w:rsidRPr="002234A4">
        <w:rPr>
          <w:sz w:val="28"/>
          <w:szCs w:val="28"/>
        </w:rPr>
        <w:t>298 с.</w:t>
      </w:r>
    </w:p>
    <w:p w:rsidR="0099465F" w:rsidRPr="002234A4" w:rsidRDefault="0099465F" w:rsidP="00C51D44">
      <w:pPr>
        <w:pStyle w:val="a7"/>
        <w:numPr>
          <w:ilvl w:val="0"/>
          <w:numId w:val="52"/>
        </w:numPr>
        <w:spacing w:before="0" w:beforeAutospacing="0" w:after="0" w:afterAutospacing="0"/>
        <w:ind w:left="426" w:hanging="426"/>
        <w:jc w:val="both"/>
        <w:rPr>
          <w:b/>
          <w:color w:val="000000"/>
          <w:spacing w:val="-4"/>
          <w:sz w:val="28"/>
          <w:szCs w:val="28"/>
        </w:rPr>
      </w:pPr>
      <w:r w:rsidRPr="002234A4">
        <w:rPr>
          <w:spacing w:val="-4"/>
          <w:sz w:val="28"/>
          <w:szCs w:val="28"/>
        </w:rPr>
        <w:t xml:space="preserve">Шнырев С. Л. </w:t>
      </w:r>
      <w:r w:rsidR="00EE79E6">
        <w:rPr>
          <w:spacing w:val="-4"/>
          <w:sz w:val="28"/>
          <w:szCs w:val="28"/>
        </w:rPr>
        <w:t xml:space="preserve">Базы данных: учебное пособие. - </w:t>
      </w:r>
      <w:r w:rsidRPr="002234A4">
        <w:rPr>
          <w:spacing w:val="-4"/>
          <w:sz w:val="28"/>
          <w:szCs w:val="28"/>
        </w:rPr>
        <w:t xml:space="preserve">М.: МИФИ, 2011. </w:t>
      </w:r>
      <w:r w:rsidR="00EE79E6">
        <w:rPr>
          <w:spacing w:val="-4"/>
          <w:sz w:val="28"/>
          <w:szCs w:val="28"/>
        </w:rPr>
        <w:t>-</w:t>
      </w:r>
      <w:r w:rsidRPr="002234A4">
        <w:rPr>
          <w:spacing w:val="-4"/>
          <w:sz w:val="28"/>
          <w:szCs w:val="28"/>
        </w:rPr>
        <w:t>224 с.</w:t>
      </w:r>
    </w:p>
    <w:p w:rsidR="0099465F" w:rsidRPr="00991012" w:rsidRDefault="0099465F" w:rsidP="002234A4">
      <w:pPr>
        <w:pStyle w:val="a7"/>
        <w:spacing w:before="0" w:beforeAutospacing="0" w:after="0" w:afterAutospacing="0"/>
        <w:ind w:firstLine="567"/>
        <w:jc w:val="both"/>
        <w:rPr>
          <w:color w:val="000000"/>
          <w:sz w:val="32"/>
          <w:szCs w:val="32"/>
        </w:rPr>
      </w:pPr>
    </w:p>
    <w:p w:rsidR="00A90515" w:rsidRDefault="00A90515" w:rsidP="002D446E">
      <w:pPr>
        <w:keepNext/>
        <w:keepLines/>
        <w:widowControl w:val="0"/>
        <w:spacing w:after="0" w:line="240" w:lineRule="auto"/>
        <w:jc w:val="right"/>
        <w:outlineLvl w:val="0"/>
        <w:rPr>
          <w:rFonts w:ascii="Times New Roman" w:eastAsia="Times New Roman" w:hAnsi="Times New Roman" w:cs="Times New Roman"/>
          <w:b/>
          <w:i/>
          <w:color w:val="000000"/>
          <w:sz w:val="32"/>
          <w:szCs w:val="32"/>
          <w:lang w:eastAsia="ru-RU"/>
        </w:rPr>
      </w:pPr>
    </w:p>
    <w:p w:rsidR="002D446E" w:rsidRPr="00185B23" w:rsidRDefault="002D446E" w:rsidP="002D446E">
      <w:pPr>
        <w:keepNext/>
        <w:keepLines/>
        <w:widowControl w:val="0"/>
        <w:spacing w:after="0" w:line="240" w:lineRule="auto"/>
        <w:jc w:val="right"/>
        <w:outlineLvl w:val="0"/>
        <w:rPr>
          <w:rFonts w:ascii="Times New Roman" w:eastAsia="Times New Roman" w:hAnsi="Times New Roman" w:cs="Times New Roman"/>
          <w:b/>
          <w:i/>
          <w:color w:val="000000"/>
          <w:sz w:val="32"/>
          <w:szCs w:val="32"/>
          <w:lang w:eastAsia="ru-RU"/>
        </w:rPr>
      </w:pPr>
      <w:r w:rsidRPr="00185B23">
        <w:rPr>
          <w:rFonts w:ascii="Times New Roman" w:eastAsia="Times New Roman" w:hAnsi="Times New Roman" w:cs="Times New Roman"/>
          <w:b/>
          <w:i/>
          <w:color w:val="000000"/>
          <w:sz w:val="32"/>
          <w:szCs w:val="32"/>
          <w:lang w:eastAsia="ru-RU"/>
        </w:rPr>
        <w:t>Овезгелдиева Шекер Батыровна</w:t>
      </w:r>
    </w:p>
    <w:p w:rsidR="002D446E" w:rsidRPr="00185B2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cтудентка 32гр</w:t>
      </w:r>
      <w:r w:rsidR="00371E50">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eastAsia="ru-RU"/>
        </w:rPr>
        <w:t xml:space="preserve">, ФМФ </w:t>
      </w:r>
    </w:p>
    <w:p w:rsidR="002D446E" w:rsidRPr="00185B2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val="en-US" w:eastAsia="ru-RU"/>
        </w:rPr>
        <w:t>E</w:t>
      </w:r>
      <w:r w:rsidRPr="00185B23">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185B23">
        <w:rPr>
          <w:rFonts w:ascii="Times New Roman" w:eastAsia="Times New Roman" w:hAnsi="Times New Roman" w:cs="Times New Roman"/>
          <w:i/>
          <w:color w:val="000000"/>
          <w:sz w:val="32"/>
          <w:szCs w:val="32"/>
          <w:lang w:eastAsia="ru-RU"/>
        </w:rPr>
        <w:t xml:space="preserve">: </w:t>
      </w:r>
      <w:hyperlink r:id="rId116" w:history="1">
        <w:r w:rsidRPr="00185B23">
          <w:rPr>
            <w:rFonts w:ascii="Times New Roman" w:eastAsia="Times New Roman" w:hAnsi="Times New Roman" w:cs="Times New Roman"/>
            <w:i/>
            <w:color w:val="0000FF"/>
            <w:szCs w:val="32"/>
            <w:u w:val="single"/>
            <w:lang w:eastAsia="ru-RU"/>
          </w:rPr>
          <w:t>ovezgeldieva97@mail.ru</w:t>
        </w:r>
      </w:hyperlink>
      <w:r w:rsidRPr="002D446E">
        <w:rPr>
          <w:rFonts w:ascii="Times New Roman" w:eastAsia="Times New Roman" w:hAnsi="Times New Roman" w:cs="Times New Roman"/>
          <w:i/>
          <w:color w:val="000000"/>
          <w:sz w:val="32"/>
          <w:szCs w:val="32"/>
          <w:lang w:eastAsia="ru-RU"/>
        </w:rPr>
        <w:t xml:space="preserve"> </w:t>
      </w:r>
    </w:p>
    <w:p w:rsidR="002D446E" w:rsidRPr="00185B2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b/>
          <w:i/>
          <w:color w:val="000000"/>
          <w:sz w:val="32"/>
          <w:szCs w:val="32"/>
          <w:lang w:eastAsia="ru-RU"/>
        </w:rPr>
        <w:t>Научный руководитель</w:t>
      </w:r>
      <w:r w:rsidRPr="00185B23">
        <w:rPr>
          <w:rFonts w:ascii="Times New Roman" w:eastAsia="Times New Roman" w:hAnsi="Times New Roman" w:cs="Times New Roman"/>
          <w:i/>
          <w:color w:val="000000"/>
          <w:sz w:val="32"/>
          <w:szCs w:val="32"/>
          <w:lang w:eastAsia="ru-RU"/>
        </w:rPr>
        <w:t>: ст. преподаватель</w:t>
      </w:r>
    </w:p>
    <w:p w:rsidR="002D446E" w:rsidRPr="00185B23" w:rsidRDefault="002D446E" w:rsidP="002D446E">
      <w:pPr>
        <w:spacing w:after="0" w:line="240" w:lineRule="auto"/>
        <w:jc w:val="right"/>
        <w:rPr>
          <w:rFonts w:ascii="Times New Roman" w:eastAsia="Times New Roman" w:hAnsi="Times New Roman" w:cs="Times New Roman"/>
          <w:b/>
          <w:i/>
          <w:color w:val="000000"/>
          <w:sz w:val="32"/>
          <w:szCs w:val="32"/>
          <w:lang w:eastAsia="ru-RU"/>
        </w:rPr>
      </w:pPr>
      <w:r w:rsidRPr="00185B23">
        <w:rPr>
          <w:rFonts w:ascii="Times New Roman" w:eastAsia="SimSun" w:hAnsi="Times New Roman" w:cs="Times New Roman"/>
          <w:b/>
          <w:i/>
          <w:kern w:val="2"/>
          <w:sz w:val="32"/>
          <w:szCs w:val="32"/>
          <w:lang w:eastAsia="zh-CN"/>
        </w:rPr>
        <w:t>Аргуянова Альбина Борисовна</w:t>
      </w:r>
      <w:r w:rsidRPr="00185B23">
        <w:rPr>
          <w:rFonts w:ascii="Times New Roman" w:eastAsia="Times New Roman" w:hAnsi="Times New Roman" w:cs="Times New Roman"/>
          <w:b/>
          <w:i/>
          <w:color w:val="000000"/>
          <w:sz w:val="32"/>
          <w:szCs w:val="32"/>
          <w:lang w:eastAsia="ru-RU"/>
        </w:rPr>
        <w:t xml:space="preserve"> </w:t>
      </w:r>
    </w:p>
    <w:p w:rsidR="002D446E" w:rsidRPr="00E9317B" w:rsidRDefault="002D446E" w:rsidP="002D446E">
      <w:pPr>
        <w:spacing w:after="0" w:line="240" w:lineRule="auto"/>
        <w:jc w:val="right"/>
        <w:rPr>
          <w:rFonts w:ascii="Times New Roman" w:eastAsia="Times New Roman" w:hAnsi="Times New Roman" w:cs="Times New Roman"/>
          <w:i/>
          <w:color w:val="000000"/>
          <w:sz w:val="32"/>
          <w:szCs w:val="32"/>
          <w:lang w:val="en-US" w:eastAsia="ru-RU"/>
        </w:rPr>
      </w:pPr>
      <w:r w:rsidRPr="00185B23">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val="en-US" w:eastAsia="ru-RU"/>
        </w:rPr>
        <w:t>-</w:t>
      </w:r>
      <w:r w:rsidRPr="00185B23">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val="en-US" w:eastAsia="ru-RU"/>
        </w:rPr>
        <w:t xml:space="preserve">: </w:t>
      </w:r>
      <w:hyperlink r:id="rId117" w:history="1">
        <w:r w:rsidRPr="000030A6">
          <w:rPr>
            <w:rFonts w:ascii="Times New Roman" w:eastAsia="Times New Roman" w:hAnsi="Times New Roman" w:cs="Times New Roman"/>
            <w:i/>
            <w:color w:val="0000FF"/>
            <w:szCs w:val="32"/>
            <w:u w:val="single"/>
            <w:lang w:val="en-US" w:eastAsia="ru-RU"/>
          </w:rPr>
          <w:t>famafa</w:t>
        </w:r>
        <w:r w:rsidRPr="00E9317B">
          <w:rPr>
            <w:rFonts w:ascii="Times New Roman" w:eastAsia="Times New Roman" w:hAnsi="Times New Roman" w:cs="Times New Roman"/>
            <w:i/>
            <w:color w:val="0000FF"/>
            <w:szCs w:val="32"/>
            <w:u w:val="single"/>
            <w:lang w:val="en-US" w:eastAsia="ru-RU"/>
          </w:rPr>
          <w:t>_</w:t>
        </w:r>
        <w:r w:rsidRPr="000030A6">
          <w:rPr>
            <w:rFonts w:ascii="Times New Roman" w:eastAsia="Times New Roman" w:hAnsi="Times New Roman" w:cs="Times New Roman"/>
            <w:i/>
            <w:color w:val="0000FF"/>
            <w:szCs w:val="32"/>
            <w:u w:val="single"/>
            <w:lang w:val="en-US" w:eastAsia="ru-RU"/>
          </w:rPr>
          <w:t>bost</w:t>
        </w:r>
        <w:r w:rsidRPr="00E9317B">
          <w:rPr>
            <w:rFonts w:ascii="Times New Roman" w:eastAsia="Times New Roman" w:hAnsi="Times New Roman" w:cs="Times New Roman"/>
            <w:i/>
            <w:color w:val="0000FF"/>
            <w:szCs w:val="32"/>
            <w:u w:val="single"/>
            <w:lang w:val="en-US" w:eastAsia="ru-RU"/>
          </w:rPr>
          <w:t>5947@</w:t>
        </w:r>
        <w:r w:rsidRPr="000030A6">
          <w:rPr>
            <w:rFonts w:ascii="Times New Roman" w:eastAsia="Times New Roman" w:hAnsi="Times New Roman" w:cs="Times New Roman"/>
            <w:i/>
            <w:color w:val="0000FF"/>
            <w:szCs w:val="32"/>
            <w:u w:val="single"/>
            <w:lang w:val="en-US" w:eastAsia="ru-RU"/>
          </w:rPr>
          <w:t>mail</w:t>
        </w:r>
        <w:r w:rsidRPr="00E9317B">
          <w:rPr>
            <w:rFonts w:ascii="Times New Roman" w:eastAsia="Times New Roman" w:hAnsi="Times New Roman" w:cs="Times New Roman"/>
            <w:i/>
            <w:color w:val="0000FF"/>
            <w:szCs w:val="32"/>
            <w:u w:val="single"/>
            <w:lang w:val="en-US" w:eastAsia="ru-RU"/>
          </w:rPr>
          <w:t>.</w:t>
        </w:r>
        <w:r w:rsidRPr="000030A6">
          <w:rPr>
            <w:rFonts w:ascii="Times New Roman" w:eastAsia="Times New Roman" w:hAnsi="Times New Roman" w:cs="Times New Roman"/>
            <w:i/>
            <w:color w:val="0000FF"/>
            <w:szCs w:val="32"/>
            <w:u w:val="single"/>
            <w:lang w:val="en-US" w:eastAsia="ru-RU"/>
          </w:rPr>
          <w:t>ru</w:t>
        </w:r>
      </w:hyperlink>
      <w:r w:rsidRPr="00E9317B">
        <w:rPr>
          <w:rFonts w:ascii="Times New Roman" w:eastAsia="Times New Roman" w:hAnsi="Times New Roman" w:cs="Times New Roman"/>
          <w:i/>
          <w:color w:val="000000"/>
          <w:sz w:val="32"/>
          <w:szCs w:val="32"/>
          <w:lang w:val="en-US" w:eastAsia="ru-RU"/>
        </w:rPr>
        <w:t xml:space="preserve"> </w:t>
      </w:r>
    </w:p>
    <w:p w:rsidR="002D446E" w:rsidRPr="00185B2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2D446E" w:rsidRPr="00185B2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имени У.Д. Алиева, г. Карачаевск, Россия</w:t>
      </w:r>
    </w:p>
    <w:p w:rsidR="0099465F" w:rsidRPr="00991012" w:rsidRDefault="0099465F" w:rsidP="002234A4">
      <w:pPr>
        <w:spacing w:after="0" w:line="240" w:lineRule="auto"/>
        <w:jc w:val="both"/>
        <w:rPr>
          <w:rFonts w:ascii="Times New Roman" w:hAnsi="Times New Roman" w:cs="Times New Roman"/>
          <w:b/>
          <w:bCs/>
          <w:color w:val="000000"/>
          <w:sz w:val="32"/>
          <w:szCs w:val="32"/>
          <w:shd w:val="clear" w:color="auto" w:fill="FFFFFF"/>
        </w:rPr>
      </w:pPr>
    </w:p>
    <w:p w:rsidR="0099465F" w:rsidRPr="00991012" w:rsidRDefault="0099465F" w:rsidP="002234A4">
      <w:pPr>
        <w:spacing w:after="0" w:line="240" w:lineRule="auto"/>
        <w:jc w:val="center"/>
        <w:rPr>
          <w:rFonts w:ascii="Times New Roman" w:hAnsi="Times New Roman" w:cs="Times New Roman"/>
          <w:b/>
          <w:bCs/>
          <w:color w:val="000000"/>
          <w:sz w:val="32"/>
          <w:szCs w:val="32"/>
          <w:shd w:val="clear" w:color="auto" w:fill="FFFFFF"/>
        </w:rPr>
      </w:pPr>
      <w:r w:rsidRPr="00991012">
        <w:rPr>
          <w:rFonts w:ascii="Times New Roman" w:hAnsi="Times New Roman" w:cs="Times New Roman"/>
          <w:b/>
          <w:bCs/>
          <w:color w:val="000000"/>
          <w:sz w:val="32"/>
          <w:szCs w:val="32"/>
          <w:shd w:val="clear" w:color="auto" w:fill="FFFFFF"/>
        </w:rPr>
        <w:t>ПРОЕКТИРОВАНИЕ БАЗЫ ДАННЫХ</w:t>
      </w:r>
    </w:p>
    <w:p w:rsidR="002234A4" w:rsidRDefault="002234A4" w:rsidP="002234A4">
      <w:pPr>
        <w:spacing w:after="0" w:line="240" w:lineRule="auto"/>
        <w:ind w:firstLine="567"/>
        <w:jc w:val="both"/>
        <w:rPr>
          <w:rFonts w:ascii="Times New Roman" w:hAnsi="Times New Roman" w:cs="Times New Roman"/>
          <w:b/>
          <w:bCs/>
          <w:i/>
          <w:color w:val="000000"/>
          <w:sz w:val="32"/>
          <w:szCs w:val="32"/>
          <w:shd w:val="clear" w:color="auto" w:fill="FFFFFF"/>
        </w:rPr>
      </w:pPr>
    </w:p>
    <w:p w:rsidR="0099465F" w:rsidRPr="00991012" w:rsidRDefault="0099465F" w:rsidP="002234A4">
      <w:pPr>
        <w:spacing w:after="0" w:line="240" w:lineRule="auto"/>
        <w:ind w:firstLine="567"/>
        <w:jc w:val="both"/>
        <w:rPr>
          <w:rFonts w:ascii="Times New Roman" w:hAnsi="Times New Roman" w:cs="Times New Roman"/>
          <w:bCs/>
          <w:i/>
          <w:color w:val="000000"/>
          <w:sz w:val="32"/>
          <w:szCs w:val="32"/>
          <w:shd w:val="clear" w:color="auto" w:fill="FFFFFF"/>
        </w:rPr>
      </w:pPr>
      <w:r w:rsidRPr="00991012">
        <w:rPr>
          <w:rFonts w:ascii="Times New Roman" w:hAnsi="Times New Roman" w:cs="Times New Roman"/>
          <w:b/>
          <w:bCs/>
          <w:i/>
          <w:color w:val="000000"/>
          <w:sz w:val="32"/>
          <w:szCs w:val="32"/>
          <w:shd w:val="clear" w:color="auto" w:fill="FFFFFF"/>
        </w:rPr>
        <w:t>Аннотация.</w:t>
      </w:r>
      <w:r w:rsidRPr="00991012">
        <w:rPr>
          <w:rFonts w:ascii="Times New Roman" w:hAnsi="Times New Roman" w:cs="Times New Roman"/>
          <w:bCs/>
          <w:color w:val="000000"/>
          <w:sz w:val="32"/>
          <w:szCs w:val="32"/>
          <w:shd w:val="clear" w:color="auto" w:fill="FFFFFF"/>
        </w:rPr>
        <w:t xml:space="preserve"> </w:t>
      </w:r>
      <w:r w:rsidRPr="00991012">
        <w:rPr>
          <w:rFonts w:ascii="Times New Roman" w:hAnsi="Times New Roman" w:cs="Times New Roman"/>
          <w:bCs/>
          <w:i/>
          <w:color w:val="000000"/>
          <w:sz w:val="32"/>
          <w:szCs w:val="32"/>
          <w:shd w:val="clear" w:color="auto" w:fill="FFFFFF"/>
        </w:rPr>
        <w:t>В статье мы рассматриваем проектирование базы данных.</w:t>
      </w:r>
    </w:p>
    <w:p w:rsidR="0099465F" w:rsidRPr="00A90515" w:rsidRDefault="0099465F" w:rsidP="002234A4">
      <w:pPr>
        <w:spacing w:after="0" w:line="240" w:lineRule="auto"/>
        <w:ind w:firstLine="567"/>
        <w:jc w:val="both"/>
        <w:rPr>
          <w:rFonts w:ascii="Times New Roman" w:hAnsi="Times New Roman" w:cs="Times New Roman"/>
          <w:i/>
          <w:color w:val="000000"/>
          <w:spacing w:val="-4"/>
          <w:sz w:val="32"/>
          <w:szCs w:val="32"/>
          <w:shd w:val="clear" w:color="auto" w:fill="FFFFFF"/>
        </w:rPr>
      </w:pPr>
      <w:r w:rsidRPr="00A90515">
        <w:rPr>
          <w:rFonts w:ascii="Times New Roman" w:hAnsi="Times New Roman" w:cs="Times New Roman"/>
          <w:i/>
          <w:color w:val="000000"/>
          <w:spacing w:val="-4"/>
          <w:sz w:val="32"/>
          <w:szCs w:val="32"/>
          <w:shd w:val="clear" w:color="auto" w:fill="FFFFFF"/>
        </w:rPr>
        <w:t>Проектирование базы данных – процесс создания схемы базы данных и определения необходимых ограничений целостности.</w:t>
      </w:r>
    </w:p>
    <w:p w:rsidR="0099465F" w:rsidRPr="00991012" w:rsidRDefault="0099465F" w:rsidP="002234A4">
      <w:pPr>
        <w:spacing w:after="0" w:line="240" w:lineRule="auto"/>
        <w:ind w:firstLine="567"/>
        <w:jc w:val="both"/>
        <w:rPr>
          <w:rFonts w:ascii="Times New Roman" w:hAnsi="Times New Roman" w:cs="Times New Roman"/>
          <w:i/>
          <w:color w:val="000000"/>
          <w:sz w:val="32"/>
          <w:szCs w:val="32"/>
        </w:rPr>
      </w:pPr>
      <w:r w:rsidRPr="00991012">
        <w:rPr>
          <w:rFonts w:ascii="Times New Roman" w:hAnsi="Times New Roman" w:cs="Times New Roman"/>
          <w:b/>
          <w:i/>
          <w:color w:val="000000"/>
          <w:sz w:val="32"/>
          <w:szCs w:val="32"/>
          <w:shd w:val="clear" w:color="auto" w:fill="FFFFFF"/>
        </w:rPr>
        <w:t xml:space="preserve">Ключевые слова. </w:t>
      </w:r>
      <w:r w:rsidRPr="00991012">
        <w:rPr>
          <w:rFonts w:ascii="Times New Roman" w:hAnsi="Times New Roman" w:cs="Times New Roman"/>
          <w:i/>
          <w:color w:val="000000"/>
          <w:sz w:val="32"/>
          <w:szCs w:val="32"/>
          <w:shd w:val="clear" w:color="auto" w:fill="FFFFFF"/>
        </w:rPr>
        <w:t xml:space="preserve">Информационной системы, </w:t>
      </w:r>
      <w:r w:rsidRPr="00991012">
        <w:rPr>
          <w:rFonts w:ascii="Times New Roman" w:hAnsi="Times New Roman" w:cs="Times New Roman"/>
          <w:i/>
          <w:color w:val="000000"/>
          <w:sz w:val="32"/>
          <w:szCs w:val="32"/>
        </w:rPr>
        <w:t>проектиров</w:t>
      </w:r>
      <w:r w:rsidRPr="00991012">
        <w:rPr>
          <w:rFonts w:ascii="Times New Roman" w:hAnsi="Times New Roman" w:cs="Times New Roman"/>
          <w:i/>
          <w:color w:val="000000"/>
          <w:sz w:val="32"/>
          <w:szCs w:val="32"/>
        </w:rPr>
        <w:t>а</w:t>
      </w:r>
      <w:r w:rsidRPr="00991012">
        <w:rPr>
          <w:rFonts w:ascii="Times New Roman" w:hAnsi="Times New Roman" w:cs="Times New Roman"/>
          <w:i/>
          <w:color w:val="000000"/>
          <w:sz w:val="32"/>
          <w:szCs w:val="32"/>
        </w:rPr>
        <w:t xml:space="preserve">ние базы данных, </w:t>
      </w:r>
      <w:r w:rsidRPr="00991012">
        <w:rPr>
          <w:rFonts w:ascii="Times New Roman" w:hAnsi="Times New Roman" w:cs="Times New Roman"/>
          <w:i/>
          <w:color w:val="000000"/>
          <w:sz w:val="32"/>
          <w:szCs w:val="32"/>
          <w:shd w:val="clear" w:color="auto" w:fill="FFFFFF"/>
        </w:rPr>
        <w:t xml:space="preserve"> информационных технологий, </w:t>
      </w:r>
      <w:r w:rsidRPr="00991012">
        <w:rPr>
          <w:rFonts w:ascii="Times New Roman" w:hAnsi="Times New Roman" w:cs="Times New Roman"/>
          <w:i/>
          <w:color w:val="000000"/>
          <w:sz w:val="32"/>
          <w:szCs w:val="32"/>
        </w:rPr>
        <w:t>базы данных, структура.</w:t>
      </w:r>
    </w:p>
    <w:p w:rsidR="002234A4" w:rsidRDefault="002234A4" w:rsidP="002234A4">
      <w:pPr>
        <w:spacing w:after="0" w:line="240" w:lineRule="auto"/>
        <w:ind w:firstLine="567"/>
        <w:jc w:val="both"/>
        <w:rPr>
          <w:rFonts w:ascii="Times New Roman" w:hAnsi="Times New Roman" w:cs="Times New Roman"/>
          <w:color w:val="000000"/>
          <w:sz w:val="32"/>
          <w:szCs w:val="32"/>
          <w:shd w:val="clear" w:color="auto" w:fill="FFFFFF"/>
        </w:rPr>
      </w:pPr>
    </w:p>
    <w:p w:rsidR="0099465F" w:rsidRPr="002234A4" w:rsidRDefault="0099465F" w:rsidP="002234A4">
      <w:pPr>
        <w:spacing w:after="0" w:line="240" w:lineRule="auto"/>
        <w:ind w:firstLine="567"/>
        <w:jc w:val="both"/>
        <w:rPr>
          <w:rFonts w:ascii="Times New Roman" w:hAnsi="Times New Roman" w:cs="Times New Roman"/>
          <w:color w:val="000000"/>
          <w:spacing w:val="-4"/>
          <w:sz w:val="32"/>
          <w:szCs w:val="32"/>
          <w:shd w:val="clear" w:color="auto" w:fill="FFFFFF"/>
        </w:rPr>
      </w:pPr>
      <w:r w:rsidRPr="002234A4">
        <w:rPr>
          <w:rFonts w:ascii="Times New Roman" w:hAnsi="Times New Roman" w:cs="Times New Roman"/>
          <w:color w:val="000000"/>
          <w:spacing w:val="-4"/>
          <w:sz w:val="32"/>
          <w:szCs w:val="32"/>
          <w:shd w:val="clear" w:color="auto" w:fill="FFFFFF"/>
        </w:rPr>
        <w:t>Значительная часть проектов в области информационных технологий (далее ИТ-проектов) направлена на разработку и с</w:t>
      </w:r>
      <w:r w:rsidRPr="002234A4">
        <w:rPr>
          <w:rFonts w:ascii="Times New Roman" w:hAnsi="Times New Roman" w:cs="Times New Roman"/>
          <w:color w:val="000000"/>
          <w:spacing w:val="-4"/>
          <w:sz w:val="32"/>
          <w:szCs w:val="32"/>
          <w:shd w:val="clear" w:color="auto" w:fill="FFFFFF"/>
        </w:rPr>
        <w:t>о</w:t>
      </w:r>
      <w:r w:rsidRPr="002234A4">
        <w:rPr>
          <w:rFonts w:ascii="Times New Roman" w:hAnsi="Times New Roman" w:cs="Times New Roman"/>
          <w:color w:val="000000"/>
          <w:spacing w:val="-4"/>
          <w:sz w:val="32"/>
          <w:szCs w:val="32"/>
          <w:shd w:val="clear" w:color="auto" w:fill="FFFFFF"/>
        </w:rPr>
        <w:t>здание информационных систем, в рамках которых осуществляе</w:t>
      </w:r>
      <w:r w:rsidRPr="002234A4">
        <w:rPr>
          <w:rFonts w:ascii="Times New Roman" w:hAnsi="Times New Roman" w:cs="Times New Roman"/>
          <w:color w:val="000000"/>
          <w:spacing w:val="-4"/>
          <w:sz w:val="32"/>
          <w:szCs w:val="32"/>
          <w:shd w:val="clear" w:color="auto" w:fill="FFFFFF"/>
        </w:rPr>
        <w:t>т</w:t>
      </w:r>
      <w:r w:rsidRPr="002234A4">
        <w:rPr>
          <w:rFonts w:ascii="Times New Roman" w:hAnsi="Times New Roman" w:cs="Times New Roman"/>
          <w:color w:val="000000"/>
          <w:spacing w:val="-4"/>
          <w:sz w:val="32"/>
          <w:szCs w:val="32"/>
          <w:shd w:val="clear" w:color="auto" w:fill="FFFFFF"/>
        </w:rPr>
        <w:t>ся обработка данных различной сложности. Целью таких прое</w:t>
      </w:r>
      <w:r w:rsidRPr="002234A4">
        <w:rPr>
          <w:rFonts w:ascii="Times New Roman" w:hAnsi="Times New Roman" w:cs="Times New Roman"/>
          <w:color w:val="000000"/>
          <w:spacing w:val="-4"/>
          <w:sz w:val="32"/>
          <w:szCs w:val="32"/>
          <w:shd w:val="clear" w:color="auto" w:fill="FFFFFF"/>
        </w:rPr>
        <w:t>к</w:t>
      </w:r>
      <w:r w:rsidRPr="002234A4">
        <w:rPr>
          <w:rFonts w:ascii="Times New Roman" w:hAnsi="Times New Roman" w:cs="Times New Roman"/>
          <w:color w:val="000000"/>
          <w:spacing w:val="-4"/>
          <w:sz w:val="32"/>
          <w:szCs w:val="32"/>
          <w:shd w:val="clear" w:color="auto" w:fill="FFFFFF"/>
        </w:rPr>
        <w:t>тов является разработка и создание информационной системы с базами данных. Решение задачи проектирования повышает вер</w:t>
      </w:r>
      <w:r w:rsidRPr="002234A4">
        <w:rPr>
          <w:rFonts w:ascii="Times New Roman" w:hAnsi="Times New Roman" w:cs="Times New Roman"/>
          <w:color w:val="000000"/>
          <w:spacing w:val="-4"/>
          <w:sz w:val="32"/>
          <w:szCs w:val="32"/>
          <w:shd w:val="clear" w:color="auto" w:fill="FFFFFF"/>
        </w:rPr>
        <w:t>о</w:t>
      </w:r>
      <w:r w:rsidRPr="002234A4">
        <w:rPr>
          <w:rFonts w:ascii="Times New Roman" w:hAnsi="Times New Roman" w:cs="Times New Roman"/>
          <w:color w:val="000000"/>
          <w:spacing w:val="-4"/>
          <w:sz w:val="32"/>
          <w:szCs w:val="32"/>
          <w:shd w:val="clear" w:color="auto" w:fill="FFFFFF"/>
        </w:rPr>
        <w:t>ятность того, что разрабатываемая информационная система (д</w:t>
      </w:r>
      <w:r w:rsidRPr="002234A4">
        <w:rPr>
          <w:rFonts w:ascii="Times New Roman" w:hAnsi="Times New Roman" w:cs="Times New Roman"/>
          <w:color w:val="000000"/>
          <w:spacing w:val="-4"/>
          <w:sz w:val="32"/>
          <w:szCs w:val="32"/>
          <w:shd w:val="clear" w:color="auto" w:fill="FFFFFF"/>
        </w:rPr>
        <w:t>а</w:t>
      </w:r>
      <w:r w:rsidRPr="002234A4">
        <w:rPr>
          <w:rFonts w:ascii="Times New Roman" w:hAnsi="Times New Roman" w:cs="Times New Roman"/>
          <w:color w:val="000000"/>
          <w:spacing w:val="-4"/>
          <w:sz w:val="32"/>
          <w:szCs w:val="32"/>
          <w:shd w:val="clear" w:color="auto" w:fill="FFFFFF"/>
        </w:rPr>
        <w:t>лее - система) будет удовлетворять заданным функциональным и информационным требованиям с учетом заданных ограничений.</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Примеры функциональных требований: выдача отчетов по продажам по регионам; выдача отчетов по продажам по кварт</w:t>
      </w:r>
      <w:r w:rsidRPr="00991012">
        <w:rPr>
          <w:color w:val="000000"/>
          <w:sz w:val="32"/>
          <w:szCs w:val="32"/>
        </w:rPr>
        <w:t>а</w:t>
      </w:r>
      <w:r w:rsidRPr="00991012">
        <w:rPr>
          <w:color w:val="000000"/>
          <w:sz w:val="32"/>
          <w:szCs w:val="32"/>
        </w:rPr>
        <w:t>лам; автоматический расчет скидок на товары при увеличении объема закупаемой партии и т.п.</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Примеры ограничений: максимальное время, отпущенное на проект; количество денежных средств, которое можно на него потратить. Следует также учитывать технологические средства, доступные при реализации проекта, например требование ре</w:t>
      </w:r>
      <w:r w:rsidRPr="00991012">
        <w:rPr>
          <w:color w:val="000000"/>
          <w:sz w:val="32"/>
          <w:szCs w:val="32"/>
        </w:rPr>
        <w:t>а</w:t>
      </w:r>
      <w:r w:rsidRPr="00991012">
        <w:rPr>
          <w:color w:val="000000"/>
          <w:sz w:val="32"/>
          <w:szCs w:val="32"/>
        </w:rPr>
        <w:t>лизации базы данных в архитектуре "файл-сервер".</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В эксплуатации база данных и ее окружение должны уд</w:t>
      </w:r>
      <w:r w:rsidRPr="00991012">
        <w:rPr>
          <w:color w:val="000000"/>
          <w:sz w:val="32"/>
          <w:szCs w:val="32"/>
        </w:rPr>
        <w:t>о</w:t>
      </w:r>
      <w:r w:rsidRPr="00991012">
        <w:rPr>
          <w:color w:val="000000"/>
          <w:sz w:val="32"/>
          <w:szCs w:val="32"/>
        </w:rPr>
        <w:t>влетворять набору требований по ряду укрупненных (интегр</w:t>
      </w:r>
      <w:r w:rsidRPr="00991012">
        <w:rPr>
          <w:color w:val="000000"/>
          <w:sz w:val="32"/>
          <w:szCs w:val="32"/>
        </w:rPr>
        <w:t>и</w:t>
      </w:r>
      <w:r w:rsidRPr="00991012">
        <w:rPr>
          <w:color w:val="000000"/>
          <w:sz w:val="32"/>
          <w:szCs w:val="32"/>
        </w:rPr>
        <w:t>рованных) параметров, таких как: функциональность и адапт</w:t>
      </w:r>
      <w:r w:rsidRPr="00991012">
        <w:rPr>
          <w:color w:val="000000"/>
          <w:sz w:val="32"/>
          <w:szCs w:val="32"/>
        </w:rPr>
        <w:t>и</w:t>
      </w:r>
      <w:r w:rsidRPr="00991012">
        <w:rPr>
          <w:color w:val="000000"/>
          <w:sz w:val="32"/>
          <w:szCs w:val="32"/>
        </w:rPr>
        <w:t>руемость; производительность обработки транзакций; пропус</w:t>
      </w:r>
      <w:r w:rsidRPr="00991012">
        <w:rPr>
          <w:color w:val="000000"/>
          <w:sz w:val="32"/>
          <w:szCs w:val="32"/>
        </w:rPr>
        <w:t>к</w:t>
      </w:r>
      <w:r w:rsidRPr="00991012">
        <w:rPr>
          <w:color w:val="000000"/>
          <w:sz w:val="32"/>
          <w:szCs w:val="32"/>
        </w:rPr>
        <w:t>ная способность; время реакции и  безопасность.</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Такие параметры иногда находятся в противоречии друг к другу. Так, высокие требования по функциональности на да</w:t>
      </w:r>
      <w:r w:rsidRPr="00991012">
        <w:rPr>
          <w:color w:val="000000"/>
          <w:sz w:val="32"/>
          <w:szCs w:val="32"/>
        </w:rPr>
        <w:t>н</w:t>
      </w:r>
      <w:r w:rsidRPr="00991012">
        <w:rPr>
          <w:color w:val="000000"/>
          <w:sz w:val="32"/>
          <w:szCs w:val="32"/>
        </w:rPr>
        <w:t>ном конкретном оборудовании могут вступать в конфликт с в</w:t>
      </w:r>
      <w:r w:rsidRPr="00991012">
        <w:rPr>
          <w:color w:val="000000"/>
          <w:sz w:val="32"/>
          <w:szCs w:val="32"/>
        </w:rPr>
        <w:t>ы</w:t>
      </w:r>
      <w:r w:rsidRPr="00991012">
        <w:rPr>
          <w:color w:val="000000"/>
          <w:sz w:val="32"/>
          <w:szCs w:val="32"/>
        </w:rPr>
        <w:t>сокими требованиями по производительности. Например, отч</w:t>
      </w:r>
      <w:r w:rsidRPr="00991012">
        <w:rPr>
          <w:color w:val="000000"/>
          <w:sz w:val="32"/>
          <w:szCs w:val="32"/>
        </w:rPr>
        <w:t>е</w:t>
      </w:r>
      <w:r w:rsidRPr="00991012">
        <w:rPr>
          <w:color w:val="000000"/>
          <w:sz w:val="32"/>
          <w:szCs w:val="32"/>
        </w:rPr>
        <w:t>ты могут генерироваться в течение нескольких часов и снизить в это время реакции пользователей, работающих с системой в диалоговом режиме.</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Параметры, выражающие требования к базе данных, могут ранжироваться посредством присвоения приоритетов. Присво</w:t>
      </w:r>
      <w:r w:rsidRPr="00991012">
        <w:rPr>
          <w:color w:val="000000"/>
          <w:sz w:val="32"/>
          <w:szCs w:val="32"/>
        </w:rPr>
        <w:t>е</w:t>
      </w:r>
      <w:r w:rsidRPr="00991012">
        <w:rPr>
          <w:color w:val="000000"/>
          <w:sz w:val="32"/>
          <w:szCs w:val="32"/>
        </w:rPr>
        <w:t>ние высшего приоритета требованию создать структуру данных для достижения системой максимально возможной производ</w:t>
      </w:r>
      <w:r w:rsidRPr="00991012">
        <w:rPr>
          <w:color w:val="000000"/>
          <w:sz w:val="32"/>
          <w:szCs w:val="32"/>
        </w:rPr>
        <w:t>и</w:t>
      </w:r>
      <w:r w:rsidRPr="00991012">
        <w:rPr>
          <w:color w:val="000000"/>
          <w:sz w:val="32"/>
          <w:szCs w:val="32"/>
        </w:rPr>
        <w:t>тельности может привести к тому, что при проектировании базы данных требование обеспечить удобство работы определенной категории пользователей будет рассматриваться через призму производительности. Например, в системе бронирования ави</w:t>
      </w:r>
      <w:r w:rsidRPr="00991012">
        <w:rPr>
          <w:color w:val="000000"/>
          <w:sz w:val="32"/>
          <w:szCs w:val="32"/>
        </w:rPr>
        <w:t>а</w:t>
      </w:r>
      <w:r w:rsidRPr="00991012">
        <w:rPr>
          <w:color w:val="000000"/>
          <w:sz w:val="32"/>
          <w:szCs w:val="32"/>
        </w:rPr>
        <w:t>билетов в транснациональной авиакомпании время отклика на запрос не должно превышать 15-30 секунд. Поэтому, если это требование не будет удовлетворяться, то потребуется "разгр</w:t>
      </w:r>
      <w:r w:rsidRPr="00991012">
        <w:rPr>
          <w:color w:val="000000"/>
          <w:sz w:val="32"/>
          <w:szCs w:val="32"/>
        </w:rPr>
        <w:t>у</w:t>
      </w:r>
      <w:r w:rsidRPr="00991012">
        <w:rPr>
          <w:color w:val="000000"/>
          <w:sz w:val="32"/>
          <w:szCs w:val="32"/>
        </w:rPr>
        <w:t>зить" приложение оператора.</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2234A4">
        <w:rPr>
          <w:color w:val="000000"/>
          <w:spacing w:val="-4"/>
          <w:sz w:val="32"/>
          <w:szCs w:val="32"/>
        </w:rPr>
        <w:t>Таким образом, процесс проектирования базы данных закл</w:t>
      </w:r>
      <w:r w:rsidRPr="002234A4">
        <w:rPr>
          <w:color w:val="000000"/>
          <w:spacing w:val="-4"/>
          <w:sz w:val="32"/>
          <w:szCs w:val="32"/>
        </w:rPr>
        <w:t>ю</w:t>
      </w:r>
      <w:r w:rsidRPr="002234A4">
        <w:rPr>
          <w:color w:val="000000"/>
          <w:spacing w:val="-4"/>
          <w:sz w:val="32"/>
          <w:szCs w:val="32"/>
        </w:rPr>
        <w:t>чается в достижении компромиссов между функциональными, информационными, аппаратными, архитектурными и технолог</w:t>
      </w:r>
      <w:r w:rsidRPr="002234A4">
        <w:rPr>
          <w:color w:val="000000"/>
          <w:spacing w:val="-4"/>
          <w:sz w:val="32"/>
          <w:szCs w:val="32"/>
        </w:rPr>
        <w:t>и</w:t>
      </w:r>
      <w:r w:rsidRPr="002234A4">
        <w:rPr>
          <w:color w:val="000000"/>
          <w:spacing w:val="-4"/>
          <w:sz w:val="32"/>
          <w:szCs w:val="32"/>
        </w:rPr>
        <w:t>ческими требованиями к базе данных и строится на информир</w:t>
      </w:r>
      <w:r w:rsidRPr="002234A4">
        <w:rPr>
          <w:color w:val="000000"/>
          <w:spacing w:val="-4"/>
          <w:sz w:val="32"/>
          <w:szCs w:val="32"/>
        </w:rPr>
        <w:t>о</w:t>
      </w:r>
      <w:r w:rsidRPr="002234A4">
        <w:rPr>
          <w:color w:val="000000"/>
          <w:spacing w:val="-4"/>
          <w:sz w:val="32"/>
          <w:szCs w:val="32"/>
        </w:rPr>
        <w:t>ванном</w:t>
      </w:r>
      <w:r w:rsidRPr="00991012">
        <w:rPr>
          <w:color w:val="000000"/>
          <w:sz w:val="32"/>
          <w:szCs w:val="32"/>
        </w:rPr>
        <w:t xml:space="preserve"> принятии решений по структуре базы данных.</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Проектирование базы данных - это поиск способов удовл</w:t>
      </w:r>
      <w:r w:rsidRPr="00991012">
        <w:rPr>
          <w:color w:val="000000"/>
          <w:sz w:val="32"/>
          <w:szCs w:val="32"/>
        </w:rPr>
        <w:t>е</w:t>
      </w:r>
      <w:r w:rsidRPr="00991012">
        <w:rPr>
          <w:color w:val="000000"/>
          <w:sz w:val="32"/>
          <w:szCs w:val="32"/>
        </w:rPr>
        <w:t>творения функциональных требований средствами имеющейся компьютерной технологии с учетом заданных ограничений.</w:t>
      </w:r>
    </w:p>
    <w:p w:rsidR="0099465F" w:rsidRPr="002234A4" w:rsidRDefault="0099465F" w:rsidP="002234A4">
      <w:pPr>
        <w:pStyle w:val="a7"/>
        <w:shd w:val="clear" w:color="auto" w:fill="FFFFFF"/>
        <w:spacing w:before="0" w:beforeAutospacing="0" w:after="0" w:afterAutospacing="0"/>
        <w:ind w:firstLine="567"/>
        <w:jc w:val="both"/>
        <w:rPr>
          <w:color w:val="000000"/>
          <w:spacing w:val="-4"/>
          <w:sz w:val="32"/>
          <w:szCs w:val="32"/>
        </w:rPr>
      </w:pPr>
      <w:r w:rsidRPr="00991012">
        <w:rPr>
          <w:color w:val="000000"/>
          <w:sz w:val="32"/>
          <w:szCs w:val="32"/>
        </w:rPr>
        <w:t>Как правило, ИТ-проекты по созданию базы данных вкл</w:t>
      </w:r>
      <w:r w:rsidRPr="00991012">
        <w:rPr>
          <w:color w:val="000000"/>
          <w:sz w:val="32"/>
          <w:szCs w:val="32"/>
        </w:rPr>
        <w:t>ю</w:t>
      </w:r>
      <w:r w:rsidRPr="00991012">
        <w:rPr>
          <w:color w:val="000000"/>
          <w:sz w:val="32"/>
          <w:szCs w:val="32"/>
        </w:rPr>
        <w:t>чают в себя следующие этапы: определение стратегии постро</w:t>
      </w:r>
      <w:r w:rsidRPr="00991012">
        <w:rPr>
          <w:color w:val="000000"/>
          <w:sz w:val="32"/>
          <w:szCs w:val="32"/>
        </w:rPr>
        <w:t>е</w:t>
      </w:r>
      <w:r w:rsidRPr="00991012">
        <w:rPr>
          <w:color w:val="000000"/>
          <w:sz w:val="32"/>
          <w:szCs w:val="32"/>
        </w:rPr>
        <w:t xml:space="preserve">ния системы, анализ требований к базе данных, проектирование базы данных, реализация базы, тестирование и внедрение базы данных. Этап проектирования базы данных считается одним из самых сложных "размытых" этапов создания базы данных, </w:t>
      </w:r>
      <w:r w:rsidRPr="002234A4">
        <w:rPr>
          <w:color w:val="000000"/>
          <w:spacing w:val="-4"/>
          <w:sz w:val="32"/>
          <w:szCs w:val="32"/>
        </w:rPr>
        <w:t>к</w:t>
      </w:r>
      <w:r w:rsidRPr="002234A4">
        <w:rPr>
          <w:color w:val="000000"/>
          <w:spacing w:val="-4"/>
          <w:sz w:val="32"/>
          <w:szCs w:val="32"/>
        </w:rPr>
        <w:t>о</w:t>
      </w:r>
      <w:r w:rsidRPr="002234A4">
        <w:rPr>
          <w:color w:val="000000"/>
          <w:spacing w:val="-4"/>
          <w:sz w:val="32"/>
          <w:szCs w:val="32"/>
        </w:rPr>
        <w:t>торый не имеет явно выраженного начала и окончания. По сра</w:t>
      </w:r>
      <w:r w:rsidRPr="002234A4">
        <w:rPr>
          <w:color w:val="000000"/>
          <w:spacing w:val="-4"/>
          <w:sz w:val="32"/>
          <w:szCs w:val="32"/>
        </w:rPr>
        <w:t>в</w:t>
      </w:r>
      <w:r w:rsidRPr="002234A4">
        <w:rPr>
          <w:color w:val="000000"/>
          <w:spacing w:val="-4"/>
          <w:sz w:val="32"/>
          <w:szCs w:val="32"/>
        </w:rPr>
        <w:t>нению с анализом требований к базе данных или разработкой приложений, проектирование базы данных, по мнению многих ведущих специалистов, является плохо структурированной зад</w:t>
      </w:r>
      <w:r w:rsidRPr="002234A4">
        <w:rPr>
          <w:color w:val="000000"/>
          <w:spacing w:val="-4"/>
          <w:sz w:val="32"/>
          <w:szCs w:val="32"/>
        </w:rPr>
        <w:t>а</w:t>
      </w:r>
      <w:r w:rsidRPr="002234A4">
        <w:rPr>
          <w:color w:val="000000"/>
          <w:spacing w:val="-4"/>
          <w:sz w:val="32"/>
          <w:szCs w:val="32"/>
        </w:rPr>
        <w:t>чей. Если все этапы создания базы данных перекрываются друг с другом в своей последовательности, то этап проектирования п</w:t>
      </w:r>
      <w:r w:rsidRPr="002234A4">
        <w:rPr>
          <w:color w:val="000000"/>
          <w:spacing w:val="-4"/>
          <w:sz w:val="32"/>
          <w:szCs w:val="32"/>
        </w:rPr>
        <w:t>е</w:t>
      </w:r>
      <w:r w:rsidRPr="002234A4">
        <w:rPr>
          <w:color w:val="000000"/>
          <w:spacing w:val="-4"/>
          <w:sz w:val="32"/>
          <w:szCs w:val="32"/>
        </w:rPr>
        <w:t>рекрывается со всеми остальными этапами. Проектирование начинается с момента принятия стратегических решений и пр</w:t>
      </w:r>
      <w:r w:rsidRPr="002234A4">
        <w:rPr>
          <w:color w:val="000000"/>
          <w:spacing w:val="-4"/>
          <w:sz w:val="32"/>
          <w:szCs w:val="32"/>
        </w:rPr>
        <w:t>о</w:t>
      </w:r>
      <w:r w:rsidRPr="002234A4">
        <w:rPr>
          <w:color w:val="000000"/>
          <w:spacing w:val="-4"/>
          <w:sz w:val="32"/>
          <w:szCs w:val="32"/>
        </w:rPr>
        <w:t>должается на этапах реализации и тестирования. Процесс прое</w:t>
      </w:r>
      <w:r w:rsidRPr="002234A4">
        <w:rPr>
          <w:color w:val="000000"/>
          <w:spacing w:val="-4"/>
          <w:sz w:val="32"/>
          <w:szCs w:val="32"/>
        </w:rPr>
        <w:t>к</w:t>
      </w:r>
      <w:r w:rsidRPr="002234A4">
        <w:rPr>
          <w:color w:val="000000"/>
          <w:spacing w:val="-4"/>
          <w:sz w:val="32"/>
          <w:szCs w:val="32"/>
        </w:rPr>
        <w:t>тирования базы данных охватывает несколько основных сфер.</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Проектирование объектов базы данных (таблицы, предста</w:t>
      </w:r>
      <w:r w:rsidRPr="00991012">
        <w:rPr>
          <w:color w:val="000000"/>
          <w:sz w:val="32"/>
          <w:szCs w:val="32"/>
        </w:rPr>
        <w:t>в</w:t>
      </w:r>
      <w:r w:rsidRPr="00991012">
        <w:rPr>
          <w:color w:val="000000"/>
          <w:sz w:val="32"/>
          <w:szCs w:val="32"/>
        </w:rPr>
        <w:t>ления, индексы, триггеры, хранимые процедуры, функции, п</w:t>
      </w:r>
      <w:r w:rsidRPr="00991012">
        <w:rPr>
          <w:color w:val="000000"/>
          <w:sz w:val="32"/>
          <w:szCs w:val="32"/>
        </w:rPr>
        <w:t>а</w:t>
      </w:r>
      <w:r w:rsidRPr="00991012">
        <w:rPr>
          <w:color w:val="000000"/>
          <w:sz w:val="32"/>
          <w:szCs w:val="32"/>
        </w:rPr>
        <w:t>кеты) для представления данных предметной области в базе данных.</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Проектирование интерфейса взаимодействия с базой да</w:t>
      </w:r>
      <w:r w:rsidRPr="00991012">
        <w:rPr>
          <w:color w:val="000000"/>
          <w:sz w:val="32"/>
          <w:szCs w:val="32"/>
        </w:rPr>
        <w:t>н</w:t>
      </w:r>
      <w:r w:rsidRPr="00991012">
        <w:rPr>
          <w:color w:val="000000"/>
          <w:sz w:val="32"/>
          <w:szCs w:val="32"/>
        </w:rPr>
        <w:t>ных (формы, отчеты и т.д.), т.е. проектирование приложений, которые будут сопровождать данные в базе данных и реализ</w:t>
      </w:r>
      <w:r w:rsidRPr="00991012">
        <w:rPr>
          <w:color w:val="000000"/>
          <w:sz w:val="32"/>
          <w:szCs w:val="32"/>
        </w:rPr>
        <w:t>о</w:t>
      </w:r>
      <w:r w:rsidRPr="00991012">
        <w:rPr>
          <w:color w:val="000000"/>
          <w:sz w:val="32"/>
          <w:szCs w:val="32"/>
        </w:rPr>
        <w:t>вывать вопросно-ответные отношения на этих данных.</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Проектирование баз данных под конкретную вычислител</w:t>
      </w:r>
      <w:r w:rsidRPr="00991012">
        <w:rPr>
          <w:color w:val="000000"/>
          <w:sz w:val="32"/>
          <w:szCs w:val="32"/>
        </w:rPr>
        <w:t>ь</w:t>
      </w:r>
      <w:r w:rsidRPr="00991012">
        <w:rPr>
          <w:color w:val="000000"/>
          <w:sz w:val="32"/>
          <w:szCs w:val="32"/>
        </w:rPr>
        <w:t>ную среду или информационную технологию (архитектура "клиент-сервер", параллельные архитектуры, распределенная вычислительная среда).</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Проектирование баз данных под назначение системы (и</w:t>
      </w:r>
      <w:r w:rsidRPr="00991012">
        <w:rPr>
          <w:color w:val="000000"/>
          <w:sz w:val="32"/>
          <w:szCs w:val="32"/>
        </w:rPr>
        <w:t>н</w:t>
      </w:r>
      <w:r w:rsidRPr="00991012">
        <w:rPr>
          <w:color w:val="000000"/>
          <w:sz w:val="32"/>
          <w:szCs w:val="32"/>
        </w:rPr>
        <w:t>теллектуальный анализ данных, OLAP, OLTP и т.д.).</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Известно, что база данных: имеет свою внутреннюю арх</w:t>
      </w:r>
      <w:r w:rsidRPr="00991012">
        <w:rPr>
          <w:color w:val="000000"/>
          <w:sz w:val="32"/>
          <w:szCs w:val="32"/>
        </w:rPr>
        <w:t>и</w:t>
      </w:r>
      <w:r w:rsidRPr="00991012">
        <w:rPr>
          <w:color w:val="000000"/>
          <w:sz w:val="32"/>
          <w:szCs w:val="32"/>
        </w:rPr>
        <w:t>тектуру; имеет свое собственное лингвистическое содержание; действует в рамках некоторой внешней среды; имеет свои сре</w:t>
      </w:r>
      <w:r w:rsidRPr="00991012">
        <w:rPr>
          <w:color w:val="000000"/>
          <w:sz w:val="32"/>
          <w:szCs w:val="32"/>
        </w:rPr>
        <w:t>д</w:t>
      </w:r>
      <w:r w:rsidRPr="00991012">
        <w:rPr>
          <w:color w:val="000000"/>
          <w:sz w:val="32"/>
          <w:szCs w:val="32"/>
        </w:rPr>
        <w:t>ства взаимодействия с внешней средой; функционирует на ко</w:t>
      </w:r>
      <w:r w:rsidRPr="00991012">
        <w:rPr>
          <w:color w:val="000000"/>
          <w:sz w:val="32"/>
          <w:szCs w:val="32"/>
        </w:rPr>
        <w:t>н</w:t>
      </w:r>
      <w:r w:rsidRPr="00991012">
        <w:rPr>
          <w:color w:val="000000"/>
          <w:sz w:val="32"/>
          <w:szCs w:val="32"/>
        </w:rPr>
        <w:t>кретной программно-аппаратной платформе и поддерживается в рамках определенных организационно-технологических мер</w:t>
      </w:r>
      <w:r w:rsidRPr="00991012">
        <w:rPr>
          <w:color w:val="000000"/>
          <w:sz w:val="32"/>
          <w:szCs w:val="32"/>
        </w:rPr>
        <w:t>о</w:t>
      </w:r>
      <w:r w:rsidRPr="00991012">
        <w:rPr>
          <w:color w:val="000000"/>
          <w:sz w:val="32"/>
          <w:szCs w:val="32"/>
        </w:rPr>
        <w:t>приятий.</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Таким образом, база данных является сложным многоко</w:t>
      </w:r>
      <w:r w:rsidRPr="00991012">
        <w:rPr>
          <w:color w:val="000000"/>
          <w:sz w:val="32"/>
          <w:szCs w:val="32"/>
        </w:rPr>
        <w:t>м</w:t>
      </w:r>
      <w:r w:rsidRPr="00991012">
        <w:rPr>
          <w:color w:val="000000"/>
          <w:sz w:val="32"/>
          <w:szCs w:val="32"/>
        </w:rPr>
        <w:t>понентным объектом, объединяющим аппаратное обеспечение, программное обеспечение, информацию в виде данных и перс</w:t>
      </w:r>
      <w:r w:rsidRPr="00991012">
        <w:rPr>
          <w:color w:val="000000"/>
          <w:sz w:val="32"/>
          <w:szCs w:val="32"/>
        </w:rPr>
        <w:t>о</w:t>
      </w:r>
      <w:r w:rsidRPr="00991012">
        <w:rPr>
          <w:color w:val="000000"/>
          <w:sz w:val="32"/>
          <w:szCs w:val="32"/>
        </w:rPr>
        <w:t>нал. Основной задачей проектировщика базы данных является обоснованный выбор такой ее структуры, которая обеспечит с</w:t>
      </w:r>
      <w:r w:rsidRPr="00991012">
        <w:rPr>
          <w:color w:val="000000"/>
          <w:sz w:val="32"/>
          <w:szCs w:val="32"/>
        </w:rPr>
        <w:t>о</w:t>
      </w:r>
      <w:r w:rsidRPr="00991012">
        <w:rPr>
          <w:color w:val="000000"/>
          <w:sz w:val="32"/>
          <w:szCs w:val="32"/>
        </w:rPr>
        <w:t>гласованное взаимодействие всех ее компонентов согласно з</w:t>
      </w:r>
      <w:r w:rsidRPr="00991012">
        <w:rPr>
          <w:color w:val="000000"/>
          <w:sz w:val="32"/>
          <w:szCs w:val="32"/>
        </w:rPr>
        <w:t>а</w:t>
      </w:r>
      <w:r w:rsidRPr="00991012">
        <w:rPr>
          <w:color w:val="000000"/>
          <w:sz w:val="32"/>
          <w:szCs w:val="32"/>
        </w:rPr>
        <w:t>данным функциональным требованиям в рамках заданных огр</w:t>
      </w:r>
      <w:r w:rsidRPr="00991012">
        <w:rPr>
          <w:color w:val="000000"/>
          <w:sz w:val="32"/>
          <w:szCs w:val="32"/>
        </w:rPr>
        <w:t>а</w:t>
      </w:r>
      <w:r w:rsidRPr="00991012">
        <w:rPr>
          <w:color w:val="000000"/>
          <w:sz w:val="32"/>
          <w:szCs w:val="32"/>
        </w:rPr>
        <w:t>ничений.</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i/>
          <w:color w:val="000000"/>
          <w:sz w:val="32"/>
          <w:szCs w:val="32"/>
        </w:rPr>
        <w:t>Типовая бизнес-модель процесса проектирования базы да</w:t>
      </w:r>
      <w:r w:rsidRPr="00991012">
        <w:rPr>
          <w:i/>
          <w:color w:val="000000"/>
          <w:sz w:val="32"/>
          <w:szCs w:val="32"/>
        </w:rPr>
        <w:t>н</w:t>
      </w:r>
      <w:r w:rsidRPr="00991012">
        <w:rPr>
          <w:i/>
          <w:color w:val="000000"/>
          <w:sz w:val="32"/>
          <w:szCs w:val="32"/>
        </w:rPr>
        <w:t>ных</w:t>
      </w:r>
      <w:r w:rsidR="00EE79E6">
        <w:rPr>
          <w:i/>
          <w:color w:val="000000"/>
          <w:sz w:val="32"/>
          <w:szCs w:val="32"/>
        </w:rPr>
        <w:t xml:space="preserve">. </w:t>
      </w:r>
      <w:r w:rsidRPr="00991012">
        <w:rPr>
          <w:color w:val="000000"/>
          <w:sz w:val="32"/>
          <w:szCs w:val="32"/>
        </w:rPr>
        <w:t>Процесс проектирования базы данных может быть пре</w:t>
      </w:r>
      <w:r w:rsidRPr="00991012">
        <w:rPr>
          <w:color w:val="000000"/>
          <w:sz w:val="32"/>
          <w:szCs w:val="32"/>
        </w:rPr>
        <w:t>д</w:t>
      </w:r>
      <w:r w:rsidRPr="00991012">
        <w:rPr>
          <w:color w:val="000000"/>
          <w:sz w:val="32"/>
          <w:szCs w:val="32"/>
        </w:rPr>
        <w:t>ставлен в виде модели бизнес-процессов. Бизнес-модель пр</w:t>
      </w:r>
      <w:r w:rsidRPr="00991012">
        <w:rPr>
          <w:color w:val="000000"/>
          <w:sz w:val="32"/>
          <w:szCs w:val="32"/>
        </w:rPr>
        <w:t>о</w:t>
      </w:r>
      <w:r w:rsidRPr="00991012">
        <w:rPr>
          <w:color w:val="000000"/>
          <w:sz w:val="32"/>
          <w:szCs w:val="32"/>
        </w:rPr>
        <w:t>цесса проектирования позволяет: отобразить субъективное мн</w:t>
      </w:r>
      <w:r w:rsidRPr="00991012">
        <w:rPr>
          <w:color w:val="000000"/>
          <w:sz w:val="32"/>
          <w:szCs w:val="32"/>
        </w:rPr>
        <w:t>е</w:t>
      </w:r>
      <w:r w:rsidRPr="00991012">
        <w:rPr>
          <w:color w:val="000000"/>
          <w:sz w:val="32"/>
          <w:szCs w:val="32"/>
        </w:rPr>
        <w:t>ние проектировщика баз данных на процесс проектирования конкретной базы данных; учесть особенности ИТ-проекта, в рамках которого проектируется база данных; достаточно быстро составить план проектирования конкретной базы данных; пр</w:t>
      </w:r>
      <w:r w:rsidRPr="00991012">
        <w:rPr>
          <w:color w:val="000000"/>
          <w:sz w:val="32"/>
          <w:szCs w:val="32"/>
        </w:rPr>
        <w:t>о</w:t>
      </w:r>
      <w:r w:rsidRPr="00991012">
        <w:rPr>
          <w:color w:val="000000"/>
          <w:sz w:val="32"/>
          <w:szCs w:val="32"/>
        </w:rPr>
        <w:t>считать длительность проектных работ (создать временную м</w:t>
      </w:r>
      <w:r w:rsidRPr="00991012">
        <w:rPr>
          <w:color w:val="000000"/>
          <w:sz w:val="32"/>
          <w:szCs w:val="32"/>
        </w:rPr>
        <w:t>о</w:t>
      </w:r>
      <w:r w:rsidRPr="00991012">
        <w:rPr>
          <w:color w:val="000000"/>
          <w:sz w:val="32"/>
          <w:szCs w:val="32"/>
        </w:rPr>
        <w:t>дель проектирования); общесистемные требования и огранич</w:t>
      </w:r>
      <w:r w:rsidRPr="00991012">
        <w:rPr>
          <w:color w:val="000000"/>
          <w:sz w:val="32"/>
          <w:szCs w:val="32"/>
        </w:rPr>
        <w:t>е</w:t>
      </w:r>
      <w:r w:rsidRPr="00991012">
        <w:rPr>
          <w:color w:val="000000"/>
          <w:sz w:val="32"/>
          <w:szCs w:val="32"/>
        </w:rPr>
        <w:t>ния и  задачи обратного влияния.</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На выходе процесса проектирования базы данных форм</w:t>
      </w:r>
      <w:r w:rsidRPr="00991012">
        <w:rPr>
          <w:color w:val="000000"/>
          <w:sz w:val="32"/>
          <w:szCs w:val="32"/>
        </w:rPr>
        <w:t>и</w:t>
      </w:r>
      <w:r w:rsidRPr="00991012">
        <w:rPr>
          <w:color w:val="000000"/>
          <w:sz w:val="32"/>
          <w:szCs w:val="32"/>
        </w:rPr>
        <w:t>руются следующие результаты:</w:t>
      </w:r>
    </w:p>
    <w:p w:rsidR="0099465F" w:rsidRPr="00991012" w:rsidRDefault="0099465F" w:rsidP="00C51D44">
      <w:pPr>
        <w:pStyle w:val="a7"/>
        <w:numPr>
          <w:ilvl w:val="0"/>
          <w:numId w:val="14"/>
        </w:numPr>
        <w:shd w:val="clear" w:color="auto" w:fill="FFFFFF"/>
        <w:spacing w:before="0" w:beforeAutospacing="0" w:after="0" w:afterAutospacing="0"/>
        <w:ind w:left="0" w:firstLine="567"/>
        <w:jc w:val="both"/>
        <w:rPr>
          <w:color w:val="000000"/>
          <w:sz w:val="32"/>
          <w:szCs w:val="32"/>
        </w:rPr>
      </w:pPr>
      <w:r w:rsidRPr="00991012">
        <w:rPr>
          <w:color w:val="000000"/>
          <w:sz w:val="32"/>
          <w:szCs w:val="32"/>
        </w:rPr>
        <w:t>физическая модель базы данных, которая может быть пр</w:t>
      </w:r>
      <w:r w:rsidRPr="00991012">
        <w:rPr>
          <w:color w:val="000000"/>
          <w:sz w:val="32"/>
          <w:szCs w:val="32"/>
        </w:rPr>
        <w:t>е</w:t>
      </w:r>
      <w:r w:rsidRPr="00991012">
        <w:rPr>
          <w:color w:val="000000"/>
          <w:sz w:val="32"/>
          <w:szCs w:val="32"/>
        </w:rPr>
        <w:t>образована в скрипт для создания базы данных;</w:t>
      </w:r>
    </w:p>
    <w:p w:rsidR="0099465F" w:rsidRPr="00991012" w:rsidRDefault="0099465F" w:rsidP="00C51D44">
      <w:pPr>
        <w:pStyle w:val="a7"/>
        <w:numPr>
          <w:ilvl w:val="0"/>
          <w:numId w:val="14"/>
        </w:numPr>
        <w:shd w:val="clear" w:color="auto" w:fill="FFFFFF"/>
        <w:spacing w:before="0" w:beforeAutospacing="0" w:after="0" w:afterAutospacing="0"/>
        <w:ind w:left="0" w:firstLine="567"/>
        <w:jc w:val="both"/>
        <w:rPr>
          <w:color w:val="000000"/>
          <w:sz w:val="32"/>
          <w:szCs w:val="32"/>
        </w:rPr>
      </w:pPr>
      <w:r w:rsidRPr="00991012">
        <w:rPr>
          <w:color w:val="000000"/>
          <w:sz w:val="32"/>
          <w:szCs w:val="32"/>
        </w:rPr>
        <w:t>физическая база данных;</w:t>
      </w:r>
    </w:p>
    <w:p w:rsidR="0099465F" w:rsidRPr="00991012" w:rsidRDefault="0099465F" w:rsidP="00C51D44">
      <w:pPr>
        <w:pStyle w:val="a7"/>
        <w:numPr>
          <w:ilvl w:val="0"/>
          <w:numId w:val="14"/>
        </w:numPr>
        <w:shd w:val="clear" w:color="auto" w:fill="FFFFFF"/>
        <w:spacing w:before="0" w:beforeAutospacing="0" w:after="0" w:afterAutospacing="0"/>
        <w:ind w:left="0" w:firstLine="567"/>
        <w:jc w:val="both"/>
        <w:rPr>
          <w:color w:val="000000"/>
          <w:sz w:val="32"/>
          <w:szCs w:val="32"/>
        </w:rPr>
      </w:pPr>
      <w:r w:rsidRPr="00991012">
        <w:rPr>
          <w:color w:val="000000"/>
          <w:sz w:val="32"/>
          <w:szCs w:val="32"/>
        </w:rPr>
        <w:t>спецификация модулей приложений базы данных;</w:t>
      </w:r>
    </w:p>
    <w:p w:rsidR="0099465F" w:rsidRPr="00991012" w:rsidRDefault="0099465F" w:rsidP="00C51D44">
      <w:pPr>
        <w:pStyle w:val="a7"/>
        <w:numPr>
          <w:ilvl w:val="0"/>
          <w:numId w:val="14"/>
        </w:numPr>
        <w:shd w:val="clear" w:color="auto" w:fill="FFFFFF"/>
        <w:spacing w:before="0" w:beforeAutospacing="0" w:after="0" w:afterAutospacing="0"/>
        <w:ind w:left="0" w:firstLine="567"/>
        <w:jc w:val="both"/>
        <w:rPr>
          <w:color w:val="000000"/>
          <w:sz w:val="32"/>
          <w:szCs w:val="32"/>
        </w:rPr>
      </w:pPr>
      <w:r w:rsidRPr="00991012">
        <w:rPr>
          <w:color w:val="000000"/>
          <w:sz w:val="32"/>
          <w:szCs w:val="32"/>
        </w:rPr>
        <w:t>план тестирования базы данных.</w:t>
      </w:r>
    </w:p>
    <w:p w:rsidR="0099465F" w:rsidRPr="00991012" w:rsidRDefault="0099465F" w:rsidP="002234A4">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991012">
        <w:rPr>
          <w:rFonts w:ascii="Times New Roman" w:eastAsia="Times New Roman" w:hAnsi="Times New Roman" w:cs="Times New Roman"/>
          <w:color w:val="000000"/>
          <w:sz w:val="32"/>
          <w:szCs w:val="32"/>
          <w:lang w:eastAsia="ru-RU"/>
        </w:rPr>
        <w:t>Создание физической модели базы данных: учет влияния транзакций - это этап, на котором анализируются возможные транзакции системы, выполняется, в случае необходимости, д</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нормализация отношений для обеспечения более высокой пр</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изводительности базы данных. На этом этапе создается скрипт создания физической базы данных.</w:t>
      </w:r>
    </w:p>
    <w:p w:rsidR="0099465F" w:rsidRPr="00991012" w:rsidRDefault="0099465F" w:rsidP="002234A4">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991012">
        <w:rPr>
          <w:rFonts w:ascii="Times New Roman" w:eastAsia="Times New Roman" w:hAnsi="Times New Roman" w:cs="Times New Roman"/>
          <w:color w:val="000000"/>
          <w:sz w:val="32"/>
          <w:szCs w:val="32"/>
          <w:lang w:eastAsia="ru-RU"/>
        </w:rPr>
        <w:t>Создание серверного кода - это этап, на котором на основ</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нии функциональной модели предметной области базы данных создается серверный код базы данных в виде триггеров, хран</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мых процедур и пакетов. Эти модули создаются проектировщ</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ком базы данных и выполняются сервером.</w:t>
      </w:r>
    </w:p>
    <w:p w:rsidR="0099465F" w:rsidRPr="00991012" w:rsidRDefault="0099465F" w:rsidP="002234A4">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991012">
        <w:rPr>
          <w:rFonts w:ascii="Times New Roman" w:eastAsia="Times New Roman" w:hAnsi="Times New Roman" w:cs="Times New Roman"/>
          <w:color w:val="000000"/>
          <w:sz w:val="32"/>
          <w:szCs w:val="32"/>
          <w:lang w:eastAsia="ru-RU"/>
        </w:rPr>
        <w:t>Проектирование модулей приложений - это этап, на кот</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ром создаются спецификации модулей приложений, разрабат</w:t>
      </w:r>
      <w:r w:rsidRPr="00991012">
        <w:rPr>
          <w:rFonts w:ascii="Times New Roman" w:eastAsia="Times New Roman" w:hAnsi="Times New Roman" w:cs="Times New Roman"/>
          <w:color w:val="000000"/>
          <w:sz w:val="32"/>
          <w:szCs w:val="32"/>
          <w:lang w:eastAsia="ru-RU"/>
        </w:rPr>
        <w:t>ы</w:t>
      </w:r>
      <w:r w:rsidRPr="00991012">
        <w:rPr>
          <w:rFonts w:ascii="Times New Roman" w:eastAsia="Times New Roman" w:hAnsi="Times New Roman" w:cs="Times New Roman"/>
          <w:color w:val="000000"/>
          <w:sz w:val="32"/>
          <w:szCs w:val="32"/>
          <w:lang w:eastAsia="ru-RU"/>
        </w:rPr>
        <w:t>ваются стратегии тестирования базы данных и приложений, с</w:t>
      </w:r>
      <w:r w:rsidRPr="00991012">
        <w:rPr>
          <w:rFonts w:ascii="Times New Roman" w:eastAsia="Times New Roman" w:hAnsi="Times New Roman" w:cs="Times New Roman"/>
          <w:color w:val="000000"/>
          <w:sz w:val="32"/>
          <w:szCs w:val="32"/>
          <w:lang w:eastAsia="ru-RU"/>
        </w:rPr>
        <w:t>о</w:t>
      </w:r>
      <w:r w:rsidRPr="00991012">
        <w:rPr>
          <w:rFonts w:ascii="Times New Roman" w:eastAsia="Times New Roman" w:hAnsi="Times New Roman" w:cs="Times New Roman"/>
          <w:color w:val="000000"/>
          <w:sz w:val="32"/>
          <w:szCs w:val="32"/>
          <w:lang w:eastAsia="ru-RU"/>
        </w:rPr>
        <w:t>здается план тестирования приложений базы данных и готовя</w:t>
      </w:r>
      <w:r w:rsidRPr="00991012">
        <w:rPr>
          <w:rFonts w:ascii="Times New Roman" w:eastAsia="Times New Roman" w:hAnsi="Times New Roman" w:cs="Times New Roman"/>
          <w:color w:val="000000"/>
          <w:sz w:val="32"/>
          <w:szCs w:val="32"/>
          <w:lang w:eastAsia="ru-RU"/>
        </w:rPr>
        <w:t>т</w:t>
      </w:r>
      <w:r w:rsidRPr="00991012">
        <w:rPr>
          <w:rFonts w:ascii="Times New Roman" w:eastAsia="Times New Roman" w:hAnsi="Times New Roman" w:cs="Times New Roman"/>
          <w:color w:val="000000"/>
          <w:sz w:val="32"/>
          <w:szCs w:val="32"/>
          <w:lang w:eastAsia="ru-RU"/>
        </w:rPr>
        <w:t>ся тестовые данные.</w:t>
      </w:r>
    </w:p>
    <w:p w:rsidR="0099465F" w:rsidRPr="00991012" w:rsidRDefault="0099465F" w:rsidP="002234A4">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991012">
        <w:rPr>
          <w:rFonts w:ascii="Times New Roman" w:eastAsia="Times New Roman" w:hAnsi="Times New Roman" w:cs="Times New Roman"/>
          <w:color w:val="000000"/>
          <w:sz w:val="32"/>
          <w:szCs w:val="32"/>
          <w:lang w:eastAsia="ru-RU"/>
        </w:rPr>
        <w:t>Контроль качества проектирования базы данных заключае</w:t>
      </w:r>
      <w:r w:rsidRPr="00991012">
        <w:rPr>
          <w:rFonts w:ascii="Times New Roman" w:eastAsia="Times New Roman" w:hAnsi="Times New Roman" w:cs="Times New Roman"/>
          <w:color w:val="000000"/>
          <w:sz w:val="32"/>
          <w:szCs w:val="32"/>
          <w:lang w:eastAsia="ru-RU"/>
        </w:rPr>
        <w:t>т</w:t>
      </w:r>
      <w:r w:rsidRPr="00991012">
        <w:rPr>
          <w:rFonts w:ascii="Times New Roman" w:eastAsia="Times New Roman" w:hAnsi="Times New Roman" w:cs="Times New Roman"/>
          <w:color w:val="000000"/>
          <w:sz w:val="32"/>
          <w:szCs w:val="32"/>
          <w:lang w:eastAsia="ru-RU"/>
        </w:rPr>
        <w:t>ся в проверке качества результатов проектирования на каждом его этапе.</w:t>
      </w:r>
    </w:p>
    <w:p w:rsidR="0099465F" w:rsidRPr="00991012" w:rsidRDefault="0099465F" w:rsidP="002234A4">
      <w:pPr>
        <w:pStyle w:val="a7"/>
        <w:shd w:val="clear" w:color="auto" w:fill="FFFFFF"/>
        <w:spacing w:before="0" w:beforeAutospacing="0" w:after="0" w:afterAutospacing="0"/>
        <w:ind w:firstLine="567"/>
        <w:jc w:val="both"/>
        <w:rPr>
          <w:i/>
          <w:color w:val="000000"/>
          <w:sz w:val="32"/>
          <w:szCs w:val="32"/>
        </w:rPr>
      </w:pPr>
      <w:r w:rsidRPr="00991012">
        <w:rPr>
          <w:bCs/>
          <w:i/>
          <w:color w:val="000000"/>
          <w:sz w:val="32"/>
          <w:szCs w:val="32"/>
        </w:rPr>
        <w:t>Бизнес-модель процесса проектирования реляционной базы данных: создание логической модели базы данных</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Основной целью этапа создания логической модели базы данных является преобразование информационной модели предметной области базы данных в логическую модель реляц</w:t>
      </w:r>
      <w:r w:rsidRPr="00991012">
        <w:rPr>
          <w:color w:val="000000"/>
          <w:sz w:val="32"/>
          <w:szCs w:val="32"/>
        </w:rPr>
        <w:t>и</w:t>
      </w:r>
      <w:r w:rsidRPr="00991012">
        <w:rPr>
          <w:color w:val="000000"/>
          <w:sz w:val="32"/>
          <w:szCs w:val="32"/>
        </w:rPr>
        <w:t>онной базы данных. Создание логической модели базы данных предполагает решение следующих основных задач и выполн</w:t>
      </w:r>
      <w:r w:rsidRPr="00991012">
        <w:rPr>
          <w:color w:val="000000"/>
          <w:sz w:val="32"/>
          <w:szCs w:val="32"/>
        </w:rPr>
        <w:t>е</w:t>
      </w:r>
      <w:r w:rsidRPr="00991012">
        <w:rPr>
          <w:color w:val="000000"/>
          <w:sz w:val="32"/>
          <w:szCs w:val="32"/>
        </w:rPr>
        <w:t>ния операций в рамках таких задач: нормализация сущностей предметной области; получить список атрибутов сущности; определить функциональные зависимости (ФЗ) в сущности; определить детерминанты сущности; определить возможные ключи отношения, в частности, рассмотрев уникальный иде</w:t>
      </w:r>
      <w:r w:rsidRPr="00991012">
        <w:rPr>
          <w:color w:val="000000"/>
          <w:sz w:val="32"/>
          <w:szCs w:val="32"/>
        </w:rPr>
        <w:t>н</w:t>
      </w:r>
      <w:r w:rsidRPr="00991012">
        <w:rPr>
          <w:color w:val="000000"/>
          <w:sz w:val="32"/>
          <w:szCs w:val="32"/>
        </w:rPr>
        <w:t>тификатор сущности;  для полученного отношения назначить первичные ключи; сформировать список кандидатов на внешние ключи, если необходимо; сформировать бизнес-правила по</w:t>
      </w:r>
      <w:r w:rsidRPr="00991012">
        <w:rPr>
          <w:color w:val="000000"/>
          <w:sz w:val="32"/>
          <w:szCs w:val="32"/>
        </w:rPr>
        <w:t>д</w:t>
      </w:r>
      <w:r w:rsidRPr="00991012">
        <w:rPr>
          <w:color w:val="000000"/>
          <w:sz w:val="32"/>
          <w:szCs w:val="32"/>
        </w:rPr>
        <w:t>держки целостности сущности, если необходимо; нормализация отношений логической модели базы данных: определить ст</w:t>
      </w:r>
      <w:r w:rsidRPr="00991012">
        <w:rPr>
          <w:color w:val="000000"/>
          <w:sz w:val="32"/>
          <w:szCs w:val="32"/>
        </w:rPr>
        <w:t>е</w:t>
      </w:r>
      <w:r w:rsidRPr="00991012">
        <w:rPr>
          <w:color w:val="000000"/>
          <w:sz w:val="32"/>
          <w:szCs w:val="32"/>
        </w:rPr>
        <w:t>пень связи сущностей; определить класс принадлежности су</w:t>
      </w:r>
      <w:r w:rsidRPr="00991012">
        <w:rPr>
          <w:color w:val="000000"/>
          <w:sz w:val="32"/>
          <w:szCs w:val="32"/>
        </w:rPr>
        <w:t>щ</w:t>
      </w:r>
      <w:r w:rsidRPr="00991012">
        <w:rPr>
          <w:color w:val="000000"/>
          <w:sz w:val="32"/>
          <w:szCs w:val="32"/>
        </w:rPr>
        <w:t>ности к связи; назначить первичные ключи связывающих отн</w:t>
      </w:r>
      <w:r w:rsidRPr="00991012">
        <w:rPr>
          <w:color w:val="000000"/>
          <w:sz w:val="32"/>
          <w:szCs w:val="32"/>
        </w:rPr>
        <w:t>о</w:t>
      </w:r>
      <w:r w:rsidRPr="00991012">
        <w:rPr>
          <w:color w:val="000000"/>
          <w:sz w:val="32"/>
          <w:szCs w:val="32"/>
        </w:rPr>
        <w:t>шений, исходя из уникального идентификатора связи и проц</w:t>
      </w:r>
      <w:r w:rsidRPr="00991012">
        <w:rPr>
          <w:color w:val="000000"/>
          <w:sz w:val="32"/>
          <w:szCs w:val="32"/>
        </w:rPr>
        <w:t>е</w:t>
      </w:r>
      <w:r w:rsidRPr="00991012">
        <w:rPr>
          <w:color w:val="000000"/>
          <w:sz w:val="32"/>
          <w:szCs w:val="32"/>
        </w:rPr>
        <w:t>дуры миграции ключей при нормализации и т.д.</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Создание корпоративных БД в условиях нового системного проектирования - деятельность, использующая многие методы классического проектирования, но требующая иной организ</w:t>
      </w:r>
      <w:r w:rsidRPr="00991012">
        <w:rPr>
          <w:color w:val="000000"/>
          <w:sz w:val="32"/>
          <w:szCs w:val="32"/>
        </w:rPr>
        <w:t>а</w:t>
      </w:r>
      <w:r w:rsidRPr="00991012">
        <w:rPr>
          <w:color w:val="000000"/>
          <w:sz w:val="32"/>
          <w:szCs w:val="32"/>
        </w:rPr>
        <w:t>ции и многих дополнительных методов, а также новых, которые заменили бы некоторые из тех, что были разработаны 10 и более лет назад.</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r w:rsidRPr="00991012">
        <w:rPr>
          <w:color w:val="000000"/>
          <w:sz w:val="32"/>
          <w:szCs w:val="32"/>
        </w:rPr>
        <w:t>В соответствии с принципом сохранения иммунитета к ко</w:t>
      </w:r>
      <w:r w:rsidRPr="00991012">
        <w:rPr>
          <w:color w:val="000000"/>
          <w:sz w:val="32"/>
          <w:szCs w:val="32"/>
        </w:rPr>
        <w:t>м</w:t>
      </w:r>
      <w:r w:rsidRPr="00991012">
        <w:rPr>
          <w:color w:val="000000"/>
          <w:sz w:val="32"/>
          <w:szCs w:val="32"/>
        </w:rPr>
        <w:t>пьютерным революциям классические методы проектирования БД должны продолжать использоваться, но только в тех в обл</w:t>
      </w:r>
      <w:r w:rsidRPr="00991012">
        <w:rPr>
          <w:color w:val="000000"/>
          <w:sz w:val="32"/>
          <w:szCs w:val="32"/>
        </w:rPr>
        <w:t>а</w:t>
      </w:r>
      <w:r w:rsidRPr="00991012">
        <w:rPr>
          <w:color w:val="000000"/>
          <w:sz w:val="32"/>
          <w:szCs w:val="32"/>
        </w:rPr>
        <w:t>стях, где они действительно полезны. Методы проектирования, рассматриваемые в конкретных проектах корпоративных ИС и БД, и соответствующие инструменты должны проверяться на свои возможности обеспечивать функции в соответствии с тр</w:t>
      </w:r>
      <w:r w:rsidRPr="00991012">
        <w:rPr>
          <w:color w:val="000000"/>
          <w:sz w:val="32"/>
          <w:szCs w:val="32"/>
        </w:rPr>
        <w:t>е</w:t>
      </w:r>
      <w:r w:rsidRPr="00991012">
        <w:rPr>
          <w:color w:val="000000"/>
          <w:sz w:val="32"/>
          <w:szCs w:val="32"/>
        </w:rPr>
        <w:t>бованиями нового системного проектирования.</w:t>
      </w:r>
    </w:p>
    <w:p w:rsidR="0099465F" w:rsidRPr="00991012" w:rsidRDefault="0099465F" w:rsidP="002234A4">
      <w:pPr>
        <w:pStyle w:val="a7"/>
        <w:shd w:val="clear" w:color="auto" w:fill="FFFFFF"/>
        <w:spacing w:before="0" w:beforeAutospacing="0" w:after="0" w:afterAutospacing="0"/>
        <w:ind w:firstLine="567"/>
        <w:jc w:val="both"/>
        <w:rPr>
          <w:color w:val="000000"/>
          <w:sz w:val="32"/>
          <w:szCs w:val="32"/>
        </w:rPr>
      </w:pPr>
    </w:p>
    <w:p w:rsidR="0099465F" w:rsidRPr="002234A4" w:rsidRDefault="0099465F" w:rsidP="002234A4">
      <w:pPr>
        <w:pStyle w:val="a7"/>
        <w:shd w:val="clear" w:color="auto" w:fill="FFFFFF"/>
        <w:tabs>
          <w:tab w:val="left" w:pos="567"/>
        </w:tabs>
        <w:spacing w:before="0" w:beforeAutospacing="0" w:after="0" w:afterAutospacing="0"/>
        <w:ind w:left="567" w:hanging="567"/>
        <w:jc w:val="both"/>
        <w:rPr>
          <w:color w:val="000000"/>
          <w:sz w:val="28"/>
          <w:szCs w:val="28"/>
        </w:rPr>
      </w:pPr>
      <w:r w:rsidRPr="002234A4">
        <w:rPr>
          <w:b/>
          <w:bCs/>
          <w:color w:val="000000"/>
          <w:sz w:val="28"/>
          <w:szCs w:val="28"/>
        </w:rPr>
        <w:t>Литература</w:t>
      </w:r>
      <w:r w:rsidR="00EE79E6">
        <w:rPr>
          <w:b/>
          <w:bCs/>
          <w:color w:val="000000"/>
          <w:sz w:val="28"/>
          <w:szCs w:val="28"/>
        </w:rPr>
        <w:t>:</w:t>
      </w:r>
    </w:p>
    <w:p w:rsidR="0099465F" w:rsidRPr="002234A4" w:rsidRDefault="0099465F" w:rsidP="00C51D44">
      <w:pPr>
        <w:pStyle w:val="4"/>
        <w:numPr>
          <w:ilvl w:val="0"/>
          <w:numId w:val="15"/>
        </w:numPr>
        <w:shd w:val="clear" w:color="auto" w:fill="auto"/>
        <w:tabs>
          <w:tab w:val="left" w:pos="567"/>
        </w:tabs>
        <w:spacing w:after="0" w:line="240" w:lineRule="auto"/>
        <w:ind w:left="567" w:hanging="567"/>
        <w:jc w:val="both"/>
        <w:rPr>
          <w:spacing w:val="-4"/>
          <w:sz w:val="28"/>
          <w:szCs w:val="28"/>
        </w:rPr>
      </w:pPr>
      <w:r w:rsidRPr="002234A4">
        <w:rPr>
          <w:spacing w:val="-4"/>
          <w:sz w:val="28"/>
          <w:szCs w:val="28"/>
        </w:rPr>
        <w:t xml:space="preserve">Гущин А. Н. Базы данных: учебник. </w:t>
      </w:r>
      <w:r w:rsidR="00EE79E6">
        <w:rPr>
          <w:spacing w:val="-4"/>
          <w:sz w:val="28"/>
          <w:szCs w:val="28"/>
        </w:rPr>
        <w:t>-</w:t>
      </w:r>
      <w:r w:rsidRPr="002234A4">
        <w:rPr>
          <w:spacing w:val="-4"/>
          <w:sz w:val="28"/>
          <w:szCs w:val="28"/>
        </w:rPr>
        <w:t xml:space="preserve"> М.: Директ-Медиа, 2014. </w:t>
      </w:r>
      <w:r w:rsidR="00EE79E6">
        <w:rPr>
          <w:spacing w:val="-4"/>
          <w:sz w:val="28"/>
          <w:szCs w:val="28"/>
        </w:rPr>
        <w:t xml:space="preserve">- </w:t>
      </w:r>
      <w:r w:rsidRPr="002234A4">
        <w:rPr>
          <w:spacing w:val="-4"/>
          <w:sz w:val="28"/>
          <w:szCs w:val="28"/>
        </w:rPr>
        <w:t>266 с.</w:t>
      </w:r>
    </w:p>
    <w:p w:rsidR="0099465F" w:rsidRPr="002234A4" w:rsidRDefault="0099465F" w:rsidP="00C51D44">
      <w:pPr>
        <w:pStyle w:val="4"/>
        <w:numPr>
          <w:ilvl w:val="0"/>
          <w:numId w:val="15"/>
        </w:numPr>
        <w:shd w:val="clear" w:color="auto" w:fill="auto"/>
        <w:tabs>
          <w:tab w:val="left" w:pos="567"/>
        </w:tabs>
        <w:spacing w:after="0" w:line="240" w:lineRule="auto"/>
        <w:ind w:left="567" w:hanging="567"/>
        <w:jc w:val="both"/>
        <w:rPr>
          <w:spacing w:val="-4"/>
          <w:sz w:val="28"/>
          <w:szCs w:val="28"/>
        </w:rPr>
      </w:pPr>
      <w:r w:rsidRPr="002234A4">
        <w:rPr>
          <w:spacing w:val="-4"/>
          <w:sz w:val="28"/>
          <w:szCs w:val="28"/>
        </w:rPr>
        <w:t>Щелоков С. А.</w:t>
      </w:r>
      <w:r w:rsidR="00EE79E6">
        <w:rPr>
          <w:spacing w:val="-4"/>
          <w:sz w:val="28"/>
          <w:szCs w:val="28"/>
        </w:rPr>
        <w:t xml:space="preserve"> Базы данных: учебное пособие. -</w:t>
      </w:r>
      <w:r w:rsidRPr="002234A4">
        <w:rPr>
          <w:spacing w:val="-4"/>
          <w:sz w:val="28"/>
          <w:szCs w:val="28"/>
        </w:rPr>
        <w:t xml:space="preserve"> Оренбург: Оренбур</w:t>
      </w:r>
      <w:r w:rsidRPr="002234A4">
        <w:rPr>
          <w:spacing w:val="-4"/>
          <w:sz w:val="28"/>
          <w:szCs w:val="28"/>
        </w:rPr>
        <w:t>г</w:t>
      </w:r>
      <w:r w:rsidRPr="002234A4">
        <w:rPr>
          <w:spacing w:val="-4"/>
          <w:sz w:val="28"/>
          <w:szCs w:val="28"/>
        </w:rPr>
        <w:t xml:space="preserve">ский государственный университет, 2014. </w:t>
      </w:r>
      <w:r w:rsidR="00EE79E6">
        <w:rPr>
          <w:spacing w:val="-4"/>
          <w:sz w:val="28"/>
          <w:szCs w:val="28"/>
        </w:rPr>
        <w:t xml:space="preserve">- </w:t>
      </w:r>
      <w:r w:rsidRPr="002234A4">
        <w:rPr>
          <w:spacing w:val="-4"/>
          <w:sz w:val="28"/>
          <w:szCs w:val="28"/>
        </w:rPr>
        <w:t>298 с.</w:t>
      </w:r>
    </w:p>
    <w:p w:rsidR="0099465F" w:rsidRPr="002234A4" w:rsidRDefault="00EE79E6" w:rsidP="00C51D44">
      <w:pPr>
        <w:pStyle w:val="4"/>
        <w:numPr>
          <w:ilvl w:val="0"/>
          <w:numId w:val="15"/>
        </w:numPr>
        <w:shd w:val="clear" w:color="auto" w:fill="auto"/>
        <w:tabs>
          <w:tab w:val="left" w:pos="567"/>
        </w:tabs>
        <w:spacing w:after="0" w:line="240" w:lineRule="auto"/>
        <w:ind w:left="567" w:hanging="567"/>
        <w:jc w:val="both"/>
        <w:rPr>
          <w:spacing w:val="-4"/>
          <w:sz w:val="28"/>
          <w:szCs w:val="28"/>
        </w:rPr>
      </w:pPr>
      <w:r>
        <w:rPr>
          <w:spacing w:val="-4"/>
          <w:sz w:val="28"/>
          <w:szCs w:val="28"/>
        </w:rPr>
        <w:t>Шнырев С.</w:t>
      </w:r>
      <w:r w:rsidR="0099465F" w:rsidRPr="002234A4">
        <w:rPr>
          <w:spacing w:val="-4"/>
          <w:sz w:val="28"/>
          <w:szCs w:val="28"/>
        </w:rPr>
        <w:t xml:space="preserve">Л. Базы данных: учебное пособие. </w:t>
      </w:r>
      <w:r>
        <w:rPr>
          <w:spacing w:val="-4"/>
          <w:sz w:val="28"/>
          <w:szCs w:val="28"/>
        </w:rPr>
        <w:t>– М.</w:t>
      </w:r>
      <w:r w:rsidR="0099465F" w:rsidRPr="002234A4">
        <w:rPr>
          <w:spacing w:val="-4"/>
          <w:sz w:val="28"/>
          <w:szCs w:val="28"/>
        </w:rPr>
        <w:t xml:space="preserve">, 2011. </w:t>
      </w:r>
      <w:r>
        <w:rPr>
          <w:spacing w:val="-4"/>
          <w:sz w:val="28"/>
          <w:szCs w:val="28"/>
        </w:rPr>
        <w:t xml:space="preserve">- </w:t>
      </w:r>
      <w:r w:rsidR="0099465F" w:rsidRPr="002234A4">
        <w:rPr>
          <w:spacing w:val="-4"/>
          <w:sz w:val="28"/>
          <w:szCs w:val="28"/>
        </w:rPr>
        <w:t>224 с.</w:t>
      </w:r>
    </w:p>
    <w:p w:rsidR="0099465F" w:rsidRPr="00991012" w:rsidRDefault="0099465F" w:rsidP="002234A4">
      <w:pPr>
        <w:spacing w:after="0" w:line="240" w:lineRule="auto"/>
        <w:ind w:firstLine="567"/>
        <w:jc w:val="both"/>
        <w:rPr>
          <w:rFonts w:ascii="Times New Roman" w:hAnsi="Times New Roman" w:cs="Times New Roman"/>
          <w:sz w:val="32"/>
          <w:szCs w:val="32"/>
        </w:rPr>
      </w:pPr>
    </w:p>
    <w:p w:rsidR="00A90515" w:rsidRDefault="00A90515" w:rsidP="002D446E">
      <w:pPr>
        <w:spacing w:after="0" w:line="240" w:lineRule="auto"/>
        <w:jc w:val="right"/>
        <w:rPr>
          <w:rFonts w:ascii="Times New Roman" w:eastAsia="Calibri" w:hAnsi="Times New Roman" w:cs="Times New Roman"/>
          <w:b/>
          <w:i/>
          <w:sz w:val="32"/>
          <w:szCs w:val="32"/>
        </w:rPr>
      </w:pPr>
    </w:p>
    <w:p w:rsidR="002D446E" w:rsidRPr="00185B23" w:rsidRDefault="002D446E" w:rsidP="002D446E">
      <w:pPr>
        <w:spacing w:after="0" w:line="240" w:lineRule="auto"/>
        <w:jc w:val="right"/>
        <w:rPr>
          <w:rFonts w:ascii="Times New Roman" w:eastAsia="Calibri" w:hAnsi="Times New Roman" w:cs="Times New Roman"/>
          <w:b/>
          <w:i/>
          <w:sz w:val="32"/>
          <w:szCs w:val="32"/>
        </w:rPr>
      </w:pPr>
      <w:r w:rsidRPr="00185B23">
        <w:rPr>
          <w:rFonts w:ascii="Times New Roman" w:eastAsia="Calibri" w:hAnsi="Times New Roman" w:cs="Times New Roman"/>
          <w:b/>
          <w:i/>
          <w:sz w:val="32"/>
          <w:szCs w:val="32"/>
        </w:rPr>
        <w:t>Рахманова Хурма Бердимыратовна</w:t>
      </w:r>
    </w:p>
    <w:p w:rsidR="002D446E" w:rsidRPr="00371E50" w:rsidRDefault="002D446E" w:rsidP="002D446E">
      <w:pPr>
        <w:spacing w:after="0" w:line="240" w:lineRule="auto"/>
        <w:jc w:val="right"/>
        <w:rPr>
          <w:rFonts w:ascii="Times New Roman" w:eastAsia="Calibri" w:hAnsi="Times New Roman" w:cs="Times New Roman"/>
          <w:i/>
          <w:sz w:val="32"/>
          <w:szCs w:val="32"/>
        </w:rPr>
      </w:pPr>
      <w:r w:rsidRPr="00185B23">
        <w:rPr>
          <w:rFonts w:ascii="Times New Roman" w:eastAsia="Calibri" w:hAnsi="Times New Roman" w:cs="Times New Roman"/>
          <w:i/>
          <w:sz w:val="32"/>
          <w:szCs w:val="32"/>
        </w:rPr>
        <w:t>студентка 42 гр.</w:t>
      </w:r>
      <w:r w:rsidR="00371E50">
        <w:rPr>
          <w:rFonts w:ascii="Times New Roman" w:eastAsia="Calibri" w:hAnsi="Times New Roman" w:cs="Times New Roman"/>
          <w:i/>
          <w:sz w:val="32"/>
          <w:szCs w:val="32"/>
        </w:rPr>
        <w:t>,</w:t>
      </w:r>
      <w:r w:rsidRPr="00185B23">
        <w:rPr>
          <w:rFonts w:ascii="Times New Roman" w:eastAsia="Calibri" w:hAnsi="Times New Roman" w:cs="Times New Roman"/>
          <w:i/>
          <w:sz w:val="32"/>
          <w:szCs w:val="32"/>
        </w:rPr>
        <w:t xml:space="preserve"> ФМФ</w:t>
      </w:r>
    </w:p>
    <w:p w:rsidR="002D446E" w:rsidRPr="00F75265" w:rsidRDefault="002D446E" w:rsidP="002D446E">
      <w:pPr>
        <w:spacing w:after="0" w:line="240" w:lineRule="auto"/>
        <w:jc w:val="right"/>
        <w:rPr>
          <w:rFonts w:ascii="Calibri" w:eastAsia="Calibri" w:hAnsi="Calibri" w:cs="Times New Roman"/>
          <w:color w:val="0000FF"/>
          <w:u w:val="single"/>
        </w:rPr>
      </w:pPr>
      <w:r w:rsidRPr="00185B23">
        <w:rPr>
          <w:rFonts w:ascii="Times New Roman" w:eastAsia="Times New Roman" w:hAnsi="Times New Roman" w:cs="Times New Roman"/>
          <w:i/>
          <w:color w:val="000000"/>
          <w:sz w:val="32"/>
          <w:szCs w:val="32"/>
          <w:lang w:val="en-US" w:eastAsia="ru-RU"/>
        </w:rPr>
        <w:t>E</w:t>
      </w:r>
      <w:r w:rsidRPr="00F75265">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F75265">
        <w:rPr>
          <w:rFonts w:ascii="Times New Roman" w:eastAsia="Times New Roman" w:hAnsi="Times New Roman" w:cs="Times New Roman"/>
          <w:i/>
          <w:color w:val="000000"/>
          <w:sz w:val="32"/>
          <w:szCs w:val="32"/>
          <w:lang w:eastAsia="ru-RU"/>
        </w:rPr>
        <w:t xml:space="preserve">: </w:t>
      </w:r>
      <w:hyperlink r:id="rId118" w:history="1">
        <w:r w:rsidRPr="00E9317B">
          <w:rPr>
            <w:rFonts w:ascii="Times New Roman" w:eastAsia="Calibri" w:hAnsi="Times New Roman" w:cs="Times New Roman"/>
            <w:i/>
            <w:color w:val="0000FF"/>
            <w:szCs w:val="32"/>
            <w:u w:val="single"/>
            <w:lang w:val="en-US"/>
          </w:rPr>
          <w:t>hurma</w:t>
        </w:r>
        <w:r w:rsidRPr="00F75265">
          <w:rPr>
            <w:rFonts w:ascii="Times New Roman" w:eastAsia="Calibri" w:hAnsi="Times New Roman" w:cs="Times New Roman"/>
            <w:i/>
            <w:color w:val="0000FF"/>
            <w:szCs w:val="32"/>
            <w:u w:val="single"/>
          </w:rPr>
          <w:t>-94@</w:t>
        </w:r>
        <w:r w:rsidRPr="00E9317B">
          <w:rPr>
            <w:rFonts w:ascii="Times New Roman" w:eastAsia="Calibri" w:hAnsi="Times New Roman" w:cs="Times New Roman"/>
            <w:i/>
            <w:color w:val="0000FF"/>
            <w:szCs w:val="32"/>
            <w:u w:val="single"/>
            <w:lang w:val="en-US"/>
          </w:rPr>
          <w:t>mail</w:t>
        </w:r>
        <w:r w:rsidRPr="00F75265">
          <w:rPr>
            <w:rFonts w:ascii="Times New Roman" w:eastAsia="Calibri" w:hAnsi="Times New Roman" w:cs="Times New Roman"/>
            <w:i/>
            <w:color w:val="0000FF"/>
            <w:szCs w:val="32"/>
            <w:u w:val="single"/>
          </w:rPr>
          <w:t>.</w:t>
        </w:r>
        <w:r w:rsidRPr="00E9317B">
          <w:rPr>
            <w:rFonts w:ascii="Times New Roman" w:eastAsia="Calibri" w:hAnsi="Times New Roman" w:cs="Times New Roman"/>
            <w:i/>
            <w:color w:val="0000FF"/>
            <w:szCs w:val="32"/>
            <w:u w:val="single"/>
            <w:lang w:val="en-US"/>
          </w:rPr>
          <w:t>ru</w:t>
        </w:r>
      </w:hyperlink>
    </w:p>
    <w:p w:rsidR="002D446E" w:rsidRPr="00185B23" w:rsidRDefault="002D446E" w:rsidP="002D446E">
      <w:pPr>
        <w:spacing w:after="0" w:line="240" w:lineRule="auto"/>
        <w:jc w:val="right"/>
        <w:rPr>
          <w:rFonts w:ascii="Calibri" w:eastAsia="Calibri" w:hAnsi="Calibri" w:cs="Times New Roman"/>
          <w:i/>
        </w:rPr>
      </w:pPr>
      <w:r w:rsidRPr="00185B23">
        <w:rPr>
          <w:rFonts w:ascii="Times New Roman" w:eastAsia="Calibri" w:hAnsi="Times New Roman" w:cs="Times New Roman"/>
          <w:b/>
          <w:i/>
          <w:sz w:val="32"/>
          <w:szCs w:val="32"/>
        </w:rPr>
        <w:t xml:space="preserve">Научный руководитель: </w:t>
      </w:r>
      <w:r w:rsidRPr="00185B23">
        <w:rPr>
          <w:rFonts w:ascii="Times New Roman" w:eastAsia="Calibri" w:hAnsi="Times New Roman" w:cs="Times New Roman"/>
          <w:i/>
          <w:sz w:val="32"/>
          <w:szCs w:val="32"/>
        </w:rPr>
        <w:t>к.ф.-м.н.,</w:t>
      </w:r>
      <w:r w:rsidRPr="00185B23">
        <w:rPr>
          <w:rFonts w:ascii="Times New Roman" w:eastAsia="Calibri" w:hAnsi="Times New Roman" w:cs="Times New Roman"/>
          <w:b/>
          <w:i/>
          <w:sz w:val="32"/>
          <w:szCs w:val="32"/>
        </w:rPr>
        <w:t xml:space="preserve"> </w:t>
      </w:r>
      <w:r w:rsidRPr="00185B23">
        <w:rPr>
          <w:rFonts w:ascii="Times New Roman" w:eastAsia="Calibri" w:hAnsi="Times New Roman" w:cs="Times New Roman"/>
          <w:i/>
          <w:sz w:val="32"/>
          <w:szCs w:val="32"/>
        </w:rPr>
        <w:t xml:space="preserve">доцент </w:t>
      </w:r>
    </w:p>
    <w:p w:rsidR="002D446E" w:rsidRPr="00185B23" w:rsidRDefault="002D446E" w:rsidP="002D446E">
      <w:pPr>
        <w:spacing w:after="0" w:line="240" w:lineRule="auto"/>
        <w:jc w:val="right"/>
        <w:rPr>
          <w:rFonts w:ascii="Times New Roman" w:eastAsia="Calibri" w:hAnsi="Times New Roman" w:cs="Times New Roman"/>
          <w:b/>
          <w:i/>
          <w:sz w:val="32"/>
          <w:szCs w:val="32"/>
        </w:rPr>
      </w:pPr>
      <w:r w:rsidRPr="00185B23">
        <w:rPr>
          <w:rFonts w:ascii="Times New Roman" w:eastAsia="Calibri" w:hAnsi="Times New Roman" w:cs="Times New Roman"/>
          <w:b/>
          <w:i/>
          <w:sz w:val="32"/>
          <w:szCs w:val="32"/>
        </w:rPr>
        <w:t>Лайпанова Зульфа Мисаровна</w:t>
      </w:r>
    </w:p>
    <w:p w:rsidR="002D446E" w:rsidRPr="00185B23" w:rsidRDefault="002D446E" w:rsidP="002D446E">
      <w:pPr>
        <w:spacing w:after="0" w:line="240" w:lineRule="auto"/>
        <w:jc w:val="right"/>
        <w:rPr>
          <w:rFonts w:ascii="Times New Roman" w:eastAsia="Calibri" w:hAnsi="Times New Roman" w:cs="Times New Roman"/>
          <w:sz w:val="32"/>
          <w:szCs w:val="32"/>
        </w:rPr>
      </w:pPr>
      <w:r w:rsidRPr="00185B23">
        <w:rPr>
          <w:rFonts w:ascii="Times New Roman" w:eastAsia="Times New Roman" w:hAnsi="Times New Roman" w:cs="Times New Roman"/>
          <w:i/>
          <w:color w:val="000000"/>
          <w:sz w:val="32"/>
          <w:szCs w:val="32"/>
          <w:lang w:val="en-US" w:eastAsia="ru-RU"/>
        </w:rPr>
        <w:t>E</w:t>
      </w:r>
      <w:r w:rsidRPr="00185B23">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185B23">
        <w:rPr>
          <w:rFonts w:ascii="Times New Roman" w:eastAsia="Times New Roman" w:hAnsi="Times New Roman" w:cs="Times New Roman"/>
          <w:i/>
          <w:color w:val="000000"/>
          <w:sz w:val="32"/>
          <w:szCs w:val="32"/>
          <w:lang w:eastAsia="ru-RU"/>
        </w:rPr>
        <w:t xml:space="preserve">: </w:t>
      </w:r>
      <w:hyperlink r:id="rId119" w:history="1">
        <w:r w:rsidRPr="00185B23">
          <w:rPr>
            <w:rFonts w:ascii="Times New Roman" w:eastAsia="Calibri" w:hAnsi="Times New Roman" w:cs="Times New Roman"/>
            <w:i/>
            <w:color w:val="0000FF"/>
            <w:szCs w:val="32"/>
            <w:u w:val="single"/>
          </w:rPr>
          <w:t>Laipanovazulfa@mail.ru</w:t>
        </w:r>
      </w:hyperlink>
    </w:p>
    <w:p w:rsidR="002D446E" w:rsidRPr="00185B23" w:rsidRDefault="002D446E" w:rsidP="00F61D61">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99465F" w:rsidRPr="00991012" w:rsidRDefault="002D446E" w:rsidP="00F61D61">
      <w:pPr>
        <w:spacing w:after="0" w:line="240" w:lineRule="auto"/>
        <w:ind w:firstLine="567"/>
        <w:jc w:val="right"/>
        <w:rPr>
          <w:rFonts w:ascii="Times New Roman" w:hAnsi="Times New Roman" w:cs="Times New Roman"/>
          <w:sz w:val="32"/>
          <w:szCs w:val="32"/>
        </w:rPr>
      </w:pPr>
      <w:r w:rsidRPr="00185B23">
        <w:rPr>
          <w:rFonts w:ascii="Times New Roman" w:eastAsia="Times New Roman" w:hAnsi="Times New Roman" w:cs="Times New Roman"/>
          <w:i/>
          <w:color w:val="000000"/>
          <w:sz w:val="32"/>
          <w:szCs w:val="32"/>
          <w:lang w:eastAsia="ru-RU"/>
        </w:rPr>
        <w:t>имени У.Д. Алиева, г. Карачаевск, Россия</w:t>
      </w:r>
    </w:p>
    <w:p w:rsidR="0099465F" w:rsidRPr="00991012" w:rsidRDefault="0099465F" w:rsidP="002234A4">
      <w:pPr>
        <w:spacing w:after="0" w:line="240" w:lineRule="auto"/>
        <w:jc w:val="right"/>
        <w:rPr>
          <w:rFonts w:ascii="Times New Roman" w:hAnsi="Times New Roman" w:cs="Times New Roman"/>
          <w:sz w:val="32"/>
          <w:szCs w:val="32"/>
        </w:rPr>
      </w:pPr>
    </w:p>
    <w:p w:rsidR="002234A4" w:rsidRDefault="002234A4" w:rsidP="002234A4">
      <w:pPr>
        <w:spacing w:after="0" w:line="240" w:lineRule="auto"/>
        <w:jc w:val="center"/>
        <w:rPr>
          <w:rFonts w:ascii="Times New Roman" w:hAnsi="Times New Roman" w:cs="Times New Roman"/>
          <w:b/>
          <w:sz w:val="32"/>
          <w:szCs w:val="32"/>
        </w:rPr>
      </w:pPr>
    </w:p>
    <w:p w:rsidR="0099465F" w:rsidRPr="00A2163D" w:rsidRDefault="002234A4" w:rsidP="002234A4">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ФОРМУЛА ГРИНА. ПОСТРОЕНИЕ РЕШЕНИЯ КРАЕВОЙ</w:t>
      </w:r>
      <w:r w:rsidR="00485028">
        <w:rPr>
          <w:rFonts w:ascii="Times New Roman" w:hAnsi="Times New Roman" w:cs="Times New Roman"/>
          <w:b/>
          <w:sz w:val="32"/>
          <w:szCs w:val="32"/>
        </w:rPr>
        <w:t xml:space="preserve"> ЗАДАЧИ С ПОМОЩЬЮ ФУНКЦИИ ГРИНА</w:t>
      </w:r>
    </w:p>
    <w:p w:rsidR="002234A4" w:rsidRDefault="002234A4" w:rsidP="002234A4">
      <w:pPr>
        <w:shd w:val="clear" w:color="auto" w:fill="FFFFFF"/>
        <w:spacing w:after="0" w:line="240" w:lineRule="auto"/>
        <w:ind w:firstLine="567"/>
        <w:jc w:val="both"/>
        <w:rPr>
          <w:rFonts w:ascii="Times New Roman" w:hAnsi="Times New Roman" w:cs="Times New Roman"/>
          <w:bCs/>
          <w:sz w:val="32"/>
          <w:szCs w:val="32"/>
        </w:rPr>
      </w:pPr>
    </w:p>
    <w:p w:rsidR="0099465F" w:rsidRPr="002234A4" w:rsidRDefault="0099465F" w:rsidP="002234A4">
      <w:pPr>
        <w:shd w:val="clear" w:color="auto" w:fill="FFFFFF"/>
        <w:spacing w:after="0" w:line="240" w:lineRule="auto"/>
        <w:ind w:firstLine="567"/>
        <w:jc w:val="both"/>
        <w:rPr>
          <w:rFonts w:ascii="Times New Roman" w:hAnsi="Times New Roman" w:cs="Times New Roman"/>
          <w:b/>
          <w:bCs/>
          <w:i/>
          <w:sz w:val="32"/>
          <w:szCs w:val="32"/>
        </w:rPr>
      </w:pPr>
      <w:r w:rsidRPr="002234A4">
        <w:rPr>
          <w:rFonts w:ascii="Times New Roman" w:hAnsi="Times New Roman" w:cs="Times New Roman"/>
          <w:b/>
          <w:bCs/>
          <w:i/>
          <w:sz w:val="32"/>
          <w:szCs w:val="32"/>
        </w:rPr>
        <w:t>А</w:t>
      </w:r>
      <w:r w:rsidR="002234A4" w:rsidRPr="002234A4">
        <w:rPr>
          <w:rFonts w:ascii="Times New Roman" w:hAnsi="Times New Roman" w:cs="Times New Roman"/>
          <w:b/>
          <w:bCs/>
          <w:i/>
          <w:sz w:val="32"/>
          <w:szCs w:val="32"/>
        </w:rPr>
        <w:t>ннотация.</w:t>
      </w:r>
      <w:r w:rsidR="002234A4" w:rsidRPr="002234A4">
        <w:rPr>
          <w:rFonts w:ascii="Times New Roman" w:hAnsi="Times New Roman" w:cs="Times New Roman"/>
          <w:i/>
          <w:sz w:val="32"/>
          <w:szCs w:val="32"/>
        </w:rPr>
        <w:t xml:space="preserve"> </w:t>
      </w:r>
      <w:r w:rsidRPr="002234A4">
        <w:rPr>
          <w:rFonts w:ascii="Times New Roman" w:hAnsi="Times New Roman" w:cs="Times New Roman"/>
          <w:bCs/>
          <w:i/>
          <w:sz w:val="32"/>
          <w:szCs w:val="32"/>
        </w:rPr>
        <w:t>Теорема Грина устанавливает связь между криволинейным интегралом по замкнутому контуру C и дво</w:t>
      </w:r>
      <w:r w:rsidRPr="002234A4">
        <w:rPr>
          <w:rFonts w:ascii="Times New Roman" w:hAnsi="Times New Roman" w:cs="Times New Roman"/>
          <w:bCs/>
          <w:i/>
          <w:sz w:val="32"/>
          <w:szCs w:val="32"/>
        </w:rPr>
        <w:t>й</w:t>
      </w:r>
      <w:r w:rsidRPr="002234A4">
        <w:rPr>
          <w:rFonts w:ascii="Times New Roman" w:hAnsi="Times New Roman" w:cs="Times New Roman"/>
          <w:bCs/>
          <w:i/>
          <w:sz w:val="32"/>
          <w:szCs w:val="32"/>
        </w:rPr>
        <w:t>ным интегралом по области D, ограниченной этим контуром. Фактически, эта теорема является частным случаем более общей теоремы Стокса. Теорема названа в честь английского математика Джорджа Грина.</w:t>
      </w:r>
    </w:p>
    <w:p w:rsidR="0099465F" w:rsidRPr="002234A4" w:rsidRDefault="0099465F" w:rsidP="002234A4">
      <w:pPr>
        <w:shd w:val="clear" w:color="auto" w:fill="FFFFFF"/>
        <w:spacing w:after="0" w:line="240" w:lineRule="auto"/>
        <w:ind w:firstLine="567"/>
        <w:jc w:val="both"/>
        <w:rPr>
          <w:rFonts w:ascii="Times New Roman" w:hAnsi="Times New Roman" w:cs="Times New Roman"/>
          <w:i/>
          <w:sz w:val="32"/>
          <w:szCs w:val="32"/>
        </w:rPr>
      </w:pPr>
      <w:r w:rsidRPr="002234A4">
        <w:rPr>
          <w:rFonts w:ascii="Times New Roman" w:hAnsi="Times New Roman" w:cs="Times New Roman"/>
          <w:i/>
          <w:sz w:val="32"/>
          <w:szCs w:val="32"/>
        </w:rPr>
        <w:t>.</w:t>
      </w:r>
      <w:r w:rsidRPr="002234A4">
        <w:rPr>
          <w:rFonts w:ascii="Times New Roman" w:hAnsi="Times New Roman" w:cs="Times New Roman"/>
          <w:b/>
          <w:i/>
          <w:sz w:val="32"/>
          <w:szCs w:val="32"/>
        </w:rPr>
        <w:t xml:space="preserve">Ключевые слова: </w:t>
      </w:r>
      <w:r w:rsidRPr="002234A4">
        <w:rPr>
          <w:rFonts w:ascii="Times New Roman" w:hAnsi="Times New Roman" w:cs="Times New Roman"/>
          <w:i/>
          <w:sz w:val="32"/>
          <w:szCs w:val="32"/>
        </w:rPr>
        <w:t>дифференциальные уравнения, коррек</w:t>
      </w:r>
      <w:r w:rsidRPr="002234A4">
        <w:rPr>
          <w:rFonts w:ascii="Times New Roman" w:hAnsi="Times New Roman" w:cs="Times New Roman"/>
          <w:i/>
          <w:sz w:val="32"/>
          <w:szCs w:val="32"/>
        </w:rPr>
        <w:t>т</w:t>
      </w:r>
      <w:r w:rsidRPr="002234A4">
        <w:rPr>
          <w:rFonts w:ascii="Times New Roman" w:hAnsi="Times New Roman" w:cs="Times New Roman"/>
          <w:i/>
          <w:sz w:val="32"/>
          <w:szCs w:val="32"/>
        </w:rPr>
        <w:t>ность, квазилинейные уравнения, регулярное решение.</w:t>
      </w:r>
    </w:p>
    <w:p w:rsidR="002234A4" w:rsidRPr="002234A4" w:rsidRDefault="002234A4" w:rsidP="002234A4">
      <w:pPr>
        <w:spacing w:after="0" w:line="240" w:lineRule="auto"/>
        <w:ind w:firstLine="567"/>
        <w:jc w:val="both"/>
        <w:rPr>
          <w:rFonts w:ascii="Times New Roman" w:hAnsi="Times New Roman" w:cs="Times New Roman"/>
          <w:i/>
          <w:sz w:val="32"/>
          <w:szCs w:val="32"/>
        </w:rPr>
      </w:pPr>
    </w:p>
    <w:p w:rsidR="0099465F" w:rsidRPr="00991012" w:rsidRDefault="0099465F"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Если проинтегрировать формулу Лагранжа </w:t>
      </w:r>
      <m:oMath>
        <m:r>
          <w:rPr>
            <w:rFonts w:ascii="Cambria Math" w:hAnsi="Cambria Math" w:cs="Times New Roman"/>
            <w:sz w:val="32"/>
            <w:szCs w:val="32"/>
          </w:rPr>
          <m:t>Z</m:t>
        </m:r>
        <m:d>
          <m:dPr>
            <m:ctrlPr>
              <w:rPr>
                <w:rFonts w:ascii="Cambria Math" w:hAnsi="Cambria Math" w:cs="Times New Roman"/>
                <w:i/>
                <w:sz w:val="32"/>
                <w:szCs w:val="32"/>
              </w:rPr>
            </m:ctrlPr>
          </m:dPr>
          <m:e>
            <m:r>
              <w:rPr>
                <w:rFonts w:ascii="Cambria Math" w:hAnsi="Cambria Math" w:cs="Times New Roman"/>
                <w:sz w:val="32"/>
                <w:szCs w:val="32"/>
              </w:rPr>
              <m:t>x</m:t>
            </m:r>
          </m:e>
        </m:d>
        <m:r>
          <w:rPr>
            <w:rFonts w:ascii="Cambria Math" w:hAnsi="Cambria Math" w:cs="Times New Roman"/>
            <w:sz w:val="32"/>
            <w:szCs w:val="32"/>
          </w:rPr>
          <m:t>L</m:t>
        </m:r>
        <m:d>
          <m:dPr>
            <m:ctrlPr>
              <w:rPr>
                <w:rFonts w:ascii="Cambria Math" w:hAnsi="Cambria Math" w:cs="Times New Roman"/>
                <w:i/>
                <w:sz w:val="32"/>
                <w:szCs w:val="32"/>
              </w:rPr>
            </m:ctrlPr>
          </m:dPr>
          <m:e>
            <m:r>
              <w:rPr>
                <w:rFonts w:ascii="Cambria Math" w:hAnsi="Cambria Math" w:cs="Times New Roman"/>
                <w:sz w:val="32"/>
                <w:szCs w:val="32"/>
              </w:rPr>
              <m:t>y</m:t>
            </m:r>
          </m:e>
        </m:d>
        <m:r>
          <w:rPr>
            <w:rFonts w:ascii="Cambria Math" w:hAnsi="Cambria Math" w:cs="Times New Roman"/>
            <w:sz w:val="32"/>
            <w:szCs w:val="32"/>
          </w:rPr>
          <m:t>-y</m:t>
        </m:r>
        <m:d>
          <m:dPr>
            <m:ctrlPr>
              <w:rPr>
                <w:rFonts w:ascii="Cambria Math" w:hAnsi="Cambria Math" w:cs="Times New Roman"/>
                <w:i/>
                <w:sz w:val="32"/>
                <w:szCs w:val="32"/>
              </w:rPr>
            </m:ctrlPr>
          </m:dPr>
          <m:e>
            <m:r>
              <w:rPr>
                <w:rFonts w:ascii="Cambria Math" w:hAnsi="Cambria Math" w:cs="Times New Roman"/>
                <w:sz w:val="32"/>
                <w:szCs w:val="32"/>
              </w:rPr>
              <m:t>x</m:t>
            </m:r>
          </m:e>
        </m:d>
        <m:r>
          <w:rPr>
            <w:rFonts w:ascii="Cambria Math" w:hAnsi="Cambria Math" w:cs="Times New Roman"/>
            <w:sz w:val="32"/>
            <w:szCs w:val="32"/>
          </w:rPr>
          <m:t>L</m:t>
        </m:r>
        <m:d>
          <m:dPr>
            <m:ctrlPr>
              <w:rPr>
                <w:rFonts w:ascii="Cambria Math" w:hAnsi="Cambria Math" w:cs="Times New Roman"/>
                <w:i/>
                <w:sz w:val="32"/>
                <w:szCs w:val="32"/>
              </w:rPr>
            </m:ctrlPr>
          </m:dPr>
          <m:e>
            <m:r>
              <w:rPr>
                <w:rFonts w:ascii="Cambria Math" w:hAnsi="Cambria Math" w:cs="Times New Roman"/>
                <w:sz w:val="32"/>
                <w:szCs w:val="32"/>
              </w:rPr>
              <m:t>z</m:t>
            </m:r>
          </m:e>
        </m:d>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d</m:t>
            </m:r>
          </m:num>
          <m:den>
            <m:r>
              <w:rPr>
                <w:rFonts w:ascii="Cambria Math" w:hAnsi="Cambria Math" w:cs="Times New Roman"/>
                <w:sz w:val="32"/>
                <w:szCs w:val="32"/>
              </w:rPr>
              <m:t>dx</m:t>
            </m:r>
          </m:den>
        </m:f>
        <m:r>
          <w:rPr>
            <w:rFonts w:ascii="Cambria Math" w:hAnsi="Cambria Math" w:cs="Times New Roman"/>
            <w:sz w:val="32"/>
            <w:szCs w:val="32"/>
          </w:rPr>
          <m:t>(p</m:t>
        </m:r>
        <m:d>
          <m:dPr>
            <m:ctrlPr>
              <w:rPr>
                <w:rFonts w:ascii="Cambria Math" w:hAnsi="Cambria Math" w:cs="Times New Roman"/>
                <w:i/>
                <w:sz w:val="32"/>
                <w:szCs w:val="32"/>
              </w:rPr>
            </m:ctrlPr>
          </m:dPr>
          <m:e>
            <m:r>
              <w:rPr>
                <w:rFonts w:ascii="Cambria Math" w:hAnsi="Cambria Math" w:cs="Times New Roman"/>
                <w:sz w:val="32"/>
                <w:szCs w:val="32"/>
              </w:rPr>
              <m:t>x</m:t>
            </m:r>
          </m:e>
        </m:d>
        <m:r>
          <w:rPr>
            <w:rFonts w:ascii="Cambria Math" w:hAnsi="Cambria Math" w:cs="Times New Roman"/>
            <w:sz w:val="32"/>
            <w:szCs w:val="32"/>
          </w:rPr>
          <m:t>)</m:t>
        </m:r>
      </m:oMath>
      <w:r w:rsidRPr="00991012">
        <w:rPr>
          <w:rFonts w:ascii="Times New Roman" w:hAnsi="Times New Roman" w:cs="Times New Roman"/>
          <w:sz w:val="32"/>
          <w:szCs w:val="32"/>
        </w:rPr>
        <w:t xml:space="preserve">  (1.0)то получим формулу Грина:</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rPr>
      </w:pPr>
      <m:oMath>
        <m:nary>
          <m:naryPr>
            <m:limLoc m:val="undOvr"/>
            <m:ctrlPr>
              <w:rPr>
                <w:rFonts w:ascii="Cambria Math" w:hAnsi="Cambria Math" w:cs="Times New Roman"/>
                <w:i/>
                <w:sz w:val="32"/>
                <w:szCs w:val="32"/>
                <w:lang w:val="en-US"/>
              </w:rPr>
            </m:ctrlPr>
          </m:naryPr>
          <m:sub>
            <m:r>
              <w:rPr>
                <w:rFonts w:ascii="Cambria Math" w:hAnsi="Cambria Math" w:cs="Times New Roman"/>
                <w:sz w:val="32"/>
                <w:szCs w:val="32"/>
              </w:rPr>
              <m:t>0</m:t>
            </m:r>
          </m:sub>
          <m:sup>
            <m:r>
              <w:rPr>
                <w:rFonts w:ascii="Cambria Math" w:hAnsi="Cambria Math" w:cs="Times New Roman"/>
                <w:sz w:val="32"/>
                <w:szCs w:val="32"/>
                <w:lang w:val="en-US"/>
              </w:rPr>
              <m:t>l</m:t>
            </m:r>
          </m:sup>
          <m:e>
            <m:r>
              <w:rPr>
                <w:rFonts w:ascii="Cambria Math" w:hAnsi="Cambria Math" w:cs="Times New Roman"/>
                <w:sz w:val="32"/>
                <w:szCs w:val="32"/>
                <w:lang w:val="en-US"/>
              </w:rPr>
              <m:t>zL</m:t>
            </m:r>
            <m:d>
              <m:dPr>
                <m:ctrlPr>
                  <w:rPr>
                    <w:rFonts w:ascii="Cambria Math" w:hAnsi="Cambria Math" w:cs="Times New Roman"/>
                    <w:i/>
                    <w:sz w:val="32"/>
                    <w:szCs w:val="32"/>
                    <w:lang w:val="en-US"/>
                  </w:rPr>
                </m:ctrlPr>
              </m:dPr>
              <m:e>
                <m:r>
                  <w:rPr>
                    <w:rFonts w:ascii="Cambria Math" w:hAnsi="Cambria Math" w:cs="Times New Roman"/>
                    <w:sz w:val="32"/>
                    <w:szCs w:val="32"/>
                    <w:lang w:val="en-US"/>
                  </w:rPr>
                  <m:t>y</m:t>
                </m:r>
              </m:e>
            </m:d>
            <m:r>
              <w:rPr>
                <w:rFonts w:ascii="Cambria Math" w:hAnsi="Cambria Math" w:cs="Times New Roman"/>
                <w:sz w:val="32"/>
                <w:szCs w:val="32"/>
              </w:rPr>
              <m:t>-</m:t>
            </m:r>
            <m:r>
              <w:rPr>
                <w:rFonts w:ascii="Cambria Math" w:hAnsi="Cambria Math" w:cs="Times New Roman"/>
                <w:sz w:val="32"/>
                <w:szCs w:val="32"/>
                <w:lang w:val="en-US"/>
              </w:rPr>
              <m:t>yL</m:t>
            </m:r>
            <m:d>
              <m:dPr>
                <m:ctrlPr>
                  <w:rPr>
                    <w:rFonts w:ascii="Cambria Math" w:hAnsi="Cambria Math" w:cs="Times New Roman"/>
                    <w:i/>
                    <w:sz w:val="32"/>
                    <w:szCs w:val="32"/>
                    <w:lang w:val="en-US"/>
                  </w:rPr>
                </m:ctrlPr>
              </m:dPr>
              <m:e>
                <m:r>
                  <w:rPr>
                    <w:rFonts w:ascii="Cambria Math" w:hAnsi="Cambria Math" w:cs="Times New Roman"/>
                    <w:sz w:val="32"/>
                    <w:szCs w:val="32"/>
                    <w:lang w:val="en-US"/>
                  </w:rPr>
                  <m:t>z</m:t>
                </m:r>
              </m:e>
            </m:d>
            <m:r>
              <w:rPr>
                <w:rFonts w:ascii="Cambria Math" w:hAnsi="Cambria Math" w:cs="Times New Roman"/>
                <w:sz w:val="32"/>
                <w:szCs w:val="32"/>
                <w:lang w:val="en-US"/>
              </w:rPr>
              <m:t>dx</m:t>
            </m:r>
          </m:e>
        </m:nary>
        <m:r>
          <w:rPr>
            <w:rFonts w:ascii="Cambria Math" w:hAnsi="Cambria Math" w:cs="Times New Roman"/>
            <w:sz w:val="32"/>
            <w:szCs w:val="32"/>
          </w:rPr>
          <m:t>=</m:t>
        </m:r>
        <m:r>
          <w:rPr>
            <w:rFonts w:ascii="Cambria Math" w:hAnsi="Cambria Math" w:cs="Times New Roman"/>
            <w:sz w:val="32"/>
            <w:szCs w:val="32"/>
            <w:lang w:val="en-US"/>
          </w:rPr>
          <m:t>p</m:t>
        </m:r>
        <m:d>
          <m:dPr>
            <m:ctrlPr>
              <w:rPr>
                <w:rFonts w:ascii="Cambria Math" w:hAnsi="Cambria Math" w:cs="Times New Roman"/>
                <w:i/>
                <w:sz w:val="32"/>
                <w:szCs w:val="32"/>
                <w:lang w:val="en-US"/>
              </w:rPr>
            </m:ctrlPr>
          </m:dPr>
          <m:e>
            <m:r>
              <w:rPr>
                <w:rFonts w:ascii="Cambria Math" w:hAnsi="Cambria Math" w:cs="Times New Roman"/>
                <w:sz w:val="32"/>
                <w:szCs w:val="32"/>
                <w:lang w:val="en-US"/>
              </w:rPr>
              <m:t>x</m:t>
            </m:r>
          </m:e>
        </m:d>
        <m:d>
          <m:dPr>
            <m:ctrlPr>
              <w:rPr>
                <w:rFonts w:ascii="Cambria Math" w:hAnsi="Cambria Math" w:cs="Times New Roman"/>
                <w:i/>
                <w:sz w:val="32"/>
                <w:szCs w:val="32"/>
                <w:lang w:val="en-US"/>
              </w:rPr>
            </m:ctrlPr>
          </m:dPr>
          <m:e>
            <m:r>
              <w:rPr>
                <w:rFonts w:ascii="Cambria Math" w:hAnsi="Cambria Math" w:cs="Times New Roman"/>
                <w:sz w:val="32"/>
                <w:szCs w:val="32"/>
                <w:lang w:val="en-US"/>
              </w:rPr>
              <m:t>z</m:t>
            </m:r>
            <m:f>
              <m:fPr>
                <m:ctrlPr>
                  <w:rPr>
                    <w:rFonts w:ascii="Cambria Math" w:hAnsi="Cambria Math" w:cs="Times New Roman"/>
                    <w:i/>
                    <w:sz w:val="32"/>
                    <w:szCs w:val="32"/>
                    <w:lang w:val="en-US"/>
                  </w:rPr>
                </m:ctrlPr>
              </m:fPr>
              <m:num>
                <m:r>
                  <w:rPr>
                    <w:rFonts w:ascii="Cambria Math" w:hAnsi="Cambria Math" w:cs="Times New Roman"/>
                    <w:sz w:val="32"/>
                    <w:szCs w:val="32"/>
                    <w:lang w:val="en-US"/>
                  </w:rPr>
                  <m:t>dy</m:t>
                </m:r>
              </m:num>
              <m:den>
                <m:r>
                  <w:rPr>
                    <w:rFonts w:ascii="Cambria Math" w:hAnsi="Cambria Math" w:cs="Times New Roman"/>
                    <w:sz w:val="32"/>
                    <w:szCs w:val="32"/>
                    <w:lang w:val="en-US"/>
                  </w:rPr>
                  <m:t>dx</m:t>
                </m:r>
              </m:den>
            </m:f>
            <m:r>
              <w:rPr>
                <w:rFonts w:ascii="Cambria Math" w:hAnsi="Cambria Math" w:cs="Times New Roman"/>
                <w:sz w:val="32"/>
                <w:szCs w:val="32"/>
              </w:rPr>
              <m:t>-</m:t>
            </m:r>
            <m:r>
              <w:rPr>
                <w:rFonts w:ascii="Cambria Math" w:hAnsi="Cambria Math" w:cs="Times New Roman"/>
                <w:sz w:val="32"/>
                <w:szCs w:val="32"/>
                <w:lang w:val="en-US"/>
              </w:rPr>
              <m:t>y</m:t>
            </m:r>
            <m:f>
              <m:fPr>
                <m:ctrlPr>
                  <w:rPr>
                    <w:rFonts w:ascii="Cambria Math" w:hAnsi="Cambria Math" w:cs="Times New Roman"/>
                    <w:i/>
                    <w:sz w:val="32"/>
                    <w:szCs w:val="32"/>
                    <w:lang w:val="en-US"/>
                  </w:rPr>
                </m:ctrlPr>
              </m:fPr>
              <m:num>
                <m:r>
                  <w:rPr>
                    <w:rFonts w:ascii="Cambria Math" w:hAnsi="Cambria Math" w:cs="Times New Roman"/>
                    <w:sz w:val="32"/>
                    <w:szCs w:val="32"/>
                    <w:lang w:val="en-US"/>
                  </w:rPr>
                  <m:t>dz</m:t>
                </m:r>
              </m:num>
              <m:den>
                <m:r>
                  <w:rPr>
                    <w:rFonts w:ascii="Cambria Math" w:hAnsi="Cambria Math" w:cs="Times New Roman"/>
                    <w:sz w:val="32"/>
                    <w:szCs w:val="32"/>
                    <w:lang w:val="en-US"/>
                  </w:rPr>
                  <m:t>dx</m:t>
                </m:r>
              </m:den>
            </m:f>
          </m:e>
        </m:d>
      </m:oMath>
      <w:r w:rsidR="0099465F" w:rsidRPr="00991012">
        <w:rPr>
          <w:rFonts w:ascii="Times New Roman" w:eastAsiaTheme="minorEastAsia" w:hAnsi="Times New Roman" w:cs="Times New Roman"/>
          <w:sz w:val="32"/>
          <w:szCs w:val="32"/>
        </w:rPr>
        <w:t xml:space="preserve">                          (1.1)</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Если </w:t>
      </w:r>
      <w:r w:rsidRPr="00991012">
        <w:rPr>
          <w:rFonts w:ascii="Times New Roman" w:eastAsiaTheme="minorEastAsia" w:hAnsi="Times New Roman" w:cs="Times New Roman"/>
          <w:sz w:val="32"/>
          <w:szCs w:val="32"/>
          <w:lang w:val="en-US"/>
        </w:rPr>
        <w:t>y</w:t>
      </w:r>
      <w:r w:rsidRPr="00991012">
        <w:rPr>
          <w:rFonts w:ascii="Times New Roman" w:eastAsiaTheme="minorEastAsia" w:hAnsi="Times New Roman" w:cs="Times New Roman"/>
          <w:sz w:val="32"/>
          <w:szCs w:val="32"/>
        </w:rPr>
        <w:t>(</w:t>
      </w:r>
      <w:r w:rsidRPr="00991012">
        <w:rPr>
          <w:rFonts w:ascii="Times New Roman" w:eastAsiaTheme="minorEastAsia" w:hAnsi="Times New Roman" w:cs="Times New Roman"/>
          <w:sz w:val="32"/>
          <w:szCs w:val="32"/>
          <w:lang w:val="en-US"/>
        </w:rPr>
        <w:t>x</w:t>
      </w:r>
      <w:r w:rsidRPr="00991012">
        <w:rPr>
          <w:rFonts w:ascii="Times New Roman" w:eastAsiaTheme="minorEastAsia" w:hAnsi="Times New Roman" w:cs="Times New Roman"/>
          <w:sz w:val="32"/>
          <w:szCs w:val="32"/>
        </w:rPr>
        <w:t xml:space="preserve">) и </w:t>
      </w:r>
      <w:r w:rsidRPr="00991012">
        <w:rPr>
          <w:rFonts w:ascii="Times New Roman" w:eastAsiaTheme="minorEastAsia" w:hAnsi="Times New Roman" w:cs="Times New Roman"/>
          <w:sz w:val="32"/>
          <w:szCs w:val="32"/>
          <w:lang w:val="en-US"/>
        </w:rPr>
        <w:t>z</w:t>
      </w:r>
      <w:r w:rsidRPr="00991012">
        <w:rPr>
          <w:rFonts w:ascii="Times New Roman" w:eastAsiaTheme="minorEastAsia" w:hAnsi="Times New Roman" w:cs="Times New Roman"/>
          <w:sz w:val="32"/>
          <w:szCs w:val="32"/>
        </w:rPr>
        <w:t>(</w:t>
      </w:r>
      <w:r w:rsidRPr="00991012">
        <w:rPr>
          <w:rFonts w:ascii="Times New Roman" w:eastAsiaTheme="minorEastAsia" w:hAnsi="Times New Roman" w:cs="Times New Roman"/>
          <w:sz w:val="32"/>
          <w:szCs w:val="32"/>
          <w:lang w:val="en-US"/>
        </w:rPr>
        <w:t>x</w:t>
      </w:r>
      <w:r w:rsidRPr="00991012">
        <w:rPr>
          <w:rFonts w:ascii="Times New Roman" w:eastAsiaTheme="minorEastAsia" w:hAnsi="Times New Roman" w:cs="Times New Roman"/>
          <w:sz w:val="32"/>
          <w:szCs w:val="32"/>
        </w:rPr>
        <w:t xml:space="preserve">) удовлетворяет одним и тем же однородным граничным условиям, то </w:t>
      </w:r>
      <m:oMath>
        <m:r>
          <w:rPr>
            <w:rFonts w:ascii="Cambria Math" w:hAnsi="Cambria Math" w:cs="Times New Roman"/>
            <w:sz w:val="32"/>
            <w:szCs w:val="32"/>
            <w:lang w:val="en-US"/>
          </w:rPr>
          <m:t>z</m:t>
        </m:r>
        <m:f>
          <m:fPr>
            <m:ctrlPr>
              <w:rPr>
                <w:rFonts w:ascii="Cambria Math" w:hAnsi="Cambria Math" w:cs="Times New Roman"/>
                <w:i/>
                <w:sz w:val="32"/>
                <w:szCs w:val="32"/>
                <w:lang w:val="en-US"/>
              </w:rPr>
            </m:ctrlPr>
          </m:fPr>
          <m:num>
            <m:r>
              <w:rPr>
                <w:rFonts w:ascii="Cambria Math" w:hAnsi="Cambria Math" w:cs="Times New Roman"/>
                <w:sz w:val="32"/>
                <w:szCs w:val="32"/>
                <w:lang w:val="en-US"/>
              </w:rPr>
              <m:t>dy</m:t>
            </m:r>
          </m:num>
          <m:den>
            <m:r>
              <w:rPr>
                <w:rFonts w:ascii="Cambria Math" w:hAnsi="Cambria Math" w:cs="Times New Roman"/>
                <w:sz w:val="32"/>
                <w:szCs w:val="32"/>
                <w:lang w:val="en-US"/>
              </w:rPr>
              <m:t>dx</m:t>
            </m:r>
          </m:den>
        </m:f>
        <m:r>
          <w:rPr>
            <w:rFonts w:ascii="Cambria Math" w:hAnsi="Cambria Math" w:cs="Times New Roman"/>
            <w:sz w:val="32"/>
            <w:szCs w:val="32"/>
          </w:rPr>
          <m:t>-</m:t>
        </m:r>
        <m:r>
          <w:rPr>
            <w:rFonts w:ascii="Cambria Math" w:hAnsi="Cambria Math" w:cs="Times New Roman"/>
            <w:sz w:val="32"/>
            <w:szCs w:val="32"/>
            <w:lang w:val="en-US"/>
          </w:rPr>
          <m:t>y</m:t>
        </m:r>
        <m:f>
          <m:fPr>
            <m:ctrlPr>
              <w:rPr>
                <w:rFonts w:ascii="Cambria Math" w:hAnsi="Cambria Math" w:cs="Times New Roman"/>
                <w:i/>
                <w:sz w:val="32"/>
                <w:szCs w:val="32"/>
                <w:lang w:val="en-US"/>
              </w:rPr>
            </m:ctrlPr>
          </m:fPr>
          <m:num>
            <m:r>
              <w:rPr>
                <w:rFonts w:ascii="Cambria Math" w:hAnsi="Cambria Math" w:cs="Times New Roman"/>
                <w:sz w:val="32"/>
                <w:szCs w:val="32"/>
                <w:lang w:val="en-US"/>
              </w:rPr>
              <m:t>dz</m:t>
            </m:r>
          </m:num>
          <m:den>
            <m:r>
              <w:rPr>
                <w:rFonts w:ascii="Cambria Math" w:hAnsi="Cambria Math" w:cs="Times New Roman"/>
                <w:sz w:val="32"/>
                <w:szCs w:val="32"/>
                <w:lang w:val="en-US"/>
              </w:rPr>
              <m:t>dx</m:t>
            </m:r>
          </m:den>
        </m:f>
        <m:r>
          <w:rPr>
            <w:rFonts w:ascii="Cambria Math" w:hAnsi="Cambria Math" w:cs="Times New Roman"/>
            <w:sz w:val="32"/>
            <w:szCs w:val="32"/>
          </w:rPr>
          <m:t>=</m:t>
        </m:r>
      </m:oMath>
      <w:r w:rsidRPr="00991012">
        <w:rPr>
          <w:rFonts w:ascii="Times New Roman" w:eastAsiaTheme="minorEastAsia" w:hAnsi="Times New Roman" w:cs="Times New Roman"/>
          <w:sz w:val="32"/>
          <w:szCs w:val="32"/>
        </w:rPr>
        <w:t xml:space="preserve">0 при </w:t>
      </w:r>
      <w:r w:rsidRPr="00991012">
        <w:rPr>
          <w:rFonts w:ascii="Times New Roman" w:eastAsiaTheme="minorEastAsia" w:hAnsi="Times New Roman" w:cs="Times New Roman"/>
          <w:sz w:val="32"/>
          <w:szCs w:val="32"/>
          <w:lang w:val="en-US"/>
        </w:rPr>
        <w:t>x</w:t>
      </w:r>
      <w:r w:rsidRPr="00991012">
        <w:rPr>
          <w:rFonts w:ascii="Times New Roman" w:eastAsiaTheme="minorEastAsia" w:hAnsi="Times New Roman" w:cs="Times New Roman"/>
          <w:sz w:val="32"/>
          <w:szCs w:val="32"/>
        </w:rPr>
        <w:t xml:space="preserve">=0 и </w:t>
      </w:r>
      <w:r w:rsidRPr="00991012">
        <w:rPr>
          <w:rFonts w:ascii="Times New Roman" w:eastAsiaTheme="minorEastAsia" w:hAnsi="Times New Roman" w:cs="Times New Roman"/>
          <w:sz w:val="32"/>
          <w:szCs w:val="32"/>
          <w:lang w:val="en-US"/>
        </w:rPr>
        <w:t>x</w:t>
      </w:r>
      <w:r w:rsidRPr="00991012">
        <w:rPr>
          <w:rFonts w:ascii="Times New Roman" w:eastAsiaTheme="minorEastAsia" w:hAnsi="Times New Roman" w:cs="Times New Roman"/>
          <w:sz w:val="32"/>
          <w:szCs w:val="32"/>
        </w:rPr>
        <w:t>=</w:t>
      </w:r>
      <w:r w:rsidRPr="00991012">
        <w:rPr>
          <w:rFonts w:ascii="Times New Roman" w:eastAsiaTheme="minorEastAsia" w:hAnsi="Times New Roman" w:cs="Times New Roman"/>
          <w:sz w:val="32"/>
          <w:szCs w:val="32"/>
          <w:lang w:val="en-US"/>
        </w:rPr>
        <w:t>l</w:t>
      </w:r>
      <w:r w:rsidRPr="00991012">
        <w:rPr>
          <w:rFonts w:ascii="Times New Roman" w:eastAsiaTheme="minorEastAsia" w:hAnsi="Times New Roman" w:cs="Times New Roman"/>
          <w:sz w:val="32"/>
          <w:szCs w:val="32"/>
        </w:rPr>
        <w:t>. Откуда имеем</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rPr>
      </w:pPr>
      <m:oMath>
        <m:nary>
          <m:naryPr>
            <m:limLoc m:val="undOvr"/>
            <m:ctrlPr>
              <w:rPr>
                <w:rFonts w:ascii="Cambria Math" w:hAnsi="Cambria Math" w:cs="Times New Roman"/>
                <w:i/>
                <w:sz w:val="32"/>
                <w:szCs w:val="32"/>
                <w:lang w:val="en-US"/>
              </w:rPr>
            </m:ctrlPr>
          </m:naryPr>
          <m:sub>
            <m:r>
              <w:rPr>
                <w:rFonts w:ascii="Cambria Math" w:hAnsi="Cambria Math" w:cs="Times New Roman"/>
                <w:sz w:val="32"/>
                <w:szCs w:val="32"/>
              </w:rPr>
              <m:t>0</m:t>
            </m:r>
          </m:sub>
          <m:sup>
            <m:r>
              <w:rPr>
                <w:rFonts w:ascii="Cambria Math" w:hAnsi="Cambria Math" w:cs="Times New Roman"/>
                <w:sz w:val="32"/>
                <w:szCs w:val="32"/>
                <w:lang w:val="en-US"/>
              </w:rPr>
              <m:t>l</m:t>
            </m:r>
          </m:sup>
          <m:e>
            <m:r>
              <w:rPr>
                <w:rFonts w:ascii="Cambria Math" w:hAnsi="Cambria Math" w:cs="Times New Roman"/>
                <w:sz w:val="32"/>
                <w:szCs w:val="32"/>
                <w:lang w:val="en-US"/>
              </w:rPr>
              <m:t>zL</m:t>
            </m:r>
            <m:d>
              <m:dPr>
                <m:ctrlPr>
                  <w:rPr>
                    <w:rFonts w:ascii="Cambria Math" w:hAnsi="Cambria Math" w:cs="Times New Roman"/>
                    <w:i/>
                    <w:sz w:val="32"/>
                    <w:szCs w:val="32"/>
                    <w:lang w:val="en-US"/>
                  </w:rPr>
                </m:ctrlPr>
              </m:dPr>
              <m:e>
                <m:r>
                  <w:rPr>
                    <w:rFonts w:ascii="Cambria Math" w:hAnsi="Cambria Math" w:cs="Times New Roman"/>
                    <w:sz w:val="32"/>
                    <w:szCs w:val="32"/>
                    <w:lang w:val="en-US"/>
                  </w:rPr>
                  <m:t>y</m:t>
                </m:r>
              </m:e>
            </m:d>
            <m:r>
              <w:rPr>
                <w:rFonts w:ascii="Cambria Math" w:hAnsi="Cambria Math" w:cs="Times New Roman"/>
                <w:sz w:val="32"/>
                <w:szCs w:val="32"/>
              </w:rPr>
              <m:t>-</m:t>
            </m:r>
            <m:r>
              <w:rPr>
                <w:rFonts w:ascii="Cambria Math" w:hAnsi="Cambria Math" w:cs="Times New Roman"/>
                <w:sz w:val="32"/>
                <w:szCs w:val="32"/>
                <w:lang w:val="en-US"/>
              </w:rPr>
              <m:t>yL</m:t>
            </m:r>
            <m:d>
              <m:dPr>
                <m:ctrlPr>
                  <w:rPr>
                    <w:rFonts w:ascii="Cambria Math" w:hAnsi="Cambria Math" w:cs="Times New Roman"/>
                    <w:i/>
                    <w:sz w:val="32"/>
                    <w:szCs w:val="32"/>
                    <w:lang w:val="en-US"/>
                  </w:rPr>
                </m:ctrlPr>
              </m:dPr>
              <m:e>
                <m:r>
                  <w:rPr>
                    <w:rFonts w:ascii="Cambria Math" w:hAnsi="Cambria Math" w:cs="Times New Roman"/>
                    <w:sz w:val="32"/>
                    <w:szCs w:val="32"/>
                    <w:lang w:val="en-US"/>
                  </w:rPr>
                  <m:t>z</m:t>
                </m:r>
              </m:e>
            </m:d>
            <m:r>
              <w:rPr>
                <w:rFonts w:ascii="Cambria Math" w:hAnsi="Cambria Math" w:cs="Times New Roman"/>
                <w:sz w:val="32"/>
                <w:szCs w:val="32"/>
                <w:lang w:val="en-US"/>
              </w:rPr>
              <m:t>dx</m:t>
            </m:r>
          </m:e>
        </m:nary>
        <m:r>
          <w:rPr>
            <w:rFonts w:ascii="Cambria Math" w:hAnsi="Cambria Math" w:cs="Times New Roman"/>
            <w:sz w:val="32"/>
            <w:szCs w:val="32"/>
          </w:rPr>
          <m:t>=0</m:t>
        </m:r>
      </m:oMath>
      <w:r w:rsidR="0099465F" w:rsidRPr="00991012">
        <w:rPr>
          <w:rFonts w:ascii="Times New Roman" w:eastAsiaTheme="minorEastAsia" w:hAnsi="Times New Roman" w:cs="Times New Roman"/>
          <w:sz w:val="32"/>
          <w:szCs w:val="32"/>
        </w:rPr>
        <w:t xml:space="preserve">                             </w:t>
      </w:r>
      <w:r w:rsidR="00A90515">
        <w:rPr>
          <w:rFonts w:ascii="Times New Roman" w:eastAsiaTheme="minorEastAsia" w:hAnsi="Times New Roman" w:cs="Times New Roman"/>
          <w:sz w:val="32"/>
          <w:szCs w:val="32"/>
        </w:rPr>
        <w:t xml:space="preserve">                  </w:t>
      </w:r>
      <w:r w:rsidR="0099465F" w:rsidRPr="00991012">
        <w:rPr>
          <w:rFonts w:ascii="Times New Roman" w:eastAsiaTheme="minorEastAsia" w:hAnsi="Times New Roman" w:cs="Times New Roman"/>
          <w:sz w:val="32"/>
          <w:szCs w:val="32"/>
        </w:rPr>
        <w:t xml:space="preserve">       (1.2)</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При γ(</w:t>
      </w:r>
      <w:r w:rsidRPr="00991012">
        <w:rPr>
          <w:rFonts w:ascii="Times New Roman" w:eastAsiaTheme="minorEastAsia" w:hAnsi="Times New Roman" w:cs="Times New Roman"/>
          <w:sz w:val="32"/>
          <w:szCs w:val="32"/>
          <w:lang w:val="en-US"/>
        </w:rPr>
        <w:t>z</w:t>
      </w:r>
      <w:r w:rsidRPr="00991012">
        <w:rPr>
          <w:rFonts w:ascii="Times New Roman" w:eastAsiaTheme="minorEastAsia" w:hAnsi="Times New Roman" w:cs="Times New Roman"/>
          <w:sz w:val="32"/>
          <w:szCs w:val="32"/>
        </w:rPr>
        <w:t>)= γ(</w:t>
      </w:r>
      <w:r w:rsidRPr="00991012">
        <w:rPr>
          <w:rFonts w:ascii="Times New Roman" w:eastAsiaTheme="minorEastAsia" w:hAnsi="Times New Roman" w:cs="Times New Roman"/>
          <w:sz w:val="32"/>
          <w:szCs w:val="32"/>
          <w:lang w:val="en-US"/>
        </w:rPr>
        <w:t>y</w:t>
      </w:r>
      <w:r w:rsidRPr="00991012">
        <w:rPr>
          <w:rFonts w:ascii="Times New Roman" w:eastAsiaTheme="minorEastAsia" w:hAnsi="Times New Roman" w:cs="Times New Roman"/>
          <w:sz w:val="32"/>
          <w:szCs w:val="32"/>
        </w:rPr>
        <w:t>)=0;  Г(</w:t>
      </w:r>
      <w:r w:rsidRPr="00991012">
        <w:rPr>
          <w:rFonts w:ascii="Times New Roman" w:eastAsiaTheme="minorEastAsia" w:hAnsi="Times New Roman" w:cs="Times New Roman"/>
          <w:sz w:val="32"/>
          <w:szCs w:val="32"/>
          <w:lang w:val="en-US"/>
        </w:rPr>
        <w:t>z</w:t>
      </w:r>
      <w:r w:rsidRPr="00991012">
        <w:rPr>
          <w:rFonts w:ascii="Times New Roman" w:eastAsiaTheme="minorEastAsia" w:hAnsi="Times New Roman" w:cs="Times New Roman"/>
          <w:sz w:val="32"/>
          <w:szCs w:val="32"/>
        </w:rPr>
        <w:t>)=Г(</w:t>
      </w:r>
      <w:r w:rsidRPr="00991012">
        <w:rPr>
          <w:rFonts w:ascii="Times New Roman" w:eastAsiaTheme="minorEastAsia" w:hAnsi="Times New Roman" w:cs="Times New Roman"/>
          <w:sz w:val="32"/>
          <w:szCs w:val="32"/>
          <w:lang w:val="en-US"/>
        </w:rPr>
        <w:t>y</w:t>
      </w:r>
      <w:r w:rsidRPr="00991012">
        <w:rPr>
          <w:rFonts w:ascii="Times New Roman" w:eastAsiaTheme="minorEastAsia" w:hAnsi="Times New Roman" w:cs="Times New Roman"/>
          <w:sz w:val="32"/>
          <w:szCs w:val="32"/>
        </w:rPr>
        <w:t>)=0.</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С помощью формулы Лагранжа можно определить опред</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литель Вронского для двух линейно независимых решений с</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мосопряженного дифференциального оператора второго поря</w:t>
      </w:r>
      <w:r w:rsidRPr="00991012">
        <w:rPr>
          <w:rFonts w:ascii="Times New Roman" w:eastAsiaTheme="minorEastAsia" w:hAnsi="Times New Roman" w:cs="Times New Roman"/>
          <w:sz w:val="32"/>
          <w:szCs w:val="32"/>
        </w:rPr>
        <w:t>д</w:t>
      </w:r>
      <w:r w:rsidRPr="00991012">
        <w:rPr>
          <w:rFonts w:ascii="Times New Roman" w:eastAsiaTheme="minorEastAsia" w:hAnsi="Times New Roman" w:cs="Times New Roman"/>
          <w:sz w:val="32"/>
          <w:szCs w:val="32"/>
        </w:rPr>
        <w:t>ка.</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b/>
          <w:sz w:val="32"/>
          <w:szCs w:val="32"/>
        </w:rPr>
        <w:t>Теорема 1.</w:t>
      </w:r>
      <w:r w:rsidRPr="00991012">
        <w:rPr>
          <w:rFonts w:ascii="Times New Roman" w:eastAsiaTheme="minorEastAsia" w:hAnsi="Times New Roman" w:cs="Times New Roman"/>
          <w:sz w:val="32"/>
          <w:szCs w:val="32"/>
        </w:rPr>
        <w:t xml:space="preserve"> Если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 xml:space="preserve">(x) и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x</m:t>
        </m:r>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-линейно независимые реш</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 xml:space="preserve">ния однородного уравнения </w:t>
      </w:r>
      <m:oMath>
        <m:r>
          <w:rPr>
            <w:rFonts w:ascii="Cambria Math" w:eastAsiaTheme="minorEastAsia" w:hAnsi="Cambria Math" w:cs="Times New Roman"/>
            <w:sz w:val="32"/>
            <w:szCs w:val="32"/>
          </w:rPr>
          <m:t>L</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=0</m:t>
        </m:r>
      </m:oMath>
      <w:r w:rsidRPr="00991012">
        <w:rPr>
          <w:rFonts w:ascii="Times New Roman" w:eastAsiaTheme="minorEastAsia" w:hAnsi="Times New Roman" w:cs="Times New Roman"/>
          <w:sz w:val="32"/>
          <w:szCs w:val="32"/>
        </w:rPr>
        <w:t xml:space="preserve"> то их определитель Вро</w:t>
      </w:r>
      <w:r w:rsidRPr="00991012">
        <w:rPr>
          <w:rFonts w:ascii="Times New Roman" w:eastAsiaTheme="minorEastAsia" w:hAnsi="Times New Roman" w:cs="Times New Roman"/>
          <w:sz w:val="32"/>
          <w:szCs w:val="32"/>
        </w:rPr>
        <w:t>н</w:t>
      </w:r>
      <w:r w:rsidRPr="00991012">
        <w:rPr>
          <w:rFonts w:ascii="Times New Roman" w:eastAsiaTheme="minorEastAsia" w:hAnsi="Times New Roman" w:cs="Times New Roman"/>
          <w:sz w:val="32"/>
          <w:szCs w:val="32"/>
        </w:rPr>
        <w:t>ского равен</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
        <m:r>
          <m:rPr>
            <m:sty m:val="p"/>
          </m:rPr>
          <w:rPr>
            <w:rFonts w:ascii="Cambria Math" w:eastAsiaTheme="minorEastAsia" w:hAnsi="Cambria Math" w:cs="Times New Roman"/>
            <w:sz w:val="32"/>
            <w:szCs w:val="32"/>
          </w:rPr>
          <m:t>Δ</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lang w:val="en-US"/>
              </w:rPr>
              <m:t>y</m:t>
            </m:r>
          </m:e>
          <m:sub>
            <m:r>
              <m:rPr>
                <m:sty m:val="p"/>
              </m:rPr>
              <w:rPr>
                <w:rFonts w:ascii="Cambria Math" w:eastAsiaTheme="minorEastAsia" w:hAnsi="Cambria Math" w:cs="Times New Roman"/>
                <w:sz w:val="32"/>
                <w:szCs w:val="32"/>
              </w:rPr>
              <m:t>1</m:t>
            </m:r>
          </m:sub>
        </m:sSub>
        <m:r>
          <m:rPr>
            <m:sty m:val="p"/>
          </m:rPr>
          <w:rPr>
            <w:rFonts w:ascii="Cambria Math" w:eastAsiaTheme="minorEastAsia" w:hAnsi="Cambria Math" w:cs="Times New Roman"/>
            <w:sz w:val="32"/>
            <w:szCs w:val="32"/>
          </w:rPr>
          <m:t>,</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y</m:t>
            </m:r>
          </m:e>
          <m:sub>
            <m:r>
              <m:rPr>
                <m:sty m:val="p"/>
              </m:rPr>
              <w:rPr>
                <w:rFonts w:ascii="Cambria Math" w:eastAsiaTheme="minorEastAsia" w:hAnsi="Cambria Math" w:cs="Times New Roman"/>
                <w:sz w:val="32"/>
                <w:szCs w:val="32"/>
              </w:rPr>
              <m:t>2</m:t>
            </m:r>
          </m:sub>
        </m:sSub>
        <m:r>
          <m:rPr>
            <m:sty m:val="p"/>
          </m:rPr>
          <w:rPr>
            <w:rFonts w:ascii="Cambria Math" w:eastAsiaTheme="minorEastAsia" w:hAnsi="Cambria Math" w:cs="Times New Roman"/>
            <w:sz w:val="32"/>
            <w:szCs w:val="32"/>
          </w:rPr>
          <m:t>=</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c</m:t>
            </m:r>
          </m:num>
          <m:den>
            <m:r>
              <m:rPr>
                <m:sty m:val="p"/>
              </m:rPr>
              <w:rPr>
                <w:rFonts w:ascii="Cambria Math" w:eastAsiaTheme="minorEastAsia" w:hAnsi="Cambria Math" w:cs="Times New Roman"/>
                <w:sz w:val="32"/>
                <w:szCs w:val="32"/>
              </w:rPr>
              <m:t>p(x)</m:t>
            </m:r>
          </m:den>
        </m:f>
        <m:r>
          <m:rPr>
            <m:sty m:val="p"/>
          </m:rP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                                       </w:t>
      </w:r>
      <w:r w:rsidR="00A90515">
        <w:rPr>
          <w:rFonts w:ascii="Times New Roman" w:eastAsiaTheme="minorEastAsia" w:hAnsi="Times New Roman" w:cs="Times New Roman"/>
          <w:sz w:val="32"/>
          <w:szCs w:val="32"/>
        </w:rPr>
        <w:t xml:space="preserve">                            </w:t>
      </w:r>
      <w:r w:rsidRPr="00991012">
        <w:rPr>
          <w:rFonts w:ascii="Times New Roman" w:eastAsiaTheme="minorEastAsia" w:hAnsi="Times New Roman" w:cs="Times New Roman"/>
          <w:sz w:val="32"/>
          <w:szCs w:val="32"/>
        </w:rPr>
        <w:t xml:space="preserve">     (1.3)</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Причем при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(x)≠0,</m:t>
        </m:r>
      </m:oMath>
      <w:r w:rsidRPr="00991012">
        <w:rPr>
          <w:rFonts w:ascii="Times New Roman" w:eastAsiaTheme="minorEastAsia" w:hAnsi="Times New Roman" w:cs="Times New Roman"/>
          <w:sz w:val="32"/>
          <w:szCs w:val="32"/>
        </w:rPr>
        <w:t xml:space="preserve"> общее решение можно представить в виде:</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
        <m:r>
          <w:rPr>
            <w:rFonts w:ascii="Cambria Math" w:eastAsiaTheme="minorEastAsia" w:hAnsi="Cambria Math" w:cs="Times New Roman"/>
            <w:sz w:val="32"/>
            <w:szCs w:val="32"/>
            <w:lang w:val="en-US"/>
          </w:rPr>
          <m:t>y</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1</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(x)+</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(x)</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x</m:t>
            </m:r>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dξ</m:t>
                </m:r>
              </m:num>
              <m:den>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p</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ξ</m:t>
                        </m:r>
                      </m:e>
                    </m:d>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(ξ)</m:t>
                </m:r>
              </m:den>
            </m:f>
          </m:e>
        </m:nary>
      </m:oMath>
      <w:r w:rsidRPr="00991012">
        <w:rPr>
          <w:rFonts w:ascii="Times New Roman" w:eastAsiaTheme="minorEastAsia" w:hAnsi="Times New Roman" w:cs="Times New Roman"/>
          <w:sz w:val="32"/>
          <w:szCs w:val="32"/>
        </w:rPr>
        <w:t xml:space="preserve">                                 (1.4)</w:t>
      </w:r>
    </w:p>
    <w:p w:rsidR="0099465F" w:rsidRPr="00991012" w:rsidRDefault="0099465F" w:rsidP="002234A4">
      <w:pPr>
        <w:spacing w:after="0" w:line="240" w:lineRule="auto"/>
        <w:ind w:firstLine="567"/>
        <w:jc w:val="both"/>
        <w:rPr>
          <w:rFonts w:ascii="Times New Roman" w:eastAsiaTheme="minorEastAsia" w:hAnsi="Times New Roman" w:cs="Times New Roman"/>
          <w:b/>
          <w:sz w:val="32"/>
          <w:szCs w:val="32"/>
        </w:rPr>
      </w:pPr>
      <w:r w:rsidRPr="00991012">
        <w:rPr>
          <w:rFonts w:ascii="Times New Roman" w:eastAsiaTheme="minorEastAsia" w:hAnsi="Times New Roman" w:cs="Times New Roman"/>
          <w:b/>
          <w:sz w:val="32"/>
          <w:szCs w:val="32"/>
        </w:rPr>
        <w:t>Доказательство.</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Из тождества Лагранжа (1.0) при </w:t>
      </w:r>
      <m:oMath>
        <m:r>
          <w:rPr>
            <w:rFonts w:ascii="Cambria Math" w:eastAsiaTheme="minorEastAsia" w:hAnsi="Cambria Math" w:cs="Times New Roman"/>
            <w:sz w:val="32"/>
            <w:szCs w:val="32"/>
            <w:lang w:val="en-US"/>
          </w:rPr>
          <m:t>L</m:t>
        </m:r>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L(y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)=0</m:t>
        </m:r>
      </m:oMath>
      <w:r w:rsidRPr="00991012">
        <w:rPr>
          <w:rFonts w:ascii="Times New Roman" w:eastAsiaTheme="minorEastAsia" w:hAnsi="Times New Roman" w:cs="Times New Roman"/>
          <w:sz w:val="32"/>
          <w:szCs w:val="32"/>
        </w:rPr>
        <w:t xml:space="preserve"> следует</w:t>
      </w:r>
    </w:p>
    <w:p w:rsidR="0099465F" w:rsidRPr="00991012" w:rsidRDefault="00821335" w:rsidP="002234A4">
      <w:pPr>
        <w:spacing w:after="0" w:line="240" w:lineRule="auto"/>
        <w:ind w:firstLine="567"/>
        <w:jc w:val="both"/>
        <w:rPr>
          <w:rFonts w:ascii="Times New Roman" w:eastAsiaTheme="minorEastAsia" w:hAnsi="Times New Roman" w:cs="Times New Roman"/>
          <w:i/>
          <w:sz w:val="32"/>
          <w:szCs w:val="32"/>
          <w:lang w:val="en-US"/>
        </w:rPr>
      </w:pPr>
      <m:oMathPara>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d</m:t>
              </m:r>
            </m:num>
            <m:den>
              <m:r>
                <w:rPr>
                  <w:rFonts w:ascii="Cambria Math" w:eastAsiaTheme="minorEastAsia" w:hAnsi="Cambria Math" w:cs="Times New Roman"/>
                  <w:sz w:val="32"/>
                  <w:szCs w:val="32"/>
                </w:rPr>
                <m:t>dx</m:t>
              </m:r>
            </m:den>
          </m:f>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p</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dy</m:t>
                          </m:r>
                        </m:e>
                        <m:sub>
                          <m:r>
                            <w:rPr>
                              <w:rFonts w:ascii="Cambria Math" w:eastAsiaTheme="minorEastAsia" w:hAnsi="Cambria Math" w:cs="Times New Roman"/>
                              <w:sz w:val="32"/>
                              <w:szCs w:val="32"/>
                            </w:rPr>
                            <m:t>1</m:t>
                          </m:r>
                        </m:sub>
                      </m:sSub>
                    </m:num>
                    <m:den>
                      <m:r>
                        <w:rPr>
                          <w:rFonts w:ascii="Cambria Math" w:eastAsiaTheme="minorEastAsia" w:hAnsi="Cambria Math" w:cs="Times New Roman"/>
                          <w:sz w:val="32"/>
                          <w:szCs w:val="32"/>
                        </w:rPr>
                        <m:t>dx</m:t>
                      </m:r>
                    </m:den>
                  </m:f>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dy</m:t>
                          </m:r>
                        </m:e>
                        <m:sub>
                          <m:r>
                            <w:rPr>
                              <w:rFonts w:ascii="Cambria Math" w:eastAsiaTheme="minorEastAsia" w:hAnsi="Cambria Math" w:cs="Times New Roman"/>
                              <w:sz w:val="32"/>
                              <w:szCs w:val="32"/>
                            </w:rPr>
                            <m:t>2</m:t>
                          </m:r>
                        </m:sub>
                      </m:sSub>
                    </m:num>
                    <m:den>
                      <m:r>
                        <w:rPr>
                          <w:rFonts w:ascii="Cambria Math" w:eastAsiaTheme="minorEastAsia" w:hAnsi="Cambria Math" w:cs="Times New Roman"/>
                          <w:sz w:val="32"/>
                          <w:szCs w:val="32"/>
                        </w:rPr>
                        <m:t>dx</m:t>
                      </m:r>
                    </m:den>
                  </m:f>
                </m:e>
              </m:d>
            </m:e>
          </m:d>
          <m:r>
            <w:rPr>
              <w:rFonts w:ascii="Cambria Math" w:eastAsiaTheme="minorEastAsia" w:hAnsi="Cambria Math" w:cs="Times New Roman"/>
              <w:sz w:val="32"/>
              <w:szCs w:val="32"/>
            </w:rPr>
            <m:t>=0</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Следовательно,</w:t>
      </w:r>
    </w:p>
    <w:p w:rsidR="0099465F" w:rsidRPr="00991012" w:rsidRDefault="00821335" w:rsidP="002234A4">
      <w:pPr>
        <w:spacing w:after="0" w:line="240" w:lineRule="auto"/>
        <w:ind w:firstLine="567"/>
        <w:jc w:val="both"/>
        <w:rPr>
          <w:rFonts w:ascii="Times New Roman" w:eastAsiaTheme="minorEastAsia" w:hAnsi="Times New Roman" w:cs="Times New Roman"/>
          <w:i/>
          <w:sz w:val="32"/>
          <w:szCs w:val="32"/>
          <w:lang w:val="en-US"/>
        </w:rPr>
      </w:pPr>
      <m:oMathPara>
        <m:oMath>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p</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dy</m:t>
                          </m:r>
                        </m:e>
                        <m:sub>
                          <m:r>
                            <w:rPr>
                              <w:rFonts w:ascii="Cambria Math" w:eastAsiaTheme="minorEastAsia" w:hAnsi="Cambria Math" w:cs="Times New Roman"/>
                              <w:sz w:val="32"/>
                              <w:szCs w:val="32"/>
                            </w:rPr>
                            <m:t>1</m:t>
                          </m:r>
                        </m:sub>
                      </m:sSub>
                    </m:num>
                    <m:den>
                      <m:r>
                        <w:rPr>
                          <w:rFonts w:ascii="Cambria Math" w:eastAsiaTheme="minorEastAsia" w:hAnsi="Cambria Math" w:cs="Times New Roman"/>
                          <w:sz w:val="32"/>
                          <w:szCs w:val="32"/>
                        </w:rPr>
                        <m:t>dx</m:t>
                      </m:r>
                    </m:den>
                  </m:f>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dy</m:t>
                          </m:r>
                        </m:e>
                        <m:sub>
                          <m:r>
                            <w:rPr>
                              <w:rFonts w:ascii="Cambria Math" w:eastAsiaTheme="minorEastAsia" w:hAnsi="Cambria Math" w:cs="Times New Roman"/>
                              <w:sz w:val="32"/>
                              <w:szCs w:val="32"/>
                            </w:rPr>
                            <m:t>2</m:t>
                          </m:r>
                        </m:sub>
                      </m:sSub>
                    </m:num>
                    <m:den>
                      <m:r>
                        <w:rPr>
                          <w:rFonts w:ascii="Cambria Math" w:eastAsiaTheme="minorEastAsia" w:hAnsi="Cambria Math" w:cs="Times New Roman"/>
                          <w:sz w:val="32"/>
                          <w:szCs w:val="32"/>
                        </w:rPr>
                        <m:t>dx</m:t>
                      </m:r>
                    </m:den>
                  </m:f>
                </m:e>
              </m:d>
            </m:e>
          </m:d>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C=cons</m:t>
          </m:r>
          <m:r>
            <w:rPr>
              <w:rFonts w:ascii="Cambria Math" w:eastAsiaTheme="minorEastAsia" w:hAnsi="Cambria Math" w:cs="Times New Roman"/>
              <w:sz w:val="32"/>
              <w:szCs w:val="32"/>
              <w:lang w:val="en-US"/>
            </w:rPr>
            <m:t>t.</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Т.к.  </w:t>
      </w:r>
      <m:oMath>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dy</m:t>
                    </m:r>
                  </m:e>
                  <m:sub>
                    <m:r>
                      <w:rPr>
                        <w:rFonts w:ascii="Cambria Math" w:eastAsiaTheme="minorEastAsia" w:hAnsi="Cambria Math" w:cs="Times New Roman"/>
                        <w:sz w:val="32"/>
                        <w:szCs w:val="32"/>
                      </w:rPr>
                      <m:t>1</m:t>
                    </m:r>
                  </m:sub>
                </m:sSub>
              </m:num>
              <m:den>
                <m:r>
                  <w:rPr>
                    <w:rFonts w:ascii="Cambria Math" w:eastAsiaTheme="minorEastAsia" w:hAnsi="Cambria Math" w:cs="Times New Roman"/>
                    <w:sz w:val="32"/>
                    <w:szCs w:val="32"/>
                  </w:rPr>
                  <m:t>dx</m:t>
                </m:r>
              </m:den>
            </m:f>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dy</m:t>
                    </m:r>
                  </m:e>
                  <m:sub>
                    <m:r>
                      <w:rPr>
                        <w:rFonts w:ascii="Cambria Math" w:eastAsiaTheme="minorEastAsia" w:hAnsi="Cambria Math" w:cs="Times New Roman"/>
                        <w:sz w:val="32"/>
                        <w:szCs w:val="32"/>
                      </w:rPr>
                      <m:t>2</m:t>
                    </m:r>
                  </m:sub>
                </m:sSub>
              </m:num>
              <m:den>
                <m:r>
                  <w:rPr>
                    <w:rFonts w:ascii="Cambria Math" w:eastAsiaTheme="minorEastAsia" w:hAnsi="Cambria Math" w:cs="Times New Roman"/>
                    <w:sz w:val="32"/>
                    <w:szCs w:val="32"/>
                  </w:rPr>
                  <m:t>dx</m:t>
                </m:r>
              </m:den>
            </m:f>
          </m:e>
        </m:d>
        <m:r>
          <w:rPr>
            <w:rFonts w:ascii="Cambria Math" w:eastAsiaTheme="minorEastAsia" w:hAnsi="Cambria Math" w:cs="Times New Roman"/>
            <w:sz w:val="32"/>
            <w:szCs w:val="32"/>
          </w:rPr>
          <m:t>=Δ(</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 определитель</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Вронского для функций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x</m:t>
        </m:r>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(x)</m:t>
        </m:r>
      </m:oMath>
      <w:r w:rsidRPr="00991012">
        <w:rPr>
          <w:rFonts w:ascii="Times New Roman" w:eastAsiaTheme="minorEastAsia" w:hAnsi="Times New Roman" w:cs="Times New Roman"/>
          <w:sz w:val="32"/>
          <w:szCs w:val="32"/>
        </w:rPr>
        <w:t xml:space="preserve">, причем </w:t>
      </w:r>
      <m:oMath>
        <m:r>
          <w:rPr>
            <w:rFonts w:ascii="Cambria Math" w:eastAsiaTheme="minorEastAsia" w:hAnsi="Cambria Math" w:cs="Times New Roman"/>
            <w:sz w:val="32"/>
            <w:szCs w:val="32"/>
          </w:rPr>
          <m:t>Δ(</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)≠0</m:t>
        </m:r>
      </m:oMath>
      <w:r w:rsidRPr="00991012">
        <w:rPr>
          <w:rFonts w:ascii="Times New Roman" w:eastAsiaTheme="minorEastAsia" w:hAnsi="Times New Roman" w:cs="Times New Roman"/>
          <w:sz w:val="32"/>
          <w:szCs w:val="32"/>
        </w:rPr>
        <w:t xml:space="preserve">, в следствие линейной независимости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 xml:space="preserve"> </m:t>
            </m:r>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lang w:val="en-US"/>
              </w:rPr>
              <m:t>x</m:t>
            </m:r>
          </m:e>
        </m:d>
        <m:r>
          <w:rPr>
            <w:rFonts w:ascii="Cambria Math" w:eastAsiaTheme="minorEastAsia" w:hAnsi="Cambria Math" w:cs="Times New Roman"/>
            <w:sz w:val="32"/>
            <w:szCs w:val="32"/>
          </w:rPr>
          <m:t xml:space="preserve">,и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(x)</m:t>
        </m:r>
      </m:oMath>
      <w:r w:rsidRPr="00991012">
        <w:rPr>
          <w:rFonts w:ascii="Times New Roman" w:eastAsiaTheme="minorEastAsia" w:hAnsi="Times New Roman" w:cs="Times New Roman"/>
          <w:sz w:val="32"/>
          <w:szCs w:val="32"/>
        </w:rPr>
        <w:t>. Тогда п</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лучаем (</w:t>
      </w:r>
      <w:r w:rsidRPr="00991012">
        <w:rPr>
          <w:rFonts w:ascii="Times New Roman" w:eastAsiaTheme="minorEastAsia" w:hAnsi="Times New Roman" w:cs="Times New Roman"/>
          <w:sz w:val="32"/>
          <w:szCs w:val="32"/>
          <w:lang w:val="en-US"/>
        </w:rPr>
        <w:t>1.</w:t>
      </w:r>
      <w:r w:rsidRPr="00991012">
        <w:rPr>
          <w:rFonts w:ascii="Times New Roman" w:eastAsiaTheme="minorEastAsia" w:hAnsi="Times New Roman" w:cs="Times New Roman"/>
          <w:sz w:val="32"/>
          <w:szCs w:val="32"/>
        </w:rPr>
        <w:t>3)</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Δ</m:t>
          </m:r>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e>
          </m:d>
          <m:r>
            <w:rPr>
              <w:rFonts w:ascii="Cambria Math" w:eastAsiaTheme="minorEastAsia" w:hAnsi="Cambria Math" w:cs="Times New Roman"/>
              <w:sz w:val="32"/>
              <w:szCs w:val="32"/>
            </w:rPr>
            <m:t>=</m:t>
          </m:r>
          <m:f>
            <m:fPr>
              <m:ctrlPr>
                <w:rPr>
                  <w:rFonts w:ascii="Cambria Math" w:eastAsiaTheme="minorEastAsia" w:hAnsi="Cambria Math" w:cs="Times New Roman"/>
                  <w:sz w:val="32"/>
                  <w:szCs w:val="32"/>
                </w:rPr>
              </m:ctrlPr>
            </m:fPr>
            <m:num>
              <m:r>
                <w:rPr>
                  <w:rFonts w:ascii="Cambria Math" w:eastAsiaTheme="minorEastAsia" w:hAnsi="Cambria Math" w:cs="Times New Roman"/>
                  <w:sz w:val="32"/>
                  <w:szCs w:val="32"/>
                  <w:lang w:val="en-US"/>
                </w:rPr>
                <m:t>C</m:t>
              </m:r>
            </m:num>
            <m:den>
              <m:r>
                <m:rPr>
                  <m:sty m:val="p"/>
                </m:rPr>
                <w:rPr>
                  <w:rFonts w:ascii="Cambria Math" w:eastAsiaTheme="minorEastAsia" w:hAnsi="Cambria Math" w:cs="Times New Roman"/>
                  <w:sz w:val="32"/>
                  <w:szCs w:val="32"/>
                </w:rPr>
                <m:t>p(</m:t>
              </m:r>
              <m:r>
                <w:rPr>
                  <w:rFonts w:ascii="Cambria Math" w:eastAsiaTheme="minorEastAsia" w:hAnsi="Cambria Math" w:cs="Times New Roman"/>
                  <w:sz w:val="32"/>
                  <w:szCs w:val="32"/>
                  <w:lang w:val="en-US"/>
                </w:rPr>
                <m:t>x</m:t>
              </m:r>
              <m:r>
                <m:rPr>
                  <m:sty m:val="p"/>
                </m:rPr>
                <w:rPr>
                  <w:rFonts w:ascii="Cambria Math" w:eastAsiaTheme="minorEastAsia" w:hAnsi="Cambria Math" w:cs="Times New Roman"/>
                  <w:sz w:val="32"/>
                  <w:szCs w:val="32"/>
                </w:rPr>
                <m:t>)</m:t>
              </m:r>
            </m:den>
          </m:f>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Если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 xml:space="preserve"> </m:t>
            </m:r>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lang w:val="en-US"/>
              </w:rPr>
              <m:t>x</m:t>
            </m:r>
          </m:e>
        </m:d>
        <m:r>
          <w:rPr>
            <w:rFonts w:ascii="Cambria Math" w:eastAsiaTheme="minorEastAsia" w:hAnsi="Cambria Math" w:cs="Times New Roman"/>
            <w:sz w:val="32"/>
            <w:szCs w:val="32"/>
          </w:rPr>
          <m:t>≠0,</m:t>
        </m:r>
      </m:oMath>
      <w:r w:rsidRPr="00991012">
        <w:rPr>
          <w:rFonts w:ascii="Times New Roman" w:eastAsiaTheme="minorEastAsia" w:hAnsi="Times New Roman" w:cs="Times New Roman"/>
          <w:sz w:val="32"/>
          <w:szCs w:val="32"/>
        </w:rPr>
        <w:t xml:space="preserve"> то разделив (1.3) на </w:t>
      </w:r>
      <m:oMath>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x</m:t>
        </m:r>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получаем</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en-US"/>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m:t>
                  </m:r>
                </m:sup>
              </m:sSup>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up>
                  <m:r>
                    <w:rPr>
                      <w:rFonts w:ascii="Cambria Math" w:eastAsiaTheme="minorEastAsia" w:hAnsi="Cambria Math" w:cs="Times New Roman"/>
                      <w:sz w:val="32"/>
                      <w:szCs w:val="32"/>
                    </w:rPr>
                    <m:t>'</m:t>
                  </m:r>
                </m:sup>
              </m:sSubSup>
            </m:num>
            <m:den>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(x)</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C</m:t>
              </m:r>
            </m:num>
            <m:den>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p</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(x)</m:t>
              </m:r>
            </m:den>
          </m:f>
        </m:oMath>
      </m:oMathPara>
    </w:p>
    <w:p w:rsidR="0099465F" w:rsidRPr="00991012" w:rsidRDefault="00A90515" w:rsidP="00A90515">
      <w:pPr>
        <w:spacing w:after="0" w:line="240" w:lineRule="auto"/>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и</w:t>
      </w:r>
      <w:r w:rsidR="0099465F" w:rsidRPr="00991012">
        <w:rPr>
          <w:rFonts w:ascii="Times New Roman" w:eastAsiaTheme="minorEastAsia" w:hAnsi="Times New Roman" w:cs="Times New Roman"/>
          <w:sz w:val="32"/>
          <w:szCs w:val="32"/>
        </w:rPr>
        <w:t>ли</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d</m:t>
              </m:r>
            </m:num>
            <m:den>
              <m:r>
                <w:rPr>
                  <w:rFonts w:ascii="Cambria Math" w:eastAsiaTheme="minorEastAsia" w:hAnsi="Cambria Math" w:cs="Times New Roman"/>
                  <w:sz w:val="32"/>
                  <w:szCs w:val="32"/>
                </w:rPr>
                <m:t>dx</m:t>
              </m:r>
            </m:den>
          </m:f>
          <m:d>
            <m:dPr>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y(x)</m:t>
                  </m:r>
                </m:num>
                <m:den>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den>
              </m:f>
            </m:e>
          </m:d>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C</m:t>
              </m:r>
            </m:num>
            <m:den>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p</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(x)</m:t>
              </m:r>
            </m:den>
          </m:f>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Проинтегрировав, получаем окончательно</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rPr>
            <m:t>y</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+C</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x</m:t>
              </m:r>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dξ</m:t>
                  </m:r>
                </m:num>
                <m:den>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p</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ξ</m:t>
                          </m:r>
                        </m:e>
                      </m:d>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up>
                      <m:r>
                        <w:rPr>
                          <w:rFonts w:ascii="Cambria Math" w:eastAsiaTheme="minorEastAsia" w:hAnsi="Cambria Math" w:cs="Times New Roman"/>
                          <w:sz w:val="32"/>
                          <w:szCs w:val="32"/>
                        </w:rPr>
                        <m:t>2</m:t>
                      </m:r>
                    </m:sup>
                  </m:sSubSup>
                  <m:r>
                    <w:rPr>
                      <w:rFonts w:ascii="Cambria Math" w:eastAsiaTheme="minorEastAsia" w:hAnsi="Cambria Math" w:cs="Times New Roman"/>
                      <w:sz w:val="32"/>
                      <w:szCs w:val="32"/>
                    </w:rPr>
                    <m:t>(ξ)</m:t>
                  </m:r>
                </m:den>
              </m:f>
            </m:e>
          </m:nary>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Т.е. получили выражение (1.4), что и требовалось доказать.</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Если однородная краевая задача </w:t>
      </w:r>
      <m:oMath>
        <m:d>
          <m:dPr>
            <m:begChr m:val="{"/>
            <m:endChr m:val=""/>
            <m:ctrlPr>
              <w:rPr>
                <w:rFonts w:ascii="Cambria Math" w:eastAsiaTheme="minorEastAsia" w:hAnsi="Cambria Math" w:cs="Times New Roman"/>
                <w:i/>
                <w:sz w:val="32"/>
                <w:szCs w:val="32"/>
              </w:rPr>
            </m:ctrlPr>
          </m:dPr>
          <m:e>
            <m:eqArr>
              <m:eqArrPr>
                <m:ctrlPr>
                  <w:rPr>
                    <w:rFonts w:ascii="Cambria Math" w:eastAsiaTheme="minorEastAsia" w:hAnsi="Cambria Math" w:cs="Times New Roman"/>
                    <w:i/>
                    <w:sz w:val="32"/>
                    <w:szCs w:val="32"/>
                  </w:rPr>
                </m:ctrlPr>
              </m:eqArrPr>
              <m:e>
                <m:r>
                  <w:rPr>
                    <w:rFonts w:ascii="Cambria Math" w:eastAsiaTheme="minorEastAsia" w:hAnsi="Cambria Math" w:cs="Times New Roman"/>
                    <w:sz w:val="32"/>
                    <w:szCs w:val="32"/>
                  </w:rPr>
                  <m:t>γ</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α</m:t>
                    </m:r>
                  </m:e>
                  <m:sub>
                    <m:r>
                      <w:rPr>
                        <w:rFonts w:ascii="Cambria Math" w:eastAsiaTheme="minorEastAsia" w:hAnsi="Cambria Math" w:cs="Times New Roman"/>
                        <w:sz w:val="32"/>
                        <w:szCs w:val="32"/>
                      </w:rPr>
                      <m:t>1</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m:t>
                    </m:r>
                  </m:sup>
                </m:sSup>
                <m:r>
                  <w:rPr>
                    <w:rFonts w:ascii="Cambria Math" w:eastAsiaTheme="minorEastAsia" w:hAnsi="Cambria Math" w:cs="Times New Roman"/>
                    <w:sz w:val="32"/>
                    <w:szCs w:val="32"/>
                  </w:rPr>
                  <m:t>(0)+</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y(0)=0</m:t>
                </m:r>
              </m:e>
              <m:e>
                <m:r>
                  <w:rPr>
                    <w:rFonts w:ascii="Cambria Math" w:eastAsiaTheme="minorEastAsia" w:hAnsi="Cambria Math" w:cs="Times New Roman"/>
                    <w:sz w:val="32"/>
                    <w:szCs w:val="32"/>
                  </w:rPr>
                  <m:t>Г</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lang w:val="en-US"/>
                      </w:rPr>
                      <m:t>y</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α</m:t>
                    </m:r>
                  </m:e>
                  <m:sub>
                    <m:r>
                      <w:rPr>
                        <w:rFonts w:ascii="Cambria Math" w:eastAsiaTheme="minorEastAsia" w:hAnsi="Cambria Math" w:cs="Times New Roman"/>
                        <w:sz w:val="32"/>
                        <w:szCs w:val="32"/>
                      </w:rPr>
                      <m:t>2</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m:t>
                    </m:r>
                  </m:sup>
                </m:sSup>
                <m:r>
                  <w:rPr>
                    <w:rFonts w:ascii="Cambria Math" w:eastAsiaTheme="minorEastAsia" w:hAnsi="Cambria Math" w:cs="Times New Roman"/>
                    <w:sz w:val="32"/>
                    <w:szCs w:val="32"/>
                  </w:rPr>
                  <m:t>(l)+</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y(l)=0</m:t>
                </m:r>
              </m:e>
            </m:eqArr>
          </m:e>
        </m:d>
      </m:oMath>
      <w:r w:rsidRPr="00991012">
        <w:rPr>
          <w:rFonts w:ascii="Times New Roman" w:eastAsiaTheme="minorEastAsia" w:hAnsi="Times New Roman" w:cs="Times New Roman"/>
          <w:sz w:val="32"/>
          <w:szCs w:val="32"/>
        </w:rPr>
        <w:t xml:space="preserve"> имеет только тривиальное реш</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 xml:space="preserve">ние, то функцией Грина </w:t>
      </w:r>
      <m:oMath>
        <m:r>
          <w:rPr>
            <w:rFonts w:ascii="Cambria Math" w:eastAsiaTheme="minorEastAsia" w:hAnsi="Cambria Math" w:cs="Times New Roman"/>
            <w:sz w:val="32"/>
            <w:szCs w:val="32"/>
          </w:rPr>
          <m:t>G(x,ξ)</m:t>
        </m:r>
      </m:oMath>
      <w:r w:rsidRPr="00991012">
        <w:rPr>
          <w:rFonts w:ascii="Times New Roman" w:eastAsiaTheme="minorEastAsia" w:hAnsi="Times New Roman" w:cs="Times New Roman"/>
          <w:sz w:val="32"/>
          <w:szCs w:val="32"/>
        </w:rPr>
        <w:t xml:space="preserve"> называется решение краевой з</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 xml:space="preserve">дачи, имеющий разрыв производной в точке </w:t>
      </w:r>
      <m:oMath>
        <m:r>
          <w:rPr>
            <w:rFonts w:ascii="Cambria Math" w:eastAsiaTheme="minorEastAsia" w:hAnsi="Cambria Math" w:cs="Times New Roman"/>
            <w:sz w:val="32"/>
            <w:szCs w:val="32"/>
          </w:rPr>
          <m:t>x=ξ</m:t>
        </m:r>
      </m:oMath>
      <w:r w:rsidRPr="00991012">
        <w:rPr>
          <w:rFonts w:ascii="Times New Roman" w:eastAsiaTheme="minorEastAsia" w:hAnsi="Times New Roman" w:cs="Times New Roman"/>
          <w:sz w:val="32"/>
          <w:szCs w:val="32"/>
        </w:rPr>
        <w:t xml:space="preserve"> , причем этот разрыв равен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lang w:val="en-US"/>
              </w:rPr>
              <m:t>p</m:t>
            </m:r>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x</m:t>
            </m:r>
            <m:r>
              <w:rPr>
                <w:rFonts w:ascii="Cambria Math" w:eastAsiaTheme="minorEastAsia" w:hAnsi="Cambria Math" w:cs="Times New Roman"/>
                <w:sz w:val="32"/>
                <w:szCs w:val="32"/>
              </w:rPr>
              <m:t>)</m:t>
            </m:r>
          </m:den>
        </m:f>
      </m:oMath>
      <w:r w:rsidRPr="00991012">
        <w:rPr>
          <w:rFonts w:ascii="Times New Roman" w:eastAsiaTheme="minorEastAsia" w:hAnsi="Times New Roman" w:cs="Times New Roman"/>
          <w:sz w:val="32"/>
          <w:szCs w:val="32"/>
        </w:rPr>
        <w:t>. Таким образом функция Грина является р</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шением следующей задачи:</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d</m:t>
              </m:r>
            </m:num>
            <m:den>
              <m:r>
                <w:rPr>
                  <w:rFonts w:ascii="Cambria Math" w:eastAsiaTheme="minorEastAsia" w:hAnsi="Cambria Math" w:cs="Times New Roman"/>
                  <w:sz w:val="32"/>
                  <w:szCs w:val="32"/>
                </w:rPr>
                <m:t>dx</m:t>
              </m:r>
            </m:den>
          </m:f>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p(x)</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m:t>
                  </m:r>
                </m:num>
                <m:den>
                  <m:r>
                    <w:rPr>
                      <w:rFonts w:ascii="Cambria Math" w:eastAsiaTheme="minorEastAsia" w:hAnsi="Cambria Math" w:cs="Times New Roman"/>
                      <w:sz w:val="32"/>
                      <w:szCs w:val="32"/>
                      <w:lang w:val="en-US"/>
                    </w:rPr>
                    <m:t>dx</m:t>
                  </m:r>
                </m:den>
              </m:f>
            </m:e>
          </m:d>
          <m:r>
            <w:rPr>
              <w:rFonts w:ascii="Cambria Math" w:eastAsiaTheme="minorEastAsia" w:hAnsi="Cambria Math" w:cs="Times New Roman"/>
              <w:sz w:val="32"/>
              <w:szCs w:val="32"/>
            </w:rPr>
            <m:t>-q</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G=0,  xϵ</m:t>
          </m:r>
          <m:d>
            <m:dPr>
              <m:beg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0, ξ</m:t>
              </m:r>
            </m:e>
          </m:d>
          <m:r>
            <w:rPr>
              <w:rFonts w:ascii="Cambria Math" w:eastAsiaTheme="minorEastAsia" w:hAnsi="Cambria Math" w:cs="Times New Roman"/>
              <w:sz w:val="32"/>
              <w:szCs w:val="32"/>
            </w:rPr>
            <m:t>∪(ξ,l]</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lang w:val="en-US"/>
            </w:rPr>
            <m:t>γ</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G</m:t>
              </m:r>
            </m:e>
          </m:d>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α</m:t>
              </m:r>
            </m:e>
            <m:sub>
              <m:r>
                <w:rPr>
                  <w:rFonts w:ascii="Cambria Math" w:eastAsiaTheme="minorEastAsia" w:hAnsi="Cambria Math" w:cs="Times New Roman"/>
                  <w:sz w:val="32"/>
                  <w:szCs w:val="32"/>
                  <w:lang w:val="en-US"/>
                </w:rPr>
                <m:t>1</m:t>
              </m:r>
            </m:sub>
          </m:sSub>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x=0,</m:t>
                  </m:r>
                  <m:r>
                    <w:rPr>
                      <w:rFonts w:ascii="Cambria Math" w:eastAsiaTheme="minorEastAsia" w:hAnsi="Cambria Math" w:cs="Times New Roman"/>
                      <w:sz w:val="32"/>
                      <w:szCs w:val="32"/>
                    </w:rPr>
                    <m:t>ξ</m:t>
                  </m:r>
                  <m:ctrlPr>
                    <w:rPr>
                      <w:rFonts w:ascii="Cambria Math" w:eastAsiaTheme="minorEastAsia" w:hAnsi="Cambria Math" w:cs="Times New Roman"/>
                      <w:i/>
                      <w:sz w:val="32"/>
                      <w:szCs w:val="32"/>
                    </w:rPr>
                  </m:ctrlPr>
                </m:e>
              </m:d>
            </m:num>
            <m:den>
              <m:r>
                <w:rPr>
                  <w:rFonts w:ascii="Cambria Math" w:eastAsiaTheme="minorEastAsia" w:hAnsi="Cambria Math" w:cs="Times New Roman"/>
                  <w:sz w:val="32"/>
                  <w:szCs w:val="32"/>
                  <w:lang w:val="en-US"/>
                </w:rPr>
                <m:t>dx</m:t>
              </m:r>
            </m:den>
          </m:f>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β</m:t>
              </m:r>
            </m:e>
            <m:sub>
              <m:r>
                <w:rPr>
                  <w:rFonts w:ascii="Cambria Math" w:eastAsiaTheme="minorEastAsia" w:hAnsi="Cambria Math" w:cs="Times New Roman"/>
                  <w:sz w:val="32"/>
                  <w:szCs w:val="32"/>
                  <w:lang w:val="en-US"/>
                </w:rPr>
                <m:t>1</m:t>
              </m:r>
            </m:sub>
          </m:sSub>
          <m:r>
            <w:rPr>
              <w:rFonts w:ascii="Cambria Math" w:eastAsiaTheme="minorEastAsia" w:hAnsi="Cambria Math" w:cs="Times New Roman"/>
              <w:sz w:val="32"/>
              <w:szCs w:val="32"/>
              <w:lang w:val="en-US"/>
            </w:rPr>
            <m:t>G</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x=0,</m:t>
              </m:r>
              <m:r>
                <w:rPr>
                  <w:rFonts w:ascii="Cambria Math" w:eastAsiaTheme="minorEastAsia" w:hAnsi="Cambria Math" w:cs="Times New Roman"/>
                  <w:sz w:val="32"/>
                  <w:szCs w:val="32"/>
                </w:rPr>
                <m:t>ξ</m:t>
              </m:r>
              <m:ctrlPr>
                <w:rPr>
                  <w:rFonts w:ascii="Cambria Math" w:eastAsiaTheme="minorEastAsia" w:hAnsi="Cambria Math" w:cs="Times New Roman"/>
                  <w:i/>
                  <w:sz w:val="32"/>
                  <w:szCs w:val="32"/>
                </w:rPr>
              </m:ctrlPr>
            </m:e>
          </m:d>
          <m:r>
            <w:rPr>
              <w:rFonts w:ascii="Cambria Math" w:eastAsiaTheme="minorEastAsia" w:hAnsi="Cambria Math" w:cs="Times New Roman"/>
              <w:sz w:val="32"/>
              <w:szCs w:val="32"/>
            </w:rPr>
            <m:t>=0</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
        <m:r>
          <w:rPr>
            <w:rFonts w:ascii="Cambria Math" w:eastAsiaTheme="minorEastAsia" w:hAnsi="Cambria Math" w:cs="Times New Roman"/>
            <w:sz w:val="32"/>
            <w:szCs w:val="32"/>
            <w:lang w:val="en-US"/>
          </w:rPr>
          <m:t>Г</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G</m:t>
            </m:r>
          </m:e>
        </m:d>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α</m:t>
            </m:r>
          </m:e>
          <m:sub>
            <m:r>
              <w:rPr>
                <w:rFonts w:ascii="Cambria Math" w:eastAsiaTheme="minorEastAsia" w:hAnsi="Cambria Math" w:cs="Times New Roman"/>
                <w:sz w:val="32"/>
                <w:szCs w:val="32"/>
                <w:lang w:val="en-US"/>
              </w:rPr>
              <m:t>2</m:t>
            </m:r>
          </m:sub>
        </m:sSub>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x=l,</m:t>
                </m:r>
                <m:r>
                  <w:rPr>
                    <w:rFonts w:ascii="Cambria Math" w:eastAsiaTheme="minorEastAsia" w:hAnsi="Cambria Math" w:cs="Times New Roman"/>
                    <w:sz w:val="32"/>
                    <w:szCs w:val="32"/>
                  </w:rPr>
                  <m:t>ξ</m:t>
                </m:r>
                <m:ctrlPr>
                  <w:rPr>
                    <w:rFonts w:ascii="Cambria Math" w:eastAsiaTheme="minorEastAsia" w:hAnsi="Cambria Math" w:cs="Times New Roman"/>
                    <w:i/>
                    <w:sz w:val="32"/>
                    <w:szCs w:val="32"/>
                  </w:rPr>
                </m:ctrlPr>
              </m:e>
            </m:d>
          </m:num>
          <m:den>
            <m:r>
              <w:rPr>
                <w:rFonts w:ascii="Cambria Math" w:eastAsiaTheme="minorEastAsia" w:hAnsi="Cambria Math" w:cs="Times New Roman"/>
                <w:sz w:val="32"/>
                <w:szCs w:val="32"/>
                <w:lang w:val="en-US"/>
              </w:rPr>
              <m:t>dx</m:t>
            </m:r>
          </m:den>
        </m:f>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β</m:t>
            </m:r>
          </m:e>
          <m:sub>
            <m:r>
              <w:rPr>
                <w:rFonts w:ascii="Cambria Math" w:eastAsiaTheme="minorEastAsia" w:hAnsi="Cambria Math" w:cs="Times New Roman"/>
                <w:sz w:val="32"/>
                <w:szCs w:val="32"/>
                <w:lang w:val="en-US"/>
              </w:rPr>
              <m:t>2</m:t>
            </m:r>
          </m:sub>
        </m:sSub>
        <m:r>
          <w:rPr>
            <w:rFonts w:ascii="Cambria Math" w:eastAsiaTheme="minorEastAsia" w:hAnsi="Cambria Math" w:cs="Times New Roman"/>
            <w:sz w:val="32"/>
            <w:szCs w:val="32"/>
            <w:lang w:val="en-US"/>
          </w:rPr>
          <m:t>G</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x=l,</m:t>
            </m:r>
            <m:r>
              <w:rPr>
                <w:rFonts w:ascii="Cambria Math" w:eastAsiaTheme="minorEastAsia" w:hAnsi="Cambria Math" w:cs="Times New Roman"/>
                <w:sz w:val="32"/>
                <w:szCs w:val="32"/>
              </w:rPr>
              <m:t>ξ</m:t>
            </m:r>
            <m:ctrlPr>
              <w:rPr>
                <w:rFonts w:ascii="Cambria Math" w:eastAsiaTheme="minorEastAsia" w:hAnsi="Cambria Math" w:cs="Times New Roman"/>
                <w:i/>
                <w:sz w:val="32"/>
                <w:szCs w:val="32"/>
              </w:rPr>
            </m:ctrlPr>
          </m:e>
        </m:d>
        <m:r>
          <w:rPr>
            <w:rFonts w:ascii="Cambria Math" w:eastAsiaTheme="minorEastAsia" w:hAnsi="Cambria Math" w:cs="Times New Roman"/>
            <w:sz w:val="32"/>
            <w:szCs w:val="32"/>
            <w:lang w:val="en-US"/>
          </w:rPr>
          <m:t>=0</m:t>
        </m:r>
      </m:oMath>
      <w:r w:rsidRPr="00991012">
        <w:rPr>
          <w:rFonts w:ascii="Times New Roman" w:eastAsiaTheme="minorEastAsia" w:hAnsi="Times New Roman" w:cs="Times New Roman"/>
          <w:sz w:val="32"/>
          <w:szCs w:val="32"/>
          <w:lang w:val="en-US"/>
        </w:rPr>
        <w:t xml:space="preserve">                (1.5)</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lang w:val="en-US"/>
            </w:rPr>
            <m:t>G</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m:t>
              </m:r>
              <m:r>
                <w:rPr>
                  <w:rFonts w:ascii="Cambria Math" w:eastAsiaTheme="minorEastAsia" w:hAnsi="Cambria Math" w:cs="Times New Roman"/>
                  <w:sz w:val="32"/>
                  <w:szCs w:val="32"/>
                </w:rPr>
                <m:t>ξ+0,ξ</m:t>
              </m:r>
              <m:ctrlPr>
                <w:rPr>
                  <w:rFonts w:ascii="Cambria Math" w:eastAsiaTheme="minorEastAsia" w:hAnsi="Cambria Math" w:cs="Times New Roman"/>
                  <w:i/>
                  <w:sz w:val="32"/>
                  <w:szCs w:val="32"/>
                </w:rPr>
              </m:ctrlPr>
            </m:e>
          </m:d>
          <m:r>
            <w:rPr>
              <w:rFonts w:ascii="Cambria Math" w:eastAsiaTheme="minorEastAsia" w:hAnsi="Cambria Math" w:cs="Times New Roman"/>
              <w:sz w:val="32"/>
              <w:szCs w:val="32"/>
            </w:rPr>
            <m:t>=G</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x=ξ-0,ξ</m:t>
              </m:r>
            </m:e>
          </m:d>
          <m:r>
            <w:rPr>
              <w:rFonts w:ascii="Cambria Math" w:eastAsiaTheme="minorEastAsia" w:hAnsi="Cambria Math" w:cs="Times New Roman"/>
              <w:sz w:val="32"/>
              <w:szCs w:val="32"/>
            </w:rPr>
            <m:t>;</m:t>
          </m:r>
        </m:oMath>
      </m:oMathPara>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dG(x=</m:t>
              </m:r>
              <m:r>
                <w:rPr>
                  <w:rFonts w:ascii="Cambria Math" w:eastAsiaTheme="minorEastAsia" w:hAnsi="Cambria Math" w:cs="Times New Roman"/>
                  <w:sz w:val="32"/>
                  <w:szCs w:val="32"/>
                </w:rPr>
                <m:t>ξ+0,ξ)</m:t>
              </m:r>
            </m:num>
            <m:den>
              <m:r>
                <w:rPr>
                  <w:rFonts w:ascii="Cambria Math" w:eastAsiaTheme="minorEastAsia" w:hAnsi="Cambria Math" w:cs="Times New Roman"/>
                  <w:sz w:val="32"/>
                  <w:szCs w:val="32"/>
                  <w:lang w:val="en-US"/>
                </w:rPr>
                <m:t>dx</m:t>
              </m:r>
            </m:den>
          </m:f>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dG(x=</m:t>
              </m:r>
              <m:r>
                <w:rPr>
                  <w:rFonts w:ascii="Cambria Math" w:eastAsiaTheme="minorEastAsia" w:hAnsi="Cambria Math" w:cs="Times New Roman"/>
                  <w:sz w:val="32"/>
                  <w:szCs w:val="32"/>
                </w:rPr>
                <m:t>ξ-0,ξ)</m:t>
              </m:r>
            </m:num>
            <m:den>
              <m:r>
                <w:rPr>
                  <w:rFonts w:ascii="Cambria Math" w:eastAsiaTheme="minorEastAsia" w:hAnsi="Cambria Math" w:cs="Times New Roman"/>
                  <w:sz w:val="32"/>
                  <w:szCs w:val="32"/>
                  <w:lang w:val="en-US"/>
                </w:rPr>
                <m:t>dx</m:t>
              </m:r>
            </m:den>
          </m:f>
          <m:r>
            <w:rPr>
              <w:rFonts w:ascii="Cambria Math" w:eastAsiaTheme="minorEastAsia" w:hAnsi="Cambria Math" w:cs="Times New Roman"/>
              <w:sz w:val="32"/>
              <w:szCs w:val="32"/>
              <w:lang w:val="en-US"/>
            </w:rPr>
            <m:t>=</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1</m:t>
              </m:r>
            </m:num>
            <m:den>
              <m:r>
                <w:rPr>
                  <w:rFonts w:ascii="Cambria Math" w:eastAsiaTheme="minorEastAsia" w:hAnsi="Cambria Math" w:cs="Times New Roman"/>
                  <w:sz w:val="32"/>
                  <w:szCs w:val="32"/>
                  <w:lang w:val="en-US"/>
                </w:rPr>
                <m:t>p(</m:t>
              </m:r>
              <m:r>
                <w:rPr>
                  <w:rFonts w:ascii="Cambria Math" w:eastAsiaTheme="minorEastAsia" w:hAnsi="Cambria Math" w:cs="Times New Roman"/>
                  <w:sz w:val="32"/>
                  <w:szCs w:val="32"/>
                </w:rPr>
                <m:t>ξ</m:t>
              </m:r>
              <m:r>
                <w:rPr>
                  <w:rFonts w:ascii="Cambria Math" w:eastAsiaTheme="minorEastAsia" w:hAnsi="Cambria Math" w:cs="Times New Roman"/>
                  <w:sz w:val="32"/>
                  <w:szCs w:val="32"/>
                  <w:lang w:val="en-US"/>
                </w:rPr>
                <m:t>)</m:t>
              </m:r>
            </m:den>
          </m:f>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Заметим, что из постановки задачи (1.5) следует симме</w:t>
      </w:r>
      <w:r w:rsidRPr="00991012">
        <w:rPr>
          <w:rFonts w:ascii="Times New Roman" w:eastAsiaTheme="minorEastAsia" w:hAnsi="Times New Roman" w:cs="Times New Roman"/>
          <w:sz w:val="32"/>
          <w:szCs w:val="32"/>
        </w:rPr>
        <w:t>т</w:t>
      </w:r>
      <w:r w:rsidRPr="00991012">
        <w:rPr>
          <w:rFonts w:ascii="Times New Roman" w:eastAsiaTheme="minorEastAsia" w:hAnsi="Times New Roman" w:cs="Times New Roman"/>
          <w:sz w:val="32"/>
          <w:szCs w:val="32"/>
        </w:rPr>
        <w:t xml:space="preserve">ричность функции Грина </w:t>
      </w:r>
      <m:oMath>
        <m:r>
          <w:rPr>
            <w:rFonts w:ascii="Cambria Math" w:eastAsiaTheme="minorEastAsia" w:hAnsi="Cambria Math" w:cs="Times New Roman"/>
            <w:sz w:val="32"/>
            <w:szCs w:val="32"/>
          </w:rPr>
          <m:t>G</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m:t>
            </m:r>
          </m:e>
        </m:d>
        <m:r>
          <w:rPr>
            <w:rFonts w:ascii="Cambria Math" w:eastAsiaTheme="minorEastAsia" w:hAnsi="Cambria Math" w:cs="Times New Roman"/>
            <w:sz w:val="32"/>
            <w:szCs w:val="32"/>
          </w:rPr>
          <m:t>=G</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ξ,x</m:t>
            </m:r>
          </m:e>
        </m:d>
        <m:r>
          <w:rPr>
            <w:rFonts w:ascii="Cambria Math" w:eastAsiaTheme="minorEastAsia" w:hAnsi="Cambria Math" w:cs="Times New Roman"/>
            <w:sz w:val="32"/>
            <w:szCs w:val="32"/>
          </w:rPr>
          <m:t>.</m:t>
        </m:r>
      </m:oMath>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Пусть функция Грина существует и единственна (это будет доказано в следующем параграфе). Тогда справедливо следу</w:t>
      </w:r>
      <w:r w:rsidRPr="00991012">
        <w:rPr>
          <w:rFonts w:ascii="Times New Roman" w:eastAsiaTheme="minorEastAsia" w:hAnsi="Times New Roman" w:cs="Times New Roman"/>
          <w:sz w:val="32"/>
          <w:szCs w:val="32"/>
        </w:rPr>
        <w:t>ю</w:t>
      </w:r>
      <w:r w:rsidRPr="00991012">
        <w:rPr>
          <w:rFonts w:ascii="Times New Roman" w:eastAsiaTheme="minorEastAsia" w:hAnsi="Times New Roman" w:cs="Times New Roman"/>
          <w:sz w:val="32"/>
          <w:szCs w:val="32"/>
        </w:rPr>
        <w:t>щее утверждение:</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b/>
          <w:sz w:val="32"/>
          <w:szCs w:val="32"/>
        </w:rPr>
        <w:t>Теорема 2.</w:t>
      </w:r>
      <w:r w:rsidRPr="00991012">
        <w:rPr>
          <w:rFonts w:ascii="Times New Roman" w:eastAsiaTheme="minorEastAsia" w:hAnsi="Times New Roman" w:cs="Times New Roman"/>
          <w:sz w:val="32"/>
          <w:szCs w:val="32"/>
        </w:rPr>
        <w:t xml:space="preserve"> Если однородная краевая задача имеет только тривиальное решение, то решение неоднородной краевой задачи существует для любой непрерывной на </w:t>
      </w:r>
      <m:oMath>
        <m:r>
          <w:rPr>
            <w:rFonts w:ascii="Cambria Math" w:eastAsiaTheme="minorEastAsia" w:hAnsi="Cambria Math" w:cs="Times New Roman"/>
            <w:sz w:val="32"/>
            <w:szCs w:val="32"/>
          </w:rPr>
          <m:t>0,</m:t>
        </m:r>
        <m:r>
          <w:rPr>
            <w:rFonts w:ascii="Cambria Math" w:eastAsiaTheme="minorEastAsia" w:hAnsi="Cambria Math" w:cs="Times New Roman"/>
            <w:sz w:val="32"/>
            <w:szCs w:val="32"/>
            <w:lang w:val="en-US"/>
          </w:rPr>
          <m:t>l</m:t>
        </m:r>
      </m:oMath>
      <w:r w:rsidRPr="00991012">
        <w:rPr>
          <w:rFonts w:ascii="Times New Roman" w:eastAsiaTheme="minorEastAsia" w:hAnsi="Times New Roman" w:cs="Times New Roman"/>
          <w:sz w:val="32"/>
          <w:szCs w:val="32"/>
        </w:rPr>
        <w:t xml:space="preserve">. Функции </w:t>
      </w:r>
      <m:oMath>
        <m:r>
          <w:rPr>
            <w:rFonts w:ascii="Cambria Math" w:eastAsiaTheme="minorEastAsia" w:hAnsi="Cambria Math" w:cs="Times New Roman"/>
            <w:sz w:val="32"/>
            <w:szCs w:val="32"/>
          </w:rPr>
          <m:t>f(x)</m:t>
        </m:r>
      </m:oMath>
      <w:r w:rsidRPr="00991012">
        <w:rPr>
          <w:rFonts w:ascii="Times New Roman" w:eastAsiaTheme="minorEastAsia" w:hAnsi="Times New Roman" w:cs="Times New Roman"/>
          <w:sz w:val="32"/>
          <w:szCs w:val="32"/>
        </w:rPr>
        <w:t xml:space="preserve"> и в</w:t>
      </w:r>
      <w:r w:rsidRPr="00991012">
        <w:rPr>
          <w:rFonts w:ascii="Times New Roman" w:eastAsiaTheme="minorEastAsia" w:hAnsi="Times New Roman" w:cs="Times New Roman"/>
          <w:sz w:val="32"/>
          <w:szCs w:val="32"/>
        </w:rPr>
        <w:t>ы</w:t>
      </w:r>
      <w:r w:rsidRPr="00991012">
        <w:rPr>
          <w:rFonts w:ascii="Times New Roman" w:eastAsiaTheme="minorEastAsia" w:hAnsi="Times New Roman" w:cs="Times New Roman"/>
          <w:sz w:val="32"/>
          <w:szCs w:val="32"/>
        </w:rPr>
        <w:t>ражается через функцию Грина в виде:</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
        <m:r>
          <w:rPr>
            <w:rFonts w:ascii="Cambria Math" w:eastAsiaTheme="minorEastAsia" w:hAnsi="Cambria Math" w:cs="Times New Roman"/>
            <w:sz w:val="32"/>
            <w:szCs w:val="32"/>
          </w:rPr>
          <m:t>y</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l</m:t>
            </m:r>
          </m:sup>
          <m:e>
            <m:r>
              <w:rPr>
                <w:rFonts w:ascii="Cambria Math" w:eastAsiaTheme="minorEastAsia" w:hAnsi="Cambria Math" w:cs="Times New Roman"/>
                <w:sz w:val="32"/>
                <w:szCs w:val="32"/>
              </w:rPr>
              <m:t>G</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m:t>
                </m:r>
              </m:e>
            </m:d>
            <m:r>
              <w:rPr>
                <w:rFonts w:ascii="Cambria Math" w:eastAsiaTheme="minorEastAsia" w:hAnsi="Cambria Math" w:cs="Times New Roman"/>
                <w:sz w:val="32"/>
                <w:szCs w:val="32"/>
              </w:rPr>
              <m:t>f(ξ)dξ</m:t>
            </m:r>
          </m:e>
        </m:nary>
      </m:oMath>
      <w:r w:rsidRPr="00991012">
        <w:rPr>
          <w:rFonts w:ascii="Times New Roman" w:eastAsiaTheme="minorEastAsia" w:hAnsi="Times New Roman" w:cs="Times New Roman"/>
          <w:sz w:val="32"/>
          <w:szCs w:val="32"/>
        </w:rPr>
        <w:t xml:space="preserve">                                    </w:t>
      </w:r>
      <w:r w:rsidR="00A90515">
        <w:rPr>
          <w:rFonts w:ascii="Times New Roman" w:eastAsiaTheme="minorEastAsia" w:hAnsi="Times New Roman" w:cs="Times New Roman"/>
          <w:sz w:val="32"/>
          <w:szCs w:val="32"/>
        </w:rPr>
        <w:t xml:space="preserve">                </w:t>
      </w:r>
      <w:r w:rsidRPr="00991012">
        <w:rPr>
          <w:rFonts w:ascii="Times New Roman" w:eastAsiaTheme="minorEastAsia" w:hAnsi="Times New Roman" w:cs="Times New Roman"/>
          <w:sz w:val="32"/>
          <w:szCs w:val="32"/>
        </w:rPr>
        <w:t xml:space="preserve">   (1.6)</w:t>
      </w:r>
    </w:p>
    <w:p w:rsidR="0099465F" w:rsidRPr="00991012" w:rsidRDefault="0099465F" w:rsidP="002234A4">
      <w:pPr>
        <w:spacing w:after="0" w:line="240" w:lineRule="auto"/>
        <w:ind w:firstLine="567"/>
        <w:jc w:val="both"/>
        <w:rPr>
          <w:rFonts w:ascii="Times New Roman" w:eastAsiaTheme="minorEastAsia" w:hAnsi="Times New Roman" w:cs="Times New Roman"/>
          <w:b/>
          <w:i/>
          <w:sz w:val="32"/>
          <w:szCs w:val="32"/>
        </w:rPr>
      </w:pPr>
      <w:r w:rsidRPr="00991012">
        <w:rPr>
          <w:rFonts w:ascii="Times New Roman" w:eastAsiaTheme="minorEastAsia" w:hAnsi="Times New Roman" w:cs="Times New Roman"/>
          <w:b/>
          <w:i/>
          <w:sz w:val="32"/>
          <w:szCs w:val="32"/>
        </w:rPr>
        <w:t>Доказательство:</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Единственность решения задачи </w:t>
      </w:r>
      <m:oMath>
        <m:d>
          <m:dPr>
            <m:begChr m:val="{"/>
            <m:endChr m:val=""/>
            <m:ctrlPr>
              <w:rPr>
                <w:rFonts w:ascii="Cambria Math" w:eastAsiaTheme="minorEastAsia" w:hAnsi="Cambria Math" w:cs="Times New Roman"/>
                <w:i/>
                <w:sz w:val="32"/>
                <w:szCs w:val="32"/>
              </w:rPr>
            </m:ctrlPr>
          </m:dPr>
          <m:e>
            <m:eqArr>
              <m:eqArrPr>
                <m:ctrlPr>
                  <w:rPr>
                    <w:rFonts w:ascii="Cambria Math" w:eastAsiaTheme="minorEastAsia" w:hAnsi="Cambria Math" w:cs="Times New Roman"/>
                    <w:i/>
                    <w:sz w:val="32"/>
                    <w:szCs w:val="32"/>
                  </w:rPr>
                </m:ctrlPr>
              </m:eqArrPr>
              <m:e>
                <m:r>
                  <w:rPr>
                    <w:rFonts w:ascii="Cambria Math" w:eastAsiaTheme="minorEastAsia" w:hAnsi="Cambria Math" w:cs="Times New Roman"/>
                    <w:sz w:val="32"/>
                    <w:szCs w:val="32"/>
                  </w:rPr>
                  <m:t>γ</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α</m:t>
                    </m:r>
                  </m:e>
                  <m:sub>
                    <m:r>
                      <w:rPr>
                        <w:rFonts w:ascii="Cambria Math" w:eastAsiaTheme="minorEastAsia" w:hAnsi="Cambria Math" w:cs="Times New Roman"/>
                        <w:sz w:val="32"/>
                        <w:szCs w:val="32"/>
                      </w:rPr>
                      <m:t>1</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m:t>
                    </m:r>
                  </m:sup>
                </m:sSup>
                <m:r>
                  <w:rPr>
                    <w:rFonts w:ascii="Cambria Math" w:eastAsiaTheme="minorEastAsia" w:hAnsi="Cambria Math" w:cs="Times New Roman"/>
                    <w:sz w:val="32"/>
                    <w:szCs w:val="32"/>
                  </w:rPr>
                  <m:t>(0)+</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y(0)=0</m:t>
                </m:r>
              </m:e>
              <m:e>
                <m:r>
                  <w:rPr>
                    <w:rFonts w:ascii="Cambria Math" w:eastAsiaTheme="minorEastAsia" w:hAnsi="Cambria Math" w:cs="Times New Roman"/>
                    <w:sz w:val="32"/>
                    <w:szCs w:val="32"/>
                  </w:rPr>
                  <m:t>Г</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lang w:val="en-US"/>
                      </w:rPr>
                      <m:t>y</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α</m:t>
                    </m:r>
                  </m:e>
                  <m:sub>
                    <m:r>
                      <w:rPr>
                        <w:rFonts w:ascii="Cambria Math" w:eastAsiaTheme="minorEastAsia" w:hAnsi="Cambria Math" w:cs="Times New Roman"/>
                        <w:sz w:val="32"/>
                        <w:szCs w:val="32"/>
                      </w:rPr>
                      <m:t>2</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y</m:t>
                    </m:r>
                  </m:e>
                  <m:sup>
                    <m:r>
                      <w:rPr>
                        <w:rFonts w:ascii="Cambria Math" w:eastAsiaTheme="minorEastAsia" w:hAnsi="Cambria Math" w:cs="Times New Roman"/>
                        <w:sz w:val="32"/>
                        <w:szCs w:val="32"/>
                      </w:rPr>
                      <m:t>'</m:t>
                    </m:r>
                  </m:sup>
                </m:sSup>
                <m:r>
                  <w:rPr>
                    <w:rFonts w:ascii="Cambria Math" w:eastAsiaTheme="minorEastAsia" w:hAnsi="Cambria Math" w:cs="Times New Roman"/>
                    <w:sz w:val="32"/>
                    <w:szCs w:val="32"/>
                  </w:rPr>
                  <m:t>(l)+</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y(l)=0</m:t>
                </m:r>
              </m:e>
            </m:eqArr>
          </m:e>
        </m:d>
      </m:oMath>
      <w:r w:rsidRPr="00991012">
        <w:rPr>
          <w:rFonts w:ascii="Times New Roman" w:eastAsiaTheme="minorEastAsia" w:hAnsi="Times New Roman" w:cs="Times New Roman"/>
          <w:sz w:val="32"/>
          <w:szCs w:val="32"/>
        </w:rPr>
        <w:t xml:space="preserve">  (1.1.1) доказывается от проти</w:t>
      </w:r>
      <w:r w:rsidRPr="00991012">
        <w:rPr>
          <w:rFonts w:ascii="Times New Roman" w:eastAsiaTheme="minorEastAsia" w:hAnsi="Times New Roman" w:cs="Times New Roman"/>
          <w:sz w:val="32"/>
          <w:szCs w:val="32"/>
        </w:rPr>
        <w:t>в</w:t>
      </w:r>
      <w:r w:rsidRPr="00991012">
        <w:rPr>
          <w:rFonts w:ascii="Times New Roman" w:eastAsiaTheme="minorEastAsia" w:hAnsi="Times New Roman" w:cs="Times New Roman"/>
          <w:sz w:val="32"/>
          <w:szCs w:val="32"/>
        </w:rPr>
        <w:t xml:space="preserve">ного. Пусть существуют два решения задачи (1.1.1)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oMath>
      <w:r w:rsidRPr="00991012">
        <w:rPr>
          <w:rFonts w:ascii="Times New Roman" w:eastAsiaTheme="minorEastAsia" w:hAnsi="Times New Roman" w:cs="Times New Roman"/>
          <w:sz w:val="32"/>
          <w:szCs w:val="32"/>
        </w:rPr>
        <w:t xml:space="preserve"> и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oMath>
      <w:r w:rsidRPr="00991012">
        <w:rPr>
          <w:rFonts w:ascii="Times New Roman" w:eastAsiaTheme="minorEastAsia" w:hAnsi="Times New Roman" w:cs="Times New Roman"/>
          <w:sz w:val="32"/>
          <w:szCs w:val="32"/>
        </w:rPr>
        <w:t>. Тогда их разность</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
        <m:r>
          <w:rPr>
            <w:rFonts w:ascii="Cambria Math" w:eastAsiaTheme="minorEastAsia" w:hAnsi="Cambria Math" w:cs="Times New Roman"/>
            <w:sz w:val="32"/>
            <w:szCs w:val="32"/>
          </w:rPr>
          <m:t>u</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(x)</m:t>
        </m:r>
      </m:oMath>
      <w:r w:rsidRPr="00991012">
        <w:rPr>
          <w:rFonts w:ascii="Times New Roman" w:eastAsiaTheme="minorEastAsia" w:hAnsi="Times New Roman" w:cs="Times New Roman"/>
          <w:i/>
          <w:sz w:val="32"/>
          <w:szCs w:val="32"/>
        </w:rPr>
        <w:t xml:space="preserve"> </w:t>
      </w:r>
      <w:r w:rsidRPr="00991012">
        <w:rPr>
          <w:rFonts w:ascii="Times New Roman" w:eastAsiaTheme="minorEastAsia" w:hAnsi="Times New Roman" w:cs="Times New Roman"/>
          <w:sz w:val="32"/>
          <w:szCs w:val="32"/>
        </w:rPr>
        <w:t>является решением однородной кра</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 xml:space="preserve">вой задачи, которое, согласно условию теоремы, равно нулю. Следовательно,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(x)</m:t>
        </m:r>
      </m:oMath>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Доказательство представления решения неоднородной зад</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чи в виде (1.6), а следовательно, и доказательство существов</w:t>
      </w:r>
      <w:r w:rsidRPr="00991012">
        <w:rPr>
          <w:rFonts w:ascii="Times New Roman" w:eastAsiaTheme="minorEastAsia" w:hAnsi="Times New Roman" w:cs="Times New Roman"/>
          <w:sz w:val="32"/>
          <w:szCs w:val="32"/>
        </w:rPr>
        <w:t>а</w:t>
      </w:r>
      <w:r w:rsidRPr="00991012">
        <w:rPr>
          <w:rFonts w:ascii="Times New Roman" w:eastAsiaTheme="minorEastAsia" w:hAnsi="Times New Roman" w:cs="Times New Roman"/>
          <w:sz w:val="32"/>
          <w:szCs w:val="32"/>
        </w:rPr>
        <w:t>ния решения, т.к. функция Грина существует, проводится пр</w:t>
      </w:r>
      <w:r w:rsidRPr="00991012">
        <w:rPr>
          <w:rFonts w:ascii="Times New Roman" w:eastAsiaTheme="minorEastAsia" w:hAnsi="Times New Roman" w:cs="Times New Roman"/>
          <w:sz w:val="32"/>
          <w:szCs w:val="32"/>
        </w:rPr>
        <w:t>о</w:t>
      </w:r>
      <w:r w:rsidRPr="00991012">
        <w:rPr>
          <w:rFonts w:ascii="Times New Roman" w:eastAsiaTheme="minorEastAsia" w:hAnsi="Times New Roman" w:cs="Times New Roman"/>
          <w:sz w:val="32"/>
          <w:szCs w:val="32"/>
        </w:rPr>
        <w:t xml:space="preserve">стой проверкой. Доказывается, что </w:t>
      </w:r>
      <m:oMath>
        <m:r>
          <w:rPr>
            <w:rFonts w:ascii="Cambria Math" w:eastAsiaTheme="minorEastAsia" w:hAnsi="Cambria Math" w:cs="Times New Roman"/>
            <w:sz w:val="32"/>
            <w:szCs w:val="32"/>
          </w:rPr>
          <m:t>y</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oMath>
      <w:r w:rsidRPr="00991012">
        <w:rPr>
          <w:rFonts w:ascii="Times New Roman" w:eastAsiaTheme="minorEastAsia" w:hAnsi="Times New Roman" w:cs="Times New Roman"/>
          <w:sz w:val="32"/>
          <w:szCs w:val="32"/>
        </w:rPr>
        <w:t>, представленная в виде (1.6), удовлетворяет всем условиям задачи (1.1.1).</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Для этого нам необходимо вычислить производные от </w:t>
      </w:r>
      <m:oMath>
        <m:r>
          <w:rPr>
            <w:rFonts w:ascii="Cambria Math" w:eastAsiaTheme="minorEastAsia" w:hAnsi="Cambria Math" w:cs="Times New Roman"/>
            <w:sz w:val="32"/>
            <w:szCs w:val="32"/>
          </w:rPr>
          <m:t>y</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oMath>
      <w:r w:rsidRPr="00991012">
        <w:rPr>
          <w:rFonts w:ascii="Times New Roman" w:eastAsiaTheme="minorEastAsia" w:hAnsi="Times New Roman" w:cs="Times New Roman"/>
          <w:sz w:val="32"/>
          <w:szCs w:val="32"/>
        </w:rPr>
        <w:t xml:space="preserve">. Т.к. функция Грина </w:t>
      </w:r>
      <m:oMath>
        <m:r>
          <w:rPr>
            <w:rFonts w:ascii="Cambria Math" w:eastAsiaTheme="minorEastAsia" w:hAnsi="Cambria Math" w:cs="Times New Roman"/>
            <w:sz w:val="32"/>
            <w:szCs w:val="32"/>
          </w:rPr>
          <m:t>G</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m:t>
            </m:r>
          </m:e>
        </m:d>
      </m:oMath>
      <w:r w:rsidRPr="00991012">
        <w:rPr>
          <w:rFonts w:ascii="Times New Roman" w:eastAsiaTheme="minorEastAsia" w:hAnsi="Times New Roman" w:cs="Times New Roman"/>
          <w:sz w:val="32"/>
          <w:szCs w:val="32"/>
        </w:rPr>
        <w:t xml:space="preserve"> имеет разрыв производной в точке </w:t>
      </w:r>
      <m:oMath>
        <m:r>
          <w:rPr>
            <w:rFonts w:ascii="Cambria Math" w:eastAsiaTheme="minorEastAsia" w:hAnsi="Cambria Math" w:cs="Times New Roman"/>
            <w:sz w:val="32"/>
            <w:szCs w:val="32"/>
          </w:rPr>
          <m:t>x=ξ</m:t>
        </m:r>
      </m:oMath>
      <w:r w:rsidRPr="00991012">
        <w:rPr>
          <w:rFonts w:ascii="Times New Roman" w:eastAsiaTheme="minorEastAsia" w:hAnsi="Times New Roman" w:cs="Times New Roman"/>
          <w:sz w:val="32"/>
          <w:szCs w:val="32"/>
        </w:rPr>
        <w:t>, то запишем представление (6) в виде</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m:oMath>
        <m:r>
          <w:rPr>
            <w:rFonts w:ascii="Cambria Math" w:eastAsiaTheme="minorEastAsia" w:hAnsi="Cambria Math" w:cs="Times New Roman"/>
            <w:sz w:val="32"/>
            <w:szCs w:val="32"/>
          </w:rPr>
          <m:t>y</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x</m:t>
            </m:r>
          </m:sup>
          <m:e>
            <m:r>
              <w:rPr>
                <w:rFonts w:ascii="Cambria Math" w:eastAsiaTheme="minorEastAsia" w:hAnsi="Cambria Math" w:cs="Times New Roman"/>
                <w:sz w:val="32"/>
                <w:szCs w:val="32"/>
              </w:rPr>
              <m:t>G</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m:t>
                </m:r>
              </m:e>
            </m:d>
            <m:r>
              <w:rPr>
                <w:rFonts w:ascii="Cambria Math" w:eastAsiaTheme="minorEastAsia" w:hAnsi="Cambria Math" w:cs="Times New Roman"/>
                <w:sz w:val="32"/>
                <w:szCs w:val="32"/>
              </w:rPr>
              <m:t>f(ξ)dξ</m:t>
            </m:r>
          </m:e>
        </m:nary>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x</m:t>
            </m:r>
          </m:sub>
          <m:sup>
            <m:r>
              <w:rPr>
                <w:rFonts w:ascii="Cambria Math" w:eastAsiaTheme="minorEastAsia" w:hAnsi="Cambria Math" w:cs="Times New Roman"/>
                <w:sz w:val="32"/>
                <w:szCs w:val="32"/>
              </w:rPr>
              <m:t>l</m:t>
            </m:r>
          </m:sup>
          <m:e>
            <m:r>
              <w:rPr>
                <w:rFonts w:ascii="Cambria Math" w:eastAsiaTheme="minorEastAsia" w:hAnsi="Cambria Math" w:cs="Times New Roman"/>
                <w:sz w:val="32"/>
                <w:szCs w:val="32"/>
              </w:rPr>
              <m:t>G</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m:t>
                </m:r>
              </m:e>
            </m:d>
            <m:r>
              <w:rPr>
                <w:rFonts w:ascii="Cambria Math" w:eastAsiaTheme="minorEastAsia" w:hAnsi="Cambria Math" w:cs="Times New Roman"/>
                <w:sz w:val="32"/>
                <w:szCs w:val="32"/>
              </w:rPr>
              <m:t>f(ξ)dξ</m:t>
            </m:r>
          </m:e>
        </m:nary>
      </m:oMath>
      <w:r w:rsidRPr="00991012">
        <w:rPr>
          <w:rFonts w:ascii="Times New Roman" w:eastAsiaTheme="minorEastAsia" w:hAnsi="Times New Roman" w:cs="Times New Roman"/>
          <w:sz w:val="32"/>
          <w:szCs w:val="32"/>
        </w:rPr>
        <w:t xml:space="preserve">                        (1.7)</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В (1.7) имеем интеграл с переменным пределом, одновр</w:t>
      </w:r>
      <w:r w:rsidRPr="00991012">
        <w:rPr>
          <w:rFonts w:ascii="Times New Roman" w:eastAsiaTheme="minorEastAsia" w:hAnsi="Times New Roman" w:cs="Times New Roman"/>
          <w:sz w:val="32"/>
          <w:szCs w:val="32"/>
        </w:rPr>
        <w:t>е</w:t>
      </w:r>
      <w:r w:rsidRPr="00991012">
        <w:rPr>
          <w:rFonts w:ascii="Times New Roman" w:eastAsiaTheme="minorEastAsia" w:hAnsi="Times New Roman" w:cs="Times New Roman"/>
          <w:sz w:val="32"/>
          <w:szCs w:val="32"/>
        </w:rPr>
        <w:t xml:space="preserve">менно зависящий от </w:t>
      </w:r>
      <m:oMath>
        <m:r>
          <w:rPr>
            <w:rFonts w:ascii="Cambria Math" w:eastAsiaTheme="minorEastAsia" w:hAnsi="Cambria Math" w:cs="Times New Roman"/>
            <w:sz w:val="32"/>
            <w:szCs w:val="32"/>
          </w:rPr>
          <m:t>х</m:t>
        </m:r>
      </m:oMath>
      <w:r w:rsidRPr="00991012">
        <w:rPr>
          <w:rFonts w:ascii="Times New Roman" w:eastAsiaTheme="minorEastAsia" w:hAnsi="Times New Roman" w:cs="Times New Roman"/>
          <w:sz w:val="32"/>
          <w:szCs w:val="32"/>
        </w:rPr>
        <w:t xml:space="preserve"> как от параметра. Производная от таких интегралов вычисляется по следующим формулам:</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rPr>
      </w:pPr>
      <m:oMathPara>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d</m:t>
              </m:r>
            </m:num>
            <m:den>
              <m:r>
                <w:rPr>
                  <w:rFonts w:ascii="Cambria Math" w:eastAsiaTheme="minorEastAsia" w:hAnsi="Cambria Math" w:cs="Times New Roman"/>
                  <w:sz w:val="32"/>
                  <w:szCs w:val="32"/>
                </w:rPr>
                <m:t>dx</m:t>
              </m:r>
            </m:den>
          </m:f>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x</m:t>
              </m:r>
            </m:sup>
            <m:e>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m:t>
                  </m:r>
                </m:e>
              </m:d>
              <m:r>
                <w:rPr>
                  <w:rFonts w:ascii="Cambria Math" w:eastAsiaTheme="minorEastAsia" w:hAnsi="Cambria Math" w:cs="Times New Roman"/>
                  <w:sz w:val="32"/>
                  <w:szCs w:val="32"/>
                </w:rPr>
                <m:t>U(ξ)dξ</m:t>
              </m:r>
            </m:e>
          </m:nary>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x,x-0</m:t>
              </m:r>
            </m:e>
          </m:d>
          <m:r>
            <w:rPr>
              <w:rFonts w:ascii="Cambria Math" w:eastAsiaTheme="minorEastAsia" w:hAnsi="Cambria Math" w:cs="Times New Roman"/>
              <w:sz w:val="32"/>
              <w:szCs w:val="32"/>
            </w:rPr>
            <m:t>*u</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x</m:t>
              </m:r>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δK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m:t>
                      </m:r>
                    </m:e>
                  </m:d>
                </m:num>
                <m:den>
                  <m:r>
                    <w:rPr>
                      <w:rFonts w:ascii="Cambria Math" w:eastAsiaTheme="minorEastAsia" w:hAnsi="Cambria Math" w:cs="Times New Roman"/>
                      <w:sz w:val="32"/>
                      <w:szCs w:val="32"/>
                    </w:rPr>
                    <m:t>δx</m:t>
                  </m:r>
                </m:den>
              </m:f>
            </m:e>
          </m:nary>
          <m:r>
            <w:rPr>
              <w:rFonts w:ascii="Cambria Math" w:eastAsiaTheme="minorEastAsia" w:hAnsi="Cambria Math" w:cs="Times New Roman"/>
              <w:sz w:val="32"/>
              <w:szCs w:val="32"/>
            </w:rPr>
            <m:t>U(ξ)dξ</m:t>
          </m:r>
        </m:oMath>
      </m:oMathPara>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m:t>
              </m:r>
            </m:num>
            <m:den>
              <m:r>
                <w:rPr>
                  <w:rFonts w:ascii="Cambria Math" w:eastAsiaTheme="minorEastAsia" w:hAnsi="Cambria Math" w:cs="Times New Roman"/>
                  <w:sz w:val="32"/>
                  <w:szCs w:val="32"/>
                </w:rPr>
                <m:t>dx</m:t>
              </m:r>
            </m:den>
          </m:f>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x</m:t>
              </m:r>
            </m:sub>
            <m:sup>
              <m:r>
                <w:rPr>
                  <w:rFonts w:ascii="Cambria Math" w:eastAsiaTheme="minorEastAsia" w:hAnsi="Cambria Math" w:cs="Times New Roman"/>
                  <w:sz w:val="32"/>
                  <w:szCs w:val="32"/>
                </w:rPr>
                <m:t>l</m:t>
              </m:r>
            </m:sup>
            <m:e>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x,ξ</m:t>
                  </m:r>
                </m:e>
              </m:d>
              <m:r>
                <w:rPr>
                  <w:rFonts w:ascii="Cambria Math" w:eastAsiaTheme="minorEastAsia" w:hAnsi="Cambria Math" w:cs="Times New Roman"/>
                  <w:sz w:val="32"/>
                  <w:szCs w:val="32"/>
                </w:rPr>
                <m:t>U(ξ)dξ</m:t>
              </m:r>
            </m:e>
          </m:nary>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x,x+0</m:t>
              </m:r>
            </m:e>
          </m:d>
          <m:r>
            <w:rPr>
              <w:rFonts w:ascii="Cambria Math" w:eastAsiaTheme="minorEastAsia" w:hAnsi="Cambria Math" w:cs="Times New Roman"/>
              <w:sz w:val="32"/>
              <w:szCs w:val="32"/>
            </w:rPr>
            <m:t>*U</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x</m:t>
              </m:r>
            </m:sub>
            <m:sup>
              <m:r>
                <w:rPr>
                  <w:rFonts w:ascii="Cambria Math" w:eastAsiaTheme="minorEastAsia" w:hAnsi="Cambria Math" w:cs="Times New Roman"/>
                  <w:sz w:val="32"/>
                  <w:szCs w:val="32"/>
                </w:rPr>
                <m:t>l</m:t>
              </m:r>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δK(x,ξ)</m:t>
                  </m:r>
                </m:num>
                <m:den>
                  <m:r>
                    <w:rPr>
                      <w:rFonts w:ascii="Cambria Math" w:eastAsiaTheme="minorEastAsia" w:hAnsi="Cambria Math" w:cs="Times New Roman"/>
                      <w:sz w:val="32"/>
                      <w:szCs w:val="32"/>
                    </w:rPr>
                    <m:t>δx</m:t>
                  </m:r>
                </m:den>
              </m:f>
            </m:e>
          </m:nary>
          <m:r>
            <w:rPr>
              <w:rFonts w:ascii="Cambria Math" w:eastAsiaTheme="minorEastAsia" w:hAnsi="Cambria Math" w:cs="Times New Roman"/>
              <w:sz w:val="32"/>
              <w:szCs w:val="32"/>
            </w:rPr>
            <m:t xml:space="preserve"> U(ξ)dξ</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Продифференцировав по </w:t>
      </w:r>
      <m:oMath>
        <m:r>
          <w:rPr>
            <w:rFonts w:ascii="Cambria Math" w:eastAsiaTheme="minorEastAsia" w:hAnsi="Cambria Math" w:cs="Times New Roman"/>
            <w:sz w:val="32"/>
            <w:szCs w:val="32"/>
          </w:rPr>
          <m:t>x</m:t>
        </m:r>
      </m:oMath>
      <w:r w:rsidRPr="00991012">
        <w:rPr>
          <w:rFonts w:ascii="Times New Roman" w:eastAsiaTheme="minorEastAsia" w:hAnsi="Times New Roman" w:cs="Times New Roman"/>
          <w:sz w:val="32"/>
          <w:szCs w:val="32"/>
        </w:rPr>
        <w:t xml:space="preserve"> выражение (</w:t>
      </w:r>
      <w:r w:rsidRPr="00991012">
        <w:rPr>
          <w:rFonts w:ascii="Times New Roman" w:eastAsiaTheme="minorEastAsia" w:hAnsi="Times New Roman" w:cs="Times New Roman"/>
          <w:sz w:val="32"/>
          <w:szCs w:val="32"/>
          <w:lang w:val="en-US"/>
        </w:rPr>
        <w:t>1.</w:t>
      </w:r>
      <w:r w:rsidRPr="00991012">
        <w:rPr>
          <w:rFonts w:ascii="Times New Roman" w:eastAsiaTheme="minorEastAsia" w:hAnsi="Times New Roman" w:cs="Times New Roman"/>
          <w:sz w:val="32"/>
          <w:szCs w:val="32"/>
        </w:rPr>
        <w:t>7), получим</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lang w:val="en-US"/>
                </w:rPr>
                <m:t>y</m:t>
              </m:r>
            </m:e>
            <m:sup>
              <m:r>
                <w:rPr>
                  <w:rFonts w:ascii="Cambria Math" w:eastAsiaTheme="minorEastAsia" w:hAnsi="Cambria Math" w:cs="Times New Roman"/>
                  <w:sz w:val="32"/>
                  <w:szCs w:val="32"/>
                </w:rPr>
                <m:t>'</m:t>
              </m:r>
            </m:sup>
          </m:sSup>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x</m:t>
              </m:r>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dG x,ξ</m:t>
                  </m:r>
                </m:num>
                <m:den>
                  <m:r>
                    <w:rPr>
                      <w:rFonts w:ascii="Cambria Math" w:eastAsiaTheme="minorEastAsia" w:hAnsi="Cambria Math" w:cs="Times New Roman"/>
                      <w:sz w:val="32"/>
                      <w:szCs w:val="32"/>
                    </w:rPr>
                    <m:t>dx</m:t>
                  </m:r>
                </m:den>
              </m:f>
            </m:e>
          </m:nary>
          <m:r>
            <w:rPr>
              <w:rFonts w:ascii="Cambria Math" w:eastAsiaTheme="minorEastAsia" w:hAnsi="Cambria Math" w:cs="Times New Roman"/>
              <w:sz w:val="32"/>
              <w:szCs w:val="32"/>
            </w:rPr>
            <m:t>fξdξ+</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x</m:t>
              </m:r>
            </m:sub>
            <m:sup>
              <m:r>
                <w:rPr>
                  <w:rFonts w:ascii="Cambria Math" w:eastAsiaTheme="minorEastAsia" w:hAnsi="Cambria Math" w:cs="Times New Roman"/>
                  <w:sz w:val="32"/>
                  <w:szCs w:val="32"/>
                </w:rPr>
                <m:t>l</m:t>
              </m:r>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dGx,ξ</m:t>
                  </m:r>
                </m:num>
                <m:den>
                  <m:r>
                    <w:rPr>
                      <w:rFonts w:ascii="Cambria Math" w:eastAsiaTheme="minorEastAsia" w:hAnsi="Cambria Math" w:cs="Times New Roman"/>
                      <w:sz w:val="32"/>
                      <w:szCs w:val="32"/>
                    </w:rPr>
                    <m:t>dx</m:t>
                  </m:r>
                </m:den>
              </m:f>
            </m:e>
          </m:nary>
          <m:r>
            <w:rPr>
              <w:rFonts w:ascii="Cambria Math" w:eastAsiaTheme="minorEastAsia" w:hAnsi="Cambria Math" w:cs="Times New Roman"/>
              <w:sz w:val="32"/>
              <w:szCs w:val="32"/>
            </w:rPr>
            <m:t>fξdξ</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lang w:val="en-US"/>
            </w:rPr>
            <m:t>p</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m:t>
              </m:r>
            </m:e>
          </m:d>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y</m:t>
              </m:r>
            </m:e>
            <m:sup>
              <m:r>
                <w:rPr>
                  <w:rFonts w:ascii="Cambria Math" w:eastAsiaTheme="minorEastAsia" w:hAnsi="Cambria Math" w:cs="Times New Roman"/>
                  <w:sz w:val="32"/>
                  <w:szCs w:val="32"/>
                  <w:lang w:val="en-US"/>
                </w:rPr>
                <m:t>'</m:t>
              </m:r>
            </m:sup>
          </m:sSup>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m:t>
              </m:r>
            </m:e>
          </m:d>
          <m:r>
            <w:rPr>
              <w:rFonts w:ascii="Cambria Math" w:eastAsiaTheme="minorEastAsia" w:hAnsi="Cambria Math" w:cs="Times New Roman"/>
              <w:sz w:val="32"/>
              <w:szCs w:val="32"/>
              <w:lang w:val="en-US"/>
            </w:rPr>
            <m:t>=</m:t>
          </m:r>
          <m:nary>
            <m:naryPr>
              <m:limLoc m:val="undOvr"/>
              <m:ctrlPr>
                <w:rPr>
                  <w:rFonts w:ascii="Cambria Math" w:eastAsiaTheme="minorEastAsia" w:hAnsi="Cambria Math" w:cs="Times New Roman"/>
                  <w:i/>
                  <w:sz w:val="32"/>
                  <w:szCs w:val="32"/>
                  <w:lang w:val="en-US"/>
                </w:rPr>
              </m:ctrlPr>
            </m:naryPr>
            <m:sub>
              <m:r>
                <w:rPr>
                  <w:rFonts w:ascii="Cambria Math" w:eastAsiaTheme="minorEastAsia" w:hAnsi="Cambria Math" w:cs="Times New Roman"/>
                  <w:sz w:val="32"/>
                  <w:szCs w:val="32"/>
                  <w:lang w:val="en-US"/>
                </w:rPr>
                <m:t>0</m:t>
              </m:r>
            </m:sub>
            <m:sup>
              <m:r>
                <w:rPr>
                  <w:rFonts w:ascii="Cambria Math" w:eastAsiaTheme="minorEastAsia" w:hAnsi="Cambria Math" w:cs="Times New Roman"/>
                  <w:sz w:val="32"/>
                  <w:szCs w:val="32"/>
                  <w:lang w:val="en-US"/>
                </w:rPr>
                <m:t>x</m:t>
              </m:r>
            </m:sup>
            <m:e>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m:t>
                  </m:r>
                </m:num>
                <m:den>
                  <m:r>
                    <w:rPr>
                      <w:rFonts w:ascii="Cambria Math" w:eastAsiaTheme="minorEastAsia" w:hAnsi="Cambria Math" w:cs="Times New Roman"/>
                      <w:sz w:val="32"/>
                      <w:szCs w:val="32"/>
                      <w:lang w:val="en-US"/>
                    </w:rPr>
                    <m:t>dx</m:t>
                  </m:r>
                </m:den>
              </m:f>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p</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m:t>
                      </m:r>
                    </m:num>
                    <m:den>
                      <m:r>
                        <w:rPr>
                          <w:rFonts w:ascii="Cambria Math" w:eastAsiaTheme="minorEastAsia" w:hAnsi="Cambria Math" w:cs="Times New Roman"/>
                          <w:sz w:val="32"/>
                          <w:szCs w:val="32"/>
                          <w:lang w:val="en-US"/>
                        </w:rPr>
                        <m:t>dx</m:t>
                      </m:r>
                    </m:den>
                  </m:f>
                </m:e>
              </m:d>
              <m:r>
                <w:rPr>
                  <w:rFonts w:ascii="Cambria Math" w:eastAsiaTheme="minorEastAsia" w:hAnsi="Cambria Math" w:cs="Times New Roman"/>
                  <w:sz w:val="32"/>
                  <w:szCs w:val="32"/>
                  <w:lang w:val="en-US"/>
                </w:rPr>
                <m:t>f</m:t>
              </m:r>
              <m:r>
                <w:rPr>
                  <w:rFonts w:ascii="Cambria Math" w:eastAsiaTheme="minorEastAsia" w:hAnsi="Cambria Math" w:cs="Times New Roman"/>
                  <w:sz w:val="32"/>
                  <w:szCs w:val="32"/>
                </w:rPr>
                <m:t>ξdξ</m:t>
              </m:r>
              <m:r>
                <w:rPr>
                  <w:rFonts w:ascii="Cambria Math" w:eastAsiaTheme="minorEastAsia" w:hAnsi="Cambria Math" w:cs="Times New Roman"/>
                  <w:sz w:val="32"/>
                  <w:szCs w:val="32"/>
                  <w:lang w:val="en-US"/>
                </w:rPr>
                <m:t>+</m:t>
              </m:r>
              <m:nary>
                <m:naryPr>
                  <m:limLoc m:val="undOvr"/>
                  <m:ctrlPr>
                    <w:rPr>
                      <w:rFonts w:ascii="Cambria Math" w:eastAsiaTheme="minorEastAsia" w:hAnsi="Cambria Math" w:cs="Times New Roman"/>
                      <w:i/>
                      <w:sz w:val="32"/>
                      <w:szCs w:val="32"/>
                      <w:lang w:val="en-US"/>
                    </w:rPr>
                  </m:ctrlPr>
                </m:naryPr>
                <m:sub>
                  <m:r>
                    <w:rPr>
                      <w:rFonts w:ascii="Cambria Math" w:eastAsiaTheme="minorEastAsia" w:hAnsi="Cambria Math" w:cs="Times New Roman"/>
                      <w:sz w:val="32"/>
                      <w:szCs w:val="32"/>
                      <w:lang w:val="en-US"/>
                    </w:rPr>
                    <m:t>x</m:t>
                  </m:r>
                </m:sub>
                <m:sup>
                  <m:r>
                    <w:rPr>
                      <w:rFonts w:ascii="Cambria Math" w:eastAsiaTheme="minorEastAsia" w:hAnsi="Cambria Math" w:cs="Times New Roman"/>
                      <w:sz w:val="32"/>
                      <w:szCs w:val="32"/>
                      <w:lang w:val="en-US"/>
                    </w:rPr>
                    <m:t>l</m:t>
                  </m:r>
                </m:sup>
                <m:e>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m:t>
                      </m:r>
                    </m:num>
                    <m:den>
                      <m:r>
                        <w:rPr>
                          <w:rFonts w:ascii="Cambria Math" w:eastAsiaTheme="minorEastAsia" w:hAnsi="Cambria Math" w:cs="Times New Roman"/>
                          <w:sz w:val="32"/>
                          <w:szCs w:val="32"/>
                          <w:lang w:val="en-US"/>
                        </w:rPr>
                        <m:t>dx</m:t>
                      </m:r>
                    </m:den>
                  </m:f>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p</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m:t>
                          </m:r>
                        </m:num>
                        <m:den>
                          <m:r>
                            <w:rPr>
                              <w:rFonts w:ascii="Cambria Math" w:eastAsiaTheme="minorEastAsia" w:hAnsi="Cambria Math" w:cs="Times New Roman"/>
                              <w:sz w:val="32"/>
                              <w:szCs w:val="32"/>
                              <w:lang w:val="en-US"/>
                            </w:rPr>
                            <m:t>dx</m:t>
                          </m:r>
                        </m:den>
                      </m:f>
                    </m:e>
                  </m:d>
                  <m:r>
                    <w:rPr>
                      <w:rFonts w:ascii="Cambria Math" w:eastAsiaTheme="minorEastAsia" w:hAnsi="Cambria Math" w:cs="Times New Roman"/>
                      <w:sz w:val="32"/>
                      <w:szCs w:val="32"/>
                      <w:lang w:val="en-US"/>
                    </w:rPr>
                    <m:t>f</m:t>
                  </m:r>
                  <m:r>
                    <w:rPr>
                      <w:rFonts w:ascii="Cambria Math" w:eastAsiaTheme="minorEastAsia" w:hAnsi="Cambria Math" w:cs="Times New Roman"/>
                      <w:sz w:val="32"/>
                      <w:szCs w:val="32"/>
                    </w:rPr>
                    <m:t>ξdξ</m:t>
                  </m:r>
                  <m:r>
                    <w:rPr>
                      <w:rFonts w:ascii="Cambria Math" w:eastAsiaTheme="minorEastAsia" w:hAnsi="Cambria Math" w:cs="Times New Roman"/>
                      <w:sz w:val="32"/>
                      <w:szCs w:val="32"/>
                      <w:lang w:val="en-US"/>
                    </w:rPr>
                    <m:t>+</m:t>
                  </m:r>
                </m:e>
              </m:nary>
            </m:e>
          </m:nary>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lang w:val="en-US"/>
            </w:rPr>
            <m:t>+p</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m:t>
              </m:r>
            </m:e>
          </m:d>
          <m:r>
            <w:rPr>
              <w:rFonts w:ascii="Cambria Math" w:eastAsiaTheme="minorEastAsia" w:hAnsi="Cambria Math" w:cs="Times New Roman"/>
              <w:sz w:val="32"/>
              <w:szCs w:val="32"/>
              <w:lang w:val="en-US"/>
            </w:rPr>
            <m:t>f</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m:t>
              </m:r>
            </m:e>
          </m:d>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dGx,</m:t>
              </m:r>
              <m:r>
                <w:rPr>
                  <w:rFonts w:ascii="Cambria Math" w:eastAsiaTheme="minorEastAsia" w:hAnsi="Cambria Math" w:cs="Times New Roman"/>
                  <w:sz w:val="32"/>
                  <w:szCs w:val="32"/>
                </w:rPr>
                <m:t>ξ</m:t>
              </m:r>
            </m:num>
            <m:den>
              <m:r>
                <w:rPr>
                  <w:rFonts w:ascii="Cambria Math" w:eastAsiaTheme="minorEastAsia" w:hAnsi="Cambria Math" w:cs="Times New Roman"/>
                  <w:sz w:val="32"/>
                  <w:szCs w:val="32"/>
                  <w:lang w:val="en-US"/>
                </w:rPr>
                <m:t>dx</m:t>
              </m:r>
            </m:den>
          </m:f>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m:t>
              </m:r>
            </m:e>
            <m:sub>
              <m:r>
                <w:rPr>
                  <w:rFonts w:ascii="Cambria Math" w:eastAsiaTheme="minorEastAsia" w:hAnsi="Cambria Math" w:cs="Times New Roman"/>
                  <w:sz w:val="32"/>
                  <w:szCs w:val="32"/>
                </w:rPr>
                <m:t>ξ=x-0</m:t>
              </m:r>
            </m:sub>
          </m:sSub>
          <m:r>
            <w:rPr>
              <w:rFonts w:ascii="Cambria Math" w:eastAsiaTheme="minorEastAsia" w:hAnsi="Cambria Math" w:cs="Times New Roman"/>
              <w:sz w:val="32"/>
              <w:szCs w:val="32"/>
              <w:lang w:val="en-US"/>
            </w:rPr>
            <m:t>-f</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m:t>
              </m:r>
            </m:e>
          </m:d>
          <m:r>
            <w:rPr>
              <w:rFonts w:ascii="Cambria Math" w:eastAsiaTheme="minorEastAsia" w:hAnsi="Cambria Math" w:cs="Times New Roman"/>
              <w:sz w:val="32"/>
              <w:szCs w:val="32"/>
              <w:lang w:val="en-US"/>
            </w:rPr>
            <m:t>p(x)</m:t>
          </m:r>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dGx,</m:t>
              </m:r>
              <m:r>
                <w:rPr>
                  <w:rFonts w:ascii="Cambria Math" w:eastAsiaTheme="minorEastAsia" w:hAnsi="Cambria Math" w:cs="Times New Roman"/>
                  <w:sz w:val="32"/>
                  <w:szCs w:val="32"/>
                </w:rPr>
                <m:t>ξ</m:t>
              </m:r>
            </m:num>
            <m:den>
              <m:r>
                <w:rPr>
                  <w:rFonts w:ascii="Cambria Math" w:eastAsiaTheme="minorEastAsia" w:hAnsi="Cambria Math" w:cs="Times New Roman"/>
                  <w:sz w:val="32"/>
                  <w:szCs w:val="32"/>
                  <w:lang w:val="en-US"/>
                </w:rPr>
                <m:t>dx</m:t>
              </m:r>
            </m:den>
          </m:f>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m:t>
              </m:r>
            </m:e>
            <m:sub>
              <m:r>
                <w:rPr>
                  <w:rFonts w:ascii="Cambria Math" w:eastAsiaTheme="minorEastAsia" w:hAnsi="Cambria Math" w:cs="Times New Roman"/>
                  <w:sz w:val="32"/>
                  <w:szCs w:val="32"/>
                </w:rPr>
                <m:t>ξ=x-0</m:t>
              </m:r>
            </m:sub>
          </m:sSub>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Учитывая, что </w:t>
      </w:r>
      <m:oMath>
        <m:sSub>
          <m:sSubPr>
            <m:ctrlPr>
              <w:rPr>
                <w:rFonts w:ascii="Cambria Math" w:eastAsiaTheme="minorEastAsia" w:hAnsi="Cambria Math" w:cs="Times New Roman"/>
                <w:i/>
                <w:sz w:val="32"/>
                <w:szCs w:val="32"/>
              </w:rPr>
            </m:ctrlPr>
          </m:sSubPr>
          <m:e>
            <m:d>
              <m:dPr>
                <m:begChr m:val="["/>
                <m:endChr m:val="]"/>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dG</m:t>
                    </m:r>
                  </m:num>
                  <m:den>
                    <m:r>
                      <w:rPr>
                        <w:rFonts w:ascii="Cambria Math" w:eastAsiaTheme="minorEastAsia" w:hAnsi="Cambria Math" w:cs="Times New Roman"/>
                        <w:sz w:val="32"/>
                        <w:szCs w:val="32"/>
                      </w:rPr>
                      <m:t>dx</m:t>
                    </m:r>
                  </m:den>
                </m:f>
              </m:e>
            </m:d>
          </m:e>
          <m:sub>
            <m:r>
              <w:rPr>
                <w:rFonts w:ascii="Cambria Math" w:eastAsiaTheme="minorEastAsia" w:hAnsi="Cambria Math" w:cs="Times New Roman"/>
                <w:sz w:val="32"/>
                <w:szCs w:val="32"/>
              </w:rPr>
              <m:t>x=ξ</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d>
              <m:dPr>
                <m:begChr m:val="["/>
                <m:endChr m:val="]"/>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en-US"/>
                      </w:rPr>
                      <m:t>dG</m:t>
                    </m:r>
                  </m:num>
                  <m:den>
                    <m:r>
                      <w:rPr>
                        <w:rFonts w:ascii="Cambria Math" w:eastAsiaTheme="minorEastAsia" w:hAnsi="Cambria Math" w:cs="Times New Roman"/>
                        <w:sz w:val="32"/>
                        <w:szCs w:val="32"/>
                      </w:rPr>
                      <m:t>dx</m:t>
                    </m:r>
                  </m:den>
                </m:f>
              </m:e>
            </m:d>
          </m:e>
          <m:sub>
            <m:r>
              <w:rPr>
                <w:rFonts w:ascii="Cambria Math" w:eastAsiaTheme="minorEastAsia" w:hAnsi="Cambria Math" w:cs="Times New Roman"/>
                <w:sz w:val="32"/>
                <w:szCs w:val="32"/>
              </w:rPr>
              <m:t>ξ=x</m:t>
            </m:r>
          </m:sub>
        </m:sSub>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p(x)</m:t>
            </m:r>
          </m:den>
        </m:f>
      </m:oMath>
      <w:r w:rsidRPr="00991012">
        <w:rPr>
          <w:rFonts w:ascii="Times New Roman" w:eastAsiaTheme="minorEastAsia" w:hAnsi="Times New Roman" w:cs="Times New Roman"/>
          <w:sz w:val="32"/>
          <w:szCs w:val="32"/>
        </w:rPr>
        <w:t>, получим</w:t>
      </w:r>
    </w:p>
    <w:p w:rsidR="0099465F" w:rsidRPr="00991012" w:rsidRDefault="00821335" w:rsidP="002234A4">
      <w:pPr>
        <w:spacing w:after="0" w:line="240" w:lineRule="auto"/>
        <w:ind w:firstLine="567"/>
        <w:jc w:val="both"/>
        <w:rPr>
          <w:rFonts w:ascii="Times New Roman" w:eastAsiaTheme="minorEastAsia" w:hAnsi="Times New Roman" w:cs="Times New Roman"/>
          <w:sz w:val="32"/>
          <w:szCs w:val="32"/>
          <w:lang w:val="en-US"/>
        </w:rPr>
      </w:pPr>
      <m:oMathPara>
        <m:oMath>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lang w:val="en-US"/>
                </w:rPr>
                <m:t>p</m:t>
              </m:r>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m:t>
                  </m:r>
                </m:e>
              </m:d>
              <m:r>
                <w:rPr>
                  <w:rFonts w:ascii="Cambria Math" w:eastAsiaTheme="minorEastAsia" w:hAnsi="Cambria Math" w:cs="Times New Roman"/>
                  <w:sz w:val="32"/>
                  <w:szCs w:val="32"/>
                  <w:lang w:val="en-US"/>
                </w:rPr>
                <m:t>y</m:t>
              </m:r>
            </m:e>
            <m:sup>
              <m:r>
                <w:rPr>
                  <w:rFonts w:ascii="Cambria Math" w:eastAsiaTheme="minorEastAsia" w:hAnsi="Cambria Math" w:cs="Times New Roman"/>
                  <w:sz w:val="32"/>
                  <w:szCs w:val="32"/>
                </w:rPr>
                <m:t>'</m:t>
              </m:r>
            </m:sup>
          </m:sSup>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m:t>
              </m:r>
            </m:e>
          </m:d>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x</m:t>
              </m:r>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m:t>
                  </m:r>
                </m:num>
                <m:den>
                  <m:r>
                    <w:rPr>
                      <w:rFonts w:ascii="Cambria Math" w:eastAsiaTheme="minorEastAsia" w:hAnsi="Cambria Math" w:cs="Times New Roman"/>
                      <w:sz w:val="32"/>
                      <w:szCs w:val="32"/>
                    </w:rPr>
                    <m:t>dx</m:t>
                  </m:r>
                </m:den>
              </m:f>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p</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dG</m:t>
                      </m:r>
                    </m:num>
                    <m:den>
                      <m:r>
                        <w:rPr>
                          <w:rFonts w:ascii="Cambria Math" w:eastAsiaTheme="minorEastAsia" w:hAnsi="Cambria Math" w:cs="Times New Roman"/>
                          <w:sz w:val="32"/>
                          <w:szCs w:val="32"/>
                        </w:rPr>
                        <m:t>dx</m:t>
                      </m:r>
                    </m:den>
                  </m:f>
                </m:e>
              </m:d>
              <m:r>
                <w:rPr>
                  <w:rFonts w:ascii="Cambria Math" w:eastAsiaTheme="minorEastAsia" w:hAnsi="Cambria Math" w:cs="Times New Roman"/>
                  <w:sz w:val="32"/>
                  <w:szCs w:val="32"/>
                </w:rPr>
                <m:t>fξdξ+</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x</m:t>
                  </m:r>
                </m:sub>
                <m:sup>
                  <m:r>
                    <w:rPr>
                      <w:rFonts w:ascii="Cambria Math" w:eastAsiaTheme="minorEastAsia" w:hAnsi="Cambria Math" w:cs="Times New Roman"/>
                      <w:sz w:val="32"/>
                      <w:szCs w:val="32"/>
                    </w:rPr>
                    <m:t>l</m:t>
                  </m:r>
                </m:sup>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m:t>
                      </m:r>
                    </m:num>
                    <m:den>
                      <m:r>
                        <w:rPr>
                          <w:rFonts w:ascii="Cambria Math" w:eastAsiaTheme="minorEastAsia" w:hAnsi="Cambria Math" w:cs="Times New Roman"/>
                          <w:sz w:val="32"/>
                          <w:szCs w:val="32"/>
                        </w:rPr>
                        <m:t>dx</m:t>
                      </m:r>
                    </m:den>
                  </m:f>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p</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dG</m:t>
                          </m:r>
                        </m:num>
                        <m:den>
                          <m:r>
                            <w:rPr>
                              <w:rFonts w:ascii="Cambria Math" w:eastAsiaTheme="minorEastAsia" w:hAnsi="Cambria Math" w:cs="Times New Roman"/>
                              <w:sz w:val="32"/>
                              <w:szCs w:val="32"/>
                            </w:rPr>
                            <m:t>dx</m:t>
                          </m:r>
                        </m:den>
                      </m:f>
                    </m:e>
                  </m:d>
                  <m:r>
                    <w:rPr>
                      <w:rFonts w:ascii="Cambria Math" w:eastAsiaTheme="minorEastAsia" w:hAnsi="Cambria Math" w:cs="Times New Roman"/>
                      <w:sz w:val="32"/>
                      <w:szCs w:val="32"/>
                    </w:rPr>
                    <m:t>fξdξ+f(x)</m:t>
                  </m:r>
                </m:e>
              </m:nary>
            </m:e>
          </m:nary>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Откуда получаем</w:t>
      </w:r>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lang w:val="en-US"/>
        </w:rPr>
      </w:pPr>
      <m:oMathPara>
        <m:oMath>
          <m:r>
            <w:rPr>
              <w:rFonts w:ascii="Cambria Math" w:eastAsiaTheme="minorEastAsia" w:hAnsi="Cambria Math" w:cs="Times New Roman"/>
              <w:sz w:val="32"/>
              <w:szCs w:val="32"/>
            </w:rPr>
            <m:t>L</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x</m:t>
              </m:r>
            </m:sup>
            <m:e>
              <m:r>
                <w:rPr>
                  <w:rFonts w:ascii="Cambria Math" w:eastAsiaTheme="minorEastAsia" w:hAnsi="Cambria Math" w:cs="Times New Roman"/>
                  <w:sz w:val="32"/>
                  <w:szCs w:val="32"/>
                </w:rPr>
                <m:t>L</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G</m:t>
                  </m:r>
                </m:e>
              </m:d>
              <m:r>
                <w:rPr>
                  <w:rFonts w:ascii="Cambria Math" w:eastAsiaTheme="minorEastAsia" w:hAnsi="Cambria Math" w:cs="Times New Roman"/>
                  <w:sz w:val="32"/>
                  <w:szCs w:val="32"/>
                </w:rPr>
                <m:t>f(ξ)dξ</m:t>
              </m:r>
            </m:e>
          </m:nary>
          <m:r>
            <w:rPr>
              <w:rFonts w:ascii="Cambria Math" w:eastAsiaTheme="minorEastAsia" w:hAnsi="Cambria Math" w:cs="Times New Roman"/>
              <w:sz w:val="32"/>
              <w:szCs w:val="32"/>
            </w:rPr>
            <m:t>+</m:t>
          </m:r>
          <m:nary>
            <m:naryPr>
              <m:limLoc m:val="undOvr"/>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x</m:t>
              </m:r>
            </m:sub>
            <m:sup>
              <m:r>
                <w:rPr>
                  <w:rFonts w:ascii="Cambria Math" w:eastAsiaTheme="minorEastAsia" w:hAnsi="Cambria Math" w:cs="Times New Roman"/>
                  <w:sz w:val="32"/>
                  <w:szCs w:val="32"/>
                </w:rPr>
                <m:t>l</m:t>
              </m:r>
            </m:sup>
            <m:e>
              <m:r>
                <w:rPr>
                  <w:rFonts w:ascii="Cambria Math" w:eastAsiaTheme="minorEastAsia" w:hAnsi="Cambria Math" w:cs="Times New Roman"/>
                  <w:sz w:val="32"/>
                  <w:szCs w:val="32"/>
                </w:rPr>
                <m:t>L</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G</m:t>
                  </m:r>
                </m:e>
              </m:d>
              <m:r>
                <w:rPr>
                  <w:rFonts w:ascii="Cambria Math" w:eastAsiaTheme="minorEastAsia" w:hAnsi="Cambria Math" w:cs="Times New Roman"/>
                  <w:sz w:val="32"/>
                  <w:szCs w:val="32"/>
                </w:rPr>
                <m:t>f(ξ)dξ</m:t>
              </m:r>
            </m:e>
          </m:nary>
          <m:r>
            <w:rPr>
              <w:rFonts w:ascii="Cambria Math" w:eastAsiaTheme="minorEastAsia" w:hAnsi="Cambria Math" w:cs="Times New Roman"/>
              <w:sz w:val="32"/>
              <w:szCs w:val="32"/>
            </w:rPr>
            <m:t>f(x)</m:t>
          </m:r>
        </m:oMath>
      </m:oMathPara>
    </w:p>
    <w:p w:rsidR="0099465F" w:rsidRPr="00991012" w:rsidRDefault="0099465F" w:rsidP="002234A4">
      <w:pPr>
        <w:spacing w:after="0" w:line="240" w:lineRule="auto"/>
        <w:ind w:firstLine="567"/>
        <w:jc w:val="both"/>
        <w:rPr>
          <w:rFonts w:ascii="Times New Roman" w:eastAsiaTheme="minorEastAsia" w:hAnsi="Times New Roman" w:cs="Times New Roman"/>
          <w:sz w:val="32"/>
          <w:szCs w:val="32"/>
        </w:rPr>
      </w:pPr>
      <w:r w:rsidRPr="00991012">
        <w:rPr>
          <w:rFonts w:ascii="Times New Roman" w:eastAsiaTheme="minorEastAsia" w:hAnsi="Times New Roman" w:cs="Times New Roman"/>
          <w:sz w:val="32"/>
          <w:szCs w:val="32"/>
        </w:rPr>
        <w:t xml:space="preserve">Учитывая, что </w:t>
      </w:r>
      <m:oMath>
        <m:r>
          <w:rPr>
            <w:rFonts w:ascii="Cambria Math" w:eastAsiaTheme="minorEastAsia" w:hAnsi="Cambria Math" w:cs="Times New Roman"/>
            <w:sz w:val="32"/>
            <w:szCs w:val="32"/>
          </w:rPr>
          <m:t>L</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G</m:t>
            </m:r>
          </m:e>
        </m:d>
        <m:r>
          <w:rPr>
            <w:rFonts w:ascii="Cambria Math" w:eastAsiaTheme="minorEastAsia" w:hAnsi="Cambria Math" w:cs="Times New Roman"/>
            <w:sz w:val="32"/>
            <w:szCs w:val="32"/>
          </w:rPr>
          <m:t xml:space="preserve">=0 </m:t>
        </m:r>
      </m:oMath>
      <w:r w:rsidRPr="00991012">
        <w:rPr>
          <w:rFonts w:ascii="Times New Roman" w:eastAsiaTheme="minorEastAsia" w:hAnsi="Times New Roman" w:cs="Times New Roman"/>
          <w:sz w:val="32"/>
          <w:szCs w:val="32"/>
        </w:rPr>
        <w:t xml:space="preserve">при </w:t>
      </w:r>
      <m:oMath>
        <m:r>
          <w:rPr>
            <w:rFonts w:ascii="Cambria Math" w:eastAsiaTheme="minorEastAsia" w:hAnsi="Cambria Math" w:cs="Times New Roman"/>
            <w:sz w:val="32"/>
            <w:szCs w:val="32"/>
          </w:rPr>
          <m:t>ξϵ</m:t>
        </m:r>
        <m:d>
          <m:dPr>
            <m:beg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0,x</m:t>
            </m:r>
          </m:e>
        </m:d>
        <m:r>
          <w:rPr>
            <w:rFonts w:ascii="Cambria Math" w:eastAsiaTheme="minorEastAsia" w:hAnsi="Cambria Math" w:cs="Times New Roman"/>
            <w:sz w:val="32"/>
            <w:szCs w:val="32"/>
          </w:rPr>
          <m:t xml:space="preserve"> и </m:t>
        </m:r>
        <m:r>
          <w:rPr>
            <w:rFonts w:ascii="Cambria Math" w:eastAsiaTheme="minorEastAsia" w:hAnsi="Cambria Math" w:cs="Times New Roman"/>
            <w:sz w:val="32"/>
            <w:szCs w:val="32"/>
            <w:lang w:val="en-US"/>
          </w:rPr>
          <m:t>ξϵ</m:t>
        </m:r>
        <m:d>
          <m:dPr>
            <m:endChr m:val="]"/>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en-US"/>
              </w:rPr>
              <m:t>x</m:t>
            </m:r>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l</m:t>
            </m:r>
          </m:e>
        </m:d>
        <m:r>
          <w:rPr>
            <w:rFonts w:ascii="Cambria Math" w:eastAsiaTheme="minorEastAsia" w:hAnsi="Cambria Math" w:cs="Times New Roman"/>
            <w:sz w:val="32"/>
            <w:szCs w:val="32"/>
          </w:rPr>
          <m:t>,</m:t>
        </m:r>
      </m:oMath>
      <w:r w:rsidRPr="00991012">
        <w:rPr>
          <w:rFonts w:ascii="Times New Roman" w:eastAsiaTheme="minorEastAsia" w:hAnsi="Times New Roman" w:cs="Times New Roman"/>
          <w:sz w:val="32"/>
          <w:szCs w:val="32"/>
        </w:rPr>
        <w:t xml:space="preserve"> получаем </w:t>
      </w:r>
      <m:oMath>
        <m:r>
          <w:rPr>
            <w:rFonts w:ascii="Cambria Math" w:eastAsiaTheme="minorEastAsia" w:hAnsi="Cambria Math" w:cs="Times New Roman"/>
            <w:sz w:val="32"/>
            <w:szCs w:val="32"/>
          </w:rPr>
          <m:t>L</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y</m:t>
            </m:r>
          </m:e>
        </m:d>
        <m:r>
          <w:rPr>
            <w:rFonts w:ascii="Cambria Math" w:eastAsiaTheme="minorEastAsia" w:hAnsi="Cambria Math" w:cs="Times New Roman"/>
            <w:sz w:val="32"/>
            <w:szCs w:val="32"/>
          </w:rPr>
          <m:t>=</m:t>
        </m:r>
        <m:r>
          <w:rPr>
            <w:rFonts w:ascii="Cambria Math" w:eastAsiaTheme="minorEastAsia" w:hAnsi="Cambria Math" w:cs="Times New Roman"/>
            <w:sz w:val="32"/>
            <w:szCs w:val="32"/>
            <w:lang w:val="en-US"/>
          </w:rPr>
          <m:t>f</m:t>
        </m:r>
      </m:oMath>
      <w:r w:rsidRPr="00991012">
        <w:rPr>
          <w:rFonts w:ascii="Times New Roman" w:eastAsiaTheme="minorEastAsia" w:hAnsi="Times New Roman" w:cs="Times New Roman"/>
          <w:sz w:val="32"/>
          <w:szCs w:val="32"/>
        </w:rPr>
        <w:t xml:space="preserve">. Следовательно, </w:t>
      </w:r>
      <m:oMath>
        <m:r>
          <w:rPr>
            <w:rFonts w:ascii="Cambria Math" w:eastAsiaTheme="minorEastAsia" w:hAnsi="Cambria Math" w:cs="Times New Roman"/>
            <w:sz w:val="32"/>
            <w:szCs w:val="32"/>
            <w:lang w:val="en-US"/>
          </w:rPr>
          <m:t>y</m:t>
        </m:r>
        <m:r>
          <w:rPr>
            <w:rFonts w:ascii="Cambria Math" w:eastAsiaTheme="minorEastAsia" w:hAnsi="Cambria Math" w:cs="Times New Roman"/>
            <w:sz w:val="32"/>
            <w:szCs w:val="32"/>
          </w:rPr>
          <m:t>(x)</m:t>
        </m:r>
      </m:oMath>
      <w:r w:rsidRPr="00991012">
        <w:rPr>
          <w:rFonts w:ascii="Times New Roman" w:eastAsiaTheme="minorEastAsia" w:hAnsi="Times New Roman" w:cs="Times New Roman"/>
          <w:sz w:val="32"/>
          <w:szCs w:val="32"/>
        </w:rPr>
        <w:t>, представленная в виде (1.7), я</w:t>
      </w:r>
      <w:r w:rsidRPr="00991012">
        <w:rPr>
          <w:rFonts w:ascii="Times New Roman" w:eastAsiaTheme="minorEastAsia" w:hAnsi="Times New Roman" w:cs="Times New Roman"/>
          <w:sz w:val="32"/>
          <w:szCs w:val="32"/>
        </w:rPr>
        <w:t>в</w:t>
      </w:r>
      <w:r w:rsidRPr="00991012">
        <w:rPr>
          <w:rFonts w:ascii="Times New Roman" w:eastAsiaTheme="minorEastAsia" w:hAnsi="Times New Roman" w:cs="Times New Roman"/>
          <w:sz w:val="32"/>
          <w:szCs w:val="32"/>
        </w:rPr>
        <w:t xml:space="preserve">ляется решением уравнения. Краевые условия для </w:t>
      </w:r>
      <m:oMath>
        <m:r>
          <w:rPr>
            <w:rFonts w:ascii="Cambria Math" w:eastAsiaTheme="minorEastAsia" w:hAnsi="Cambria Math" w:cs="Times New Roman"/>
            <w:sz w:val="32"/>
            <w:szCs w:val="32"/>
            <w:lang w:val="en-US"/>
          </w:rPr>
          <m:t>y</m:t>
        </m:r>
        <m:r>
          <w:rPr>
            <w:rFonts w:ascii="Cambria Math" w:eastAsiaTheme="minorEastAsia" w:hAnsi="Cambria Math" w:cs="Times New Roman"/>
            <w:sz w:val="32"/>
            <w:szCs w:val="32"/>
          </w:rPr>
          <m:t>(x)</m:t>
        </m:r>
      </m:oMath>
      <w:r w:rsidRPr="00991012">
        <w:rPr>
          <w:rFonts w:ascii="Times New Roman" w:eastAsiaTheme="minorEastAsia" w:hAnsi="Times New Roman" w:cs="Times New Roman"/>
          <w:sz w:val="32"/>
          <w:szCs w:val="32"/>
        </w:rPr>
        <w:t xml:space="preserve"> при </w:t>
      </w:r>
      <m:oMath>
        <m:r>
          <w:rPr>
            <w:rFonts w:ascii="Cambria Math" w:eastAsiaTheme="minorEastAsia" w:hAnsi="Cambria Math" w:cs="Times New Roman"/>
            <w:sz w:val="32"/>
            <w:szCs w:val="32"/>
          </w:rPr>
          <m:t>x=</m:t>
        </m:r>
        <m:r>
          <w:rPr>
            <w:rFonts w:ascii="Cambria Math" w:eastAsiaTheme="minorEastAsia" w:hAnsi="Cambria Math" w:cs="Times New Roman"/>
            <w:sz w:val="32"/>
            <w:szCs w:val="32"/>
            <w:lang w:val="en-US"/>
          </w:rPr>
          <m:t>l</m:t>
        </m:r>
      </m:oMath>
      <w:r w:rsidRPr="00991012">
        <w:rPr>
          <w:rFonts w:ascii="Times New Roman" w:eastAsiaTheme="minorEastAsia" w:hAnsi="Times New Roman" w:cs="Times New Roman"/>
          <w:sz w:val="32"/>
          <w:szCs w:val="32"/>
        </w:rPr>
        <w:t xml:space="preserve"> выполняется, т.к. этим условиям удовлетворяет функция Грина.</w:t>
      </w:r>
    </w:p>
    <w:p w:rsidR="002234A4" w:rsidRDefault="002234A4" w:rsidP="002234A4">
      <w:pPr>
        <w:spacing w:after="0" w:line="240" w:lineRule="auto"/>
        <w:jc w:val="both"/>
        <w:rPr>
          <w:rFonts w:ascii="Times New Roman" w:eastAsiaTheme="minorEastAsia" w:hAnsi="Times New Roman" w:cs="Times New Roman"/>
          <w:b/>
          <w:sz w:val="32"/>
          <w:szCs w:val="32"/>
        </w:rPr>
      </w:pPr>
    </w:p>
    <w:p w:rsidR="0099465F" w:rsidRPr="002234A4" w:rsidRDefault="0099465F" w:rsidP="002234A4">
      <w:pPr>
        <w:spacing w:after="0" w:line="240" w:lineRule="auto"/>
        <w:ind w:left="567" w:hanging="567"/>
        <w:jc w:val="both"/>
        <w:rPr>
          <w:rFonts w:ascii="Times New Roman" w:eastAsiaTheme="minorEastAsia" w:hAnsi="Times New Roman" w:cs="Times New Roman"/>
          <w:b/>
          <w:sz w:val="28"/>
          <w:szCs w:val="28"/>
        </w:rPr>
      </w:pPr>
      <w:r w:rsidRPr="002234A4">
        <w:rPr>
          <w:rFonts w:ascii="Times New Roman" w:eastAsiaTheme="minorEastAsia" w:hAnsi="Times New Roman" w:cs="Times New Roman"/>
          <w:b/>
          <w:sz w:val="28"/>
          <w:szCs w:val="28"/>
        </w:rPr>
        <w:t>Литература:</w:t>
      </w:r>
    </w:p>
    <w:p w:rsidR="0099465F" w:rsidRPr="002234A4" w:rsidRDefault="0099465F" w:rsidP="00C51D44">
      <w:pPr>
        <w:pStyle w:val="a8"/>
        <w:numPr>
          <w:ilvl w:val="0"/>
          <w:numId w:val="16"/>
        </w:numPr>
        <w:spacing w:after="0" w:line="240"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iCs/>
          <w:sz w:val="28"/>
          <w:szCs w:val="28"/>
        </w:rPr>
        <w:t>Гурса Э. Курс математического анализа. Т. Ill, ч. 1. - М.-Л.: ГТТИ, 1933. - 276 с.</w:t>
      </w:r>
    </w:p>
    <w:p w:rsidR="0099465F" w:rsidRPr="002234A4" w:rsidRDefault="0099465F" w:rsidP="00C51D44">
      <w:pPr>
        <w:pStyle w:val="a8"/>
        <w:numPr>
          <w:ilvl w:val="0"/>
          <w:numId w:val="16"/>
        </w:numPr>
        <w:spacing w:after="0" w:line="240"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sz w:val="28"/>
          <w:szCs w:val="28"/>
        </w:rPr>
        <w:t>Демидович Б.П. сборник задач и упражнений по математическому анализу: Учеб.</w:t>
      </w:r>
      <w:r w:rsidR="00EE79E6">
        <w:rPr>
          <w:rFonts w:ascii="Times New Roman" w:eastAsiaTheme="minorEastAsia" w:hAnsi="Times New Roman" w:cs="Times New Roman"/>
          <w:sz w:val="28"/>
          <w:szCs w:val="28"/>
        </w:rPr>
        <w:t xml:space="preserve"> </w:t>
      </w:r>
      <w:r w:rsidRPr="002234A4">
        <w:rPr>
          <w:rFonts w:ascii="Times New Roman" w:eastAsiaTheme="minorEastAsia" w:hAnsi="Times New Roman" w:cs="Times New Roman"/>
          <w:sz w:val="28"/>
          <w:szCs w:val="28"/>
        </w:rPr>
        <w:t>пособие. - 13-е изд., испр. - М.: Изд-во Моск. Ун-та, ЧеРо, 1997. - 624с.</w:t>
      </w:r>
    </w:p>
    <w:p w:rsidR="0099465F" w:rsidRPr="002234A4" w:rsidRDefault="0099465F" w:rsidP="00C51D44">
      <w:pPr>
        <w:pStyle w:val="a8"/>
        <w:numPr>
          <w:ilvl w:val="0"/>
          <w:numId w:val="16"/>
        </w:numPr>
        <w:spacing w:after="0" w:line="240"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sz w:val="28"/>
          <w:szCs w:val="28"/>
        </w:rPr>
        <w:t>2.Запорожец Г. И. Руководство к решению задач по математическ</w:t>
      </w:r>
      <w:r w:rsidRPr="002234A4">
        <w:rPr>
          <w:rFonts w:ascii="Times New Roman" w:eastAsiaTheme="minorEastAsia" w:hAnsi="Times New Roman" w:cs="Times New Roman"/>
          <w:sz w:val="28"/>
          <w:szCs w:val="28"/>
        </w:rPr>
        <w:t>о</w:t>
      </w:r>
      <w:r w:rsidRPr="002234A4">
        <w:rPr>
          <w:rFonts w:ascii="Times New Roman" w:eastAsiaTheme="minorEastAsia" w:hAnsi="Times New Roman" w:cs="Times New Roman"/>
          <w:sz w:val="28"/>
          <w:szCs w:val="28"/>
        </w:rPr>
        <w:t>му анализу. - М.: Высшая школа, 1966.</w:t>
      </w:r>
      <w:r w:rsidR="00EE79E6">
        <w:rPr>
          <w:rFonts w:ascii="Times New Roman" w:eastAsiaTheme="minorEastAsia" w:hAnsi="Times New Roman" w:cs="Times New Roman"/>
          <w:sz w:val="28"/>
          <w:szCs w:val="28"/>
        </w:rPr>
        <w:t xml:space="preserve"> – 230 с.</w:t>
      </w:r>
    </w:p>
    <w:p w:rsidR="0099465F" w:rsidRPr="002234A4" w:rsidRDefault="0099465F" w:rsidP="00C51D44">
      <w:pPr>
        <w:pStyle w:val="a8"/>
        <w:numPr>
          <w:ilvl w:val="0"/>
          <w:numId w:val="16"/>
        </w:numPr>
        <w:spacing w:after="0" w:line="240"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sz w:val="28"/>
          <w:szCs w:val="28"/>
        </w:rPr>
        <w:t xml:space="preserve">Зорич В. А. Математический анализ. Часть II. </w:t>
      </w:r>
      <w:r w:rsidR="00EE79E6">
        <w:rPr>
          <w:rFonts w:ascii="Times New Roman" w:eastAsiaTheme="minorEastAsia" w:hAnsi="Times New Roman" w:cs="Times New Roman"/>
          <w:sz w:val="28"/>
          <w:szCs w:val="28"/>
        </w:rPr>
        <w:t xml:space="preserve">- </w:t>
      </w:r>
      <w:r w:rsidRPr="002234A4">
        <w:rPr>
          <w:rFonts w:ascii="Times New Roman" w:eastAsiaTheme="minorEastAsia" w:hAnsi="Times New Roman" w:cs="Times New Roman"/>
          <w:sz w:val="28"/>
          <w:szCs w:val="28"/>
        </w:rPr>
        <w:t xml:space="preserve">М.: Наука, 1984. </w:t>
      </w:r>
      <w:r w:rsidR="00EE79E6">
        <w:rPr>
          <w:rFonts w:ascii="Times New Roman" w:eastAsiaTheme="minorEastAsia" w:hAnsi="Times New Roman" w:cs="Times New Roman"/>
          <w:sz w:val="28"/>
          <w:szCs w:val="28"/>
        </w:rPr>
        <w:t xml:space="preserve">- </w:t>
      </w:r>
      <w:r w:rsidRPr="002234A4">
        <w:rPr>
          <w:rFonts w:ascii="Times New Roman" w:eastAsiaTheme="minorEastAsia" w:hAnsi="Times New Roman" w:cs="Times New Roman"/>
          <w:sz w:val="28"/>
          <w:szCs w:val="28"/>
        </w:rPr>
        <w:t>640 с.</w:t>
      </w:r>
    </w:p>
    <w:p w:rsidR="0099465F" w:rsidRPr="002234A4" w:rsidRDefault="0099465F" w:rsidP="00C51D44">
      <w:pPr>
        <w:pStyle w:val="a8"/>
        <w:numPr>
          <w:ilvl w:val="0"/>
          <w:numId w:val="16"/>
        </w:numPr>
        <w:spacing w:after="0" w:line="240" w:lineRule="auto"/>
        <w:ind w:left="567" w:hanging="567"/>
        <w:jc w:val="both"/>
        <w:rPr>
          <w:rFonts w:ascii="Times New Roman" w:eastAsiaTheme="minorEastAsia" w:hAnsi="Times New Roman" w:cs="Times New Roman"/>
          <w:sz w:val="28"/>
          <w:szCs w:val="28"/>
        </w:rPr>
      </w:pPr>
      <w:r w:rsidRPr="002234A4">
        <w:rPr>
          <w:rFonts w:ascii="Times New Roman" w:eastAsiaTheme="minorEastAsia" w:hAnsi="Times New Roman" w:cs="Times New Roman"/>
          <w:sz w:val="28"/>
          <w:szCs w:val="28"/>
        </w:rPr>
        <w:t xml:space="preserve">Камынин Л. И. Курс математического анализа (в двух томах). </w:t>
      </w:r>
      <w:r w:rsidR="00EE79E6">
        <w:rPr>
          <w:rFonts w:ascii="Times New Roman" w:eastAsiaTheme="minorEastAsia" w:hAnsi="Times New Roman" w:cs="Times New Roman"/>
          <w:sz w:val="28"/>
          <w:szCs w:val="28"/>
        </w:rPr>
        <w:t xml:space="preserve">- </w:t>
      </w:r>
      <w:r w:rsidRPr="002234A4">
        <w:rPr>
          <w:rFonts w:ascii="Times New Roman" w:eastAsiaTheme="minorEastAsia" w:hAnsi="Times New Roman" w:cs="Times New Roman"/>
          <w:sz w:val="28"/>
          <w:szCs w:val="28"/>
        </w:rPr>
        <w:t xml:space="preserve">М.: Издательство </w:t>
      </w:r>
      <w:r w:rsidR="00EE79E6">
        <w:rPr>
          <w:rFonts w:ascii="Times New Roman" w:eastAsiaTheme="minorEastAsia" w:hAnsi="Times New Roman" w:cs="Times New Roman"/>
          <w:sz w:val="28"/>
          <w:szCs w:val="28"/>
        </w:rPr>
        <w:t>Московского Университета, 2001. - 470 с.</w:t>
      </w:r>
    </w:p>
    <w:p w:rsidR="0099465F" w:rsidRPr="00991012" w:rsidRDefault="0099465F" w:rsidP="002234A4">
      <w:pPr>
        <w:pStyle w:val="a8"/>
        <w:spacing w:after="0" w:line="240" w:lineRule="auto"/>
        <w:ind w:left="0" w:firstLine="567"/>
        <w:jc w:val="both"/>
        <w:rPr>
          <w:rFonts w:ascii="Times New Roman" w:eastAsiaTheme="minorEastAsia" w:hAnsi="Times New Roman" w:cs="Times New Roman"/>
          <w:sz w:val="32"/>
          <w:szCs w:val="32"/>
        </w:rPr>
      </w:pPr>
    </w:p>
    <w:p w:rsidR="00A90515" w:rsidRDefault="00A90515" w:rsidP="002D446E">
      <w:pPr>
        <w:spacing w:after="0" w:line="240" w:lineRule="auto"/>
        <w:jc w:val="right"/>
        <w:rPr>
          <w:rFonts w:ascii="Times New Roman" w:eastAsia="Calibri" w:hAnsi="Times New Roman" w:cs="Times New Roman"/>
          <w:b/>
          <w:i/>
          <w:sz w:val="32"/>
          <w:szCs w:val="32"/>
        </w:rPr>
      </w:pPr>
    </w:p>
    <w:p w:rsidR="002D446E" w:rsidRPr="00185B23" w:rsidRDefault="002D446E" w:rsidP="002D446E">
      <w:pPr>
        <w:spacing w:after="0" w:line="240" w:lineRule="auto"/>
        <w:jc w:val="right"/>
        <w:rPr>
          <w:rFonts w:ascii="Times New Roman" w:eastAsia="Calibri" w:hAnsi="Times New Roman" w:cs="Times New Roman"/>
          <w:b/>
          <w:i/>
          <w:sz w:val="32"/>
          <w:szCs w:val="32"/>
        </w:rPr>
      </w:pPr>
      <w:r w:rsidRPr="00185B23">
        <w:rPr>
          <w:rFonts w:ascii="Times New Roman" w:eastAsia="Calibri" w:hAnsi="Times New Roman" w:cs="Times New Roman"/>
          <w:b/>
          <w:i/>
          <w:sz w:val="32"/>
          <w:szCs w:val="32"/>
        </w:rPr>
        <w:t>Рахманова Хурма Бердимыратовна</w:t>
      </w:r>
    </w:p>
    <w:p w:rsidR="002D446E" w:rsidRPr="00371E50" w:rsidRDefault="002D446E" w:rsidP="002D446E">
      <w:pPr>
        <w:spacing w:after="0" w:line="240" w:lineRule="auto"/>
        <w:jc w:val="right"/>
        <w:rPr>
          <w:rFonts w:ascii="Times New Roman" w:eastAsia="Calibri" w:hAnsi="Times New Roman" w:cs="Times New Roman"/>
          <w:i/>
          <w:sz w:val="32"/>
          <w:szCs w:val="32"/>
        </w:rPr>
      </w:pPr>
      <w:r w:rsidRPr="00185B23">
        <w:rPr>
          <w:rFonts w:ascii="Times New Roman" w:eastAsia="Calibri" w:hAnsi="Times New Roman" w:cs="Times New Roman"/>
          <w:i/>
          <w:sz w:val="32"/>
          <w:szCs w:val="32"/>
        </w:rPr>
        <w:t>студентка 42 гр.</w:t>
      </w:r>
      <w:r w:rsidR="00371E50">
        <w:rPr>
          <w:rFonts w:ascii="Times New Roman" w:eastAsia="Calibri" w:hAnsi="Times New Roman" w:cs="Times New Roman"/>
          <w:i/>
          <w:sz w:val="32"/>
          <w:szCs w:val="32"/>
        </w:rPr>
        <w:t>,</w:t>
      </w:r>
      <w:r w:rsidRPr="00185B23">
        <w:rPr>
          <w:rFonts w:ascii="Times New Roman" w:eastAsia="Calibri" w:hAnsi="Times New Roman" w:cs="Times New Roman"/>
          <w:i/>
          <w:sz w:val="32"/>
          <w:szCs w:val="32"/>
        </w:rPr>
        <w:t xml:space="preserve"> ФМФ</w:t>
      </w:r>
    </w:p>
    <w:p w:rsidR="002D446E" w:rsidRPr="00F75265" w:rsidRDefault="002D446E" w:rsidP="002D446E">
      <w:pPr>
        <w:spacing w:after="0" w:line="240" w:lineRule="auto"/>
        <w:jc w:val="right"/>
        <w:rPr>
          <w:rFonts w:ascii="Calibri" w:eastAsia="Calibri" w:hAnsi="Calibri" w:cs="Times New Roman"/>
          <w:color w:val="0000FF"/>
          <w:u w:val="single"/>
        </w:rPr>
      </w:pPr>
      <w:r w:rsidRPr="00185B23">
        <w:rPr>
          <w:rFonts w:ascii="Times New Roman" w:eastAsia="Times New Roman" w:hAnsi="Times New Roman" w:cs="Times New Roman"/>
          <w:i/>
          <w:color w:val="000000"/>
          <w:sz w:val="32"/>
          <w:szCs w:val="32"/>
          <w:lang w:val="en-US" w:eastAsia="ru-RU"/>
        </w:rPr>
        <w:t>E</w:t>
      </w:r>
      <w:r w:rsidRPr="00F75265">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F75265">
        <w:rPr>
          <w:rFonts w:ascii="Times New Roman" w:eastAsia="Times New Roman" w:hAnsi="Times New Roman" w:cs="Times New Roman"/>
          <w:i/>
          <w:color w:val="000000"/>
          <w:sz w:val="32"/>
          <w:szCs w:val="32"/>
          <w:lang w:eastAsia="ru-RU"/>
        </w:rPr>
        <w:t xml:space="preserve">: </w:t>
      </w:r>
      <w:hyperlink r:id="rId120" w:history="1">
        <w:r w:rsidRPr="002D446E">
          <w:rPr>
            <w:rFonts w:ascii="Times New Roman" w:eastAsia="Calibri" w:hAnsi="Times New Roman" w:cs="Times New Roman"/>
            <w:i/>
            <w:color w:val="0000FF"/>
            <w:szCs w:val="32"/>
            <w:u w:val="single"/>
            <w:lang w:val="en-US"/>
          </w:rPr>
          <w:t>hurma</w:t>
        </w:r>
        <w:r w:rsidRPr="00F75265">
          <w:rPr>
            <w:rFonts w:ascii="Times New Roman" w:eastAsia="Calibri" w:hAnsi="Times New Roman" w:cs="Times New Roman"/>
            <w:i/>
            <w:color w:val="0000FF"/>
            <w:szCs w:val="32"/>
            <w:u w:val="single"/>
          </w:rPr>
          <w:t>-94@</w:t>
        </w:r>
        <w:r w:rsidRPr="002D446E">
          <w:rPr>
            <w:rFonts w:ascii="Times New Roman" w:eastAsia="Calibri" w:hAnsi="Times New Roman" w:cs="Times New Roman"/>
            <w:i/>
            <w:color w:val="0000FF"/>
            <w:szCs w:val="32"/>
            <w:u w:val="single"/>
            <w:lang w:val="en-US"/>
          </w:rPr>
          <w:t>mail</w:t>
        </w:r>
        <w:r w:rsidRPr="00F75265">
          <w:rPr>
            <w:rFonts w:ascii="Times New Roman" w:eastAsia="Calibri" w:hAnsi="Times New Roman" w:cs="Times New Roman"/>
            <w:i/>
            <w:color w:val="0000FF"/>
            <w:szCs w:val="32"/>
            <w:u w:val="single"/>
          </w:rPr>
          <w:t>.</w:t>
        </w:r>
        <w:r w:rsidRPr="002D446E">
          <w:rPr>
            <w:rFonts w:ascii="Times New Roman" w:eastAsia="Calibri" w:hAnsi="Times New Roman" w:cs="Times New Roman"/>
            <w:i/>
            <w:color w:val="0000FF"/>
            <w:szCs w:val="32"/>
            <w:u w:val="single"/>
            <w:lang w:val="en-US"/>
          </w:rPr>
          <w:t>ru</w:t>
        </w:r>
      </w:hyperlink>
    </w:p>
    <w:p w:rsidR="002D446E" w:rsidRPr="00185B23" w:rsidRDefault="002D446E" w:rsidP="002D446E">
      <w:pPr>
        <w:spacing w:after="0" w:line="240" w:lineRule="auto"/>
        <w:ind w:hanging="142"/>
        <w:jc w:val="right"/>
        <w:rPr>
          <w:rFonts w:ascii="Calibri" w:eastAsia="Calibri" w:hAnsi="Calibri" w:cs="Times New Roman"/>
          <w:i/>
        </w:rPr>
      </w:pPr>
      <w:r w:rsidRPr="00185B23">
        <w:rPr>
          <w:rFonts w:ascii="Times New Roman" w:eastAsia="Calibri" w:hAnsi="Times New Roman" w:cs="Times New Roman"/>
          <w:b/>
          <w:i/>
          <w:sz w:val="32"/>
          <w:szCs w:val="32"/>
        </w:rPr>
        <w:t xml:space="preserve">Научный руководитель: </w:t>
      </w:r>
      <w:r w:rsidRPr="00185B23">
        <w:rPr>
          <w:rFonts w:ascii="Times New Roman" w:eastAsia="Calibri" w:hAnsi="Times New Roman" w:cs="Times New Roman"/>
          <w:i/>
          <w:sz w:val="32"/>
          <w:szCs w:val="32"/>
        </w:rPr>
        <w:t>ст. преподаватель</w:t>
      </w:r>
    </w:p>
    <w:p w:rsidR="002D446E" w:rsidRPr="00185B23" w:rsidRDefault="002D446E" w:rsidP="002D446E">
      <w:pPr>
        <w:spacing w:after="0" w:line="240" w:lineRule="auto"/>
        <w:ind w:hanging="142"/>
        <w:jc w:val="right"/>
        <w:rPr>
          <w:rFonts w:ascii="Times New Roman" w:eastAsia="Calibri" w:hAnsi="Times New Roman" w:cs="Times New Roman"/>
          <w:b/>
          <w:i/>
          <w:color w:val="000000" w:themeColor="text1"/>
          <w:sz w:val="32"/>
          <w:szCs w:val="32"/>
        </w:rPr>
      </w:pPr>
      <w:r w:rsidRPr="00185B23">
        <w:rPr>
          <w:rFonts w:ascii="Times New Roman" w:eastAsia="Calibri" w:hAnsi="Times New Roman" w:cs="Times New Roman"/>
          <w:b/>
          <w:i/>
          <w:color w:val="000000" w:themeColor="text1"/>
          <w:sz w:val="32"/>
          <w:szCs w:val="32"/>
        </w:rPr>
        <w:t>Аргуянова Альбина Борисовна</w:t>
      </w:r>
    </w:p>
    <w:p w:rsidR="002D446E" w:rsidRPr="00F75265" w:rsidRDefault="002D446E" w:rsidP="002D446E">
      <w:pPr>
        <w:spacing w:after="0" w:line="240" w:lineRule="auto"/>
        <w:ind w:hanging="142"/>
        <w:jc w:val="right"/>
        <w:rPr>
          <w:rFonts w:ascii="Times New Roman" w:eastAsia="Calibri" w:hAnsi="Times New Roman" w:cs="Times New Roman"/>
          <w:i/>
          <w:color w:val="000000" w:themeColor="text1"/>
          <w:sz w:val="32"/>
          <w:szCs w:val="32"/>
        </w:rPr>
      </w:pPr>
      <w:r w:rsidRPr="00185B23">
        <w:rPr>
          <w:rFonts w:ascii="Times New Roman" w:eastAsia="Times New Roman" w:hAnsi="Times New Roman" w:cs="Times New Roman"/>
          <w:i/>
          <w:color w:val="000000"/>
          <w:sz w:val="32"/>
          <w:szCs w:val="32"/>
          <w:lang w:val="en-US" w:eastAsia="ru-RU"/>
        </w:rPr>
        <w:t>E</w:t>
      </w:r>
      <w:r w:rsidRPr="00F75265">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val="en-US" w:eastAsia="ru-RU"/>
        </w:rPr>
        <w:t>mail</w:t>
      </w:r>
      <w:r w:rsidRPr="00F75265">
        <w:rPr>
          <w:rFonts w:ascii="Times New Roman" w:eastAsia="Times New Roman" w:hAnsi="Times New Roman" w:cs="Times New Roman"/>
          <w:i/>
          <w:color w:val="000000"/>
          <w:sz w:val="32"/>
          <w:szCs w:val="32"/>
          <w:lang w:eastAsia="ru-RU"/>
        </w:rPr>
        <w:t xml:space="preserve">:  </w:t>
      </w:r>
      <w:hyperlink r:id="rId121" w:history="1">
        <w:r w:rsidRPr="000030A6">
          <w:rPr>
            <w:rFonts w:ascii="Times New Roman" w:eastAsia="Calibri" w:hAnsi="Times New Roman" w:cs="Times New Roman"/>
            <w:i/>
            <w:color w:val="0000FF"/>
            <w:szCs w:val="32"/>
            <w:u w:val="single"/>
            <w:lang w:val="en-US"/>
          </w:rPr>
          <w:t>albina</w:t>
        </w:r>
        <w:r w:rsidRPr="00F75265">
          <w:rPr>
            <w:rFonts w:ascii="Times New Roman" w:eastAsia="Calibri" w:hAnsi="Times New Roman" w:cs="Times New Roman"/>
            <w:i/>
            <w:color w:val="0000FF"/>
            <w:szCs w:val="32"/>
            <w:u w:val="single"/>
          </w:rPr>
          <w:t>-</w:t>
        </w:r>
        <w:r w:rsidRPr="000030A6">
          <w:rPr>
            <w:rFonts w:ascii="Times New Roman" w:eastAsia="Calibri" w:hAnsi="Times New Roman" w:cs="Times New Roman"/>
            <w:i/>
            <w:color w:val="0000FF"/>
            <w:szCs w:val="32"/>
            <w:u w:val="single"/>
            <w:lang w:val="en-US"/>
          </w:rPr>
          <w:t>arguyanova</w:t>
        </w:r>
        <w:r w:rsidRPr="00F75265">
          <w:rPr>
            <w:rFonts w:ascii="Times New Roman" w:eastAsia="Calibri" w:hAnsi="Times New Roman" w:cs="Times New Roman"/>
            <w:i/>
            <w:color w:val="0000FF"/>
            <w:szCs w:val="32"/>
            <w:u w:val="single"/>
          </w:rPr>
          <w:t>@</w:t>
        </w:r>
        <w:r w:rsidRPr="000030A6">
          <w:rPr>
            <w:rFonts w:ascii="Times New Roman" w:eastAsia="Calibri" w:hAnsi="Times New Roman" w:cs="Times New Roman"/>
            <w:i/>
            <w:color w:val="0000FF"/>
            <w:szCs w:val="32"/>
            <w:u w:val="single"/>
            <w:lang w:val="en-US"/>
          </w:rPr>
          <w:t>yandex</w:t>
        </w:r>
        <w:r w:rsidRPr="00F75265">
          <w:rPr>
            <w:rFonts w:ascii="Times New Roman" w:eastAsia="Calibri" w:hAnsi="Times New Roman" w:cs="Times New Roman"/>
            <w:i/>
            <w:color w:val="0000FF"/>
            <w:szCs w:val="32"/>
            <w:u w:val="single"/>
          </w:rPr>
          <w:t>.</w:t>
        </w:r>
        <w:r w:rsidRPr="000030A6">
          <w:rPr>
            <w:rFonts w:ascii="Times New Roman" w:eastAsia="Calibri" w:hAnsi="Times New Roman" w:cs="Times New Roman"/>
            <w:i/>
            <w:color w:val="0000FF"/>
            <w:szCs w:val="32"/>
            <w:u w:val="single"/>
            <w:lang w:val="en-US"/>
          </w:rPr>
          <w:t>ru</w:t>
        </w:r>
      </w:hyperlink>
    </w:p>
    <w:p w:rsidR="002D446E" w:rsidRPr="00185B2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2D446E" w:rsidRPr="00185B2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имени У.Д. Алиева, г. Карачаевск, Россия</w:t>
      </w:r>
    </w:p>
    <w:p w:rsidR="00B85C43" w:rsidRPr="00991012" w:rsidRDefault="00B85C43" w:rsidP="002234A4">
      <w:pPr>
        <w:spacing w:after="0" w:line="240" w:lineRule="auto"/>
        <w:ind w:hanging="142"/>
        <w:jc w:val="right"/>
        <w:rPr>
          <w:rFonts w:ascii="Times New Roman" w:hAnsi="Times New Roman" w:cs="Times New Roman"/>
          <w:i/>
          <w:color w:val="000000" w:themeColor="text1"/>
          <w:sz w:val="32"/>
          <w:szCs w:val="32"/>
        </w:rPr>
      </w:pPr>
    </w:p>
    <w:p w:rsidR="00B85C43" w:rsidRPr="00991012" w:rsidRDefault="00B85C43" w:rsidP="002234A4">
      <w:pPr>
        <w:spacing w:after="0" w:line="240" w:lineRule="auto"/>
        <w:ind w:hanging="142"/>
        <w:jc w:val="center"/>
        <w:rPr>
          <w:rFonts w:ascii="Times New Roman" w:hAnsi="Times New Roman" w:cs="Times New Roman"/>
          <w:b/>
          <w:sz w:val="32"/>
          <w:szCs w:val="32"/>
        </w:rPr>
      </w:pPr>
      <w:r w:rsidRPr="00991012">
        <w:rPr>
          <w:rFonts w:ascii="Times New Roman" w:hAnsi="Times New Roman" w:cs="Times New Roman"/>
          <w:b/>
          <w:sz w:val="32"/>
          <w:szCs w:val="32"/>
        </w:rPr>
        <w:t>ОБЩАЯ ХАРАКТЕРИСТИКА ПРОБЛЕМЫ ВЫБОРА СУБД</w:t>
      </w:r>
    </w:p>
    <w:p w:rsidR="002234A4" w:rsidRDefault="002234A4" w:rsidP="002234A4">
      <w:pPr>
        <w:spacing w:after="0" w:line="240" w:lineRule="auto"/>
        <w:ind w:firstLine="567"/>
        <w:jc w:val="both"/>
        <w:rPr>
          <w:rFonts w:ascii="Times New Roman" w:hAnsi="Times New Roman" w:cs="Times New Roman"/>
          <w:b/>
          <w:i/>
          <w:sz w:val="32"/>
          <w:szCs w:val="32"/>
        </w:rPr>
      </w:pPr>
    </w:p>
    <w:p w:rsidR="00B85C43" w:rsidRPr="00991012" w:rsidRDefault="00B85C43" w:rsidP="002234A4">
      <w:pPr>
        <w:spacing w:after="0" w:line="240" w:lineRule="auto"/>
        <w:ind w:firstLine="567"/>
        <w:jc w:val="both"/>
        <w:rPr>
          <w:rFonts w:ascii="Times New Roman" w:hAnsi="Times New Roman" w:cs="Times New Roman"/>
          <w:color w:val="000000"/>
          <w:sz w:val="32"/>
          <w:szCs w:val="32"/>
          <w:shd w:val="clear" w:color="auto" w:fill="FFFFDD"/>
        </w:rPr>
      </w:pPr>
      <w:r w:rsidRPr="00991012">
        <w:rPr>
          <w:rFonts w:ascii="Times New Roman" w:hAnsi="Times New Roman" w:cs="Times New Roman"/>
          <w:b/>
          <w:i/>
          <w:sz w:val="32"/>
          <w:szCs w:val="32"/>
        </w:rPr>
        <w:t>Аннотация.</w:t>
      </w:r>
      <w:r w:rsidRPr="00991012">
        <w:rPr>
          <w:rFonts w:ascii="Times New Roman" w:hAnsi="Times New Roman" w:cs="Times New Roman"/>
          <w:i/>
          <w:sz w:val="32"/>
          <w:szCs w:val="32"/>
        </w:rPr>
        <w:t xml:space="preserve"> Система управления базами данных (СУБД) – это система программного обеспечения, позволяющая обраб</w:t>
      </w:r>
      <w:r w:rsidRPr="00991012">
        <w:rPr>
          <w:rFonts w:ascii="Times New Roman" w:hAnsi="Times New Roman" w:cs="Times New Roman"/>
          <w:i/>
          <w:sz w:val="32"/>
          <w:szCs w:val="32"/>
        </w:rPr>
        <w:t>а</w:t>
      </w:r>
      <w:r w:rsidRPr="00991012">
        <w:rPr>
          <w:rFonts w:ascii="Times New Roman" w:hAnsi="Times New Roman" w:cs="Times New Roman"/>
          <w:i/>
          <w:sz w:val="32"/>
          <w:szCs w:val="32"/>
        </w:rPr>
        <w:t>тывать обращения к базе данных, поступающие от прикла</w:t>
      </w:r>
      <w:r w:rsidRPr="00991012">
        <w:rPr>
          <w:rFonts w:ascii="Times New Roman" w:hAnsi="Times New Roman" w:cs="Times New Roman"/>
          <w:i/>
          <w:sz w:val="32"/>
          <w:szCs w:val="32"/>
        </w:rPr>
        <w:t>д</w:t>
      </w:r>
      <w:r w:rsidRPr="00991012">
        <w:rPr>
          <w:rFonts w:ascii="Times New Roman" w:hAnsi="Times New Roman" w:cs="Times New Roman"/>
          <w:i/>
          <w:sz w:val="32"/>
          <w:szCs w:val="32"/>
        </w:rPr>
        <w:t>ных программ конечных пользователей. Иными словами, СУБД является интерфейсом между базой данных и прикладными з</w:t>
      </w:r>
      <w:r w:rsidRPr="00991012">
        <w:rPr>
          <w:rFonts w:ascii="Times New Roman" w:hAnsi="Times New Roman" w:cs="Times New Roman"/>
          <w:i/>
          <w:sz w:val="32"/>
          <w:szCs w:val="32"/>
        </w:rPr>
        <w:t>а</w:t>
      </w:r>
      <w:r w:rsidRPr="00991012">
        <w:rPr>
          <w:rFonts w:ascii="Times New Roman" w:hAnsi="Times New Roman" w:cs="Times New Roman"/>
          <w:i/>
          <w:sz w:val="32"/>
          <w:szCs w:val="32"/>
        </w:rPr>
        <w:t>дачами.</w:t>
      </w:r>
    </w:p>
    <w:p w:rsidR="00B85C43" w:rsidRPr="00991012" w:rsidRDefault="00B85C43" w:rsidP="002234A4">
      <w:pPr>
        <w:spacing w:after="0" w:line="240" w:lineRule="auto"/>
        <w:ind w:firstLine="567"/>
        <w:jc w:val="both"/>
        <w:rPr>
          <w:rFonts w:ascii="Times New Roman" w:hAnsi="Times New Roman" w:cs="Times New Roman"/>
          <w:b/>
          <w:i/>
          <w:sz w:val="32"/>
          <w:szCs w:val="32"/>
        </w:rPr>
      </w:pPr>
      <w:r w:rsidRPr="00991012">
        <w:rPr>
          <w:rFonts w:ascii="Times New Roman" w:hAnsi="Times New Roman" w:cs="Times New Roman"/>
          <w:b/>
          <w:i/>
          <w:sz w:val="32"/>
          <w:szCs w:val="32"/>
        </w:rPr>
        <w:t>Ключевые слова:</w:t>
      </w:r>
      <w:r w:rsidRPr="00991012">
        <w:rPr>
          <w:rFonts w:ascii="Times New Roman" w:eastAsiaTheme="minorEastAsia" w:hAnsi="Times New Roman" w:cs="Times New Roman"/>
          <w:i/>
          <w:sz w:val="32"/>
          <w:szCs w:val="32"/>
        </w:rPr>
        <w:t xml:space="preserve"> Базы данных, СУБД.</w:t>
      </w:r>
    </w:p>
    <w:p w:rsidR="002234A4" w:rsidRDefault="002234A4" w:rsidP="002234A4">
      <w:pPr>
        <w:spacing w:after="0" w:line="240" w:lineRule="auto"/>
        <w:ind w:firstLine="567"/>
        <w:jc w:val="both"/>
        <w:rPr>
          <w:rFonts w:ascii="Times New Roman" w:hAnsi="Times New Roman" w:cs="Times New Roman"/>
          <w:sz w:val="32"/>
          <w:szCs w:val="32"/>
        </w:rPr>
      </w:pP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Выбор СУБД является чрезвычайно сложный проблемой как в научно-методическом, как и в практическом плане. Ос</w:t>
      </w:r>
      <w:r w:rsidRPr="00991012">
        <w:rPr>
          <w:rFonts w:ascii="Times New Roman" w:hAnsi="Times New Roman" w:cs="Times New Roman"/>
          <w:sz w:val="32"/>
          <w:szCs w:val="32"/>
        </w:rPr>
        <w:t>у</w:t>
      </w:r>
      <w:r w:rsidRPr="00991012">
        <w:rPr>
          <w:rFonts w:ascii="Times New Roman" w:hAnsi="Times New Roman" w:cs="Times New Roman"/>
          <w:sz w:val="32"/>
          <w:szCs w:val="32"/>
        </w:rPr>
        <w:t>ществить строго формализованный выбор СУБД практически невозможно.</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Факторы, влияющие на выбор СУБД, можно разделить на ряд групп. Прежде всего можно выделить факторы, характер</w:t>
      </w:r>
      <w:r w:rsidRPr="00991012">
        <w:rPr>
          <w:rFonts w:ascii="Times New Roman" w:hAnsi="Times New Roman" w:cs="Times New Roman"/>
          <w:sz w:val="32"/>
          <w:szCs w:val="32"/>
        </w:rPr>
        <w:t>и</w:t>
      </w:r>
      <w:r w:rsidRPr="00991012">
        <w:rPr>
          <w:rFonts w:ascii="Times New Roman" w:hAnsi="Times New Roman" w:cs="Times New Roman"/>
          <w:sz w:val="32"/>
          <w:szCs w:val="32"/>
        </w:rPr>
        <w:t>зующие саму СУБД и программные средства ее окружения. Другая группа факторов связана с инфраструктурой, сложи</w:t>
      </w:r>
      <w:r w:rsidRPr="00991012">
        <w:rPr>
          <w:rFonts w:ascii="Times New Roman" w:hAnsi="Times New Roman" w:cs="Times New Roman"/>
          <w:sz w:val="32"/>
          <w:szCs w:val="32"/>
        </w:rPr>
        <w:t>в</w:t>
      </w:r>
      <w:r w:rsidRPr="00991012">
        <w:rPr>
          <w:rFonts w:ascii="Times New Roman" w:hAnsi="Times New Roman" w:cs="Times New Roman"/>
          <w:sz w:val="32"/>
          <w:szCs w:val="32"/>
        </w:rPr>
        <w:t>шейся вокруг каждого из программных продуктов. Третья гру</w:t>
      </w:r>
      <w:r w:rsidRPr="00991012">
        <w:rPr>
          <w:rFonts w:ascii="Times New Roman" w:hAnsi="Times New Roman" w:cs="Times New Roman"/>
          <w:sz w:val="32"/>
          <w:szCs w:val="32"/>
        </w:rPr>
        <w:t>п</w:t>
      </w:r>
      <w:r w:rsidRPr="00991012">
        <w:rPr>
          <w:rFonts w:ascii="Times New Roman" w:hAnsi="Times New Roman" w:cs="Times New Roman"/>
          <w:sz w:val="32"/>
          <w:szCs w:val="32"/>
        </w:rPr>
        <w:t>па связана с особенностями предполагаемого использования СУБД.</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Системы управления базами данных являются сложным языково-программными продуктами. Для их характеристики используется большое число разнообразных качественных и к</w:t>
      </w:r>
      <w:r w:rsidRPr="00991012">
        <w:rPr>
          <w:rFonts w:ascii="Times New Roman" w:hAnsi="Times New Roman" w:cs="Times New Roman"/>
          <w:sz w:val="32"/>
          <w:szCs w:val="32"/>
        </w:rPr>
        <w:t>о</w:t>
      </w:r>
      <w:r w:rsidRPr="00991012">
        <w:rPr>
          <w:rFonts w:ascii="Times New Roman" w:hAnsi="Times New Roman" w:cs="Times New Roman"/>
          <w:sz w:val="32"/>
          <w:szCs w:val="32"/>
        </w:rPr>
        <w:t>личественных параметров. Причем число и конкретный пер</w:t>
      </w:r>
      <w:r w:rsidRPr="00991012">
        <w:rPr>
          <w:rFonts w:ascii="Times New Roman" w:hAnsi="Times New Roman" w:cs="Times New Roman"/>
          <w:sz w:val="32"/>
          <w:szCs w:val="32"/>
        </w:rPr>
        <w:t>е</w:t>
      </w:r>
      <w:r w:rsidRPr="00991012">
        <w:rPr>
          <w:rFonts w:ascii="Times New Roman" w:hAnsi="Times New Roman" w:cs="Times New Roman"/>
          <w:sz w:val="32"/>
          <w:szCs w:val="32"/>
        </w:rPr>
        <w:t>чень параметров будут зависеть от класса СУБД. Каждый из классификационных признаков БнД, рассмотренных выше, ок</w:t>
      </w:r>
      <w:r w:rsidRPr="00991012">
        <w:rPr>
          <w:rFonts w:ascii="Times New Roman" w:hAnsi="Times New Roman" w:cs="Times New Roman"/>
          <w:sz w:val="32"/>
          <w:szCs w:val="32"/>
        </w:rPr>
        <w:t>а</w:t>
      </w:r>
      <w:r w:rsidRPr="00991012">
        <w:rPr>
          <w:rFonts w:ascii="Times New Roman" w:hAnsi="Times New Roman" w:cs="Times New Roman"/>
          <w:sz w:val="32"/>
          <w:szCs w:val="32"/>
        </w:rPr>
        <w:t>зывает влияние на выбор СУБД.</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Возможны разные подходы к выбору СУБД. Часто испол</w:t>
      </w:r>
      <w:r w:rsidRPr="00991012">
        <w:rPr>
          <w:rFonts w:ascii="Times New Roman" w:hAnsi="Times New Roman" w:cs="Times New Roman"/>
          <w:sz w:val="32"/>
          <w:szCs w:val="32"/>
        </w:rPr>
        <w:t>ь</w:t>
      </w:r>
      <w:r w:rsidRPr="00991012">
        <w:rPr>
          <w:rFonts w:ascii="Times New Roman" w:hAnsi="Times New Roman" w:cs="Times New Roman"/>
          <w:sz w:val="32"/>
          <w:szCs w:val="32"/>
        </w:rPr>
        <w:t>зуется упрощенный подход, заключающийся в том, что опред</w:t>
      </w:r>
      <w:r w:rsidRPr="00991012">
        <w:rPr>
          <w:rFonts w:ascii="Times New Roman" w:hAnsi="Times New Roman" w:cs="Times New Roman"/>
          <w:sz w:val="32"/>
          <w:szCs w:val="32"/>
        </w:rPr>
        <w:t>е</w:t>
      </w:r>
      <w:r w:rsidRPr="00991012">
        <w:rPr>
          <w:rFonts w:ascii="Times New Roman" w:hAnsi="Times New Roman" w:cs="Times New Roman"/>
          <w:sz w:val="32"/>
          <w:szCs w:val="32"/>
        </w:rPr>
        <w:t>ляется класс требуемой СУБД, а затем выбирается наиболее п</w:t>
      </w:r>
      <w:r w:rsidRPr="00991012">
        <w:rPr>
          <w:rFonts w:ascii="Times New Roman" w:hAnsi="Times New Roman" w:cs="Times New Roman"/>
          <w:sz w:val="32"/>
          <w:szCs w:val="32"/>
        </w:rPr>
        <w:t>о</w:t>
      </w:r>
      <w:r w:rsidRPr="00991012">
        <w:rPr>
          <w:rFonts w:ascii="Times New Roman" w:hAnsi="Times New Roman" w:cs="Times New Roman"/>
          <w:sz w:val="32"/>
          <w:szCs w:val="32"/>
        </w:rPr>
        <w:t>пулярная на данный момент система данного класса.</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Для более обоснованного выбора СУБД необходимо иметь список СУБД-претендентов с описанием их параметров. Жел</w:t>
      </w:r>
      <w:r w:rsidRPr="00991012">
        <w:rPr>
          <w:rFonts w:ascii="Times New Roman" w:hAnsi="Times New Roman" w:cs="Times New Roman"/>
          <w:sz w:val="32"/>
          <w:szCs w:val="32"/>
        </w:rPr>
        <w:t>а</w:t>
      </w:r>
      <w:r w:rsidRPr="00991012">
        <w:rPr>
          <w:rFonts w:ascii="Times New Roman" w:hAnsi="Times New Roman" w:cs="Times New Roman"/>
          <w:sz w:val="32"/>
          <w:szCs w:val="32"/>
        </w:rPr>
        <w:t>тельно, чтобы начальный список был достаточно полным.</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Характеристики СУБД рассматриваются с разной степенью детализации в зависимости от стоящих перед проектировщиком задач.</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Необходимо определить набор свойств, которым обязател</w:t>
      </w:r>
      <w:r w:rsidRPr="00991012">
        <w:rPr>
          <w:rFonts w:ascii="Times New Roman" w:hAnsi="Times New Roman" w:cs="Times New Roman"/>
          <w:sz w:val="32"/>
          <w:szCs w:val="32"/>
        </w:rPr>
        <w:t>ь</w:t>
      </w:r>
      <w:r w:rsidRPr="00991012">
        <w:rPr>
          <w:rFonts w:ascii="Times New Roman" w:hAnsi="Times New Roman" w:cs="Times New Roman"/>
          <w:sz w:val="32"/>
          <w:szCs w:val="32"/>
        </w:rPr>
        <w:t>но должна соответствовать выбираемая СУБД (например, обе</w:t>
      </w:r>
      <w:r w:rsidRPr="00991012">
        <w:rPr>
          <w:rFonts w:ascii="Times New Roman" w:hAnsi="Times New Roman" w:cs="Times New Roman"/>
          <w:sz w:val="32"/>
          <w:szCs w:val="32"/>
        </w:rPr>
        <w:t>с</w:t>
      </w:r>
      <w:r w:rsidRPr="00991012">
        <w:rPr>
          <w:rFonts w:ascii="Times New Roman" w:hAnsi="Times New Roman" w:cs="Times New Roman"/>
          <w:sz w:val="32"/>
          <w:szCs w:val="32"/>
        </w:rPr>
        <w:t>печивать должный уровень безопасности функционировать в определенной операционной среде, поддерживать заданные и</w:t>
      </w:r>
      <w:r w:rsidRPr="00991012">
        <w:rPr>
          <w:rFonts w:ascii="Times New Roman" w:hAnsi="Times New Roman" w:cs="Times New Roman"/>
          <w:sz w:val="32"/>
          <w:szCs w:val="32"/>
        </w:rPr>
        <w:t>н</w:t>
      </w:r>
      <w:r w:rsidRPr="00991012">
        <w:rPr>
          <w:rFonts w:ascii="Times New Roman" w:hAnsi="Times New Roman" w:cs="Times New Roman"/>
          <w:sz w:val="32"/>
          <w:szCs w:val="32"/>
        </w:rPr>
        <w:t>формационные технологии и др.). чем более широком и ко</w:t>
      </w:r>
      <w:r w:rsidRPr="00991012">
        <w:rPr>
          <w:rFonts w:ascii="Times New Roman" w:hAnsi="Times New Roman" w:cs="Times New Roman"/>
          <w:sz w:val="32"/>
          <w:szCs w:val="32"/>
        </w:rPr>
        <w:t>н</w:t>
      </w:r>
      <w:r w:rsidRPr="00991012">
        <w:rPr>
          <w:rFonts w:ascii="Times New Roman" w:hAnsi="Times New Roman" w:cs="Times New Roman"/>
          <w:sz w:val="32"/>
          <w:szCs w:val="32"/>
        </w:rPr>
        <w:t>кретным будет этот список требований, тем уже будет круг в</w:t>
      </w:r>
      <w:r w:rsidRPr="00991012">
        <w:rPr>
          <w:rFonts w:ascii="Times New Roman" w:hAnsi="Times New Roman" w:cs="Times New Roman"/>
          <w:sz w:val="32"/>
          <w:szCs w:val="32"/>
        </w:rPr>
        <w:t>ы</w:t>
      </w:r>
      <w:r w:rsidRPr="00991012">
        <w:rPr>
          <w:rFonts w:ascii="Times New Roman" w:hAnsi="Times New Roman" w:cs="Times New Roman"/>
          <w:sz w:val="32"/>
          <w:szCs w:val="32"/>
        </w:rPr>
        <w:t>деленных СУБД- претендентов для дальнейшего выбора. Но, с другой стороны, априорное определение такого набора требов</w:t>
      </w:r>
      <w:r w:rsidRPr="00991012">
        <w:rPr>
          <w:rFonts w:ascii="Times New Roman" w:hAnsi="Times New Roman" w:cs="Times New Roman"/>
          <w:sz w:val="32"/>
          <w:szCs w:val="32"/>
        </w:rPr>
        <w:t>а</w:t>
      </w:r>
      <w:r w:rsidRPr="00991012">
        <w:rPr>
          <w:rFonts w:ascii="Times New Roman" w:hAnsi="Times New Roman" w:cs="Times New Roman"/>
          <w:sz w:val="32"/>
          <w:szCs w:val="32"/>
        </w:rPr>
        <w:t>ний может быть не совсем обоснованным.</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Обычно сначала осуществляется предварительный отбор СУБД- претендентов по качественным параметрам, а только п</w:t>
      </w:r>
      <w:r w:rsidRPr="00991012">
        <w:rPr>
          <w:rFonts w:ascii="Times New Roman" w:hAnsi="Times New Roman" w:cs="Times New Roman"/>
          <w:sz w:val="32"/>
          <w:szCs w:val="32"/>
        </w:rPr>
        <w:t>о</w:t>
      </w:r>
      <w:r w:rsidRPr="00991012">
        <w:rPr>
          <w:rFonts w:ascii="Times New Roman" w:hAnsi="Times New Roman" w:cs="Times New Roman"/>
          <w:sz w:val="32"/>
          <w:szCs w:val="32"/>
        </w:rPr>
        <w:t>том- по количественным. Когда говорят о количественных пок</w:t>
      </w:r>
      <w:r w:rsidRPr="00991012">
        <w:rPr>
          <w:rFonts w:ascii="Times New Roman" w:hAnsi="Times New Roman" w:cs="Times New Roman"/>
          <w:sz w:val="32"/>
          <w:szCs w:val="32"/>
        </w:rPr>
        <w:t>а</w:t>
      </w:r>
      <w:r w:rsidRPr="00991012">
        <w:rPr>
          <w:rFonts w:ascii="Times New Roman" w:hAnsi="Times New Roman" w:cs="Times New Roman"/>
          <w:sz w:val="32"/>
          <w:szCs w:val="32"/>
        </w:rPr>
        <w:t>зателях, чаще всего речь идет о времени выполнения тех или иных операций обработки данных, хотя количественные хара</w:t>
      </w:r>
      <w:r w:rsidRPr="00991012">
        <w:rPr>
          <w:rFonts w:ascii="Times New Roman" w:hAnsi="Times New Roman" w:cs="Times New Roman"/>
          <w:sz w:val="32"/>
          <w:szCs w:val="32"/>
        </w:rPr>
        <w:t>к</w:t>
      </w:r>
      <w:r w:rsidRPr="00991012">
        <w:rPr>
          <w:rFonts w:ascii="Times New Roman" w:hAnsi="Times New Roman" w:cs="Times New Roman"/>
          <w:sz w:val="32"/>
          <w:szCs w:val="32"/>
        </w:rPr>
        <w:t>теристики этим не ограничиваются.</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Среди количественных характеристик можно указать и тр</w:t>
      </w:r>
      <w:r w:rsidRPr="00991012">
        <w:rPr>
          <w:rFonts w:ascii="Times New Roman" w:hAnsi="Times New Roman" w:cs="Times New Roman"/>
          <w:sz w:val="32"/>
          <w:szCs w:val="32"/>
        </w:rPr>
        <w:t>е</w:t>
      </w:r>
      <w:r w:rsidRPr="00991012">
        <w:rPr>
          <w:rFonts w:ascii="Times New Roman" w:hAnsi="Times New Roman" w:cs="Times New Roman"/>
          <w:sz w:val="32"/>
          <w:szCs w:val="32"/>
        </w:rPr>
        <w:t>буемый объем памяти как для программного обеспечения, так и для собственно БД, и ограничения, налагаемые СУБД на макс</w:t>
      </w:r>
      <w:r w:rsidRPr="00991012">
        <w:rPr>
          <w:rFonts w:ascii="Times New Roman" w:hAnsi="Times New Roman" w:cs="Times New Roman"/>
          <w:sz w:val="32"/>
          <w:szCs w:val="32"/>
        </w:rPr>
        <w:t>и</w:t>
      </w:r>
      <w:r w:rsidRPr="00991012">
        <w:rPr>
          <w:rFonts w:ascii="Times New Roman" w:hAnsi="Times New Roman" w:cs="Times New Roman"/>
          <w:sz w:val="32"/>
          <w:szCs w:val="32"/>
        </w:rPr>
        <w:t>мальный объем БД, и максимальное число одновременно по</w:t>
      </w:r>
      <w:r w:rsidRPr="00991012">
        <w:rPr>
          <w:rFonts w:ascii="Times New Roman" w:hAnsi="Times New Roman" w:cs="Times New Roman"/>
          <w:sz w:val="32"/>
          <w:szCs w:val="32"/>
        </w:rPr>
        <w:t>д</w:t>
      </w:r>
      <w:r w:rsidRPr="00991012">
        <w:rPr>
          <w:rFonts w:ascii="Times New Roman" w:hAnsi="Times New Roman" w:cs="Times New Roman"/>
          <w:sz w:val="32"/>
          <w:szCs w:val="32"/>
        </w:rPr>
        <w:t>держиваемых транзакций и др. Часто используются и сложные показатели, такие, как стоимость хранения единицы информ</w:t>
      </w:r>
      <w:r w:rsidRPr="00991012">
        <w:rPr>
          <w:rFonts w:ascii="Times New Roman" w:hAnsi="Times New Roman" w:cs="Times New Roman"/>
          <w:sz w:val="32"/>
          <w:szCs w:val="32"/>
        </w:rPr>
        <w:t>а</w:t>
      </w:r>
      <w:r w:rsidRPr="00991012">
        <w:rPr>
          <w:rFonts w:ascii="Times New Roman" w:hAnsi="Times New Roman" w:cs="Times New Roman"/>
          <w:sz w:val="32"/>
          <w:szCs w:val="32"/>
        </w:rPr>
        <w:t>ции, стоимость выполнения приведенной операции или сто</w:t>
      </w:r>
      <w:r w:rsidRPr="00991012">
        <w:rPr>
          <w:rFonts w:ascii="Times New Roman" w:hAnsi="Times New Roman" w:cs="Times New Roman"/>
          <w:sz w:val="32"/>
          <w:szCs w:val="32"/>
        </w:rPr>
        <w:t>и</w:t>
      </w:r>
      <w:r w:rsidRPr="00991012">
        <w:rPr>
          <w:rFonts w:ascii="Times New Roman" w:hAnsi="Times New Roman" w:cs="Times New Roman"/>
          <w:sz w:val="32"/>
          <w:szCs w:val="32"/>
        </w:rPr>
        <w:t>мость «владения» информацией.</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Количественные показатели можно определять как расче</w:t>
      </w:r>
      <w:r w:rsidRPr="00991012">
        <w:rPr>
          <w:rFonts w:ascii="Times New Roman" w:hAnsi="Times New Roman" w:cs="Times New Roman"/>
          <w:sz w:val="32"/>
          <w:szCs w:val="32"/>
        </w:rPr>
        <w:t>т</w:t>
      </w:r>
      <w:r w:rsidRPr="00991012">
        <w:rPr>
          <w:rFonts w:ascii="Times New Roman" w:hAnsi="Times New Roman" w:cs="Times New Roman"/>
          <w:sz w:val="32"/>
          <w:szCs w:val="32"/>
        </w:rPr>
        <w:t>ным, так и экспериментальным путем.</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При определении временных характеристик СУБД чаще всего речь идет о тестах на быстродействие. Формальное тест</w:t>
      </w:r>
      <w:r w:rsidRPr="00991012">
        <w:rPr>
          <w:rFonts w:ascii="Times New Roman" w:hAnsi="Times New Roman" w:cs="Times New Roman"/>
          <w:sz w:val="32"/>
          <w:szCs w:val="32"/>
        </w:rPr>
        <w:t>и</w:t>
      </w:r>
      <w:r w:rsidRPr="00991012">
        <w:rPr>
          <w:rFonts w:ascii="Times New Roman" w:hAnsi="Times New Roman" w:cs="Times New Roman"/>
          <w:sz w:val="32"/>
          <w:szCs w:val="32"/>
        </w:rPr>
        <w:t>рование заключается в том, что на некотором заданном наборе данных выполняются некоторые операции или наборы опер</w:t>
      </w:r>
      <w:r w:rsidRPr="00991012">
        <w:rPr>
          <w:rFonts w:ascii="Times New Roman" w:hAnsi="Times New Roman" w:cs="Times New Roman"/>
          <w:sz w:val="32"/>
          <w:szCs w:val="32"/>
        </w:rPr>
        <w:t>а</w:t>
      </w:r>
      <w:r w:rsidRPr="00991012">
        <w:rPr>
          <w:rFonts w:ascii="Times New Roman" w:hAnsi="Times New Roman" w:cs="Times New Roman"/>
          <w:sz w:val="32"/>
          <w:szCs w:val="32"/>
        </w:rPr>
        <w:t>ций. Эти операции задаются в терминах СУБД. Чаще всего т</w:t>
      </w:r>
      <w:r w:rsidRPr="00991012">
        <w:rPr>
          <w:rFonts w:ascii="Times New Roman" w:hAnsi="Times New Roman" w:cs="Times New Roman"/>
          <w:sz w:val="32"/>
          <w:szCs w:val="32"/>
        </w:rPr>
        <w:t>а</w:t>
      </w:r>
      <w:r w:rsidRPr="00991012">
        <w:rPr>
          <w:rFonts w:ascii="Times New Roman" w:hAnsi="Times New Roman" w:cs="Times New Roman"/>
          <w:sz w:val="32"/>
          <w:szCs w:val="32"/>
        </w:rPr>
        <w:t>кое тестирование проводится либо самими разработчиками СУБД, либо, что лучше, независимыми тестовыми лаборатор</w:t>
      </w:r>
      <w:r w:rsidRPr="00991012">
        <w:rPr>
          <w:rFonts w:ascii="Times New Roman" w:hAnsi="Times New Roman" w:cs="Times New Roman"/>
          <w:sz w:val="32"/>
          <w:szCs w:val="32"/>
        </w:rPr>
        <w:t>и</w:t>
      </w:r>
      <w:r w:rsidRPr="00991012">
        <w:rPr>
          <w:rFonts w:ascii="Times New Roman" w:hAnsi="Times New Roman" w:cs="Times New Roman"/>
          <w:sz w:val="32"/>
          <w:szCs w:val="32"/>
        </w:rPr>
        <w:t>ями. Опубликованные результаты такого тестирования могут помочь в выборе СУБД большому числу потенциальных пол</w:t>
      </w:r>
      <w:r w:rsidRPr="00991012">
        <w:rPr>
          <w:rFonts w:ascii="Times New Roman" w:hAnsi="Times New Roman" w:cs="Times New Roman"/>
          <w:sz w:val="32"/>
          <w:szCs w:val="32"/>
        </w:rPr>
        <w:t>ь</w:t>
      </w:r>
      <w:r w:rsidRPr="00991012">
        <w:rPr>
          <w:rFonts w:ascii="Times New Roman" w:hAnsi="Times New Roman" w:cs="Times New Roman"/>
          <w:sz w:val="32"/>
          <w:szCs w:val="32"/>
        </w:rPr>
        <w:t>зователей.</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Функциональное тестирование состоит в том, что исслед</w:t>
      </w:r>
      <w:r w:rsidRPr="00991012">
        <w:rPr>
          <w:rFonts w:ascii="Times New Roman" w:hAnsi="Times New Roman" w:cs="Times New Roman"/>
          <w:sz w:val="32"/>
          <w:szCs w:val="32"/>
        </w:rPr>
        <w:t>у</w:t>
      </w:r>
      <w:r w:rsidRPr="00991012">
        <w:rPr>
          <w:rFonts w:ascii="Times New Roman" w:hAnsi="Times New Roman" w:cs="Times New Roman"/>
          <w:sz w:val="32"/>
          <w:szCs w:val="32"/>
        </w:rPr>
        <w:t>ются характеристики СУБД при решении определенной пр</w:t>
      </w:r>
      <w:r w:rsidRPr="00991012">
        <w:rPr>
          <w:rFonts w:ascii="Times New Roman" w:hAnsi="Times New Roman" w:cs="Times New Roman"/>
          <w:sz w:val="32"/>
          <w:szCs w:val="32"/>
        </w:rPr>
        <w:t>и</w:t>
      </w:r>
      <w:r w:rsidRPr="00991012">
        <w:rPr>
          <w:rFonts w:ascii="Times New Roman" w:hAnsi="Times New Roman" w:cs="Times New Roman"/>
          <w:sz w:val="32"/>
          <w:szCs w:val="32"/>
        </w:rPr>
        <w:t>кладной задачи, для реализации которой и выполняется выбор СУБД. При этом требуется реализовать заданные функции. Этот подход дает более точные результаты, одного он очень труд</w:t>
      </w:r>
      <w:r w:rsidRPr="00991012">
        <w:rPr>
          <w:rFonts w:ascii="Times New Roman" w:hAnsi="Times New Roman" w:cs="Times New Roman"/>
          <w:sz w:val="32"/>
          <w:szCs w:val="32"/>
        </w:rPr>
        <w:t>о</w:t>
      </w:r>
      <w:r w:rsidRPr="00991012">
        <w:rPr>
          <w:rFonts w:ascii="Times New Roman" w:hAnsi="Times New Roman" w:cs="Times New Roman"/>
          <w:sz w:val="32"/>
          <w:szCs w:val="32"/>
        </w:rPr>
        <w:t>емкий, что осложняет его практическое использование.</w:t>
      </w:r>
    </w:p>
    <w:p w:rsidR="00B85C43" w:rsidRPr="00991012" w:rsidRDefault="00B85C43" w:rsidP="002234A4">
      <w:pPr>
        <w:spacing w:after="0" w:line="240" w:lineRule="auto"/>
        <w:ind w:firstLine="567"/>
        <w:jc w:val="both"/>
        <w:rPr>
          <w:rFonts w:ascii="Times New Roman" w:hAnsi="Times New Roman" w:cs="Times New Roman"/>
          <w:b/>
          <w:sz w:val="32"/>
          <w:szCs w:val="32"/>
        </w:rPr>
      </w:pPr>
      <w:r w:rsidRPr="00991012">
        <w:rPr>
          <w:rFonts w:ascii="Times New Roman" w:hAnsi="Times New Roman" w:cs="Times New Roman"/>
          <w:b/>
          <w:sz w:val="32"/>
          <w:szCs w:val="32"/>
        </w:rPr>
        <w:t>Факторы влияния на выбор СУБД</w:t>
      </w:r>
    </w:p>
    <w:p w:rsidR="00B85C43" w:rsidRPr="00991012" w:rsidRDefault="00B85C43" w:rsidP="002234A4">
      <w:pPr>
        <w:tabs>
          <w:tab w:val="left" w:pos="993"/>
        </w:tabs>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Отметим важные факторы для выбора СУБД помимо уже названных выше.</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Платформы, на которых функционирует СУБД.</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Совместимость с другими системами, открытость, ма</w:t>
      </w:r>
      <w:r w:rsidRPr="00991012">
        <w:rPr>
          <w:rFonts w:ascii="Times New Roman" w:hAnsi="Times New Roman" w:cs="Times New Roman"/>
          <w:sz w:val="32"/>
          <w:szCs w:val="32"/>
        </w:rPr>
        <w:t>с</w:t>
      </w:r>
      <w:r w:rsidRPr="00991012">
        <w:rPr>
          <w:rFonts w:ascii="Times New Roman" w:hAnsi="Times New Roman" w:cs="Times New Roman"/>
          <w:sz w:val="32"/>
          <w:szCs w:val="32"/>
        </w:rPr>
        <w:t>штабируемость.</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Уровень языковых средств:</w:t>
      </w:r>
    </w:p>
    <w:p w:rsidR="00B85C43" w:rsidRPr="00991012" w:rsidRDefault="00B85C43" w:rsidP="00C51D44">
      <w:pPr>
        <w:pStyle w:val="a8"/>
        <w:numPr>
          <w:ilvl w:val="0"/>
          <w:numId w:val="18"/>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Трудоемкость изучения;</w:t>
      </w:r>
    </w:p>
    <w:p w:rsidR="00B85C43" w:rsidRPr="00991012" w:rsidRDefault="00B85C43" w:rsidP="00C51D44">
      <w:pPr>
        <w:pStyle w:val="a8"/>
        <w:numPr>
          <w:ilvl w:val="0"/>
          <w:numId w:val="18"/>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Трудоемкость создания системы;</w:t>
      </w:r>
    </w:p>
    <w:p w:rsidR="00B85C43" w:rsidRPr="00991012" w:rsidRDefault="00B85C43" w:rsidP="00C51D44">
      <w:pPr>
        <w:pStyle w:val="a8"/>
        <w:numPr>
          <w:ilvl w:val="0"/>
          <w:numId w:val="18"/>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Гибкость; выразительная сила;</w:t>
      </w:r>
    </w:p>
    <w:p w:rsidR="00B85C43" w:rsidRPr="00991012" w:rsidRDefault="00B85C43" w:rsidP="00C51D44">
      <w:pPr>
        <w:pStyle w:val="a8"/>
        <w:numPr>
          <w:ilvl w:val="0"/>
          <w:numId w:val="18"/>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Мощность;</w:t>
      </w:r>
    </w:p>
    <w:p w:rsidR="00B85C43" w:rsidRPr="00991012" w:rsidRDefault="00B85C43" w:rsidP="00C51D44">
      <w:pPr>
        <w:pStyle w:val="a8"/>
        <w:numPr>
          <w:ilvl w:val="0"/>
          <w:numId w:val="18"/>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Наличие языков разного уровня в рамках одной системы.</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Функциональное возможности.</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Обеспечение безопасности.</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Обеспечение целостности.</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Удобство интерфейса. Наличие интеллектуальных мод</w:t>
      </w:r>
      <w:r w:rsidRPr="00991012">
        <w:rPr>
          <w:rFonts w:ascii="Times New Roman" w:hAnsi="Times New Roman" w:cs="Times New Roman"/>
          <w:sz w:val="32"/>
          <w:szCs w:val="32"/>
        </w:rPr>
        <w:t>у</w:t>
      </w:r>
      <w:r w:rsidRPr="00991012">
        <w:rPr>
          <w:rFonts w:ascii="Times New Roman" w:hAnsi="Times New Roman" w:cs="Times New Roman"/>
          <w:sz w:val="32"/>
          <w:szCs w:val="32"/>
        </w:rPr>
        <w:t>лей подсказок.</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Ограничения, накладываемые СУБД.</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Возможности создания «отчуждаемых» приложений.</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Требования к техническим средствам, операционный среде.</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Степень универсальности.</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Локализация.</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Качество документации</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Устойчивость работы, степень отлаженности системы.</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Наличие средств автоматизации проектирования. Труд</w:t>
      </w:r>
      <w:r w:rsidRPr="00991012">
        <w:rPr>
          <w:rFonts w:ascii="Times New Roman" w:hAnsi="Times New Roman" w:cs="Times New Roman"/>
          <w:sz w:val="32"/>
          <w:szCs w:val="32"/>
        </w:rPr>
        <w:t>о</w:t>
      </w:r>
      <w:r w:rsidRPr="00991012">
        <w:rPr>
          <w:rFonts w:ascii="Times New Roman" w:hAnsi="Times New Roman" w:cs="Times New Roman"/>
          <w:sz w:val="32"/>
          <w:szCs w:val="32"/>
        </w:rPr>
        <w:t>емкость проектирования и перепроектирования.</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Стоимость СУБД.</w:t>
      </w:r>
    </w:p>
    <w:p w:rsidR="00B85C43" w:rsidRPr="00991012" w:rsidRDefault="00B85C43" w:rsidP="00C51D44">
      <w:pPr>
        <w:pStyle w:val="a8"/>
        <w:numPr>
          <w:ilvl w:val="0"/>
          <w:numId w:val="17"/>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Мода, тенденции развития информационных технол</w:t>
      </w:r>
      <w:r w:rsidRPr="00991012">
        <w:rPr>
          <w:rFonts w:ascii="Times New Roman" w:hAnsi="Times New Roman" w:cs="Times New Roman"/>
          <w:sz w:val="32"/>
          <w:szCs w:val="32"/>
        </w:rPr>
        <w:t>о</w:t>
      </w:r>
      <w:r w:rsidRPr="00991012">
        <w:rPr>
          <w:rFonts w:ascii="Times New Roman" w:hAnsi="Times New Roman" w:cs="Times New Roman"/>
          <w:sz w:val="32"/>
          <w:szCs w:val="32"/>
        </w:rPr>
        <w:t>гий(ИТ). примыкающими к этой группе факторов являются:</w:t>
      </w:r>
    </w:p>
    <w:p w:rsidR="00B85C43" w:rsidRPr="00991012" w:rsidRDefault="00B85C43" w:rsidP="00C51D44">
      <w:pPr>
        <w:pStyle w:val="a8"/>
        <w:numPr>
          <w:ilvl w:val="0"/>
          <w:numId w:val="19"/>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Фирма- разработчик;</w:t>
      </w:r>
    </w:p>
    <w:p w:rsidR="00B85C43" w:rsidRPr="00991012" w:rsidRDefault="00B85C43" w:rsidP="00C51D44">
      <w:pPr>
        <w:pStyle w:val="a8"/>
        <w:numPr>
          <w:ilvl w:val="0"/>
          <w:numId w:val="19"/>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Распространенность СУБД;</w:t>
      </w:r>
    </w:p>
    <w:p w:rsidR="00B85C43" w:rsidRPr="00991012" w:rsidRDefault="00B85C43" w:rsidP="00C51D44">
      <w:pPr>
        <w:pStyle w:val="a8"/>
        <w:numPr>
          <w:ilvl w:val="0"/>
          <w:numId w:val="19"/>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Условия поддержки.</w:t>
      </w:r>
    </w:p>
    <w:p w:rsidR="00B85C43" w:rsidRPr="00991012" w:rsidRDefault="00B85C43" w:rsidP="002234A4">
      <w:pPr>
        <w:tabs>
          <w:tab w:val="left" w:pos="993"/>
        </w:tabs>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Последний фактор хотя непосредственно и не характеризует СУБД, но существенно влияет не процесс ее внедрения и эк</w:t>
      </w:r>
      <w:r w:rsidRPr="00991012">
        <w:rPr>
          <w:rFonts w:ascii="Times New Roman" w:hAnsi="Times New Roman" w:cs="Times New Roman"/>
          <w:sz w:val="32"/>
          <w:szCs w:val="32"/>
        </w:rPr>
        <w:t>с</w:t>
      </w:r>
      <w:r w:rsidRPr="00991012">
        <w:rPr>
          <w:rFonts w:ascii="Times New Roman" w:hAnsi="Times New Roman" w:cs="Times New Roman"/>
          <w:sz w:val="32"/>
          <w:szCs w:val="32"/>
        </w:rPr>
        <w:t>плуатации.</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Поясним некоторые из перечисленных выше характеристик.</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b/>
          <w:i/>
          <w:sz w:val="32"/>
          <w:szCs w:val="32"/>
        </w:rPr>
        <w:t>Безопасность</w:t>
      </w:r>
      <w:r w:rsidRPr="00991012">
        <w:rPr>
          <w:rFonts w:ascii="Times New Roman" w:hAnsi="Times New Roman" w:cs="Times New Roman"/>
          <w:sz w:val="32"/>
          <w:szCs w:val="32"/>
        </w:rPr>
        <w:t>. Существует несколько уровней безопасн</w:t>
      </w:r>
      <w:r w:rsidRPr="00991012">
        <w:rPr>
          <w:rFonts w:ascii="Times New Roman" w:hAnsi="Times New Roman" w:cs="Times New Roman"/>
          <w:sz w:val="32"/>
          <w:szCs w:val="32"/>
        </w:rPr>
        <w:t>о</w:t>
      </w:r>
      <w:r w:rsidRPr="00991012">
        <w:rPr>
          <w:rFonts w:ascii="Times New Roman" w:hAnsi="Times New Roman" w:cs="Times New Roman"/>
          <w:sz w:val="32"/>
          <w:szCs w:val="32"/>
        </w:rPr>
        <w:t>сти информационных систем. Вопросы информационных бе</w:t>
      </w:r>
      <w:r w:rsidRPr="00991012">
        <w:rPr>
          <w:rFonts w:ascii="Times New Roman" w:hAnsi="Times New Roman" w:cs="Times New Roman"/>
          <w:sz w:val="32"/>
          <w:szCs w:val="32"/>
        </w:rPr>
        <w:t>з</w:t>
      </w:r>
      <w:r w:rsidRPr="00991012">
        <w:rPr>
          <w:rFonts w:ascii="Times New Roman" w:hAnsi="Times New Roman" w:cs="Times New Roman"/>
          <w:sz w:val="32"/>
          <w:szCs w:val="32"/>
        </w:rPr>
        <w:t>опасности чрезвычайно важны и в настоящее время, в эпоху всевозрастающей информатизации, являются жизненно важн</w:t>
      </w:r>
      <w:r w:rsidRPr="00991012">
        <w:rPr>
          <w:rFonts w:ascii="Times New Roman" w:hAnsi="Times New Roman" w:cs="Times New Roman"/>
          <w:sz w:val="32"/>
          <w:szCs w:val="32"/>
        </w:rPr>
        <w:t>ы</w:t>
      </w:r>
      <w:r w:rsidRPr="00991012">
        <w:rPr>
          <w:rFonts w:ascii="Times New Roman" w:hAnsi="Times New Roman" w:cs="Times New Roman"/>
          <w:sz w:val="32"/>
          <w:szCs w:val="32"/>
        </w:rPr>
        <w:t>ми как для государства в целом, как для каждого пользователя ИТ. Нужно четко представлять опасности, которые таят в себе информационные технологии, способы решения проблем бе</w:t>
      </w:r>
      <w:r w:rsidRPr="00991012">
        <w:rPr>
          <w:rFonts w:ascii="Times New Roman" w:hAnsi="Times New Roman" w:cs="Times New Roman"/>
          <w:sz w:val="32"/>
          <w:szCs w:val="32"/>
        </w:rPr>
        <w:t>з</w:t>
      </w:r>
      <w:r w:rsidRPr="00991012">
        <w:rPr>
          <w:rFonts w:ascii="Times New Roman" w:hAnsi="Times New Roman" w:cs="Times New Roman"/>
          <w:sz w:val="32"/>
          <w:szCs w:val="32"/>
        </w:rPr>
        <w:t>опасности и другие связанные с этим вопросы. Определение уровня безопасности системы является очень сложным и дор</w:t>
      </w:r>
      <w:r w:rsidRPr="00991012">
        <w:rPr>
          <w:rFonts w:ascii="Times New Roman" w:hAnsi="Times New Roman" w:cs="Times New Roman"/>
          <w:sz w:val="32"/>
          <w:szCs w:val="32"/>
        </w:rPr>
        <w:t>о</w:t>
      </w:r>
      <w:r w:rsidRPr="00991012">
        <w:rPr>
          <w:rFonts w:ascii="Times New Roman" w:hAnsi="Times New Roman" w:cs="Times New Roman"/>
          <w:sz w:val="32"/>
          <w:szCs w:val="32"/>
        </w:rPr>
        <w:t>гостоящим процессом.</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b/>
          <w:i/>
          <w:sz w:val="32"/>
          <w:szCs w:val="32"/>
        </w:rPr>
        <w:t>Фирма- разработчик.</w:t>
      </w:r>
      <w:r w:rsidRPr="00991012">
        <w:rPr>
          <w:rFonts w:ascii="Times New Roman" w:hAnsi="Times New Roman" w:cs="Times New Roman"/>
          <w:sz w:val="32"/>
          <w:szCs w:val="32"/>
        </w:rPr>
        <w:t xml:space="preserve"> При выбора фирмы-разработчика обычно рекомендует отдавать предпочтение устойчивым фи</w:t>
      </w:r>
      <w:r w:rsidRPr="00991012">
        <w:rPr>
          <w:rFonts w:ascii="Times New Roman" w:hAnsi="Times New Roman" w:cs="Times New Roman"/>
          <w:sz w:val="32"/>
          <w:szCs w:val="32"/>
        </w:rPr>
        <w:t>р</w:t>
      </w:r>
      <w:r w:rsidRPr="00991012">
        <w:rPr>
          <w:rFonts w:ascii="Times New Roman" w:hAnsi="Times New Roman" w:cs="Times New Roman"/>
          <w:sz w:val="32"/>
          <w:szCs w:val="32"/>
        </w:rPr>
        <w:t>мам, которые себя уже зарекомендовали на рынке. Значительная доля истины в таких рекомендациях есть. Но, с одной стороны, рынок динамично развивается, и оценить степень устойчивости любой фирмы достаточно трудно. С другой стороны, если бы все пользователи руководствовались таким подходам при выб</w:t>
      </w:r>
      <w:r w:rsidRPr="00991012">
        <w:rPr>
          <w:rFonts w:ascii="Times New Roman" w:hAnsi="Times New Roman" w:cs="Times New Roman"/>
          <w:sz w:val="32"/>
          <w:szCs w:val="32"/>
        </w:rPr>
        <w:t>о</w:t>
      </w:r>
      <w:r w:rsidRPr="00991012">
        <w:rPr>
          <w:rFonts w:ascii="Times New Roman" w:hAnsi="Times New Roman" w:cs="Times New Roman"/>
          <w:sz w:val="32"/>
          <w:szCs w:val="32"/>
        </w:rPr>
        <w:t>ре программных средств, то прогресс бы остановился. Тем не менее нельзя не обращать внимания на то, что и два других п</w:t>
      </w:r>
      <w:r w:rsidRPr="00991012">
        <w:rPr>
          <w:rFonts w:ascii="Times New Roman" w:hAnsi="Times New Roman" w:cs="Times New Roman"/>
          <w:sz w:val="32"/>
          <w:szCs w:val="32"/>
        </w:rPr>
        <w:t>е</w:t>
      </w:r>
      <w:r w:rsidRPr="00991012">
        <w:rPr>
          <w:rFonts w:ascii="Times New Roman" w:hAnsi="Times New Roman" w:cs="Times New Roman"/>
          <w:sz w:val="32"/>
          <w:szCs w:val="32"/>
        </w:rPr>
        <w:t>речисленных ниже фактора также зависят от положения фирмы на рынке.</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b/>
          <w:i/>
          <w:sz w:val="32"/>
          <w:szCs w:val="32"/>
        </w:rPr>
        <w:t>Распространенность СУБД.</w:t>
      </w:r>
      <w:r w:rsidRPr="00991012">
        <w:rPr>
          <w:rFonts w:ascii="Times New Roman" w:hAnsi="Times New Roman" w:cs="Times New Roman"/>
          <w:sz w:val="32"/>
          <w:szCs w:val="32"/>
        </w:rPr>
        <w:t xml:space="preserve"> Учет этого фактора важен не только с точки зрения косвенной оценки самой СУБД, но и в а</w:t>
      </w:r>
      <w:r w:rsidRPr="00991012">
        <w:rPr>
          <w:rFonts w:ascii="Times New Roman" w:hAnsi="Times New Roman" w:cs="Times New Roman"/>
          <w:sz w:val="32"/>
          <w:szCs w:val="32"/>
        </w:rPr>
        <w:t>с</w:t>
      </w:r>
      <w:r w:rsidRPr="00991012">
        <w:rPr>
          <w:rFonts w:ascii="Times New Roman" w:hAnsi="Times New Roman" w:cs="Times New Roman"/>
          <w:sz w:val="32"/>
          <w:szCs w:val="32"/>
        </w:rPr>
        <w:t>пекте кадрового обеспечения. При использовании широко ра</w:t>
      </w:r>
      <w:r w:rsidRPr="00991012">
        <w:rPr>
          <w:rFonts w:ascii="Times New Roman" w:hAnsi="Times New Roman" w:cs="Times New Roman"/>
          <w:sz w:val="32"/>
          <w:szCs w:val="32"/>
        </w:rPr>
        <w:t>с</w:t>
      </w:r>
      <w:r w:rsidRPr="00991012">
        <w:rPr>
          <w:rFonts w:ascii="Times New Roman" w:hAnsi="Times New Roman" w:cs="Times New Roman"/>
          <w:sz w:val="32"/>
          <w:szCs w:val="32"/>
        </w:rPr>
        <w:t>пространенных СУБД организация имеет больше возможностей в подборе нужных кадров и не находиться в жесткой зависим</w:t>
      </w:r>
      <w:r w:rsidRPr="00991012">
        <w:rPr>
          <w:rFonts w:ascii="Times New Roman" w:hAnsi="Times New Roman" w:cs="Times New Roman"/>
          <w:sz w:val="32"/>
          <w:szCs w:val="32"/>
        </w:rPr>
        <w:t>о</w:t>
      </w:r>
      <w:r w:rsidRPr="00991012">
        <w:rPr>
          <w:rFonts w:ascii="Times New Roman" w:hAnsi="Times New Roman" w:cs="Times New Roman"/>
          <w:sz w:val="32"/>
          <w:szCs w:val="32"/>
        </w:rPr>
        <w:t>сти от уникального специалиста. С другой стороны, каждый из специалистов имеет больше степеней свободы в своей профе</w:t>
      </w:r>
      <w:r w:rsidRPr="00991012">
        <w:rPr>
          <w:rFonts w:ascii="Times New Roman" w:hAnsi="Times New Roman" w:cs="Times New Roman"/>
          <w:sz w:val="32"/>
          <w:szCs w:val="32"/>
        </w:rPr>
        <w:t>с</w:t>
      </w:r>
      <w:r w:rsidRPr="00991012">
        <w:rPr>
          <w:rFonts w:ascii="Times New Roman" w:hAnsi="Times New Roman" w:cs="Times New Roman"/>
          <w:sz w:val="32"/>
          <w:szCs w:val="32"/>
        </w:rPr>
        <w:t>сиональной деятельности.</w:t>
      </w:r>
    </w:p>
    <w:p w:rsidR="00B85C43" w:rsidRPr="00991012" w:rsidRDefault="00B85C43"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b/>
          <w:i/>
          <w:sz w:val="32"/>
          <w:szCs w:val="32"/>
        </w:rPr>
        <w:t>Условия поддержки.</w:t>
      </w:r>
      <w:r w:rsidRPr="00991012">
        <w:rPr>
          <w:rFonts w:ascii="Times New Roman" w:hAnsi="Times New Roman" w:cs="Times New Roman"/>
          <w:sz w:val="32"/>
          <w:szCs w:val="32"/>
        </w:rPr>
        <w:t xml:space="preserve"> Среди наиболее важных критериев следует отметить наличие консультационной службы на фирме- разработчике программного обеспечения, объем предоставля</w:t>
      </w:r>
      <w:r w:rsidRPr="00991012">
        <w:rPr>
          <w:rFonts w:ascii="Times New Roman" w:hAnsi="Times New Roman" w:cs="Times New Roman"/>
          <w:sz w:val="32"/>
          <w:szCs w:val="32"/>
        </w:rPr>
        <w:t>е</w:t>
      </w:r>
      <w:r w:rsidRPr="00991012">
        <w:rPr>
          <w:rFonts w:ascii="Times New Roman" w:hAnsi="Times New Roman" w:cs="Times New Roman"/>
          <w:sz w:val="32"/>
          <w:szCs w:val="32"/>
        </w:rPr>
        <w:t>мых ею услуг и условия их предоставления; наличие фирм- партнеров и \ или независимых фирм, выполняющих работы по проектированию систем в среде данной СУБД; возможность пройти обучение и т. п.</w:t>
      </w:r>
    </w:p>
    <w:p w:rsidR="002234A4" w:rsidRDefault="002234A4" w:rsidP="002234A4">
      <w:pPr>
        <w:spacing w:after="0" w:line="240" w:lineRule="auto"/>
        <w:jc w:val="both"/>
        <w:rPr>
          <w:rFonts w:ascii="Times New Roman" w:hAnsi="Times New Roman" w:cs="Times New Roman"/>
          <w:b/>
          <w:sz w:val="32"/>
          <w:szCs w:val="32"/>
        </w:rPr>
      </w:pPr>
    </w:p>
    <w:p w:rsidR="00B85C43" w:rsidRPr="002234A4" w:rsidRDefault="00B85C43" w:rsidP="002234A4">
      <w:pPr>
        <w:spacing w:after="0" w:line="240" w:lineRule="auto"/>
        <w:jc w:val="both"/>
        <w:rPr>
          <w:rFonts w:ascii="Times New Roman" w:hAnsi="Times New Roman" w:cs="Times New Roman"/>
          <w:b/>
          <w:sz w:val="28"/>
          <w:szCs w:val="28"/>
        </w:rPr>
      </w:pPr>
      <w:r w:rsidRPr="002234A4">
        <w:rPr>
          <w:rFonts w:ascii="Times New Roman" w:hAnsi="Times New Roman" w:cs="Times New Roman"/>
          <w:b/>
          <w:sz w:val="28"/>
          <w:szCs w:val="28"/>
        </w:rPr>
        <w:t>Литература:</w:t>
      </w:r>
    </w:p>
    <w:p w:rsidR="00B85C43" w:rsidRPr="002234A4" w:rsidRDefault="00B85C43" w:rsidP="00C51D44">
      <w:pPr>
        <w:pStyle w:val="a8"/>
        <w:numPr>
          <w:ilvl w:val="0"/>
          <w:numId w:val="20"/>
        </w:numPr>
        <w:spacing w:after="0" w:line="240" w:lineRule="auto"/>
        <w:ind w:left="567" w:hanging="567"/>
        <w:jc w:val="both"/>
        <w:rPr>
          <w:rStyle w:val="fontstyle01"/>
        </w:rPr>
      </w:pPr>
      <w:r w:rsidRPr="002234A4">
        <w:rPr>
          <w:rStyle w:val="fontstyle01"/>
        </w:rPr>
        <w:t>Базы данных: теория и практика: Учебник для бакалавров / Б.Я.</w:t>
      </w:r>
      <w:r w:rsidR="002234A4" w:rsidRPr="002234A4">
        <w:rPr>
          <w:rStyle w:val="fontstyle01"/>
        </w:rPr>
        <w:t xml:space="preserve"> </w:t>
      </w:r>
      <w:r w:rsidRPr="002234A4">
        <w:rPr>
          <w:rStyle w:val="fontstyle01"/>
        </w:rPr>
        <w:t>С</w:t>
      </w:r>
      <w:r w:rsidRPr="002234A4">
        <w:rPr>
          <w:rStyle w:val="fontstyle01"/>
        </w:rPr>
        <w:t>о</w:t>
      </w:r>
      <w:r w:rsidRPr="002234A4">
        <w:rPr>
          <w:rStyle w:val="fontstyle01"/>
        </w:rPr>
        <w:t>ветов, В.В. Цехановский, В.Д. Чертовский. – М.: Юрайт, 2012. – 464с.</w:t>
      </w:r>
    </w:p>
    <w:p w:rsidR="00B85C43" w:rsidRPr="002234A4" w:rsidRDefault="00B85C43" w:rsidP="00C51D44">
      <w:pPr>
        <w:pStyle w:val="a8"/>
        <w:numPr>
          <w:ilvl w:val="0"/>
          <w:numId w:val="20"/>
        </w:numPr>
        <w:spacing w:after="0" w:line="240" w:lineRule="auto"/>
        <w:ind w:left="567" w:hanging="567"/>
        <w:jc w:val="both"/>
        <w:rPr>
          <w:rStyle w:val="fontstyle01"/>
        </w:rPr>
      </w:pPr>
      <w:r w:rsidRPr="002234A4">
        <w:rPr>
          <w:rStyle w:val="fontstyle01"/>
        </w:rPr>
        <w:t>Баженова, И.Ю. Основы проектирования приложений баз данных /</w:t>
      </w:r>
      <w:r w:rsidR="002234A4" w:rsidRPr="002234A4">
        <w:rPr>
          <w:rStyle w:val="fontstyle01"/>
        </w:rPr>
        <w:t xml:space="preserve"> </w:t>
      </w:r>
      <w:r w:rsidRPr="002234A4">
        <w:rPr>
          <w:rStyle w:val="fontstyle01"/>
        </w:rPr>
        <w:t>И.Ю. Баженова. - 2-е изд., испр. - М.: Национальный Открытый</w:t>
      </w:r>
      <w:r w:rsidR="002234A4" w:rsidRPr="002234A4">
        <w:rPr>
          <w:rStyle w:val="fontstyle01"/>
        </w:rPr>
        <w:t xml:space="preserve"> </w:t>
      </w:r>
      <w:r w:rsidRPr="002234A4">
        <w:rPr>
          <w:rStyle w:val="fontstyle01"/>
        </w:rPr>
        <w:t>Университет «ИНТУИТ», 2016. - 238 с.: ил. - Библиогр. в кн. - ISBN 5- 94774-539-9; [Электронный ресурс]. - URL://biblioclub.ru/index.php?page=book&amp;id=428933 (30.04.2017).</w:t>
      </w:r>
    </w:p>
    <w:p w:rsidR="00B85C43" w:rsidRPr="00991012" w:rsidRDefault="00B85C43" w:rsidP="002234A4">
      <w:pPr>
        <w:pStyle w:val="a8"/>
        <w:spacing w:after="0" w:line="240" w:lineRule="auto"/>
        <w:ind w:left="0" w:firstLine="567"/>
        <w:jc w:val="both"/>
        <w:rPr>
          <w:rFonts w:ascii="Times New Roman" w:hAnsi="Times New Roman" w:cs="Times New Roman"/>
          <w:sz w:val="32"/>
          <w:szCs w:val="32"/>
        </w:rPr>
      </w:pPr>
    </w:p>
    <w:p w:rsidR="00B85C43" w:rsidRPr="00991012" w:rsidRDefault="00B85C43" w:rsidP="002234A4">
      <w:pPr>
        <w:spacing w:after="0" w:line="240" w:lineRule="auto"/>
        <w:ind w:firstLine="567"/>
        <w:jc w:val="both"/>
        <w:rPr>
          <w:rFonts w:ascii="Times New Roman" w:hAnsi="Times New Roman" w:cs="Times New Roman"/>
          <w:sz w:val="32"/>
          <w:szCs w:val="32"/>
        </w:rPr>
      </w:pPr>
    </w:p>
    <w:p w:rsidR="00A90515" w:rsidRPr="00F75265" w:rsidRDefault="00A90515">
      <w:pPr>
        <w:rPr>
          <w:rFonts w:ascii="Times New Roman" w:eastAsia="Calibri" w:hAnsi="Times New Roman" w:cs="Times New Roman"/>
          <w:b/>
          <w:i/>
          <w:sz w:val="32"/>
          <w:szCs w:val="32"/>
          <w:lang w:eastAsia="ru-RU"/>
        </w:rPr>
      </w:pPr>
      <w:r w:rsidRPr="00F75265">
        <w:rPr>
          <w:rFonts w:ascii="Times New Roman" w:eastAsia="Calibri" w:hAnsi="Times New Roman" w:cs="Times New Roman"/>
          <w:b/>
          <w:i/>
          <w:sz w:val="32"/>
          <w:szCs w:val="32"/>
          <w:lang w:eastAsia="ru-RU"/>
        </w:rPr>
        <w:br w:type="page"/>
      </w:r>
    </w:p>
    <w:p w:rsidR="002234A4" w:rsidRPr="00991012" w:rsidRDefault="002234A4" w:rsidP="002234A4">
      <w:pPr>
        <w:spacing w:after="0" w:line="240" w:lineRule="auto"/>
        <w:ind w:firstLine="567"/>
        <w:jc w:val="right"/>
        <w:outlineLvl w:val="0"/>
        <w:rPr>
          <w:rFonts w:ascii="Times New Roman" w:eastAsia="Calibri" w:hAnsi="Times New Roman" w:cs="Times New Roman"/>
          <w:b/>
          <w:i/>
          <w:sz w:val="32"/>
          <w:szCs w:val="32"/>
          <w:lang w:val="en-US" w:eastAsia="ru-RU"/>
        </w:rPr>
      </w:pPr>
      <w:r w:rsidRPr="00991012">
        <w:rPr>
          <w:rFonts w:ascii="Times New Roman" w:eastAsia="Calibri" w:hAnsi="Times New Roman" w:cs="Times New Roman"/>
          <w:b/>
          <w:i/>
          <w:sz w:val="32"/>
          <w:szCs w:val="32"/>
          <w:lang w:val="en-US" w:eastAsia="ru-RU"/>
        </w:rPr>
        <w:t>Semen F</w:t>
      </w:r>
      <w:r w:rsidR="004801C2">
        <w:rPr>
          <w:rFonts w:ascii="Times New Roman" w:eastAsia="Calibri" w:hAnsi="Times New Roman" w:cs="Times New Roman"/>
          <w:b/>
          <w:i/>
          <w:sz w:val="32"/>
          <w:szCs w:val="32"/>
          <w:lang w:val="en-US" w:eastAsia="ru-RU"/>
        </w:rPr>
        <w:t>atima</w:t>
      </w:r>
    </w:p>
    <w:p w:rsidR="002234A4" w:rsidRPr="00991012" w:rsidRDefault="002234A4" w:rsidP="002234A4">
      <w:pPr>
        <w:spacing w:after="0" w:line="240" w:lineRule="auto"/>
        <w:ind w:firstLine="567"/>
        <w:jc w:val="right"/>
        <w:outlineLvl w:val="0"/>
        <w:rPr>
          <w:rFonts w:ascii="Times New Roman" w:eastAsia="Calibri" w:hAnsi="Times New Roman" w:cs="Times New Roman"/>
          <w:i/>
          <w:sz w:val="32"/>
          <w:szCs w:val="32"/>
          <w:lang w:val="en-US" w:eastAsia="ru-RU"/>
        </w:rPr>
      </w:pPr>
      <w:r w:rsidRPr="00991012">
        <w:rPr>
          <w:rFonts w:ascii="Times New Roman" w:eastAsia="Calibri" w:hAnsi="Times New Roman" w:cs="Times New Roman"/>
          <w:i/>
          <w:sz w:val="32"/>
          <w:szCs w:val="32"/>
          <w:lang w:val="en-US" w:eastAsia="ru-RU"/>
        </w:rPr>
        <w:t>Paterson, New Jersey, USA</w:t>
      </w:r>
    </w:p>
    <w:p w:rsidR="002234A4" w:rsidRPr="00471DAC" w:rsidRDefault="002234A4" w:rsidP="002234A4">
      <w:pPr>
        <w:spacing w:after="0" w:line="240" w:lineRule="auto"/>
        <w:jc w:val="center"/>
        <w:outlineLvl w:val="0"/>
        <w:rPr>
          <w:rFonts w:ascii="Times New Roman" w:eastAsia="Calibri" w:hAnsi="Times New Roman" w:cs="Times New Roman"/>
          <w:b/>
          <w:sz w:val="32"/>
          <w:szCs w:val="32"/>
          <w:lang w:val="en-US" w:eastAsia="ru-RU"/>
        </w:rPr>
      </w:pPr>
    </w:p>
    <w:p w:rsidR="006C5462" w:rsidRPr="00A907A1" w:rsidRDefault="006C5462" w:rsidP="002234A4">
      <w:pPr>
        <w:spacing w:after="0" w:line="240" w:lineRule="auto"/>
        <w:jc w:val="center"/>
        <w:outlineLvl w:val="0"/>
        <w:rPr>
          <w:rFonts w:ascii="Times New Roman" w:eastAsia="Calibri" w:hAnsi="Times New Roman" w:cs="Times New Roman"/>
          <w:b/>
          <w:sz w:val="32"/>
          <w:szCs w:val="32"/>
          <w:lang w:eastAsia="ru-RU"/>
        </w:rPr>
      </w:pPr>
      <w:r w:rsidRPr="00991012">
        <w:rPr>
          <w:rFonts w:ascii="Times New Roman" w:eastAsia="Calibri" w:hAnsi="Times New Roman" w:cs="Times New Roman"/>
          <w:b/>
          <w:sz w:val="32"/>
          <w:szCs w:val="32"/>
          <w:lang w:eastAsia="ru-RU"/>
        </w:rPr>
        <w:t>АББРЕВИАЦИЯ</w:t>
      </w:r>
      <w:r w:rsidRPr="00A907A1">
        <w:rPr>
          <w:rFonts w:ascii="Times New Roman" w:eastAsia="Calibri" w:hAnsi="Times New Roman" w:cs="Times New Roman"/>
          <w:b/>
          <w:sz w:val="32"/>
          <w:szCs w:val="32"/>
          <w:lang w:eastAsia="ru-RU"/>
        </w:rPr>
        <w:t xml:space="preserve"> </w:t>
      </w:r>
      <w:r w:rsidRPr="00991012">
        <w:rPr>
          <w:rFonts w:ascii="Times New Roman" w:eastAsia="Calibri" w:hAnsi="Times New Roman" w:cs="Times New Roman"/>
          <w:b/>
          <w:sz w:val="32"/>
          <w:szCs w:val="32"/>
          <w:lang w:eastAsia="ru-RU"/>
        </w:rPr>
        <w:t>И</w:t>
      </w:r>
      <w:r w:rsidRPr="00A907A1">
        <w:rPr>
          <w:rFonts w:ascii="Times New Roman" w:eastAsia="Calibri" w:hAnsi="Times New Roman" w:cs="Times New Roman"/>
          <w:b/>
          <w:sz w:val="32"/>
          <w:szCs w:val="32"/>
          <w:lang w:eastAsia="ru-RU"/>
        </w:rPr>
        <w:t xml:space="preserve"> </w:t>
      </w:r>
      <w:r w:rsidRPr="00991012">
        <w:rPr>
          <w:rFonts w:ascii="Times New Roman" w:eastAsia="Calibri" w:hAnsi="Times New Roman" w:cs="Times New Roman"/>
          <w:b/>
          <w:sz w:val="32"/>
          <w:szCs w:val="32"/>
          <w:lang w:eastAsia="ru-RU"/>
        </w:rPr>
        <w:t>АКРОНИМИЯ</w:t>
      </w:r>
    </w:p>
    <w:p w:rsidR="006C5462" w:rsidRPr="00A907A1" w:rsidRDefault="006C5462" w:rsidP="002234A4">
      <w:pPr>
        <w:spacing w:after="0" w:line="240" w:lineRule="auto"/>
        <w:ind w:firstLine="567"/>
        <w:jc w:val="both"/>
        <w:outlineLvl w:val="0"/>
        <w:rPr>
          <w:rFonts w:ascii="Times New Roman" w:eastAsia="Calibri" w:hAnsi="Times New Roman" w:cs="Times New Roman"/>
          <w:b/>
          <w:i/>
          <w:sz w:val="32"/>
          <w:szCs w:val="32"/>
          <w:lang w:eastAsia="ru-RU"/>
        </w:rPr>
      </w:pPr>
    </w:p>
    <w:p w:rsidR="00675313" w:rsidRPr="00675313" w:rsidRDefault="001A282B" w:rsidP="00675313">
      <w:pPr>
        <w:spacing w:after="0" w:line="240" w:lineRule="auto"/>
        <w:ind w:firstLine="567"/>
        <w:jc w:val="both"/>
        <w:outlineLvl w:val="0"/>
        <w:rPr>
          <w:rFonts w:ascii="Times New Roman" w:eastAsia="Calibri" w:hAnsi="Times New Roman" w:cs="Times New Roman"/>
          <w:i/>
          <w:sz w:val="32"/>
          <w:szCs w:val="32"/>
          <w:lang w:eastAsia="ru-RU"/>
        </w:rPr>
      </w:pPr>
      <w:r w:rsidRPr="00675313">
        <w:rPr>
          <w:rFonts w:ascii="Times New Roman" w:eastAsia="Calibri" w:hAnsi="Times New Roman" w:cs="Times New Roman"/>
          <w:b/>
          <w:i/>
          <w:sz w:val="32"/>
          <w:szCs w:val="32"/>
          <w:lang w:eastAsia="ru-RU"/>
        </w:rPr>
        <w:t>Аннотация.</w:t>
      </w:r>
      <w:r w:rsidRPr="00675313">
        <w:rPr>
          <w:rFonts w:ascii="Times New Roman" w:eastAsia="Calibri" w:hAnsi="Times New Roman" w:cs="Times New Roman"/>
          <w:i/>
          <w:sz w:val="32"/>
          <w:szCs w:val="32"/>
          <w:lang w:eastAsia="ru-RU"/>
        </w:rPr>
        <w:t xml:space="preserve"> </w:t>
      </w:r>
      <w:r w:rsidR="00675313" w:rsidRPr="00675313">
        <w:rPr>
          <w:rFonts w:ascii="Times New Roman" w:eastAsia="Calibri" w:hAnsi="Times New Roman" w:cs="Times New Roman"/>
          <w:i/>
          <w:sz w:val="32"/>
          <w:szCs w:val="32"/>
          <w:lang w:eastAsia="ru-RU"/>
        </w:rPr>
        <w:t>В статье рассматриваются и раскрываются понятия аббревиация и акронимия</w:t>
      </w:r>
    </w:p>
    <w:p w:rsidR="00675313" w:rsidRPr="00675313" w:rsidRDefault="00675313" w:rsidP="00675313">
      <w:pPr>
        <w:spacing w:after="0" w:line="240" w:lineRule="auto"/>
        <w:ind w:firstLine="567"/>
        <w:jc w:val="both"/>
        <w:outlineLvl w:val="0"/>
        <w:rPr>
          <w:rFonts w:ascii="Times New Roman" w:eastAsia="Calibri" w:hAnsi="Times New Roman" w:cs="Times New Roman"/>
          <w:i/>
          <w:sz w:val="32"/>
          <w:szCs w:val="32"/>
          <w:lang w:eastAsia="ru-RU"/>
        </w:rPr>
      </w:pPr>
      <w:r w:rsidRPr="00675313">
        <w:rPr>
          <w:rFonts w:ascii="Times New Roman" w:eastAsia="Calibri" w:hAnsi="Times New Roman" w:cs="Times New Roman"/>
          <w:b/>
          <w:i/>
          <w:sz w:val="32"/>
          <w:szCs w:val="32"/>
          <w:lang w:eastAsia="ru-RU"/>
        </w:rPr>
        <w:t>Ключевые слова</w:t>
      </w:r>
      <w:r w:rsidRPr="00675313">
        <w:rPr>
          <w:rFonts w:ascii="Times New Roman" w:eastAsia="Calibri" w:hAnsi="Times New Roman" w:cs="Times New Roman"/>
          <w:i/>
          <w:sz w:val="32"/>
          <w:szCs w:val="32"/>
          <w:lang w:eastAsia="ru-RU"/>
        </w:rPr>
        <w:t>: аббревиация, акронимия, сленгизмы, ап</w:t>
      </w:r>
      <w:r w:rsidRPr="00675313">
        <w:rPr>
          <w:rFonts w:ascii="Times New Roman" w:eastAsia="Calibri" w:hAnsi="Times New Roman" w:cs="Times New Roman"/>
          <w:i/>
          <w:sz w:val="32"/>
          <w:szCs w:val="32"/>
          <w:lang w:eastAsia="ru-RU"/>
        </w:rPr>
        <w:t>о</w:t>
      </w:r>
      <w:r w:rsidRPr="00675313">
        <w:rPr>
          <w:rFonts w:ascii="Times New Roman" w:eastAsia="Calibri" w:hAnsi="Times New Roman" w:cs="Times New Roman"/>
          <w:i/>
          <w:sz w:val="32"/>
          <w:szCs w:val="32"/>
          <w:lang w:eastAsia="ru-RU"/>
        </w:rPr>
        <w:t>копа, аферезис, синкопа.</w:t>
      </w:r>
    </w:p>
    <w:p w:rsidR="00675313" w:rsidRPr="00675313" w:rsidRDefault="00675313" w:rsidP="002234A4">
      <w:pPr>
        <w:spacing w:after="0" w:line="240" w:lineRule="auto"/>
        <w:ind w:firstLine="567"/>
        <w:jc w:val="both"/>
        <w:outlineLvl w:val="0"/>
        <w:rPr>
          <w:rFonts w:ascii="Times New Roman" w:eastAsia="Calibri" w:hAnsi="Times New Roman" w:cs="Times New Roman"/>
          <w:i/>
          <w:sz w:val="32"/>
          <w:szCs w:val="32"/>
          <w:lang w:eastAsia="ru-RU"/>
        </w:rPr>
      </w:pP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Одним из продуктивных способов образования студенч</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ских сленгизмов является – сокращение слов. Прежде всего, это так называемые “</w:t>
      </w:r>
      <w:r w:rsidRPr="00991012">
        <w:rPr>
          <w:rFonts w:ascii="Times New Roman" w:eastAsia="Calibri" w:hAnsi="Times New Roman" w:cs="Times New Roman"/>
          <w:sz w:val="32"/>
          <w:szCs w:val="32"/>
          <w:lang w:val="en-US" w:eastAsia="ru-RU"/>
        </w:rPr>
        <w:t>clippings</w:t>
      </w:r>
      <w:r w:rsidRPr="00991012">
        <w:rPr>
          <w:rFonts w:ascii="Times New Roman" w:eastAsia="Calibri" w:hAnsi="Times New Roman" w:cs="Times New Roman"/>
          <w:sz w:val="32"/>
          <w:szCs w:val="32"/>
          <w:lang w:eastAsia="ru-RU"/>
        </w:rPr>
        <w:t>”, то есть усечение одного или н</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скольких слогов слова:</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1) в конце (апокопа);</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2) в начале (аферезис);</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3)в середине слова (синкопа);</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4)слова, которые усекаются как в начале, так и в конце.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Примером сокращений первой группы в общепринятой ле</w:t>
      </w:r>
      <w:r w:rsidRPr="00991012">
        <w:rPr>
          <w:rFonts w:ascii="Times New Roman" w:eastAsia="Calibri" w:hAnsi="Times New Roman" w:cs="Times New Roman"/>
          <w:sz w:val="32"/>
          <w:szCs w:val="32"/>
          <w:lang w:eastAsia="ru-RU"/>
        </w:rPr>
        <w:t>к</w:t>
      </w:r>
      <w:r w:rsidRPr="00991012">
        <w:rPr>
          <w:rFonts w:ascii="Times New Roman" w:eastAsia="Calibri" w:hAnsi="Times New Roman" w:cs="Times New Roman"/>
          <w:sz w:val="32"/>
          <w:szCs w:val="32"/>
          <w:lang w:eastAsia="ru-RU"/>
        </w:rPr>
        <w:t>сике могут служить “</w:t>
      </w:r>
      <w:r w:rsidRPr="00991012">
        <w:rPr>
          <w:rFonts w:ascii="Times New Roman" w:eastAsia="Calibri" w:hAnsi="Times New Roman" w:cs="Times New Roman"/>
          <w:sz w:val="32"/>
          <w:szCs w:val="32"/>
          <w:lang w:val="en-US" w:eastAsia="ru-RU"/>
        </w:rPr>
        <w:t>ad</w:t>
      </w:r>
      <w:r w:rsidRPr="00991012">
        <w:rPr>
          <w:rFonts w:ascii="Times New Roman" w:eastAsia="Calibri" w:hAnsi="Times New Roman" w:cs="Times New Roman"/>
          <w:sz w:val="32"/>
          <w:szCs w:val="32"/>
          <w:lang w:eastAsia="ru-RU"/>
        </w:rPr>
        <w:t>”- “</w:t>
      </w:r>
      <w:r w:rsidRPr="00991012">
        <w:rPr>
          <w:rFonts w:ascii="Times New Roman" w:eastAsia="Calibri" w:hAnsi="Times New Roman" w:cs="Times New Roman"/>
          <w:sz w:val="32"/>
          <w:szCs w:val="32"/>
          <w:lang w:val="en-US" w:eastAsia="ru-RU"/>
        </w:rPr>
        <w:t>adver</w:t>
      </w:r>
      <w:r w:rsidRPr="00991012">
        <w:rPr>
          <w:rFonts w:ascii="Times New Roman" w:eastAsia="Calibri" w:hAnsi="Times New Roman" w:cs="Times New Roman"/>
          <w:sz w:val="32"/>
          <w:szCs w:val="32"/>
          <w:lang w:eastAsia="ru-RU"/>
        </w:rPr>
        <w:t>tissment” - «реклама»; или “</w:t>
      </w:r>
      <w:r w:rsidRPr="00991012">
        <w:rPr>
          <w:rFonts w:ascii="Times New Roman" w:eastAsia="Calibri" w:hAnsi="Times New Roman" w:cs="Times New Roman"/>
          <w:sz w:val="32"/>
          <w:szCs w:val="32"/>
          <w:lang w:val="en-US" w:eastAsia="ru-RU"/>
        </w:rPr>
        <w:t>lab</w:t>
      </w:r>
      <w:r w:rsidRPr="00991012">
        <w:rPr>
          <w:rFonts w:ascii="Times New Roman" w:eastAsia="Calibri" w:hAnsi="Times New Roman" w:cs="Times New Roman"/>
          <w:sz w:val="32"/>
          <w:szCs w:val="32"/>
          <w:lang w:eastAsia="ru-RU"/>
        </w:rPr>
        <w:t>”- “</w:t>
      </w:r>
      <w:r w:rsidRPr="00991012">
        <w:rPr>
          <w:rFonts w:ascii="Times New Roman" w:eastAsia="Calibri" w:hAnsi="Times New Roman" w:cs="Times New Roman"/>
          <w:sz w:val="32"/>
          <w:szCs w:val="32"/>
          <w:lang w:val="en-US" w:eastAsia="ru-RU"/>
        </w:rPr>
        <w:t>laboratory</w:t>
      </w:r>
      <w:r w:rsidRPr="00991012">
        <w:rPr>
          <w:rFonts w:ascii="Times New Roman" w:eastAsia="Calibri" w:hAnsi="Times New Roman" w:cs="Times New Roman"/>
          <w:sz w:val="32"/>
          <w:szCs w:val="32"/>
          <w:lang w:eastAsia="ru-RU"/>
        </w:rPr>
        <w:t>”-«лаборатория» (возникший в свое время как ст</w:t>
      </w:r>
      <w:r w:rsidRPr="00991012">
        <w:rPr>
          <w:rFonts w:ascii="Times New Roman" w:eastAsia="Calibri" w:hAnsi="Times New Roman" w:cs="Times New Roman"/>
          <w:sz w:val="32"/>
          <w:szCs w:val="32"/>
          <w:lang w:eastAsia="ru-RU"/>
        </w:rPr>
        <w:t>у</w:t>
      </w:r>
      <w:r w:rsidRPr="00991012">
        <w:rPr>
          <w:rFonts w:ascii="Times New Roman" w:eastAsia="Calibri" w:hAnsi="Times New Roman" w:cs="Times New Roman"/>
          <w:sz w:val="32"/>
          <w:szCs w:val="32"/>
          <w:lang w:eastAsia="ru-RU"/>
        </w:rPr>
        <w:t>денческий сленгизм).</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Как будет видно из дальнейших примеров, именно этот вид сокращений представлен в студенческой лексике наиболее ш</w:t>
      </w:r>
      <w:r w:rsidRPr="00991012">
        <w:rPr>
          <w:rFonts w:ascii="Times New Roman" w:eastAsia="Calibri" w:hAnsi="Times New Roman" w:cs="Times New Roman"/>
          <w:sz w:val="32"/>
          <w:szCs w:val="32"/>
          <w:lang w:eastAsia="ru-RU"/>
        </w:rPr>
        <w:t>и</w:t>
      </w:r>
      <w:r w:rsidRPr="00991012">
        <w:rPr>
          <w:rFonts w:ascii="Times New Roman" w:eastAsia="Calibri" w:hAnsi="Times New Roman" w:cs="Times New Roman"/>
          <w:sz w:val="32"/>
          <w:szCs w:val="32"/>
          <w:lang w:eastAsia="ru-RU"/>
        </w:rPr>
        <w:t>роко:</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Amal</w:t>
      </w:r>
      <w:r w:rsidRPr="00991012">
        <w:rPr>
          <w:rFonts w:ascii="Times New Roman" w:eastAsia="Calibri" w:hAnsi="Times New Roman" w:cs="Times New Roman"/>
          <w:sz w:val="32"/>
          <w:szCs w:val="32"/>
          <w:lang w:eastAsia="ru-RU"/>
        </w:rPr>
        <w:t>” – “</w:t>
      </w:r>
      <w:r w:rsidRPr="00991012">
        <w:rPr>
          <w:rFonts w:ascii="Times New Roman" w:eastAsia="Calibri" w:hAnsi="Times New Roman" w:cs="Times New Roman"/>
          <w:sz w:val="32"/>
          <w:szCs w:val="32"/>
          <w:lang w:val="en-US" w:eastAsia="ru-RU"/>
        </w:rPr>
        <w:t>Amalgamated</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club</w:t>
      </w:r>
      <w:r w:rsidRPr="00991012">
        <w:rPr>
          <w:rFonts w:ascii="Times New Roman" w:eastAsia="Calibri" w:hAnsi="Times New Roman" w:cs="Times New Roman"/>
          <w:sz w:val="32"/>
          <w:szCs w:val="32"/>
          <w:lang w:eastAsia="ru-RU"/>
        </w:rPr>
        <w:t>”(начало ХХ в.)- объединение студентов;</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Combic</w:t>
      </w:r>
      <w:r w:rsidRPr="00991012">
        <w:rPr>
          <w:rFonts w:ascii="Times New Roman" w:eastAsia="Calibri" w:hAnsi="Times New Roman" w:cs="Times New Roman"/>
          <w:sz w:val="32"/>
          <w:szCs w:val="32"/>
          <w:lang w:eastAsia="ru-RU"/>
        </w:rPr>
        <w:t>”- “</w:t>
      </w:r>
      <w:r w:rsidRPr="00991012">
        <w:rPr>
          <w:rFonts w:ascii="Times New Roman" w:eastAsia="Calibri" w:hAnsi="Times New Roman" w:cs="Times New Roman"/>
          <w:sz w:val="32"/>
          <w:szCs w:val="32"/>
          <w:lang w:val="en-US" w:eastAsia="ru-RU"/>
        </w:rPr>
        <w:t>Combination</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Room</w:t>
      </w:r>
      <w:r w:rsidRPr="00991012">
        <w:rPr>
          <w:rFonts w:ascii="Times New Roman" w:eastAsia="Calibri" w:hAnsi="Times New Roman" w:cs="Times New Roman"/>
          <w:sz w:val="32"/>
          <w:szCs w:val="32"/>
          <w:lang w:eastAsia="ru-RU"/>
        </w:rPr>
        <w:t>” – профессорская комната в Кембриджском университете;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Commem</w:t>
      </w:r>
      <w:r w:rsidRPr="00991012">
        <w:rPr>
          <w:rFonts w:ascii="Times New Roman" w:eastAsia="Calibri" w:hAnsi="Times New Roman" w:cs="Times New Roman"/>
          <w:sz w:val="32"/>
          <w:szCs w:val="32"/>
          <w:lang w:eastAsia="ru-RU"/>
        </w:rPr>
        <w:t>” “</w:t>
      </w:r>
      <w:r w:rsidRPr="00991012">
        <w:rPr>
          <w:rFonts w:ascii="Times New Roman" w:eastAsia="Calibri" w:hAnsi="Times New Roman" w:cs="Times New Roman"/>
          <w:sz w:val="32"/>
          <w:szCs w:val="32"/>
          <w:lang w:val="en-US" w:eastAsia="ru-RU"/>
        </w:rPr>
        <w:t>Commemoration</w:t>
      </w:r>
      <w:r w:rsidRPr="00991012">
        <w:rPr>
          <w:rFonts w:ascii="Times New Roman" w:eastAsia="Calibri" w:hAnsi="Times New Roman" w:cs="Times New Roman"/>
          <w:sz w:val="32"/>
          <w:szCs w:val="32"/>
          <w:lang w:eastAsia="ru-RU"/>
        </w:rPr>
        <w:t>” – празднество в честь основ</w:t>
      </w:r>
      <w:r w:rsidRPr="00991012">
        <w:rPr>
          <w:rFonts w:ascii="Times New Roman" w:eastAsia="Calibri" w:hAnsi="Times New Roman" w:cs="Times New Roman"/>
          <w:sz w:val="32"/>
          <w:szCs w:val="32"/>
          <w:lang w:eastAsia="ru-RU"/>
        </w:rPr>
        <w:t>а</w:t>
      </w:r>
      <w:r w:rsidRPr="00991012">
        <w:rPr>
          <w:rFonts w:ascii="Times New Roman" w:eastAsia="Calibri" w:hAnsi="Times New Roman" w:cs="Times New Roman"/>
          <w:sz w:val="32"/>
          <w:szCs w:val="32"/>
          <w:lang w:eastAsia="ru-RU"/>
        </w:rPr>
        <w:t>телей и благотворителей Оксфордского университета. Употре</w:t>
      </w:r>
      <w:r w:rsidRPr="00991012">
        <w:rPr>
          <w:rFonts w:ascii="Times New Roman" w:eastAsia="Calibri" w:hAnsi="Times New Roman" w:cs="Times New Roman"/>
          <w:sz w:val="32"/>
          <w:szCs w:val="32"/>
          <w:lang w:eastAsia="ru-RU"/>
        </w:rPr>
        <w:t>б</w:t>
      </w:r>
      <w:r w:rsidRPr="00991012">
        <w:rPr>
          <w:rFonts w:ascii="Times New Roman" w:eastAsia="Calibri" w:hAnsi="Times New Roman" w:cs="Times New Roman"/>
          <w:sz w:val="32"/>
          <w:szCs w:val="32"/>
          <w:lang w:eastAsia="ru-RU"/>
        </w:rPr>
        <w:t>ляется также в словосочетаниях:</w:t>
      </w:r>
    </w:p>
    <w:p w:rsidR="006C5462" w:rsidRPr="00A907A1" w:rsidRDefault="006C5462" w:rsidP="002234A4">
      <w:pPr>
        <w:spacing w:after="0" w:line="240" w:lineRule="auto"/>
        <w:ind w:firstLine="567"/>
        <w:jc w:val="both"/>
        <w:outlineLvl w:val="0"/>
        <w:rPr>
          <w:rFonts w:ascii="Times New Roman" w:eastAsia="Calibri" w:hAnsi="Times New Roman" w:cs="Times New Roman"/>
          <w:sz w:val="32"/>
          <w:szCs w:val="32"/>
          <w:lang w:val="en-US" w:eastAsia="ru-RU"/>
        </w:rPr>
      </w:pPr>
      <w:r w:rsidRPr="00991012">
        <w:rPr>
          <w:rFonts w:ascii="Times New Roman" w:eastAsia="Calibri" w:hAnsi="Times New Roman" w:cs="Times New Roman"/>
          <w:sz w:val="32"/>
          <w:szCs w:val="32"/>
          <w:lang w:val="en-US" w:eastAsia="ru-RU"/>
        </w:rPr>
        <w:t>Commem</w:t>
      </w:r>
      <w:r w:rsidRPr="00A907A1">
        <w:rPr>
          <w:rFonts w:ascii="Times New Roman" w:eastAsia="Calibri" w:hAnsi="Times New Roman" w:cs="Times New Roman"/>
          <w:sz w:val="32"/>
          <w:szCs w:val="32"/>
          <w:lang w:val="en-US" w:eastAsia="ru-RU"/>
        </w:rPr>
        <w:t xml:space="preserve"> </w:t>
      </w:r>
      <w:r w:rsidRPr="00991012">
        <w:rPr>
          <w:rFonts w:ascii="Times New Roman" w:eastAsia="Calibri" w:hAnsi="Times New Roman" w:cs="Times New Roman"/>
          <w:sz w:val="32"/>
          <w:szCs w:val="32"/>
          <w:lang w:val="en-US" w:eastAsia="ru-RU"/>
        </w:rPr>
        <w:t>Week</w:t>
      </w:r>
      <w:r w:rsidRPr="00A907A1">
        <w:rPr>
          <w:rFonts w:ascii="Times New Roman" w:eastAsia="Calibri" w:hAnsi="Times New Roman" w:cs="Times New Roman"/>
          <w:sz w:val="32"/>
          <w:szCs w:val="32"/>
          <w:lang w:val="en-US" w:eastAsia="ru-RU"/>
        </w:rPr>
        <w:t xml:space="preserve">,  </w:t>
      </w:r>
      <w:r w:rsidRPr="00991012">
        <w:rPr>
          <w:rFonts w:ascii="Times New Roman" w:eastAsia="Calibri" w:hAnsi="Times New Roman" w:cs="Times New Roman"/>
          <w:sz w:val="32"/>
          <w:szCs w:val="32"/>
          <w:lang w:val="en-US" w:eastAsia="ru-RU"/>
        </w:rPr>
        <w:t>Commem</w:t>
      </w:r>
      <w:r w:rsidRPr="00A907A1">
        <w:rPr>
          <w:rFonts w:ascii="Times New Roman" w:eastAsia="Calibri" w:hAnsi="Times New Roman" w:cs="Times New Roman"/>
          <w:sz w:val="32"/>
          <w:szCs w:val="32"/>
          <w:lang w:val="en-US" w:eastAsia="ru-RU"/>
        </w:rPr>
        <w:t xml:space="preserve"> </w:t>
      </w:r>
      <w:r w:rsidRPr="00991012">
        <w:rPr>
          <w:rFonts w:ascii="Times New Roman" w:eastAsia="Calibri" w:hAnsi="Times New Roman" w:cs="Times New Roman"/>
          <w:sz w:val="32"/>
          <w:szCs w:val="32"/>
          <w:lang w:val="en-US" w:eastAsia="ru-RU"/>
        </w:rPr>
        <w:t>Ball</w:t>
      </w:r>
      <w:r w:rsidRPr="00A907A1">
        <w:rPr>
          <w:rFonts w:ascii="Times New Roman" w:eastAsia="Calibri" w:hAnsi="Times New Roman" w:cs="Times New Roman"/>
          <w:sz w:val="32"/>
          <w:szCs w:val="32"/>
          <w:lang w:val="en-US" w:eastAsia="ru-RU"/>
        </w:rPr>
        <w:t xml:space="preserve">, </w:t>
      </w:r>
      <w:r w:rsidRPr="00991012">
        <w:rPr>
          <w:rFonts w:ascii="Times New Roman" w:eastAsia="Calibri" w:hAnsi="Times New Roman" w:cs="Times New Roman"/>
          <w:sz w:val="32"/>
          <w:szCs w:val="32"/>
          <w:lang w:val="en-US" w:eastAsia="ru-RU"/>
        </w:rPr>
        <w:t>etc</w:t>
      </w:r>
      <w:r w:rsidRPr="00A907A1">
        <w:rPr>
          <w:rFonts w:ascii="Times New Roman" w:eastAsia="Calibri" w:hAnsi="Times New Roman" w:cs="Times New Roman"/>
          <w:sz w:val="32"/>
          <w:szCs w:val="32"/>
          <w:lang w:val="en-US" w:eastAsia="ru-RU"/>
        </w:rPr>
        <w:t>.</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Convoc</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Convocation</w:t>
      </w:r>
      <w:r w:rsidRPr="00991012">
        <w:rPr>
          <w:rFonts w:ascii="Times New Roman" w:eastAsia="Calibri" w:hAnsi="Times New Roman" w:cs="Times New Roman"/>
          <w:sz w:val="32"/>
          <w:szCs w:val="32"/>
          <w:lang w:eastAsia="ru-RU"/>
        </w:rPr>
        <w:t>”(возник в последние годы) «совет пофессоров и преподователей Оксфордского университета»;</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val="en-US" w:eastAsia="ru-RU"/>
        </w:rPr>
        <w:t>“dam” (</w:t>
      </w:r>
      <w:r w:rsidRPr="00991012">
        <w:rPr>
          <w:rFonts w:ascii="Times New Roman" w:eastAsia="Calibri" w:hAnsi="Times New Roman" w:cs="Times New Roman"/>
          <w:sz w:val="32"/>
          <w:szCs w:val="32"/>
          <w:lang w:eastAsia="ru-RU"/>
        </w:rPr>
        <w:t>около</w:t>
      </w:r>
      <w:r w:rsidRPr="00991012">
        <w:rPr>
          <w:rFonts w:ascii="Times New Roman" w:eastAsia="Calibri" w:hAnsi="Times New Roman" w:cs="Times New Roman"/>
          <w:sz w:val="32"/>
          <w:szCs w:val="32"/>
          <w:lang w:val="en-US" w:eastAsia="ru-RU"/>
        </w:rPr>
        <w:t xml:space="preserve"> 1915</w:t>
      </w:r>
      <w:r w:rsidRPr="00991012">
        <w:rPr>
          <w:rFonts w:ascii="Times New Roman" w:eastAsia="Calibri" w:hAnsi="Times New Roman" w:cs="Times New Roman"/>
          <w:sz w:val="32"/>
          <w:szCs w:val="32"/>
          <w:lang w:eastAsia="ru-RU"/>
        </w:rPr>
        <w:t>г</w:t>
      </w:r>
      <w:r w:rsidRPr="00991012">
        <w:rPr>
          <w:rFonts w:ascii="Times New Roman" w:eastAsia="Calibri" w:hAnsi="Times New Roman" w:cs="Times New Roman"/>
          <w:sz w:val="32"/>
          <w:szCs w:val="32"/>
          <w:lang w:val="en-US" w:eastAsia="ru-RU"/>
        </w:rPr>
        <w:t xml:space="preserve">.) “damage” – </w:t>
      </w:r>
      <w:r w:rsidRPr="00991012">
        <w:rPr>
          <w:rFonts w:ascii="Times New Roman" w:eastAsia="Calibri" w:hAnsi="Times New Roman" w:cs="Times New Roman"/>
          <w:sz w:val="32"/>
          <w:szCs w:val="32"/>
          <w:lang w:eastAsia="ru-RU"/>
        </w:rPr>
        <w:t>ущерб</w:t>
      </w:r>
      <w:r w:rsidRPr="00991012">
        <w:rPr>
          <w:rFonts w:ascii="Times New Roman" w:eastAsia="Calibri" w:hAnsi="Times New Roman" w:cs="Times New Roman"/>
          <w:sz w:val="32"/>
          <w:szCs w:val="32"/>
          <w:lang w:val="en-US" w:eastAsia="ru-RU"/>
        </w:rPr>
        <w:t xml:space="preserve"> What’s the damage?– </w:t>
      </w:r>
      <w:r w:rsidRPr="00991012">
        <w:rPr>
          <w:rFonts w:ascii="Times New Roman" w:eastAsia="Calibri" w:hAnsi="Times New Roman" w:cs="Times New Roman"/>
          <w:sz w:val="32"/>
          <w:szCs w:val="32"/>
          <w:lang w:eastAsia="ru-RU"/>
        </w:rPr>
        <w:t>“Каков ущерб”;</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dem</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demmy</w:t>
      </w:r>
      <w:r w:rsidRPr="00991012">
        <w:rPr>
          <w:rFonts w:ascii="Times New Roman" w:eastAsia="Calibri" w:hAnsi="Times New Roman" w:cs="Times New Roman"/>
          <w:sz w:val="32"/>
          <w:szCs w:val="32"/>
          <w:lang w:eastAsia="ru-RU"/>
        </w:rPr>
        <w:t xml:space="preserve">” – </w:t>
      </w:r>
      <w:r w:rsidRPr="00991012">
        <w:rPr>
          <w:rFonts w:ascii="Times New Roman" w:eastAsia="Calibri" w:hAnsi="Times New Roman" w:cs="Times New Roman"/>
          <w:sz w:val="32"/>
          <w:szCs w:val="32"/>
          <w:lang w:val="en-US" w:eastAsia="ru-RU"/>
        </w:rPr>
        <w:t>demonstrator</w:t>
      </w:r>
      <w:r w:rsidRPr="00991012">
        <w:rPr>
          <w:rFonts w:ascii="Times New Roman" w:eastAsia="Calibri" w:hAnsi="Times New Roman" w:cs="Times New Roman"/>
          <w:sz w:val="32"/>
          <w:szCs w:val="32"/>
          <w:lang w:eastAsia="ru-RU"/>
        </w:rPr>
        <w:t>”(возник в наше время в ло</w:t>
      </w:r>
      <w:r w:rsidRPr="00991012">
        <w:rPr>
          <w:rFonts w:ascii="Times New Roman" w:eastAsia="Calibri" w:hAnsi="Times New Roman" w:cs="Times New Roman"/>
          <w:sz w:val="32"/>
          <w:szCs w:val="32"/>
          <w:lang w:eastAsia="ru-RU"/>
        </w:rPr>
        <w:t>н</w:t>
      </w:r>
      <w:r w:rsidRPr="00991012">
        <w:rPr>
          <w:rFonts w:ascii="Times New Roman" w:eastAsia="Calibri" w:hAnsi="Times New Roman" w:cs="Times New Roman"/>
          <w:sz w:val="32"/>
          <w:szCs w:val="32"/>
          <w:lang w:eastAsia="ru-RU"/>
        </w:rPr>
        <w:t>донском университете) – «лаборант»;</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dep</w:t>
      </w:r>
      <w:r w:rsidRPr="00991012">
        <w:rPr>
          <w:rFonts w:ascii="Times New Roman" w:eastAsia="Calibri" w:hAnsi="Times New Roman" w:cs="Times New Roman"/>
          <w:sz w:val="32"/>
          <w:szCs w:val="32"/>
          <w:lang w:eastAsia="ru-RU"/>
        </w:rPr>
        <w:t>”- “</w:t>
      </w:r>
      <w:r w:rsidRPr="00991012">
        <w:rPr>
          <w:rFonts w:ascii="Times New Roman" w:eastAsia="Calibri" w:hAnsi="Times New Roman" w:cs="Times New Roman"/>
          <w:sz w:val="32"/>
          <w:szCs w:val="32"/>
          <w:lang w:val="en-US" w:eastAsia="ru-RU"/>
        </w:rPr>
        <w:t>departament</w:t>
      </w:r>
      <w:r w:rsidRPr="00991012">
        <w:rPr>
          <w:rFonts w:ascii="Times New Roman" w:eastAsia="Calibri" w:hAnsi="Times New Roman" w:cs="Times New Roman"/>
          <w:sz w:val="32"/>
          <w:szCs w:val="32"/>
          <w:lang w:eastAsia="ru-RU"/>
        </w:rPr>
        <w:t>” (также возник в наше время) – “отд</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ление”; “</w:t>
      </w:r>
      <w:r w:rsidRPr="00991012">
        <w:rPr>
          <w:rFonts w:ascii="Times New Roman" w:eastAsia="Calibri" w:hAnsi="Times New Roman" w:cs="Times New Roman"/>
          <w:sz w:val="32"/>
          <w:szCs w:val="32"/>
          <w:lang w:val="en-US" w:eastAsia="ru-RU"/>
        </w:rPr>
        <w:t>soc</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society</w:t>
      </w:r>
      <w:r w:rsidRPr="00991012">
        <w:rPr>
          <w:rFonts w:ascii="Times New Roman" w:eastAsia="Calibri" w:hAnsi="Times New Roman" w:cs="Times New Roman"/>
          <w:sz w:val="32"/>
          <w:szCs w:val="32"/>
          <w:lang w:eastAsia="ru-RU"/>
        </w:rPr>
        <w:t xml:space="preserve"> - общество(“</w:t>
      </w:r>
      <w:r w:rsidRPr="00991012">
        <w:rPr>
          <w:rFonts w:ascii="Times New Roman" w:eastAsia="Calibri" w:hAnsi="Times New Roman" w:cs="Times New Roman"/>
          <w:sz w:val="32"/>
          <w:szCs w:val="32"/>
          <w:lang w:val="en-US" w:eastAsia="ru-RU"/>
        </w:rPr>
        <w:t>Pram</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soc</w:t>
      </w:r>
      <w:r w:rsidRPr="00991012">
        <w:rPr>
          <w:rFonts w:ascii="Times New Roman" w:eastAsia="Calibri" w:hAnsi="Times New Roman" w:cs="Times New Roman"/>
          <w:sz w:val="32"/>
          <w:szCs w:val="32"/>
          <w:lang w:eastAsia="ru-RU"/>
        </w:rPr>
        <w:t>” - драмкружок) “</w:t>
      </w:r>
      <w:r w:rsidRPr="00991012">
        <w:rPr>
          <w:rFonts w:ascii="Times New Roman" w:eastAsia="Calibri" w:hAnsi="Times New Roman" w:cs="Times New Roman"/>
          <w:sz w:val="32"/>
          <w:szCs w:val="32"/>
          <w:lang w:val="en-US" w:eastAsia="ru-RU"/>
        </w:rPr>
        <w:t>lec</w:t>
      </w:r>
      <w:r w:rsidRPr="00991012">
        <w:rPr>
          <w:rFonts w:ascii="Times New Roman" w:eastAsia="Calibri" w:hAnsi="Times New Roman" w:cs="Times New Roman"/>
          <w:sz w:val="32"/>
          <w:szCs w:val="32"/>
          <w:lang w:eastAsia="ru-RU"/>
        </w:rPr>
        <w:t>” – “</w:t>
      </w:r>
      <w:r w:rsidRPr="00991012">
        <w:rPr>
          <w:rFonts w:ascii="Times New Roman" w:eastAsia="Calibri" w:hAnsi="Times New Roman" w:cs="Times New Roman"/>
          <w:sz w:val="32"/>
          <w:szCs w:val="32"/>
          <w:lang w:val="en-US" w:eastAsia="ru-RU"/>
        </w:rPr>
        <w:t>lecture</w:t>
      </w:r>
      <w:r w:rsidRPr="00991012">
        <w:rPr>
          <w:rFonts w:ascii="Times New Roman" w:eastAsia="Calibri" w:hAnsi="Times New Roman" w:cs="Times New Roman"/>
          <w:sz w:val="32"/>
          <w:szCs w:val="32"/>
          <w:lang w:eastAsia="ru-RU"/>
        </w:rPr>
        <w:t>” (ок.1904 г.) – лекция.</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Приведены сравнительно молодые сленгизмы. Однако, как показывает диахроническое исследование такие сленгизмы с</w:t>
      </w:r>
      <w:r w:rsidRPr="00991012">
        <w:rPr>
          <w:rFonts w:ascii="Times New Roman" w:eastAsia="Calibri" w:hAnsi="Times New Roman" w:cs="Times New Roman"/>
          <w:sz w:val="32"/>
          <w:szCs w:val="32"/>
          <w:lang w:eastAsia="ru-RU"/>
        </w:rPr>
        <w:t>у</w:t>
      </w:r>
      <w:r w:rsidRPr="00991012">
        <w:rPr>
          <w:rFonts w:ascii="Times New Roman" w:eastAsia="Calibri" w:hAnsi="Times New Roman" w:cs="Times New Roman"/>
          <w:sz w:val="32"/>
          <w:szCs w:val="32"/>
          <w:lang w:eastAsia="ru-RU"/>
        </w:rPr>
        <w:t>ществовали и раньше, например:</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val="en-US" w:eastAsia="ru-RU"/>
        </w:rPr>
      </w:pPr>
      <w:r w:rsidRPr="00991012">
        <w:rPr>
          <w:rFonts w:ascii="Times New Roman" w:eastAsia="Calibri" w:hAnsi="Times New Roman" w:cs="Times New Roman"/>
          <w:sz w:val="32"/>
          <w:szCs w:val="32"/>
          <w:lang w:val="en-US" w:eastAsia="ru-RU"/>
        </w:rPr>
        <w:t>log”- “logarith” –“</w:t>
      </w:r>
      <w:r w:rsidRPr="00991012">
        <w:rPr>
          <w:rFonts w:ascii="Times New Roman" w:eastAsia="Calibri" w:hAnsi="Times New Roman" w:cs="Times New Roman"/>
          <w:sz w:val="32"/>
          <w:szCs w:val="32"/>
          <w:lang w:eastAsia="ru-RU"/>
        </w:rPr>
        <w:t>логарифм</w:t>
      </w:r>
      <w:r w:rsidRPr="00991012">
        <w:rPr>
          <w:rFonts w:ascii="Times New Roman" w:eastAsia="Calibri" w:hAnsi="Times New Roman" w:cs="Times New Roman"/>
          <w:sz w:val="32"/>
          <w:szCs w:val="32"/>
          <w:lang w:val="en-US" w:eastAsia="ru-RU"/>
        </w:rPr>
        <w:t>”;</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val="en-US" w:eastAsia="ru-RU"/>
        </w:rPr>
      </w:pPr>
      <w:r w:rsidRPr="00991012">
        <w:rPr>
          <w:rFonts w:ascii="Times New Roman" w:eastAsia="Calibri" w:hAnsi="Times New Roman" w:cs="Times New Roman"/>
          <w:sz w:val="32"/>
          <w:szCs w:val="32"/>
          <w:lang w:val="en-US" w:eastAsia="ru-RU"/>
        </w:rPr>
        <w:t>“Pol Econ- “Political Econonig  -“</w:t>
      </w:r>
      <w:r w:rsidRPr="00991012">
        <w:rPr>
          <w:rFonts w:ascii="Times New Roman" w:eastAsia="Calibri" w:hAnsi="Times New Roman" w:cs="Times New Roman"/>
          <w:sz w:val="32"/>
          <w:szCs w:val="32"/>
          <w:lang w:eastAsia="ru-RU"/>
        </w:rPr>
        <w:t>политэкономия</w:t>
      </w:r>
      <w:r w:rsidRPr="00991012">
        <w:rPr>
          <w:rFonts w:ascii="Times New Roman" w:eastAsia="Calibri" w:hAnsi="Times New Roman" w:cs="Times New Roman"/>
          <w:sz w:val="32"/>
          <w:szCs w:val="32"/>
          <w:lang w:val="en-US" w:eastAsia="ru-RU"/>
        </w:rPr>
        <w:t>”;</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Pre</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President</w:t>
      </w:r>
      <w:r w:rsidRPr="00991012">
        <w:rPr>
          <w:rFonts w:ascii="Times New Roman" w:eastAsia="Calibri" w:hAnsi="Times New Roman" w:cs="Times New Roman"/>
          <w:sz w:val="32"/>
          <w:szCs w:val="32"/>
          <w:lang w:eastAsia="ru-RU"/>
        </w:rPr>
        <w:t>” – “ректор колледжа и другие”.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Следующий способ образования сленгизмов студентов ун</w:t>
      </w:r>
      <w:r w:rsidRPr="00991012">
        <w:rPr>
          <w:rFonts w:ascii="Times New Roman" w:eastAsia="Calibri" w:hAnsi="Times New Roman" w:cs="Times New Roman"/>
          <w:sz w:val="32"/>
          <w:szCs w:val="32"/>
          <w:lang w:eastAsia="ru-RU"/>
        </w:rPr>
        <w:t>и</w:t>
      </w:r>
      <w:r w:rsidRPr="00991012">
        <w:rPr>
          <w:rFonts w:ascii="Times New Roman" w:eastAsia="Calibri" w:hAnsi="Times New Roman" w:cs="Times New Roman"/>
          <w:sz w:val="32"/>
          <w:szCs w:val="32"/>
          <w:lang w:eastAsia="ru-RU"/>
        </w:rPr>
        <w:t>верситетов – это акронимы, то есть использование лишь н</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скольких букв какого-либо слова или словосочетания, вместо него самого. По мнению О.Д. Мешкова, акронимы бывают двух видов:</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1) когда буква, входящие в акроним обозначают каждое о</w:t>
      </w:r>
      <w:r w:rsidRPr="00991012">
        <w:rPr>
          <w:rFonts w:ascii="Times New Roman" w:eastAsia="Calibri" w:hAnsi="Times New Roman" w:cs="Times New Roman"/>
          <w:sz w:val="32"/>
          <w:szCs w:val="32"/>
          <w:lang w:eastAsia="ru-RU"/>
        </w:rPr>
        <w:t>т</w:t>
      </w:r>
      <w:r w:rsidRPr="00991012">
        <w:rPr>
          <w:rFonts w:ascii="Times New Roman" w:eastAsia="Calibri" w:hAnsi="Times New Roman" w:cs="Times New Roman"/>
          <w:sz w:val="32"/>
          <w:szCs w:val="32"/>
          <w:lang w:eastAsia="ru-RU"/>
        </w:rPr>
        <w:t xml:space="preserve">дельное слово, например, </w:t>
      </w:r>
      <w:r w:rsidRPr="00991012">
        <w:rPr>
          <w:rFonts w:ascii="Times New Roman" w:eastAsia="Calibri" w:hAnsi="Times New Roman" w:cs="Times New Roman"/>
          <w:sz w:val="32"/>
          <w:szCs w:val="32"/>
          <w:lang w:val="en-US" w:eastAsia="ru-RU"/>
        </w:rPr>
        <w:t>EEC</w:t>
      </w:r>
      <w:r w:rsidRPr="00991012">
        <w:rPr>
          <w:rFonts w:ascii="Times New Roman" w:eastAsia="Calibri" w:hAnsi="Times New Roman" w:cs="Times New Roman"/>
          <w:sz w:val="32"/>
          <w:szCs w:val="32"/>
          <w:lang w:eastAsia="ru-RU"/>
        </w:rPr>
        <w:t xml:space="preserve"> – </w:t>
      </w:r>
      <w:r w:rsidRPr="00991012">
        <w:rPr>
          <w:rFonts w:ascii="Times New Roman" w:eastAsia="Calibri" w:hAnsi="Times New Roman" w:cs="Times New Roman"/>
          <w:sz w:val="32"/>
          <w:szCs w:val="32"/>
          <w:lang w:val="en-US" w:eastAsia="ru-RU"/>
        </w:rPr>
        <w:t>European</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Economic</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Society</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 xml:space="preserve">2) когда буквы в акрониме обозначают лишь слоги какого-то одного слова, например </w:t>
      </w:r>
      <w:r w:rsidRPr="00991012">
        <w:rPr>
          <w:rFonts w:ascii="Times New Roman" w:eastAsia="Calibri" w:hAnsi="Times New Roman" w:cs="Times New Roman"/>
          <w:sz w:val="32"/>
          <w:szCs w:val="32"/>
          <w:lang w:val="en-US" w:eastAsia="ru-RU"/>
        </w:rPr>
        <w:t>TV</w:t>
      </w:r>
      <w:r w:rsidRPr="00991012">
        <w:rPr>
          <w:rFonts w:ascii="Times New Roman" w:eastAsia="Calibri" w:hAnsi="Times New Roman" w:cs="Times New Roman"/>
          <w:sz w:val="32"/>
          <w:szCs w:val="32"/>
          <w:lang w:eastAsia="ru-RU"/>
        </w:rPr>
        <w:t xml:space="preserve"> – </w:t>
      </w:r>
      <w:r w:rsidRPr="00991012">
        <w:rPr>
          <w:rFonts w:ascii="Times New Roman" w:eastAsia="Calibri" w:hAnsi="Times New Roman" w:cs="Times New Roman"/>
          <w:sz w:val="32"/>
          <w:szCs w:val="32"/>
          <w:lang w:val="en-US" w:eastAsia="ru-RU"/>
        </w:rPr>
        <w:t>television</w:t>
      </w:r>
      <w:r w:rsidRPr="00991012">
        <w:rPr>
          <w:rFonts w:ascii="Times New Roman" w:eastAsia="Calibri" w:hAnsi="Times New Roman" w:cs="Times New Roman"/>
          <w:sz w:val="32"/>
          <w:szCs w:val="32"/>
          <w:lang w:eastAsia="ru-RU"/>
        </w:rPr>
        <w:t>.</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Один из наиболее древних акронимов, отмеченных в ст</w:t>
      </w:r>
      <w:r w:rsidRPr="00991012">
        <w:rPr>
          <w:rFonts w:ascii="Times New Roman" w:eastAsia="Calibri" w:hAnsi="Times New Roman" w:cs="Times New Roman"/>
          <w:sz w:val="32"/>
          <w:szCs w:val="32"/>
          <w:lang w:eastAsia="ru-RU"/>
        </w:rPr>
        <w:t>у</w:t>
      </w:r>
      <w:r w:rsidRPr="00991012">
        <w:rPr>
          <w:rFonts w:ascii="Times New Roman" w:eastAsia="Calibri" w:hAnsi="Times New Roman" w:cs="Times New Roman"/>
          <w:sz w:val="32"/>
          <w:szCs w:val="32"/>
          <w:lang w:eastAsia="ru-RU"/>
        </w:rPr>
        <w:t xml:space="preserve">денческом сленге </w:t>
      </w:r>
      <w:r w:rsidRPr="00991012">
        <w:rPr>
          <w:rFonts w:ascii="Times New Roman" w:eastAsia="Calibri" w:hAnsi="Times New Roman" w:cs="Times New Roman"/>
          <w:sz w:val="32"/>
          <w:szCs w:val="32"/>
          <w:lang w:val="en-US" w:eastAsia="ru-RU"/>
        </w:rPr>
        <w:t>vice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chancellor</w:t>
      </w:r>
      <w:r w:rsidRPr="00991012">
        <w:rPr>
          <w:rFonts w:ascii="Times New Roman" w:eastAsia="Calibri" w:hAnsi="Times New Roman" w:cs="Times New Roman"/>
          <w:sz w:val="32"/>
          <w:szCs w:val="32"/>
          <w:lang w:eastAsia="ru-RU"/>
        </w:rPr>
        <w:t>- вице-канцлер – отмечен и</w:t>
      </w:r>
      <w:r w:rsidRPr="00991012">
        <w:rPr>
          <w:rFonts w:ascii="Times New Roman" w:eastAsia="Calibri" w:hAnsi="Times New Roman" w:cs="Times New Roman"/>
          <w:sz w:val="32"/>
          <w:szCs w:val="32"/>
          <w:lang w:eastAsia="ru-RU"/>
        </w:rPr>
        <w:t>с</w:t>
      </w:r>
      <w:r w:rsidRPr="00991012">
        <w:rPr>
          <w:rFonts w:ascii="Times New Roman" w:eastAsia="Calibri" w:hAnsi="Times New Roman" w:cs="Times New Roman"/>
          <w:sz w:val="32"/>
          <w:szCs w:val="32"/>
          <w:lang w:eastAsia="ru-RU"/>
        </w:rPr>
        <w:t>следователями еще в средние века.</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 xml:space="preserve">Позднее, уже в ХУ111в., появились акронимы </w:t>
      </w:r>
      <w:r w:rsidRPr="00991012">
        <w:rPr>
          <w:rFonts w:ascii="Times New Roman" w:eastAsia="Calibri" w:hAnsi="Times New Roman" w:cs="Times New Roman"/>
          <w:sz w:val="32"/>
          <w:szCs w:val="32"/>
          <w:lang w:val="en-US" w:eastAsia="ru-RU"/>
        </w:rPr>
        <w:t>T</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A</w:t>
      </w:r>
      <w:r w:rsidRPr="00991012">
        <w:rPr>
          <w:rFonts w:ascii="Times New Roman" w:eastAsia="Calibri" w:hAnsi="Times New Roman" w:cs="Times New Roman"/>
          <w:sz w:val="32"/>
          <w:szCs w:val="32"/>
          <w:lang w:eastAsia="ru-RU"/>
        </w:rPr>
        <w:t xml:space="preserve"> – </w:t>
      </w:r>
      <w:r w:rsidRPr="00991012">
        <w:rPr>
          <w:rFonts w:ascii="Times New Roman" w:eastAsia="Calibri" w:hAnsi="Times New Roman" w:cs="Times New Roman"/>
          <w:sz w:val="32"/>
          <w:szCs w:val="32"/>
          <w:lang w:val="en-US" w:eastAsia="ru-RU"/>
        </w:rPr>
        <w:t>Twelve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Apostles</w:t>
      </w:r>
      <w:r w:rsidRPr="00991012">
        <w:rPr>
          <w:rFonts w:ascii="Times New Roman" w:eastAsia="Calibri" w:hAnsi="Times New Roman" w:cs="Times New Roman"/>
          <w:sz w:val="32"/>
          <w:szCs w:val="32"/>
          <w:lang w:eastAsia="ru-RU"/>
        </w:rPr>
        <w:t xml:space="preserve">-двенадцать апостолов  - двенадцать человек, чьи имена стоят последними в списке успеваемости </w:t>
      </w:r>
      <w:r w:rsidRPr="00991012">
        <w:rPr>
          <w:rFonts w:ascii="Times New Roman" w:eastAsia="Calibri" w:hAnsi="Times New Roman" w:cs="Times New Roman"/>
          <w:sz w:val="32"/>
          <w:szCs w:val="32"/>
          <w:lang w:val="en-US" w:eastAsia="ru-RU"/>
        </w:rPr>
        <w:t>B</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N</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C</w:t>
      </w:r>
      <w:r w:rsidRPr="00991012">
        <w:rPr>
          <w:rFonts w:ascii="Times New Roman" w:eastAsia="Calibri" w:hAnsi="Times New Roman" w:cs="Times New Roman"/>
          <w:sz w:val="32"/>
          <w:szCs w:val="32"/>
          <w:lang w:eastAsia="ru-RU"/>
        </w:rPr>
        <w:t xml:space="preserve">. – </w:t>
      </w:r>
      <w:r w:rsidRPr="00991012">
        <w:rPr>
          <w:rFonts w:ascii="Times New Roman" w:eastAsia="Calibri" w:hAnsi="Times New Roman" w:cs="Times New Roman"/>
          <w:sz w:val="32"/>
          <w:szCs w:val="32"/>
          <w:lang w:val="en-US" w:eastAsia="ru-RU"/>
        </w:rPr>
        <w:t>Brasenose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College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Brasenose</w:t>
      </w:r>
      <w:r w:rsidRPr="00991012">
        <w:rPr>
          <w:rFonts w:ascii="Times New Roman" w:eastAsia="Calibri" w:hAnsi="Times New Roman" w:cs="Times New Roman"/>
          <w:sz w:val="32"/>
          <w:szCs w:val="32"/>
          <w:lang w:eastAsia="ru-RU"/>
        </w:rPr>
        <w:t>”- наглое лицо).</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 xml:space="preserve">И остроумной репликой считалось </w:t>
      </w:r>
      <w:r w:rsidRPr="00991012">
        <w:rPr>
          <w:rFonts w:ascii="Times New Roman" w:eastAsia="Calibri" w:hAnsi="Times New Roman" w:cs="Times New Roman"/>
          <w:sz w:val="32"/>
          <w:szCs w:val="32"/>
          <w:lang w:val="en-US" w:eastAsia="ru-RU"/>
        </w:rPr>
        <w:t>You</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were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born</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in</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B</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N</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C</w:t>
      </w:r>
      <w:r w:rsidRPr="00991012">
        <w:rPr>
          <w:rFonts w:ascii="Times New Roman" w:eastAsia="Calibri" w:hAnsi="Times New Roman" w:cs="Times New Roman"/>
          <w:sz w:val="32"/>
          <w:szCs w:val="32"/>
          <w:lang w:eastAsia="ru-RU"/>
        </w:rPr>
        <w:t>.  то есть «Вы нехорошо себя ведете»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В наше время широко употребительными акронимами в сленге студентов являются:</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P</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P</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E</w:t>
      </w:r>
      <w:r w:rsidRPr="00991012">
        <w:rPr>
          <w:rFonts w:ascii="Times New Roman" w:eastAsia="Calibri" w:hAnsi="Times New Roman" w:cs="Times New Roman"/>
          <w:sz w:val="32"/>
          <w:szCs w:val="32"/>
          <w:lang w:eastAsia="ru-RU"/>
        </w:rPr>
        <w:t xml:space="preserve">. - </w:t>
      </w:r>
      <w:r w:rsidRPr="00991012">
        <w:rPr>
          <w:rFonts w:ascii="Times New Roman" w:eastAsia="Calibri" w:hAnsi="Times New Roman" w:cs="Times New Roman"/>
          <w:sz w:val="32"/>
          <w:szCs w:val="32"/>
          <w:lang w:val="en-US" w:eastAsia="ru-RU"/>
        </w:rPr>
        <w:t>Philosophy</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Political</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Science</w:t>
      </w:r>
      <w:r w:rsidRPr="00991012">
        <w:rPr>
          <w:rFonts w:ascii="Times New Roman" w:eastAsia="Calibri" w:hAnsi="Times New Roman" w:cs="Times New Roman"/>
          <w:sz w:val="32"/>
          <w:szCs w:val="32"/>
          <w:lang w:eastAsia="ru-RU"/>
        </w:rPr>
        <w:t>- философия, и полит</w:t>
      </w:r>
      <w:r w:rsidRPr="00991012">
        <w:rPr>
          <w:rFonts w:ascii="Times New Roman" w:eastAsia="Calibri" w:hAnsi="Times New Roman" w:cs="Times New Roman"/>
          <w:sz w:val="32"/>
          <w:szCs w:val="32"/>
          <w:lang w:eastAsia="ru-RU"/>
        </w:rPr>
        <w:t>и</w:t>
      </w:r>
      <w:r w:rsidRPr="00991012">
        <w:rPr>
          <w:rFonts w:ascii="Times New Roman" w:eastAsia="Calibri" w:hAnsi="Times New Roman" w:cs="Times New Roman"/>
          <w:sz w:val="32"/>
          <w:szCs w:val="32"/>
          <w:lang w:eastAsia="ru-RU"/>
        </w:rPr>
        <w:t>ческие науки и экономика, то есть общественно-политические дисциплины.</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val="en-US" w:eastAsia="ru-RU"/>
        </w:rPr>
        <w:t>DP</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The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Dyson</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Perris</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Laboratory</w:t>
      </w:r>
      <w:r w:rsidRPr="00991012">
        <w:rPr>
          <w:rFonts w:ascii="Times New Roman" w:eastAsia="Calibri" w:hAnsi="Times New Roman" w:cs="Times New Roman"/>
          <w:sz w:val="32"/>
          <w:szCs w:val="32"/>
          <w:lang w:eastAsia="ru-RU"/>
        </w:rPr>
        <w:t xml:space="preserve"> -одна из лабораторий Ке</w:t>
      </w:r>
      <w:r w:rsidRPr="00991012">
        <w:rPr>
          <w:rFonts w:ascii="Times New Roman" w:eastAsia="Calibri" w:hAnsi="Times New Roman" w:cs="Times New Roman"/>
          <w:sz w:val="32"/>
          <w:szCs w:val="32"/>
          <w:lang w:eastAsia="ru-RU"/>
        </w:rPr>
        <w:t>м</w:t>
      </w:r>
      <w:r w:rsidRPr="00991012">
        <w:rPr>
          <w:rFonts w:ascii="Times New Roman" w:eastAsia="Calibri" w:hAnsi="Times New Roman" w:cs="Times New Roman"/>
          <w:sz w:val="32"/>
          <w:szCs w:val="32"/>
          <w:lang w:eastAsia="ru-RU"/>
        </w:rPr>
        <w:t>бриджского университета (сокращено имя собственное).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Говоря об именах собственных и образований от них акр</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 xml:space="preserve">нимов, нельзя не упомянуть о таких возникших в прошлом веке в Кембридже сокращениях как </w:t>
      </w:r>
      <w:r w:rsidRPr="00991012">
        <w:rPr>
          <w:rFonts w:ascii="Times New Roman" w:eastAsia="Calibri" w:hAnsi="Times New Roman" w:cs="Times New Roman"/>
          <w:sz w:val="32"/>
          <w:szCs w:val="32"/>
          <w:lang w:val="en-US" w:eastAsia="ru-RU"/>
        </w:rPr>
        <w:t>K</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P</w:t>
      </w:r>
      <w:r w:rsidRPr="00991012">
        <w:rPr>
          <w:rFonts w:ascii="Times New Roman" w:eastAsia="Calibri" w:hAnsi="Times New Roman" w:cs="Times New Roman"/>
          <w:sz w:val="32"/>
          <w:szCs w:val="32"/>
          <w:lang w:eastAsia="ru-RU"/>
        </w:rPr>
        <w:t xml:space="preserve">. - </w:t>
      </w:r>
      <w:r w:rsidRPr="00991012">
        <w:rPr>
          <w:rFonts w:ascii="Times New Roman" w:eastAsia="Calibri" w:hAnsi="Times New Roman" w:cs="Times New Roman"/>
          <w:sz w:val="32"/>
          <w:szCs w:val="32"/>
          <w:lang w:val="en-US" w:eastAsia="ru-RU"/>
        </w:rPr>
        <w:t>The</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King</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s</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Parade</w:t>
      </w:r>
      <w:r w:rsidRPr="00991012">
        <w:rPr>
          <w:rFonts w:ascii="Times New Roman" w:eastAsia="Calibri" w:hAnsi="Times New Roman" w:cs="Times New Roman"/>
          <w:sz w:val="32"/>
          <w:szCs w:val="32"/>
          <w:lang w:eastAsia="ru-RU"/>
        </w:rPr>
        <w:t xml:space="preserve"> (ок. 1880) название одной из площадей в Кембридже или </w:t>
      </w:r>
      <w:r w:rsidRPr="00991012">
        <w:rPr>
          <w:rFonts w:ascii="Times New Roman" w:eastAsia="Calibri" w:hAnsi="Times New Roman" w:cs="Times New Roman"/>
          <w:sz w:val="32"/>
          <w:szCs w:val="32"/>
          <w:lang w:val="en-US" w:eastAsia="ru-RU"/>
        </w:rPr>
        <w:t>D</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and</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The</w:t>
      </w:r>
      <w:r w:rsidRPr="00991012">
        <w:rPr>
          <w:rFonts w:ascii="Times New Roman" w:eastAsia="Calibri" w:hAnsi="Times New Roman" w:cs="Times New Roman"/>
          <w:sz w:val="32"/>
          <w:szCs w:val="32"/>
          <w:lang w:eastAsia="ru-RU"/>
        </w:rPr>
        <w:t xml:space="preserve"> (ок. 1880г) название гостиницы у берега Кэма (</w:t>
      </w:r>
      <w:r w:rsidRPr="00991012">
        <w:rPr>
          <w:rFonts w:ascii="Times New Roman" w:eastAsia="Calibri" w:hAnsi="Times New Roman" w:cs="Times New Roman"/>
          <w:sz w:val="32"/>
          <w:szCs w:val="32"/>
          <w:lang w:val="en-US" w:eastAsia="ru-RU"/>
        </w:rPr>
        <w:t>Pike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and</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Eel</w:t>
      </w:r>
      <w:r w:rsidRPr="00991012">
        <w:rPr>
          <w:rFonts w:ascii="Times New Roman" w:eastAsia="Calibri" w:hAnsi="Times New Roman" w:cs="Times New Roman"/>
          <w:sz w:val="32"/>
          <w:szCs w:val="32"/>
          <w:lang w:eastAsia="ru-RU"/>
        </w:rPr>
        <w:t>) гостиница «Щука и Угорь» и, в заключение, еще один совр</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 xml:space="preserve">менный  акроним </w:t>
      </w:r>
      <w:r w:rsidRPr="00991012">
        <w:rPr>
          <w:rFonts w:ascii="Times New Roman" w:eastAsia="Calibri" w:hAnsi="Times New Roman" w:cs="Times New Roman"/>
          <w:sz w:val="32"/>
          <w:szCs w:val="32"/>
          <w:lang w:val="en-US" w:eastAsia="ru-RU"/>
        </w:rPr>
        <w:t>S</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P</w:t>
      </w:r>
      <w:r w:rsidRPr="00991012">
        <w:rPr>
          <w:rFonts w:ascii="Times New Roman" w:eastAsia="Calibri" w:hAnsi="Times New Roman" w:cs="Times New Roman"/>
          <w:sz w:val="32"/>
          <w:szCs w:val="32"/>
          <w:lang w:eastAsia="ru-RU"/>
        </w:rPr>
        <w:t>.</w:t>
      </w:r>
      <w:r w:rsidRPr="00991012">
        <w:rPr>
          <w:rFonts w:ascii="Times New Roman" w:eastAsia="Calibri" w:hAnsi="Times New Roman" w:cs="Times New Roman"/>
          <w:sz w:val="32"/>
          <w:szCs w:val="32"/>
          <w:lang w:val="en-US" w:eastAsia="ru-RU"/>
        </w:rPr>
        <w:t>S</w:t>
      </w:r>
      <w:r w:rsidRPr="00991012">
        <w:rPr>
          <w:rFonts w:ascii="Times New Roman" w:eastAsia="Calibri" w:hAnsi="Times New Roman" w:cs="Times New Roman"/>
          <w:sz w:val="32"/>
          <w:szCs w:val="32"/>
          <w:lang w:eastAsia="ru-RU"/>
        </w:rPr>
        <w:t xml:space="preserve"> от лат “</w:t>
      </w:r>
      <w:r w:rsidRPr="00991012">
        <w:rPr>
          <w:rFonts w:ascii="Times New Roman" w:eastAsia="Calibri" w:hAnsi="Times New Roman" w:cs="Times New Roman"/>
          <w:sz w:val="32"/>
          <w:szCs w:val="32"/>
          <w:lang w:val="en-US" w:eastAsia="ru-RU"/>
        </w:rPr>
        <w:t>Senior</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esprioressunt</w:t>
      </w:r>
      <w:r w:rsidRPr="00991012">
        <w:rPr>
          <w:rFonts w:ascii="Times New Roman" w:eastAsia="Calibri" w:hAnsi="Times New Roman" w:cs="Times New Roman"/>
          <w:sz w:val="32"/>
          <w:szCs w:val="32"/>
          <w:lang w:eastAsia="ru-RU"/>
        </w:rPr>
        <w:t>” - обычай н</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которых университетов, согласно которому первыми в актовый зал имели право входить студенты –старшекурсники. Впервые этот сленгизм отмечен в университете и колледжах графства Дарэм.</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Акронимы в лексике студентов зародились очень давно, причем, появившись, не несли в себе никакой эмоциональной окраски, ими лишь обозначались некоторые понятия, для кот</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рых  использовались официальные термины.</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Студенты же стремились избежать официальности  и име</w:t>
      </w:r>
      <w:r w:rsidRPr="00991012">
        <w:rPr>
          <w:rFonts w:ascii="Times New Roman" w:eastAsia="Calibri" w:hAnsi="Times New Roman" w:cs="Times New Roman"/>
          <w:sz w:val="32"/>
          <w:szCs w:val="32"/>
          <w:lang w:eastAsia="ru-RU"/>
        </w:rPr>
        <w:t>н</w:t>
      </w:r>
      <w:r w:rsidRPr="00991012">
        <w:rPr>
          <w:rFonts w:ascii="Times New Roman" w:eastAsia="Calibri" w:hAnsi="Times New Roman" w:cs="Times New Roman"/>
          <w:sz w:val="32"/>
          <w:szCs w:val="32"/>
          <w:lang w:eastAsia="ru-RU"/>
        </w:rPr>
        <w:t>но этому их стремлению обязаны появлением на свет акронимы. В Х</w:t>
      </w:r>
      <w:r w:rsidRPr="00991012">
        <w:rPr>
          <w:rFonts w:ascii="Times New Roman" w:eastAsia="Calibri" w:hAnsi="Times New Roman" w:cs="Times New Roman"/>
          <w:sz w:val="32"/>
          <w:szCs w:val="32"/>
          <w:lang w:val="en-US" w:eastAsia="ru-RU"/>
        </w:rPr>
        <w:t>VIII</w:t>
      </w:r>
      <w:r w:rsidRPr="00991012">
        <w:rPr>
          <w:rFonts w:ascii="Times New Roman" w:eastAsia="Calibri" w:hAnsi="Times New Roman" w:cs="Times New Roman"/>
          <w:sz w:val="32"/>
          <w:szCs w:val="32"/>
          <w:lang w:eastAsia="ru-RU"/>
        </w:rPr>
        <w:t xml:space="preserve"> в. акронимами стали заменять слова, уже, видимо, б</w:t>
      </w:r>
      <w:r w:rsidRPr="00991012">
        <w:rPr>
          <w:rFonts w:ascii="Times New Roman" w:eastAsia="Calibri" w:hAnsi="Times New Roman" w:cs="Times New Roman"/>
          <w:sz w:val="32"/>
          <w:szCs w:val="32"/>
          <w:lang w:eastAsia="ru-RU"/>
        </w:rPr>
        <w:t>ы</w:t>
      </w:r>
      <w:r w:rsidRPr="00991012">
        <w:rPr>
          <w:rFonts w:ascii="Times New Roman" w:eastAsia="Calibri" w:hAnsi="Times New Roman" w:cs="Times New Roman"/>
          <w:sz w:val="32"/>
          <w:szCs w:val="32"/>
          <w:lang w:eastAsia="ru-RU"/>
        </w:rPr>
        <w:t>товавшие в студенческой лексике и в значительной мере эмоц</w:t>
      </w:r>
      <w:r w:rsidRPr="00991012">
        <w:rPr>
          <w:rFonts w:ascii="Times New Roman" w:eastAsia="Calibri" w:hAnsi="Times New Roman" w:cs="Times New Roman"/>
          <w:sz w:val="32"/>
          <w:szCs w:val="32"/>
          <w:lang w:eastAsia="ru-RU"/>
        </w:rPr>
        <w:t>и</w:t>
      </w:r>
      <w:r w:rsidRPr="00991012">
        <w:rPr>
          <w:rFonts w:ascii="Times New Roman" w:eastAsia="Calibri" w:hAnsi="Times New Roman" w:cs="Times New Roman"/>
          <w:sz w:val="32"/>
          <w:szCs w:val="32"/>
          <w:lang w:eastAsia="ru-RU"/>
        </w:rPr>
        <w:t>онально окрашены. Так, например, “</w:t>
      </w:r>
      <w:r w:rsidRPr="00991012">
        <w:rPr>
          <w:rFonts w:ascii="Times New Roman" w:eastAsia="Calibri" w:hAnsi="Times New Roman" w:cs="Times New Roman"/>
          <w:sz w:val="32"/>
          <w:szCs w:val="32"/>
          <w:lang w:val="en-US" w:eastAsia="ru-RU"/>
        </w:rPr>
        <w:t>Twelve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Apostles</w:t>
      </w:r>
      <w:r w:rsidRPr="00991012">
        <w:rPr>
          <w:rFonts w:ascii="Times New Roman" w:eastAsia="Calibri" w:hAnsi="Times New Roman" w:cs="Times New Roman"/>
          <w:sz w:val="32"/>
          <w:szCs w:val="32"/>
          <w:lang w:eastAsia="ru-RU"/>
        </w:rPr>
        <w:t>” “ имело иронически-пренебрежительный оттенок, или то же самое мо</w:t>
      </w:r>
      <w:r w:rsidRPr="00991012">
        <w:rPr>
          <w:rFonts w:ascii="Times New Roman" w:eastAsia="Calibri" w:hAnsi="Times New Roman" w:cs="Times New Roman"/>
          <w:sz w:val="32"/>
          <w:szCs w:val="32"/>
          <w:lang w:eastAsia="ru-RU"/>
        </w:rPr>
        <w:t>ж</w:t>
      </w:r>
      <w:r w:rsidRPr="00991012">
        <w:rPr>
          <w:rFonts w:ascii="Times New Roman" w:eastAsia="Calibri" w:hAnsi="Times New Roman" w:cs="Times New Roman"/>
          <w:sz w:val="32"/>
          <w:szCs w:val="32"/>
          <w:lang w:eastAsia="ru-RU"/>
        </w:rPr>
        <w:t>но сказать и о  “</w:t>
      </w:r>
      <w:r w:rsidRPr="00991012">
        <w:rPr>
          <w:rFonts w:ascii="Times New Roman" w:eastAsia="Calibri" w:hAnsi="Times New Roman" w:cs="Times New Roman"/>
          <w:sz w:val="32"/>
          <w:szCs w:val="32"/>
          <w:lang w:val="en-US" w:eastAsia="ru-RU"/>
        </w:rPr>
        <w:t>Brasenose</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lang w:val="en-US" w:eastAsia="ru-RU"/>
        </w:rPr>
        <w:t>College</w:t>
      </w:r>
      <w:r w:rsidRPr="00991012">
        <w:rPr>
          <w:rFonts w:ascii="Times New Roman" w:eastAsia="Calibri" w:hAnsi="Times New Roman" w:cs="Times New Roman"/>
          <w:sz w:val="32"/>
          <w:szCs w:val="32"/>
          <w:lang w:eastAsia="ru-RU"/>
        </w:rPr>
        <w:t>”</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Однако уже в прошлом веке и в наши дни акронимами п</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рестали заменять выражения шутливо-иронические, иронич</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ски-пренебрежительные и так далее и в какой-то мере вернулись на старые позиции, заменяя акронимами лишь официальные п</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нятия, а также некоторые имена собственные.</w:t>
      </w:r>
    </w:p>
    <w:p w:rsidR="002234A4" w:rsidRDefault="002234A4" w:rsidP="002234A4">
      <w:pPr>
        <w:spacing w:after="0" w:line="240" w:lineRule="auto"/>
        <w:jc w:val="both"/>
        <w:outlineLvl w:val="0"/>
        <w:rPr>
          <w:rFonts w:ascii="Times New Roman" w:eastAsia="Times New Roman" w:hAnsi="Times New Roman" w:cs="Times New Roman"/>
          <w:sz w:val="32"/>
          <w:szCs w:val="32"/>
          <w:lang w:eastAsia="ru-RU"/>
        </w:rPr>
      </w:pPr>
    </w:p>
    <w:p w:rsidR="006C5462" w:rsidRPr="002234A4" w:rsidRDefault="006C5462" w:rsidP="002234A4">
      <w:pPr>
        <w:spacing w:after="0" w:line="240" w:lineRule="auto"/>
        <w:jc w:val="both"/>
        <w:outlineLvl w:val="0"/>
        <w:rPr>
          <w:rFonts w:ascii="Times New Roman" w:eastAsia="Times New Roman" w:hAnsi="Times New Roman" w:cs="Times New Roman"/>
          <w:b/>
          <w:sz w:val="28"/>
          <w:szCs w:val="28"/>
          <w:lang w:eastAsia="ru-RU"/>
        </w:rPr>
      </w:pPr>
      <w:r w:rsidRPr="002234A4">
        <w:rPr>
          <w:rFonts w:ascii="Times New Roman" w:eastAsia="Times New Roman" w:hAnsi="Times New Roman" w:cs="Times New Roman"/>
          <w:b/>
          <w:sz w:val="28"/>
          <w:szCs w:val="28"/>
          <w:lang w:eastAsia="ru-RU"/>
        </w:rPr>
        <w:t>Литература:</w:t>
      </w:r>
    </w:p>
    <w:p w:rsidR="006C5462" w:rsidRPr="002234A4" w:rsidRDefault="006C5462" w:rsidP="00C51D44">
      <w:pPr>
        <w:numPr>
          <w:ilvl w:val="0"/>
          <w:numId w:val="53"/>
        </w:numPr>
        <w:tabs>
          <w:tab w:val="clear" w:pos="720"/>
        </w:tabs>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Антрушина Г.Б., Афанасьева О.В., Морозова Н.Н. Лексикология а</w:t>
      </w:r>
      <w:r w:rsidRPr="002234A4">
        <w:rPr>
          <w:rFonts w:ascii="Times New Roman" w:eastAsia="Times New Roman" w:hAnsi="Times New Roman" w:cs="Times New Roman"/>
          <w:sz w:val="28"/>
          <w:szCs w:val="28"/>
          <w:lang w:eastAsia="ru-RU"/>
        </w:rPr>
        <w:t>н</w:t>
      </w:r>
      <w:r w:rsidRPr="002234A4">
        <w:rPr>
          <w:rFonts w:ascii="Times New Roman" w:eastAsia="Times New Roman" w:hAnsi="Times New Roman" w:cs="Times New Roman"/>
          <w:sz w:val="28"/>
          <w:szCs w:val="28"/>
          <w:lang w:eastAsia="ru-RU"/>
        </w:rPr>
        <w:t>глийского языка. – М.: «Дрофа», 2001.</w:t>
      </w:r>
      <w:r w:rsidR="004801C2">
        <w:rPr>
          <w:rFonts w:ascii="Times New Roman" w:eastAsia="Times New Roman" w:hAnsi="Times New Roman" w:cs="Times New Roman"/>
          <w:sz w:val="28"/>
          <w:szCs w:val="28"/>
          <w:lang w:eastAsia="ru-RU"/>
        </w:rPr>
        <w:t xml:space="preserve"> </w:t>
      </w:r>
      <w:r w:rsidR="004801C2" w:rsidRPr="004801C2">
        <w:rPr>
          <w:rFonts w:ascii="Times New Roman" w:eastAsia="Times New Roman" w:hAnsi="Times New Roman" w:cs="Times New Roman"/>
          <w:sz w:val="28"/>
          <w:szCs w:val="28"/>
          <w:lang w:eastAsia="ru-RU"/>
        </w:rPr>
        <w:t xml:space="preserve">- 230 </w:t>
      </w:r>
      <w:r w:rsidR="004801C2">
        <w:rPr>
          <w:rFonts w:ascii="Times New Roman" w:eastAsia="Times New Roman" w:hAnsi="Times New Roman" w:cs="Times New Roman"/>
          <w:sz w:val="28"/>
          <w:szCs w:val="28"/>
          <w:lang w:val="en-US" w:eastAsia="ru-RU"/>
        </w:rPr>
        <w:t>c</w:t>
      </w:r>
      <w:r w:rsidR="004801C2" w:rsidRPr="004801C2">
        <w:rPr>
          <w:rFonts w:ascii="Times New Roman" w:eastAsia="Times New Roman" w:hAnsi="Times New Roman" w:cs="Times New Roman"/>
          <w:sz w:val="28"/>
          <w:szCs w:val="28"/>
          <w:lang w:eastAsia="ru-RU"/>
        </w:rPr>
        <w:t>.</w:t>
      </w:r>
    </w:p>
    <w:p w:rsidR="006C5462" w:rsidRPr="002234A4" w:rsidRDefault="006C5462" w:rsidP="00C51D44">
      <w:pPr>
        <w:numPr>
          <w:ilvl w:val="0"/>
          <w:numId w:val="53"/>
        </w:numPr>
        <w:tabs>
          <w:tab w:val="clear" w:pos="720"/>
          <w:tab w:val="left" w:pos="2977"/>
        </w:tabs>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Грачев М.А. Русское арго. – Нижний Новгород, 1997.</w:t>
      </w:r>
      <w:r w:rsidR="004801C2">
        <w:rPr>
          <w:rFonts w:ascii="Times New Roman" w:eastAsia="Times New Roman" w:hAnsi="Times New Roman" w:cs="Times New Roman"/>
          <w:sz w:val="28"/>
          <w:szCs w:val="28"/>
          <w:lang w:eastAsia="ru-RU"/>
        </w:rPr>
        <w:t xml:space="preserve"> </w:t>
      </w:r>
      <w:r w:rsidR="004801C2" w:rsidRPr="004801C2">
        <w:rPr>
          <w:rFonts w:ascii="Times New Roman" w:eastAsia="Times New Roman" w:hAnsi="Times New Roman" w:cs="Times New Roman"/>
          <w:sz w:val="28"/>
          <w:szCs w:val="28"/>
          <w:lang w:eastAsia="ru-RU"/>
        </w:rPr>
        <w:t xml:space="preserve">- 190 </w:t>
      </w:r>
      <w:r w:rsidR="004801C2">
        <w:rPr>
          <w:rFonts w:ascii="Times New Roman" w:eastAsia="Times New Roman" w:hAnsi="Times New Roman" w:cs="Times New Roman"/>
          <w:sz w:val="28"/>
          <w:szCs w:val="28"/>
          <w:lang w:val="en-US" w:eastAsia="ru-RU"/>
        </w:rPr>
        <w:t>c</w:t>
      </w:r>
      <w:r w:rsidR="004801C2">
        <w:rPr>
          <w:rFonts w:ascii="Times New Roman" w:eastAsia="Times New Roman" w:hAnsi="Times New Roman" w:cs="Times New Roman"/>
          <w:sz w:val="28"/>
          <w:szCs w:val="28"/>
          <w:lang w:eastAsia="ru-RU"/>
        </w:rPr>
        <w:t>.</w:t>
      </w:r>
    </w:p>
    <w:p w:rsidR="006C5462" w:rsidRPr="002234A4" w:rsidRDefault="004801C2" w:rsidP="00C51D44">
      <w:pPr>
        <w:numPr>
          <w:ilvl w:val="0"/>
          <w:numId w:val="53"/>
        </w:numPr>
        <w:tabs>
          <w:tab w:val="clear" w:pos="720"/>
        </w:tabs>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Хомяков В.А. О специальном сленге</w:t>
      </w:r>
      <w:r w:rsidR="006C5462" w:rsidRPr="002234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Вологда, 199</w:t>
      </w:r>
      <w:r w:rsidR="006C5462" w:rsidRPr="002234A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 328 с.</w:t>
      </w:r>
    </w:p>
    <w:p w:rsidR="006C5462" w:rsidRPr="002234A4" w:rsidRDefault="006C5462" w:rsidP="00C51D44">
      <w:pPr>
        <w:numPr>
          <w:ilvl w:val="0"/>
          <w:numId w:val="53"/>
        </w:numPr>
        <w:tabs>
          <w:tab w:val="clear" w:pos="720"/>
        </w:tabs>
        <w:spacing w:after="0" w:line="240" w:lineRule="auto"/>
        <w:ind w:left="567" w:hanging="567"/>
        <w:jc w:val="both"/>
        <w:rPr>
          <w:rFonts w:ascii="Times New Roman" w:eastAsia="Times New Roman" w:hAnsi="Times New Roman" w:cs="Times New Roman"/>
          <w:sz w:val="28"/>
          <w:szCs w:val="28"/>
          <w:lang w:eastAsia="ru-RU"/>
        </w:rPr>
      </w:pPr>
      <w:r w:rsidRPr="002234A4">
        <w:rPr>
          <w:rFonts w:ascii="Times New Roman" w:eastAsia="Times New Roman" w:hAnsi="Times New Roman" w:cs="Times New Roman"/>
          <w:sz w:val="28"/>
          <w:szCs w:val="28"/>
          <w:lang w:eastAsia="ru-RU"/>
        </w:rPr>
        <w:t>Швейцер А.Д. Очерк современного ан</w:t>
      </w:r>
      <w:r w:rsidR="004801C2">
        <w:rPr>
          <w:rFonts w:ascii="Times New Roman" w:eastAsia="Times New Roman" w:hAnsi="Times New Roman" w:cs="Times New Roman"/>
          <w:sz w:val="28"/>
          <w:szCs w:val="28"/>
          <w:lang w:eastAsia="ru-RU"/>
        </w:rPr>
        <w:t>глийского языка в США. – М., 198</w:t>
      </w:r>
      <w:r w:rsidRPr="002234A4">
        <w:rPr>
          <w:rFonts w:ascii="Times New Roman" w:eastAsia="Times New Roman" w:hAnsi="Times New Roman" w:cs="Times New Roman"/>
          <w:sz w:val="28"/>
          <w:szCs w:val="28"/>
          <w:lang w:eastAsia="ru-RU"/>
        </w:rPr>
        <w:t>3.</w:t>
      </w:r>
      <w:r w:rsidR="004801C2">
        <w:rPr>
          <w:rFonts w:ascii="Times New Roman" w:eastAsia="Times New Roman" w:hAnsi="Times New Roman" w:cs="Times New Roman"/>
          <w:sz w:val="28"/>
          <w:szCs w:val="28"/>
          <w:lang w:eastAsia="ru-RU"/>
        </w:rPr>
        <w:t xml:space="preserve"> – 210 с.</w:t>
      </w:r>
    </w:p>
    <w:p w:rsidR="006C5462" w:rsidRPr="002234A4" w:rsidRDefault="006C5462" w:rsidP="00C51D44">
      <w:pPr>
        <w:numPr>
          <w:ilvl w:val="0"/>
          <w:numId w:val="53"/>
        </w:numPr>
        <w:tabs>
          <w:tab w:val="clear" w:pos="720"/>
        </w:tabs>
        <w:spacing w:after="0" w:line="240" w:lineRule="auto"/>
        <w:ind w:left="567" w:hanging="567"/>
        <w:jc w:val="both"/>
        <w:rPr>
          <w:rFonts w:ascii="Times New Roman" w:eastAsia="Times New Roman" w:hAnsi="Times New Roman" w:cs="Times New Roman"/>
          <w:sz w:val="28"/>
          <w:szCs w:val="28"/>
          <w:lang w:val="en-US" w:eastAsia="ru-RU"/>
        </w:rPr>
      </w:pPr>
      <w:r w:rsidRPr="002234A4">
        <w:rPr>
          <w:rFonts w:ascii="Times New Roman" w:eastAsia="Times New Roman" w:hAnsi="Times New Roman" w:cs="Times New Roman"/>
          <w:sz w:val="28"/>
          <w:szCs w:val="28"/>
          <w:lang w:val="en-US" w:eastAsia="ru-RU"/>
        </w:rPr>
        <w:t xml:space="preserve">Dumas B.D. Is Slang Word for Linguists </w:t>
      </w:r>
      <w:r w:rsidRPr="002234A4">
        <w:rPr>
          <w:rFonts w:ascii="Times New Roman" w:eastAsia="Times New Roman" w:hAnsi="Times New Roman" w:cs="Times New Roman"/>
          <w:sz w:val="28"/>
          <w:szCs w:val="28"/>
          <w:lang w:eastAsia="ru-RU"/>
        </w:rPr>
        <w:t>в</w:t>
      </w:r>
      <w:r w:rsidRPr="002234A4">
        <w:rPr>
          <w:rFonts w:ascii="Times New Roman" w:eastAsia="Times New Roman" w:hAnsi="Times New Roman" w:cs="Times New Roman"/>
          <w:sz w:val="28"/>
          <w:szCs w:val="28"/>
          <w:lang w:val="en-US" w:eastAsia="ru-RU"/>
        </w:rPr>
        <w:t xml:space="preserve"> </w:t>
      </w:r>
      <w:r w:rsidRPr="002234A4">
        <w:rPr>
          <w:rFonts w:ascii="Times New Roman" w:eastAsia="Times New Roman" w:hAnsi="Times New Roman" w:cs="Times New Roman"/>
          <w:sz w:val="28"/>
          <w:szCs w:val="28"/>
          <w:lang w:eastAsia="ru-RU"/>
        </w:rPr>
        <w:t>журн</w:t>
      </w:r>
      <w:r w:rsidRPr="002234A4">
        <w:rPr>
          <w:rFonts w:ascii="Times New Roman" w:eastAsia="Times New Roman" w:hAnsi="Times New Roman" w:cs="Times New Roman"/>
          <w:sz w:val="28"/>
          <w:szCs w:val="28"/>
          <w:lang w:val="en-US" w:eastAsia="ru-RU"/>
        </w:rPr>
        <w:t>. American Speech vol 153 Lighter J 1978 Ed.</w:t>
      </w:r>
      <w:r w:rsidR="004801C2" w:rsidRPr="004801C2">
        <w:rPr>
          <w:rFonts w:ascii="Times New Roman" w:eastAsia="Times New Roman" w:hAnsi="Times New Roman" w:cs="Times New Roman"/>
          <w:sz w:val="28"/>
          <w:szCs w:val="28"/>
          <w:lang w:val="en-US" w:eastAsia="ru-RU"/>
        </w:rPr>
        <w:t xml:space="preserve"> - </w:t>
      </w:r>
      <w:r w:rsidRPr="002234A4">
        <w:rPr>
          <w:rFonts w:ascii="Times New Roman" w:eastAsia="Times New Roman" w:hAnsi="Times New Roman" w:cs="Times New Roman"/>
          <w:sz w:val="28"/>
          <w:szCs w:val="28"/>
          <w:lang w:val="en-US" w:eastAsia="ru-RU"/>
        </w:rPr>
        <w:t>Columbia University Press.</w:t>
      </w:r>
      <w:r w:rsidR="004801C2" w:rsidRPr="004801C2">
        <w:rPr>
          <w:rFonts w:ascii="Times New Roman" w:eastAsia="Times New Roman" w:hAnsi="Times New Roman" w:cs="Times New Roman"/>
          <w:sz w:val="28"/>
          <w:szCs w:val="28"/>
          <w:lang w:val="en-US" w:eastAsia="ru-RU"/>
        </w:rPr>
        <w:t xml:space="preserve"> </w:t>
      </w:r>
      <w:r w:rsidR="004801C2">
        <w:rPr>
          <w:rFonts w:ascii="Times New Roman" w:eastAsia="Times New Roman" w:hAnsi="Times New Roman" w:cs="Times New Roman"/>
          <w:sz w:val="28"/>
          <w:szCs w:val="28"/>
          <w:lang w:val="en-US" w:eastAsia="ru-RU"/>
        </w:rPr>
        <w:t>–</w:t>
      </w:r>
      <w:r w:rsidR="004801C2" w:rsidRPr="004801C2">
        <w:rPr>
          <w:rFonts w:ascii="Times New Roman" w:eastAsia="Times New Roman" w:hAnsi="Times New Roman" w:cs="Times New Roman"/>
          <w:sz w:val="28"/>
          <w:szCs w:val="28"/>
          <w:lang w:val="en-US" w:eastAsia="ru-RU"/>
        </w:rPr>
        <w:t xml:space="preserve"> 138 </w:t>
      </w:r>
      <w:r w:rsidR="004801C2">
        <w:rPr>
          <w:rFonts w:ascii="Times New Roman" w:eastAsia="Times New Roman" w:hAnsi="Times New Roman" w:cs="Times New Roman"/>
          <w:sz w:val="28"/>
          <w:szCs w:val="28"/>
          <w:lang w:eastAsia="ru-RU"/>
        </w:rPr>
        <w:t>р</w:t>
      </w:r>
      <w:r w:rsidR="004801C2" w:rsidRPr="004801C2">
        <w:rPr>
          <w:rFonts w:ascii="Times New Roman" w:eastAsia="Times New Roman" w:hAnsi="Times New Roman" w:cs="Times New Roman"/>
          <w:sz w:val="28"/>
          <w:szCs w:val="28"/>
          <w:lang w:val="en-US" w:eastAsia="ru-RU"/>
        </w:rPr>
        <w:t>.</w:t>
      </w:r>
    </w:p>
    <w:p w:rsidR="006C5462" w:rsidRPr="002234A4" w:rsidRDefault="006C5462" w:rsidP="00C51D44">
      <w:pPr>
        <w:numPr>
          <w:ilvl w:val="0"/>
          <w:numId w:val="53"/>
        </w:numPr>
        <w:tabs>
          <w:tab w:val="clear" w:pos="720"/>
        </w:tabs>
        <w:spacing w:after="0" w:line="240" w:lineRule="auto"/>
        <w:ind w:left="567" w:hanging="567"/>
        <w:jc w:val="both"/>
        <w:rPr>
          <w:rFonts w:ascii="Times New Roman" w:eastAsia="Times New Roman" w:hAnsi="Times New Roman" w:cs="Times New Roman"/>
          <w:sz w:val="28"/>
          <w:szCs w:val="28"/>
          <w:lang w:val="en-US" w:eastAsia="ru-RU"/>
        </w:rPr>
      </w:pPr>
      <w:r w:rsidRPr="002234A4">
        <w:rPr>
          <w:rFonts w:ascii="Times New Roman" w:eastAsia="Times New Roman" w:hAnsi="Times New Roman" w:cs="Times New Roman"/>
          <w:sz w:val="28"/>
          <w:szCs w:val="28"/>
          <w:lang w:val="en-US" w:eastAsia="ru-RU"/>
        </w:rPr>
        <w:t>Partrige E. The Dict</w:t>
      </w:r>
      <w:r w:rsidR="004801C2">
        <w:rPr>
          <w:rFonts w:ascii="Times New Roman" w:eastAsia="Times New Roman" w:hAnsi="Times New Roman" w:cs="Times New Roman"/>
          <w:sz w:val="28"/>
          <w:szCs w:val="28"/>
          <w:lang w:val="en-US" w:eastAsia="ru-RU"/>
        </w:rPr>
        <w:t>ionary of Historical Slang</w:t>
      </w:r>
      <w:r w:rsidR="004801C2" w:rsidRPr="004801C2">
        <w:rPr>
          <w:rFonts w:ascii="Times New Roman" w:eastAsia="Times New Roman" w:hAnsi="Times New Roman" w:cs="Times New Roman"/>
          <w:sz w:val="28"/>
          <w:szCs w:val="28"/>
          <w:lang w:val="en-US" w:eastAsia="ru-RU"/>
        </w:rPr>
        <w:t>. -</w:t>
      </w:r>
      <w:r w:rsidR="004801C2">
        <w:rPr>
          <w:rFonts w:ascii="Times New Roman" w:eastAsia="Times New Roman" w:hAnsi="Times New Roman" w:cs="Times New Roman"/>
          <w:sz w:val="28"/>
          <w:szCs w:val="28"/>
          <w:lang w:val="en-US" w:eastAsia="ru-RU"/>
        </w:rPr>
        <w:t xml:space="preserve"> 1977</w:t>
      </w:r>
      <w:r w:rsidR="004801C2" w:rsidRPr="004801C2">
        <w:rPr>
          <w:rFonts w:ascii="Times New Roman" w:eastAsia="Times New Roman" w:hAnsi="Times New Roman" w:cs="Times New Roman"/>
          <w:sz w:val="28"/>
          <w:szCs w:val="28"/>
          <w:lang w:val="en-US" w:eastAsia="ru-RU"/>
        </w:rPr>
        <w:t>.</w:t>
      </w:r>
      <w:r w:rsidRPr="002234A4">
        <w:rPr>
          <w:rFonts w:ascii="Times New Roman" w:eastAsia="Times New Roman" w:hAnsi="Times New Roman" w:cs="Times New Roman"/>
          <w:sz w:val="28"/>
          <w:szCs w:val="28"/>
          <w:lang w:val="en-US" w:eastAsia="ru-RU"/>
        </w:rPr>
        <w:t xml:space="preserve"> </w:t>
      </w:r>
      <w:r w:rsidR="004801C2" w:rsidRPr="004801C2">
        <w:rPr>
          <w:rFonts w:ascii="Times New Roman" w:eastAsia="Times New Roman" w:hAnsi="Times New Roman" w:cs="Times New Roman"/>
          <w:sz w:val="28"/>
          <w:szCs w:val="28"/>
          <w:lang w:val="en-US" w:eastAsia="ru-RU"/>
        </w:rPr>
        <w:t xml:space="preserve">- </w:t>
      </w:r>
      <w:r w:rsidR="004801C2" w:rsidRPr="002234A4">
        <w:rPr>
          <w:rFonts w:ascii="Times New Roman" w:eastAsia="Times New Roman" w:hAnsi="Times New Roman" w:cs="Times New Roman"/>
          <w:sz w:val="28"/>
          <w:szCs w:val="28"/>
          <w:lang w:val="en-US" w:eastAsia="ru-RU"/>
        </w:rPr>
        <w:t xml:space="preserve">Middlesex, </w:t>
      </w:r>
      <w:r w:rsidRPr="002234A4">
        <w:rPr>
          <w:rFonts w:ascii="Times New Roman" w:eastAsia="Times New Roman" w:hAnsi="Times New Roman" w:cs="Times New Roman"/>
          <w:sz w:val="28"/>
          <w:szCs w:val="28"/>
          <w:lang w:val="en-US" w:eastAsia="ru-RU"/>
        </w:rPr>
        <w:t>Pe</w:t>
      </w:r>
      <w:r w:rsidRPr="002234A4">
        <w:rPr>
          <w:rFonts w:ascii="Times New Roman" w:eastAsia="Times New Roman" w:hAnsi="Times New Roman" w:cs="Times New Roman"/>
          <w:sz w:val="28"/>
          <w:szCs w:val="28"/>
          <w:lang w:val="en-US" w:eastAsia="ru-RU"/>
        </w:rPr>
        <w:t>n</w:t>
      </w:r>
      <w:r w:rsidRPr="002234A4">
        <w:rPr>
          <w:rFonts w:ascii="Times New Roman" w:eastAsia="Times New Roman" w:hAnsi="Times New Roman" w:cs="Times New Roman"/>
          <w:sz w:val="28"/>
          <w:szCs w:val="28"/>
          <w:lang w:val="en-US" w:eastAsia="ru-RU"/>
        </w:rPr>
        <w:t>guin Books LTP England.</w:t>
      </w:r>
      <w:r w:rsidR="004801C2" w:rsidRPr="004801C2">
        <w:rPr>
          <w:rFonts w:ascii="Times New Roman" w:eastAsia="Times New Roman" w:hAnsi="Times New Roman" w:cs="Times New Roman"/>
          <w:sz w:val="28"/>
          <w:szCs w:val="28"/>
          <w:lang w:val="en-US" w:eastAsia="ru-RU"/>
        </w:rPr>
        <w:t xml:space="preserve"> </w:t>
      </w:r>
      <w:r w:rsidR="004801C2">
        <w:rPr>
          <w:rFonts w:ascii="Times New Roman" w:eastAsia="Times New Roman" w:hAnsi="Times New Roman" w:cs="Times New Roman"/>
          <w:sz w:val="28"/>
          <w:szCs w:val="28"/>
          <w:lang w:val="en-US" w:eastAsia="ru-RU"/>
        </w:rPr>
        <w:t>–</w:t>
      </w:r>
      <w:r w:rsidR="004801C2" w:rsidRPr="004801C2">
        <w:rPr>
          <w:rFonts w:ascii="Times New Roman" w:eastAsia="Times New Roman" w:hAnsi="Times New Roman" w:cs="Times New Roman"/>
          <w:sz w:val="28"/>
          <w:szCs w:val="28"/>
          <w:lang w:val="en-US" w:eastAsia="ru-RU"/>
        </w:rPr>
        <w:t xml:space="preserve"> 180 </w:t>
      </w:r>
      <w:r w:rsidR="004801C2">
        <w:rPr>
          <w:rFonts w:ascii="Times New Roman" w:eastAsia="Times New Roman" w:hAnsi="Times New Roman" w:cs="Times New Roman"/>
          <w:sz w:val="28"/>
          <w:szCs w:val="28"/>
          <w:lang w:eastAsia="ru-RU"/>
        </w:rPr>
        <w:t>р</w:t>
      </w:r>
      <w:r w:rsidR="004801C2" w:rsidRPr="004801C2">
        <w:rPr>
          <w:rFonts w:ascii="Times New Roman" w:eastAsia="Times New Roman" w:hAnsi="Times New Roman" w:cs="Times New Roman"/>
          <w:sz w:val="28"/>
          <w:szCs w:val="28"/>
          <w:lang w:val="en-US" w:eastAsia="ru-RU"/>
        </w:rPr>
        <w:t>.</w:t>
      </w:r>
    </w:p>
    <w:p w:rsidR="006C5462" w:rsidRPr="002234A4" w:rsidRDefault="006C5462" w:rsidP="002234A4">
      <w:pPr>
        <w:spacing w:after="0" w:line="240" w:lineRule="auto"/>
        <w:ind w:left="567" w:hanging="567"/>
        <w:jc w:val="both"/>
        <w:rPr>
          <w:rFonts w:ascii="Times New Roman" w:hAnsi="Times New Roman" w:cs="Times New Roman"/>
          <w:sz w:val="28"/>
          <w:szCs w:val="28"/>
          <w:lang w:val="en-US"/>
        </w:rPr>
      </w:pPr>
    </w:p>
    <w:p w:rsidR="006C5462" w:rsidRPr="00471DAC" w:rsidRDefault="006C5462" w:rsidP="002234A4">
      <w:pPr>
        <w:spacing w:after="0" w:line="240" w:lineRule="auto"/>
        <w:ind w:firstLine="567"/>
        <w:jc w:val="both"/>
        <w:rPr>
          <w:rFonts w:ascii="Times New Roman" w:hAnsi="Times New Roman" w:cs="Times New Roman"/>
          <w:sz w:val="32"/>
          <w:szCs w:val="32"/>
          <w:lang w:val="en-US"/>
        </w:rPr>
      </w:pPr>
    </w:p>
    <w:p w:rsidR="00A90515" w:rsidRPr="00F75265" w:rsidRDefault="00A90515">
      <w:pPr>
        <w:rPr>
          <w:rFonts w:ascii="Times New Roman" w:eastAsia="Times New Roman" w:hAnsi="Times New Roman" w:cs="Times New Roman"/>
          <w:b/>
          <w:i/>
          <w:color w:val="000000"/>
          <w:sz w:val="32"/>
          <w:szCs w:val="32"/>
          <w:lang w:val="en-US" w:eastAsia="ru-RU"/>
        </w:rPr>
      </w:pPr>
      <w:bookmarkStart w:id="14" w:name="_Toc501736196"/>
      <w:r w:rsidRPr="00F75265">
        <w:rPr>
          <w:rFonts w:ascii="Times New Roman" w:eastAsia="Times New Roman" w:hAnsi="Times New Roman" w:cs="Times New Roman"/>
          <w:b/>
          <w:i/>
          <w:color w:val="000000"/>
          <w:sz w:val="32"/>
          <w:szCs w:val="32"/>
          <w:lang w:val="en-US" w:eastAsia="ru-RU"/>
        </w:rPr>
        <w:br w:type="page"/>
      </w:r>
    </w:p>
    <w:p w:rsidR="006C5462" w:rsidRPr="00991012" w:rsidRDefault="006C5462" w:rsidP="002234A4">
      <w:pPr>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Тебуева Елизавета Пилаловна</w:t>
      </w:r>
      <w:bookmarkEnd w:id="14"/>
    </w:p>
    <w:p w:rsidR="006C5462" w:rsidRPr="00991012" w:rsidRDefault="004801C2" w:rsidP="002234A4">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w:t>
      </w:r>
      <w:r w:rsidR="006C5462" w:rsidRPr="00991012">
        <w:rPr>
          <w:rFonts w:ascii="Times New Roman" w:eastAsia="Times New Roman" w:hAnsi="Times New Roman" w:cs="Times New Roman"/>
          <w:i/>
          <w:color w:val="000000"/>
          <w:sz w:val="32"/>
          <w:szCs w:val="32"/>
          <w:lang w:eastAsia="ru-RU"/>
        </w:rPr>
        <w:t>ка 31 гр</w:t>
      </w:r>
      <w:r w:rsidR="00371E50">
        <w:rPr>
          <w:rFonts w:ascii="Times New Roman" w:eastAsia="Times New Roman" w:hAnsi="Times New Roman" w:cs="Times New Roman"/>
          <w:i/>
          <w:color w:val="000000"/>
          <w:sz w:val="32"/>
          <w:szCs w:val="32"/>
          <w:lang w:eastAsia="ru-RU"/>
        </w:rPr>
        <w:t>.</w:t>
      </w:r>
      <w:r w:rsidR="006C5462" w:rsidRPr="00991012">
        <w:rPr>
          <w:rFonts w:ascii="Times New Roman" w:eastAsia="Times New Roman" w:hAnsi="Times New Roman" w:cs="Times New Roman"/>
          <w:i/>
          <w:color w:val="000000"/>
          <w:sz w:val="32"/>
          <w:szCs w:val="32"/>
          <w:lang w:eastAsia="ru-RU"/>
        </w:rPr>
        <w:t>, Ин</w:t>
      </w:r>
      <w:r w:rsidR="00371E50">
        <w:rPr>
          <w:rFonts w:ascii="Times New Roman" w:eastAsia="Times New Roman" w:hAnsi="Times New Roman" w:cs="Times New Roman"/>
          <w:i/>
          <w:color w:val="000000"/>
          <w:sz w:val="32"/>
          <w:szCs w:val="32"/>
          <w:lang w:eastAsia="ru-RU"/>
        </w:rPr>
        <w:t>Ф</w:t>
      </w:r>
    </w:p>
    <w:p w:rsidR="006C5462" w:rsidRPr="00991012" w:rsidRDefault="006C5462"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Научный руководитель:</w:t>
      </w:r>
      <w:r w:rsidRPr="00991012">
        <w:rPr>
          <w:rFonts w:ascii="Times New Roman" w:eastAsia="Times New Roman" w:hAnsi="Times New Roman" w:cs="Times New Roman"/>
          <w:i/>
          <w:color w:val="000000"/>
          <w:sz w:val="32"/>
          <w:szCs w:val="32"/>
          <w:lang w:eastAsia="ru-RU"/>
        </w:rPr>
        <w:t xml:space="preserve"> к.п.н., доцент</w:t>
      </w:r>
    </w:p>
    <w:p w:rsidR="006C5462" w:rsidRPr="00991012" w:rsidRDefault="006C5462" w:rsidP="002234A4">
      <w:pPr>
        <w:spacing w:after="0" w:line="240" w:lineRule="auto"/>
        <w:ind w:firstLine="567"/>
        <w:jc w:val="right"/>
        <w:rPr>
          <w:rFonts w:ascii="Times New Roman" w:eastAsia="SimSun" w:hAnsi="Times New Roman" w:cs="Times New Roman"/>
          <w:b/>
          <w:i/>
          <w:color w:val="000000"/>
          <w:sz w:val="32"/>
          <w:szCs w:val="32"/>
          <w:lang w:eastAsia="zh-CN"/>
        </w:rPr>
      </w:pPr>
      <w:r w:rsidRPr="00991012">
        <w:rPr>
          <w:rFonts w:ascii="Times New Roman" w:eastAsia="SimSun" w:hAnsi="Times New Roman" w:cs="Times New Roman"/>
          <w:b/>
          <w:i/>
          <w:color w:val="000000"/>
          <w:sz w:val="32"/>
          <w:szCs w:val="32"/>
          <w:lang w:eastAsia="zh-CN"/>
        </w:rPr>
        <w:t>Лепшокова Светлана Мурзакуловна</w:t>
      </w:r>
    </w:p>
    <w:p w:rsidR="006C5462" w:rsidRPr="00A2163D" w:rsidRDefault="006C5462" w:rsidP="002234A4">
      <w:pPr>
        <w:spacing w:after="0" w:line="240" w:lineRule="auto"/>
        <w:ind w:firstLine="567"/>
        <w:jc w:val="right"/>
        <w:rPr>
          <w:rFonts w:ascii="Times New Roman" w:eastAsia="SimSun" w:hAnsi="Times New Roman" w:cs="Times New Roman"/>
          <w:b/>
          <w:i/>
          <w:sz w:val="32"/>
          <w:szCs w:val="32"/>
          <w:lang w:eastAsia="zh-CN"/>
        </w:rPr>
      </w:pPr>
      <w:r w:rsidRPr="00991012">
        <w:rPr>
          <w:rFonts w:ascii="Times New Roman" w:eastAsia="SimSun" w:hAnsi="Times New Roman" w:cs="Times New Roman"/>
          <w:i/>
          <w:color w:val="000000"/>
          <w:sz w:val="32"/>
          <w:szCs w:val="32"/>
          <w:lang w:val="en-US" w:eastAsia="zh-CN"/>
        </w:rPr>
        <w:t>E</w:t>
      </w:r>
      <w:r w:rsidRPr="00A2163D">
        <w:rPr>
          <w:rFonts w:ascii="Times New Roman" w:eastAsia="SimSun" w:hAnsi="Times New Roman" w:cs="Times New Roman"/>
          <w:i/>
          <w:color w:val="000000"/>
          <w:sz w:val="32"/>
          <w:szCs w:val="32"/>
          <w:lang w:eastAsia="zh-CN"/>
        </w:rPr>
        <w:t>-</w:t>
      </w:r>
      <w:r w:rsidRPr="00991012">
        <w:rPr>
          <w:rFonts w:ascii="Times New Roman" w:eastAsia="SimSun" w:hAnsi="Times New Roman" w:cs="Times New Roman"/>
          <w:i/>
          <w:color w:val="000000"/>
          <w:sz w:val="32"/>
          <w:szCs w:val="32"/>
          <w:lang w:val="en-US" w:eastAsia="zh-CN"/>
        </w:rPr>
        <w:t>mail</w:t>
      </w:r>
      <w:r w:rsidRPr="00A2163D">
        <w:rPr>
          <w:rFonts w:ascii="Times New Roman" w:eastAsia="SimSun" w:hAnsi="Times New Roman" w:cs="Times New Roman"/>
          <w:i/>
          <w:color w:val="000000"/>
          <w:sz w:val="32"/>
          <w:szCs w:val="32"/>
          <w:lang w:eastAsia="zh-CN"/>
        </w:rPr>
        <w:t xml:space="preserve">: </w:t>
      </w:r>
      <w:hyperlink r:id="rId122" w:history="1">
        <w:r w:rsidR="00507124" w:rsidRPr="008D1E90">
          <w:rPr>
            <w:rStyle w:val="a9"/>
            <w:rFonts w:ascii="Times New Roman" w:eastAsia="SimSun" w:hAnsi="Times New Roman" w:cs="Times New Roman"/>
            <w:i/>
            <w:sz w:val="32"/>
            <w:szCs w:val="32"/>
            <w:lang w:val="en-US" w:eastAsia="zh-CN"/>
          </w:rPr>
          <w:t>lepshokova</w:t>
        </w:r>
        <w:r w:rsidR="00507124" w:rsidRPr="00A2163D">
          <w:rPr>
            <w:rStyle w:val="a9"/>
            <w:rFonts w:ascii="Times New Roman" w:eastAsia="SimSun" w:hAnsi="Times New Roman" w:cs="Times New Roman"/>
            <w:i/>
            <w:sz w:val="32"/>
            <w:szCs w:val="32"/>
            <w:lang w:eastAsia="zh-CN"/>
          </w:rPr>
          <w:t>.</w:t>
        </w:r>
        <w:r w:rsidR="00507124" w:rsidRPr="008D1E90">
          <w:rPr>
            <w:rStyle w:val="a9"/>
            <w:rFonts w:ascii="Times New Roman" w:eastAsia="SimSun" w:hAnsi="Times New Roman" w:cs="Times New Roman"/>
            <w:i/>
            <w:sz w:val="32"/>
            <w:szCs w:val="32"/>
            <w:lang w:val="en-US" w:eastAsia="zh-CN"/>
          </w:rPr>
          <w:t>sveta</w:t>
        </w:r>
        <w:r w:rsidR="00507124" w:rsidRPr="00A2163D">
          <w:rPr>
            <w:rStyle w:val="a9"/>
            <w:rFonts w:ascii="Times New Roman" w:eastAsia="SimSun" w:hAnsi="Times New Roman" w:cs="Times New Roman"/>
            <w:i/>
            <w:sz w:val="32"/>
            <w:szCs w:val="32"/>
            <w:lang w:eastAsia="zh-CN"/>
          </w:rPr>
          <w:t>62@</w:t>
        </w:r>
        <w:r w:rsidR="00507124" w:rsidRPr="008D1E90">
          <w:rPr>
            <w:rStyle w:val="a9"/>
            <w:rFonts w:ascii="Times New Roman" w:eastAsia="SimSun" w:hAnsi="Times New Roman" w:cs="Times New Roman"/>
            <w:i/>
            <w:sz w:val="32"/>
            <w:szCs w:val="32"/>
            <w:lang w:val="en-US" w:eastAsia="zh-CN"/>
          </w:rPr>
          <w:t>mail</w:t>
        </w:r>
        <w:r w:rsidR="00507124" w:rsidRPr="00A2163D">
          <w:rPr>
            <w:rStyle w:val="a9"/>
            <w:rFonts w:ascii="Times New Roman" w:eastAsia="SimSun" w:hAnsi="Times New Roman" w:cs="Times New Roman"/>
            <w:i/>
            <w:sz w:val="32"/>
            <w:szCs w:val="32"/>
            <w:lang w:eastAsia="zh-CN"/>
          </w:rPr>
          <w:t>.</w:t>
        </w:r>
        <w:r w:rsidR="00507124" w:rsidRPr="008D1E90">
          <w:rPr>
            <w:rStyle w:val="a9"/>
            <w:rFonts w:ascii="Times New Roman" w:eastAsia="SimSun" w:hAnsi="Times New Roman" w:cs="Times New Roman"/>
            <w:i/>
            <w:sz w:val="32"/>
            <w:szCs w:val="32"/>
            <w:lang w:val="en-US" w:eastAsia="zh-CN"/>
          </w:rPr>
          <w:t>ru</w:t>
        </w:r>
      </w:hyperlink>
    </w:p>
    <w:p w:rsidR="006C5462" w:rsidRPr="00991012" w:rsidRDefault="006C5462" w:rsidP="002234A4">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6C5462" w:rsidRPr="00991012" w:rsidRDefault="006C5462" w:rsidP="002234A4">
      <w:pPr>
        <w:shd w:val="clear" w:color="auto" w:fill="FFFFFF"/>
        <w:spacing w:after="0" w:line="240" w:lineRule="auto"/>
        <w:ind w:firstLine="567"/>
        <w:jc w:val="right"/>
        <w:textAlignment w:val="baseline"/>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6C5462" w:rsidRPr="00991012" w:rsidRDefault="006C5462" w:rsidP="002234A4">
      <w:pPr>
        <w:shd w:val="clear" w:color="auto" w:fill="FFFFFF"/>
        <w:spacing w:after="0" w:line="240" w:lineRule="auto"/>
        <w:ind w:firstLine="567"/>
        <w:jc w:val="both"/>
        <w:textAlignment w:val="baseline"/>
        <w:rPr>
          <w:rFonts w:ascii="Times New Roman" w:eastAsia="Times New Roman" w:hAnsi="Times New Roman" w:cs="Times New Roman"/>
          <w:i/>
          <w:color w:val="000000"/>
          <w:sz w:val="32"/>
          <w:szCs w:val="32"/>
          <w:lang w:eastAsia="ru-RU"/>
        </w:rPr>
      </w:pPr>
    </w:p>
    <w:p w:rsidR="00507124" w:rsidRPr="00507124" w:rsidRDefault="00507124" w:rsidP="00507124">
      <w:pPr>
        <w:shd w:val="clear" w:color="auto" w:fill="FFFFFF"/>
        <w:spacing w:after="0" w:line="216" w:lineRule="auto"/>
        <w:jc w:val="center"/>
        <w:outlineLvl w:val="0"/>
        <w:rPr>
          <w:rFonts w:ascii="Times New Roman" w:eastAsia="Times New Roman" w:hAnsi="Times New Roman" w:cs="Times New Roman"/>
          <w:b/>
          <w:color w:val="000000"/>
          <w:sz w:val="32"/>
          <w:szCs w:val="32"/>
          <w:lang w:eastAsia="ru-RU"/>
        </w:rPr>
      </w:pPr>
      <w:r w:rsidRPr="00507124">
        <w:rPr>
          <w:rFonts w:ascii="Times New Roman" w:eastAsia="Times New Roman" w:hAnsi="Times New Roman" w:cs="Times New Roman"/>
          <w:b/>
          <w:color w:val="000000"/>
          <w:sz w:val="32"/>
          <w:szCs w:val="32"/>
          <w:lang w:eastAsia="ru-RU"/>
        </w:rPr>
        <w:t>ПОНЯТИЕ И КЛАССИФИКАЦИЯ СТИЛЕЙ СОВРЕМЕ</w:t>
      </w:r>
      <w:r w:rsidRPr="00507124">
        <w:rPr>
          <w:rFonts w:ascii="Times New Roman" w:eastAsia="Times New Roman" w:hAnsi="Times New Roman" w:cs="Times New Roman"/>
          <w:b/>
          <w:color w:val="000000"/>
          <w:sz w:val="32"/>
          <w:szCs w:val="32"/>
          <w:lang w:eastAsia="ru-RU"/>
        </w:rPr>
        <w:t>Н</w:t>
      </w:r>
      <w:r w:rsidRPr="00507124">
        <w:rPr>
          <w:rFonts w:ascii="Times New Roman" w:eastAsia="Times New Roman" w:hAnsi="Times New Roman" w:cs="Times New Roman"/>
          <w:b/>
          <w:color w:val="000000"/>
          <w:sz w:val="32"/>
          <w:szCs w:val="32"/>
          <w:lang w:eastAsia="ru-RU"/>
        </w:rPr>
        <w:t>НОГО РУССКОГО ЛИТЕРАТУРНОГО ЯЗЫКА</w:t>
      </w:r>
    </w:p>
    <w:p w:rsidR="00507124" w:rsidRPr="00A2163D"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i/>
          <w:color w:val="000000"/>
          <w:sz w:val="32"/>
          <w:szCs w:val="32"/>
          <w:lang w:eastAsia="ru-RU"/>
        </w:rPr>
      </w:pPr>
      <w:r w:rsidRPr="00507124">
        <w:rPr>
          <w:rFonts w:ascii="Times New Roman" w:eastAsia="Times New Roman" w:hAnsi="Times New Roman" w:cs="Times New Roman"/>
          <w:b/>
          <w:i/>
          <w:color w:val="000000"/>
          <w:sz w:val="32"/>
          <w:szCs w:val="32"/>
          <w:lang w:eastAsia="ru-RU"/>
        </w:rPr>
        <w:t>Аннотация.</w:t>
      </w:r>
      <w:r w:rsidRPr="00507124">
        <w:rPr>
          <w:rFonts w:ascii="Times New Roman" w:eastAsia="Times New Roman" w:hAnsi="Times New Roman" w:cs="Times New Roman"/>
          <w:i/>
          <w:color w:val="000000"/>
          <w:sz w:val="32"/>
          <w:szCs w:val="32"/>
          <w:lang w:eastAsia="ru-RU"/>
        </w:rPr>
        <w:t xml:space="preserve"> Литературный язык - общий язык письменн</w:t>
      </w:r>
      <w:r w:rsidRPr="00507124">
        <w:rPr>
          <w:rFonts w:ascii="Times New Roman" w:eastAsia="Times New Roman" w:hAnsi="Times New Roman" w:cs="Times New Roman"/>
          <w:i/>
          <w:color w:val="000000"/>
          <w:sz w:val="32"/>
          <w:szCs w:val="32"/>
          <w:lang w:eastAsia="ru-RU"/>
        </w:rPr>
        <w:t>о</w:t>
      </w:r>
      <w:r w:rsidRPr="00507124">
        <w:rPr>
          <w:rFonts w:ascii="Times New Roman" w:eastAsia="Times New Roman" w:hAnsi="Times New Roman" w:cs="Times New Roman"/>
          <w:i/>
          <w:color w:val="000000"/>
          <w:sz w:val="32"/>
          <w:szCs w:val="32"/>
          <w:lang w:eastAsia="ru-RU"/>
        </w:rPr>
        <w:t>сти того или иного народа, а иногда нескольких народов - язык официально-деловых документов, школьного обучения, пис</w:t>
      </w:r>
      <w:r w:rsidRPr="00507124">
        <w:rPr>
          <w:rFonts w:ascii="Times New Roman" w:eastAsia="Times New Roman" w:hAnsi="Times New Roman" w:cs="Times New Roman"/>
          <w:i/>
          <w:color w:val="000000"/>
          <w:sz w:val="32"/>
          <w:szCs w:val="32"/>
          <w:lang w:eastAsia="ru-RU"/>
        </w:rPr>
        <w:t>ь</w:t>
      </w:r>
      <w:r w:rsidRPr="00507124">
        <w:rPr>
          <w:rFonts w:ascii="Times New Roman" w:eastAsia="Times New Roman" w:hAnsi="Times New Roman" w:cs="Times New Roman"/>
          <w:i/>
          <w:color w:val="000000"/>
          <w:sz w:val="32"/>
          <w:szCs w:val="32"/>
          <w:lang w:eastAsia="ru-RU"/>
        </w:rPr>
        <w:t>менно-бытового общения, науки, публицистики, художестве</w:t>
      </w:r>
      <w:r w:rsidRPr="00507124">
        <w:rPr>
          <w:rFonts w:ascii="Times New Roman" w:eastAsia="Times New Roman" w:hAnsi="Times New Roman" w:cs="Times New Roman"/>
          <w:i/>
          <w:color w:val="000000"/>
          <w:sz w:val="32"/>
          <w:szCs w:val="32"/>
          <w:lang w:eastAsia="ru-RU"/>
        </w:rPr>
        <w:t>н</w:t>
      </w:r>
      <w:r w:rsidRPr="00507124">
        <w:rPr>
          <w:rFonts w:ascii="Times New Roman" w:eastAsia="Times New Roman" w:hAnsi="Times New Roman" w:cs="Times New Roman"/>
          <w:i/>
          <w:color w:val="000000"/>
          <w:sz w:val="32"/>
          <w:szCs w:val="32"/>
          <w:lang w:eastAsia="ru-RU"/>
        </w:rPr>
        <w:t>ной литературы, всех проявлений культуры, выражающихся в словесной форме, чаще письменной, но иногда и в устной. Вот почему различаются письменно-книжная и устно-разговорная формы литературного языка, возникновение, соотношение и взаимодействие которых подчинены определенным историч</w:t>
      </w:r>
      <w:r w:rsidRPr="00507124">
        <w:rPr>
          <w:rFonts w:ascii="Times New Roman" w:eastAsia="Times New Roman" w:hAnsi="Times New Roman" w:cs="Times New Roman"/>
          <w:i/>
          <w:color w:val="000000"/>
          <w:sz w:val="32"/>
          <w:szCs w:val="32"/>
          <w:lang w:eastAsia="ru-RU"/>
        </w:rPr>
        <w:t>е</w:t>
      </w:r>
      <w:r w:rsidRPr="00507124">
        <w:rPr>
          <w:rFonts w:ascii="Times New Roman" w:eastAsia="Times New Roman" w:hAnsi="Times New Roman" w:cs="Times New Roman"/>
          <w:i/>
          <w:color w:val="000000"/>
          <w:sz w:val="32"/>
          <w:szCs w:val="32"/>
          <w:lang w:eastAsia="ru-RU"/>
        </w:rPr>
        <w:t>ским закономерностям.</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i/>
          <w:color w:val="000000"/>
          <w:sz w:val="32"/>
          <w:szCs w:val="32"/>
          <w:lang w:eastAsia="ru-RU"/>
        </w:rPr>
      </w:pPr>
      <w:r w:rsidRPr="00507124">
        <w:rPr>
          <w:rFonts w:ascii="Times New Roman" w:eastAsia="Times New Roman" w:hAnsi="Times New Roman" w:cs="Times New Roman"/>
          <w:b/>
          <w:i/>
          <w:color w:val="000000"/>
          <w:sz w:val="32"/>
          <w:szCs w:val="32"/>
          <w:lang w:eastAsia="ru-RU"/>
        </w:rPr>
        <w:t>Ключевые слова.</w:t>
      </w:r>
      <w:r w:rsidRPr="00507124">
        <w:rPr>
          <w:rFonts w:ascii="Times New Roman" w:eastAsia="Times New Roman" w:hAnsi="Times New Roman" w:cs="Times New Roman"/>
          <w:color w:val="000000"/>
          <w:sz w:val="32"/>
          <w:szCs w:val="32"/>
          <w:lang w:eastAsia="ru-RU"/>
        </w:rPr>
        <w:t xml:space="preserve"> </w:t>
      </w:r>
      <w:r w:rsidRPr="00507124">
        <w:rPr>
          <w:rFonts w:ascii="Times New Roman" w:eastAsia="Times New Roman" w:hAnsi="Times New Roman" w:cs="Times New Roman"/>
          <w:i/>
          <w:color w:val="000000"/>
          <w:sz w:val="32"/>
          <w:szCs w:val="32"/>
          <w:lang w:eastAsia="ru-RU"/>
        </w:rPr>
        <w:t>Литературный язык, основное средство, коммуникативные потребности общества, диалект, городское просторечие, жаргон.</w:t>
      </w:r>
    </w:p>
    <w:p w:rsid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Литературный язык является основным средством, обсл</w:t>
      </w:r>
      <w:r w:rsidRPr="00507124">
        <w:rPr>
          <w:rFonts w:ascii="Times New Roman" w:eastAsia="Times New Roman" w:hAnsi="Times New Roman" w:cs="Times New Roman"/>
          <w:color w:val="000000"/>
          <w:sz w:val="32"/>
          <w:szCs w:val="32"/>
          <w:lang w:eastAsia="ru-RU"/>
        </w:rPr>
        <w:t>у</w:t>
      </w:r>
      <w:r w:rsidRPr="00507124">
        <w:rPr>
          <w:rFonts w:ascii="Times New Roman" w:eastAsia="Times New Roman" w:hAnsi="Times New Roman" w:cs="Times New Roman"/>
          <w:color w:val="000000"/>
          <w:sz w:val="32"/>
          <w:szCs w:val="32"/>
          <w:lang w:eastAsia="ru-RU"/>
        </w:rPr>
        <w:t>живающим коммуникативные потребности общества; он прот</w:t>
      </w:r>
      <w:r w:rsidRPr="00507124">
        <w:rPr>
          <w:rFonts w:ascii="Times New Roman" w:eastAsia="Times New Roman" w:hAnsi="Times New Roman" w:cs="Times New Roman"/>
          <w:color w:val="000000"/>
          <w:sz w:val="32"/>
          <w:szCs w:val="32"/>
          <w:lang w:eastAsia="ru-RU"/>
        </w:rPr>
        <w:t>и</w:t>
      </w:r>
      <w:r w:rsidRPr="00507124">
        <w:rPr>
          <w:rFonts w:ascii="Times New Roman" w:eastAsia="Times New Roman" w:hAnsi="Times New Roman" w:cs="Times New Roman"/>
          <w:color w:val="000000"/>
          <w:sz w:val="32"/>
          <w:szCs w:val="32"/>
          <w:lang w:eastAsia="ru-RU"/>
        </w:rPr>
        <w:t>вопоставлен не кодифицированным подсистемам национальн</w:t>
      </w:r>
      <w:r w:rsidRPr="00507124">
        <w:rPr>
          <w:rFonts w:ascii="Times New Roman" w:eastAsia="Times New Roman" w:hAnsi="Times New Roman" w:cs="Times New Roman"/>
          <w:color w:val="000000"/>
          <w:sz w:val="32"/>
          <w:szCs w:val="32"/>
          <w:lang w:eastAsia="ru-RU"/>
        </w:rPr>
        <w:t>о</w:t>
      </w:r>
      <w:r w:rsidRPr="00507124">
        <w:rPr>
          <w:rFonts w:ascii="Times New Roman" w:eastAsia="Times New Roman" w:hAnsi="Times New Roman" w:cs="Times New Roman"/>
          <w:color w:val="000000"/>
          <w:sz w:val="32"/>
          <w:szCs w:val="32"/>
          <w:lang w:eastAsia="ru-RU"/>
        </w:rPr>
        <w:t>го языка - территориальным диалектам, городскому простор</w:t>
      </w:r>
      <w:r w:rsidRPr="00507124">
        <w:rPr>
          <w:rFonts w:ascii="Times New Roman" w:eastAsia="Times New Roman" w:hAnsi="Times New Roman" w:cs="Times New Roman"/>
          <w:color w:val="000000"/>
          <w:sz w:val="32"/>
          <w:szCs w:val="32"/>
          <w:lang w:eastAsia="ru-RU"/>
        </w:rPr>
        <w:t>е</w:t>
      </w:r>
      <w:r w:rsidRPr="00507124">
        <w:rPr>
          <w:rFonts w:ascii="Times New Roman" w:eastAsia="Times New Roman" w:hAnsi="Times New Roman" w:cs="Times New Roman"/>
          <w:color w:val="000000"/>
          <w:sz w:val="32"/>
          <w:szCs w:val="32"/>
          <w:lang w:eastAsia="ru-RU"/>
        </w:rPr>
        <w:t>чию, профессиональным и социальным жаргонам.</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Литературный язык можно разделить на две функционал</w:t>
      </w:r>
      <w:r w:rsidRPr="00507124">
        <w:rPr>
          <w:rFonts w:ascii="Times New Roman" w:eastAsia="Times New Roman" w:hAnsi="Times New Roman" w:cs="Times New Roman"/>
          <w:color w:val="000000"/>
          <w:sz w:val="32"/>
          <w:szCs w:val="32"/>
          <w:lang w:eastAsia="ru-RU"/>
        </w:rPr>
        <w:t>ь</w:t>
      </w:r>
      <w:r w:rsidRPr="00507124">
        <w:rPr>
          <w:rFonts w:ascii="Times New Roman" w:eastAsia="Times New Roman" w:hAnsi="Times New Roman" w:cs="Times New Roman"/>
          <w:color w:val="000000"/>
          <w:sz w:val="32"/>
          <w:szCs w:val="32"/>
          <w:lang w:eastAsia="ru-RU"/>
        </w:rPr>
        <w:t>ные разновидности - книжный и разговорный.</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Следующую ступень членения литературного языка соста</w:t>
      </w:r>
      <w:r w:rsidRPr="00507124">
        <w:rPr>
          <w:rFonts w:ascii="Times New Roman" w:eastAsia="Times New Roman" w:hAnsi="Times New Roman" w:cs="Times New Roman"/>
          <w:color w:val="000000"/>
          <w:sz w:val="32"/>
          <w:szCs w:val="32"/>
          <w:lang w:eastAsia="ru-RU"/>
        </w:rPr>
        <w:t>в</w:t>
      </w:r>
      <w:r w:rsidRPr="00507124">
        <w:rPr>
          <w:rFonts w:ascii="Times New Roman" w:eastAsia="Times New Roman" w:hAnsi="Times New Roman" w:cs="Times New Roman"/>
          <w:color w:val="000000"/>
          <w:sz w:val="32"/>
          <w:szCs w:val="32"/>
          <w:lang w:eastAsia="ru-RU"/>
        </w:rPr>
        <w:t>ляет деление каждой его разновидности - книжного и разгово</w:t>
      </w:r>
      <w:r w:rsidRPr="00507124">
        <w:rPr>
          <w:rFonts w:ascii="Times New Roman" w:eastAsia="Times New Roman" w:hAnsi="Times New Roman" w:cs="Times New Roman"/>
          <w:color w:val="000000"/>
          <w:sz w:val="32"/>
          <w:szCs w:val="32"/>
          <w:lang w:eastAsia="ru-RU"/>
        </w:rPr>
        <w:t>р</w:t>
      </w:r>
      <w:r w:rsidRPr="00507124">
        <w:rPr>
          <w:rFonts w:ascii="Times New Roman" w:eastAsia="Times New Roman" w:hAnsi="Times New Roman" w:cs="Times New Roman"/>
          <w:color w:val="000000"/>
          <w:sz w:val="32"/>
          <w:szCs w:val="32"/>
          <w:lang w:eastAsia="ru-RU"/>
        </w:rPr>
        <w:t>ного языков - на функциональные стили.</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Стиль - совокупность приемов использования языковых средств для выражения тех или иных идей, мыслей в различных условиях речевой практики.</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В современном русском книжном литературном языке в</w:t>
      </w:r>
      <w:r w:rsidRPr="00507124">
        <w:rPr>
          <w:rFonts w:ascii="Times New Roman" w:eastAsia="Times New Roman" w:hAnsi="Times New Roman" w:cs="Times New Roman"/>
          <w:color w:val="000000"/>
          <w:sz w:val="32"/>
          <w:szCs w:val="32"/>
          <w:lang w:eastAsia="ru-RU"/>
        </w:rPr>
        <w:t>ы</w:t>
      </w:r>
      <w:r w:rsidRPr="00507124">
        <w:rPr>
          <w:rFonts w:ascii="Times New Roman" w:eastAsia="Times New Roman" w:hAnsi="Times New Roman" w:cs="Times New Roman"/>
          <w:color w:val="000000"/>
          <w:sz w:val="32"/>
          <w:szCs w:val="32"/>
          <w:lang w:eastAsia="ru-RU"/>
        </w:rPr>
        <w:t>деляются следующие функциональные стили: научный, офиц</w:t>
      </w:r>
      <w:r w:rsidRPr="00507124">
        <w:rPr>
          <w:rFonts w:ascii="Times New Roman" w:eastAsia="Times New Roman" w:hAnsi="Times New Roman" w:cs="Times New Roman"/>
          <w:color w:val="000000"/>
          <w:sz w:val="32"/>
          <w:szCs w:val="32"/>
          <w:lang w:eastAsia="ru-RU"/>
        </w:rPr>
        <w:t>и</w:t>
      </w:r>
      <w:r w:rsidRPr="00507124">
        <w:rPr>
          <w:rFonts w:ascii="Times New Roman" w:eastAsia="Times New Roman" w:hAnsi="Times New Roman" w:cs="Times New Roman"/>
          <w:color w:val="000000"/>
          <w:sz w:val="32"/>
          <w:szCs w:val="32"/>
          <w:lang w:eastAsia="ru-RU"/>
        </w:rPr>
        <w:t>ально-деловой, публицистический, религиозно-проповедни</w:t>
      </w:r>
      <w:r>
        <w:rPr>
          <w:rFonts w:ascii="Times New Roman" w:eastAsia="Times New Roman" w:hAnsi="Times New Roman" w:cs="Times New Roman"/>
          <w:color w:val="000000"/>
          <w:sz w:val="32"/>
          <w:szCs w:val="32"/>
          <w:lang w:eastAsia="ru-RU"/>
        </w:rPr>
        <w:t>-</w:t>
      </w:r>
      <w:r w:rsidRPr="00507124">
        <w:rPr>
          <w:rFonts w:ascii="Times New Roman" w:eastAsia="Times New Roman" w:hAnsi="Times New Roman" w:cs="Times New Roman"/>
          <w:color w:val="000000"/>
          <w:sz w:val="32"/>
          <w:szCs w:val="32"/>
          <w:lang w:eastAsia="ru-RU"/>
        </w:rPr>
        <w:t>ческий. Иногда к функциональным стилям относят и язык х</w:t>
      </w:r>
      <w:r w:rsidRPr="00507124">
        <w:rPr>
          <w:rFonts w:ascii="Times New Roman" w:eastAsia="Times New Roman" w:hAnsi="Times New Roman" w:cs="Times New Roman"/>
          <w:color w:val="000000"/>
          <w:sz w:val="32"/>
          <w:szCs w:val="32"/>
          <w:lang w:eastAsia="ru-RU"/>
        </w:rPr>
        <w:t>у</w:t>
      </w:r>
      <w:r w:rsidRPr="00507124">
        <w:rPr>
          <w:rFonts w:ascii="Times New Roman" w:eastAsia="Times New Roman" w:hAnsi="Times New Roman" w:cs="Times New Roman"/>
          <w:color w:val="000000"/>
          <w:sz w:val="32"/>
          <w:szCs w:val="32"/>
          <w:lang w:eastAsia="ru-RU"/>
        </w:rPr>
        <w:t>дожественной литературы.</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Разговорный язык не членится столь же определенно на функциональные стили, что вполне понятно: книжный язык с</w:t>
      </w:r>
      <w:r w:rsidRPr="00507124">
        <w:rPr>
          <w:rFonts w:ascii="Times New Roman" w:eastAsia="Times New Roman" w:hAnsi="Times New Roman" w:cs="Times New Roman"/>
          <w:color w:val="000000"/>
          <w:sz w:val="32"/>
          <w:szCs w:val="32"/>
          <w:lang w:eastAsia="ru-RU"/>
        </w:rPr>
        <w:t>о</w:t>
      </w:r>
      <w:r w:rsidRPr="00507124">
        <w:rPr>
          <w:rFonts w:ascii="Times New Roman" w:eastAsia="Times New Roman" w:hAnsi="Times New Roman" w:cs="Times New Roman"/>
          <w:color w:val="000000"/>
          <w:sz w:val="32"/>
          <w:szCs w:val="32"/>
          <w:lang w:eastAsia="ru-RU"/>
        </w:rPr>
        <w:t>знательно культивируется, общество в целом и различные его группы и институты заинтересованы в функциональной гибк</w:t>
      </w:r>
      <w:r w:rsidRPr="00507124">
        <w:rPr>
          <w:rFonts w:ascii="Times New Roman" w:eastAsia="Times New Roman" w:hAnsi="Times New Roman" w:cs="Times New Roman"/>
          <w:color w:val="000000"/>
          <w:sz w:val="32"/>
          <w:szCs w:val="32"/>
          <w:lang w:eastAsia="ru-RU"/>
        </w:rPr>
        <w:t>о</w:t>
      </w:r>
      <w:r w:rsidRPr="00507124">
        <w:rPr>
          <w:rFonts w:ascii="Times New Roman" w:eastAsia="Times New Roman" w:hAnsi="Times New Roman" w:cs="Times New Roman"/>
          <w:color w:val="000000"/>
          <w:sz w:val="32"/>
          <w:szCs w:val="32"/>
          <w:lang w:eastAsia="ru-RU"/>
        </w:rPr>
        <w:t>сти книжного языка (без этого невозможно эффективное разв</w:t>
      </w:r>
      <w:r w:rsidRPr="00507124">
        <w:rPr>
          <w:rFonts w:ascii="Times New Roman" w:eastAsia="Times New Roman" w:hAnsi="Times New Roman" w:cs="Times New Roman"/>
          <w:color w:val="000000"/>
          <w:sz w:val="32"/>
          <w:szCs w:val="32"/>
          <w:lang w:eastAsia="ru-RU"/>
        </w:rPr>
        <w:t>и</w:t>
      </w:r>
      <w:r w:rsidRPr="00507124">
        <w:rPr>
          <w:rFonts w:ascii="Times New Roman" w:eastAsia="Times New Roman" w:hAnsi="Times New Roman" w:cs="Times New Roman"/>
          <w:color w:val="000000"/>
          <w:sz w:val="32"/>
          <w:szCs w:val="32"/>
          <w:lang w:eastAsia="ru-RU"/>
        </w:rPr>
        <w:t>тие таких сфер общественной жизни, как наука, законотворч</w:t>
      </w:r>
      <w:r w:rsidRPr="00507124">
        <w:rPr>
          <w:rFonts w:ascii="Times New Roman" w:eastAsia="Times New Roman" w:hAnsi="Times New Roman" w:cs="Times New Roman"/>
          <w:color w:val="000000"/>
          <w:sz w:val="32"/>
          <w:szCs w:val="32"/>
          <w:lang w:eastAsia="ru-RU"/>
        </w:rPr>
        <w:t>е</w:t>
      </w:r>
      <w:r w:rsidRPr="00507124">
        <w:rPr>
          <w:rFonts w:ascii="Times New Roman" w:eastAsia="Times New Roman" w:hAnsi="Times New Roman" w:cs="Times New Roman"/>
          <w:color w:val="000000"/>
          <w:sz w:val="32"/>
          <w:szCs w:val="32"/>
          <w:lang w:eastAsia="ru-RU"/>
        </w:rPr>
        <w:t>ство, делопроизводство, массовая коммуникация и др.); разг</w:t>
      </w:r>
      <w:r w:rsidRPr="00507124">
        <w:rPr>
          <w:rFonts w:ascii="Times New Roman" w:eastAsia="Times New Roman" w:hAnsi="Times New Roman" w:cs="Times New Roman"/>
          <w:color w:val="000000"/>
          <w:sz w:val="32"/>
          <w:szCs w:val="32"/>
          <w:lang w:eastAsia="ru-RU"/>
        </w:rPr>
        <w:t>о</w:t>
      </w:r>
      <w:r w:rsidRPr="00507124">
        <w:rPr>
          <w:rFonts w:ascii="Times New Roman" w:eastAsia="Times New Roman" w:hAnsi="Times New Roman" w:cs="Times New Roman"/>
          <w:color w:val="000000"/>
          <w:sz w:val="32"/>
          <w:szCs w:val="32"/>
          <w:lang w:eastAsia="ru-RU"/>
        </w:rPr>
        <w:t>ворный же язык развивается спонтанно, без направляющих ус</w:t>
      </w:r>
      <w:r w:rsidRPr="00507124">
        <w:rPr>
          <w:rFonts w:ascii="Times New Roman" w:eastAsia="Times New Roman" w:hAnsi="Times New Roman" w:cs="Times New Roman"/>
          <w:color w:val="000000"/>
          <w:sz w:val="32"/>
          <w:szCs w:val="32"/>
          <w:lang w:eastAsia="ru-RU"/>
        </w:rPr>
        <w:t>и</w:t>
      </w:r>
      <w:r w:rsidRPr="00507124">
        <w:rPr>
          <w:rFonts w:ascii="Times New Roman" w:eastAsia="Times New Roman" w:hAnsi="Times New Roman" w:cs="Times New Roman"/>
          <w:color w:val="000000"/>
          <w:sz w:val="32"/>
          <w:szCs w:val="32"/>
          <w:lang w:eastAsia="ru-RU"/>
        </w:rPr>
        <w:t>лий со стороны общества.</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Трудно указать другое языковое явление, которое поним</w:t>
      </w:r>
      <w:r w:rsidRPr="00507124">
        <w:rPr>
          <w:rFonts w:ascii="Times New Roman" w:eastAsia="Times New Roman" w:hAnsi="Times New Roman" w:cs="Times New Roman"/>
          <w:color w:val="000000"/>
          <w:sz w:val="32"/>
          <w:szCs w:val="32"/>
          <w:lang w:eastAsia="ru-RU"/>
        </w:rPr>
        <w:t>а</w:t>
      </w:r>
      <w:r w:rsidRPr="00507124">
        <w:rPr>
          <w:rFonts w:ascii="Times New Roman" w:eastAsia="Times New Roman" w:hAnsi="Times New Roman" w:cs="Times New Roman"/>
          <w:color w:val="000000"/>
          <w:sz w:val="32"/>
          <w:szCs w:val="32"/>
          <w:lang w:eastAsia="ru-RU"/>
        </w:rPr>
        <w:t>лось бы столь различно, как литературный язык. Одни убежд</w:t>
      </w:r>
      <w:r w:rsidRPr="00507124">
        <w:rPr>
          <w:rFonts w:ascii="Times New Roman" w:eastAsia="Times New Roman" w:hAnsi="Times New Roman" w:cs="Times New Roman"/>
          <w:color w:val="000000"/>
          <w:sz w:val="32"/>
          <w:szCs w:val="32"/>
          <w:lang w:eastAsia="ru-RU"/>
        </w:rPr>
        <w:t>е</w:t>
      </w:r>
      <w:r w:rsidRPr="00507124">
        <w:rPr>
          <w:rFonts w:ascii="Times New Roman" w:eastAsia="Times New Roman" w:hAnsi="Times New Roman" w:cs="Times New Roman"/>
          <w:color w:val="000000"/>
          <w:sz w:val="32"/>
          <w:szCs w:val="32"/>
          <w:lang w:eastAsia="ru-RU"/>
        </w:rPr>
        <w:t>ны в том, что литературный язык есть тот же общенародный язык, только "отшлифованный" мастерами языка, т.е. писател</w:t>
      </w:r>
      <w:r w:rsidRPr="00507124">
        <w:rPr>
          <w:rFonts w:ascii="Times New Roman" w:eastAsia="Times New Roman" w:hAnsi="Times New Roman" w:cs="Times New Roman"/>
          <w:color w:val="000000"/>
          <w:sz w:val="32"/>
          <w:szCs w:val="32"/>
          <w:lang w:eastAsia="ru-RU"/>
        </w:rPr>
        <w:t>я</w:t>
      </w:r>
      <w:r w:rsidRPr="00507124">
        <w:rPr>
          <w:rFonts w:ascii="Times New Roman" w:eastAsia="Times New Roman" w:hAnsi="Times New Roman" w:cs="Times New Roman"/>
          <w:color w:val="000000"/>
          <w:sz w:val="32"/>
          <w:szCs w:val="32"/>
          <w:lang w:eastAsia="ru-RU"/>
        </w:rPr>
        <w:t>ми, художниками слова</w:t>
      </w:r>
      <w:r>
        <w:rPr>
          <w:rFonts w:ascii="Times New Roman" w:eastAsia="Times New Roman" w:hAnsi="Times New Roman" w:cs="Times New Roman"/>
          <w:color w:val="000000"/>
          <w:sz w:val="32"/>
          <w:szCs w:val="32"/>
          <w:lang w:eastAsia="ru-RU"/>
        </w:rPr>
        <w:t xml:space="preserve"> </w:t>
      </w:r>
      <w:r w:rsidRPr="00507124">
        <w:rPr>
          <w:rFonts w:ascii="Times New Roman" w:eastAsia="Times New Roman" w:hAnsi="Times New Roman" w:cs="Times New Roman"/>
          <w:color w:val="000000"/>
          <w:sz w:val="32"/>
          <w:szCs w:val="32"/>
          <w:lang w:eastAsia="ru-RU"/>
        </w:rPr>
        <w:t>[2</w:t>
      </w:r>
      <w:r>
        <w:rPr>
          <w:rFonts w:ascii="Times New Roman" w:eastAsia="Times New Roman" w:hAnsi="Times New Roman" w:cs="Times New Roman"/>
          <w:color w:val="000000"/>
          <w:sz w:val="32"/>
          <w:szCs w:val="32"/>
          <w:lang w:eastAsia="ru-RU"/>
        </w:rPr>
        <w:t>, с. 54</w:t>
      </w:r>
      <w:r w:rsidRPr="00507124">
        <w:rPr>
          <w:rFonts w:ascii="Times New Roman" w:eastAsia="Times New Roman" w:hAnsi="Times New Roman" w:cs="Times New Roman"/>
          <w:color w:val="000000"/>
          <w:sz w:val="32"/>
          <w:szCs w:val="32"/>
          <w:lang w:eastAsia="ru-RU"/>
        </w:rPr>
        <w:t>].</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Другие считают, что литературный язык есть язык письме</w:t>
      </w:r>
      <w:r w:rsidRPr="00507124">
        <w:rPr>
          <w:rFonts w:ascii="Times New Roman" w:eastAsia="Times New Roman" w:hAnsi="Times New Roman" w:cs="Times New Roman"/>
          <w:color w:val="000000"/>
          <w:sz w:val="32"/>
          <w:szCs w:val="32"/>
          <w:lang w:eastAsia="ru-RU"/>
        </w:rPr>
        <w:t>н</w:t>
      </w:r>
      <w:r w:rsidRPr="00507124">
        <w:rPr>
          <w:rFonts w:ascii="Times New Roman" w:eastAsia="Times New Roman" w:hAnsi="Times New Roman" w:cs="Times New Roman"/>
          <w:color w:val="000000"/>
          <w:sz w:val="32"/>
          <w:szCs w:val="32"/>
          <w:lang w:eastAsia="ru-RU"/>
        </w:rPr>
        <w:t>ности, язык книжный, противостоящий живой речи, языку ра</w:t>
      </w:r>
      <w:r w:rsidRPr="00507124">
        <w:rPr>
          <w:rFonts w:ascii="Times New Roman" w:eastAsia="Times New Roman" w:hAnsi="Times New Roman" w:cs="Times New Roman"/>
          <w:color w:val="000000"/>
          <w:sz w:val="32"/>
          <w:szCs w:val="32"/>
          <w:lang w:eastAsia="ru-RU"/>
        </w:rPr>
        <w:t>з</w:t>
      </w:r>
      <w:r w:rsidRPr="00507124">
        <w:rPr>
          <w:rFonts w:ascii="Times New Roman" w:eastAsia="Times New Roman" w:hAnsi="Times New Roman" w:cs="Times New Roman"/>
          <w:color w:val="000000"/>
          <w:sz w:val="32"/>
          <w:szCs w:val="32"/>
          <w:lang w:eastAsia="ru-RU"/>
        </w:rPr>
        <w:t>говорному. Опорой такого понимания являются литературные языки с давней письменностью. Третьи полагают, что литер</w:t>
      </w:r>
      <w:r w:rsidRPr="00507124">
        <w:rPr>
          <w:rFonts w:ascii="Times New Roman" w:eastAsia="Times New Roman" w:hAnsi="Times New Roman" w:cs="Times New Roman"/>
          <w:color w:val="000000"/>
          <w:sz w:val="32"/>
          <w:szCs w:val="32"/>
          <w:lang w:eastAsia="ru-RU"/>
        </w:rPr>
        <w:t>а</w:t>
      </w:r>
      <w:r w:rsidRPr="00507124">
        <w:rPr>
          <w:rFonts w:ascii="Times New Roman" w:eastAsia="Times New Roman" w:hAnsi="Times New Roman" w:cs="Times New Roman"/>
          <w:color w:val="000000"/>
          <w:sz w:val="32"/>
          <w:szCs w:val="32"/>
          <w:lang w:eastAsia="ru-RU"/>
        </w:rPr>
        <w:t xml:space="preserve">турный язык есть язык, общезначимый для данного народа, в отличие от диалекта и жаргона, не обладающими признаками такой общезначимости. </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Наличие разных пониманий явления, обозначаемого терм</w:t>
      </w:r>
      <w:r w:rsidRPr="00507124">
        <w:rPr>
          <w:rFonts w:ascii="Times New Roman" w:eastAsia="Times New Roman" w:hAnsi="Times New Roman" w:cs="Times New Roman"/>
          <w:color w:val="000000"/>
          <w:sz w:val="32"/>
          <w:szCs w:val="32"/>
          <w:lang w:eastAsia="ru-RU"/>
        </w:rPr>
        <w:t>и</w:t>
      </w:r>
      <w:r w:rsidRPr="00507124">
        <w:rPr>
          <w:rFonts w:ascii="Times New Roman" w:eastAsia="Times New Roman" w:hAnsi="Times New Roman" w:cs="Times New Roman"/>
          <w:color w:val="000000"/>
          <w:sz w:val="32"/>
          <w:szCs w:val="32"/>
          <w:lang w:eastAsia="ru-RU"/>
        </w:rPr>
        <w:t>ном "литературный язык", свидетельствует о недостаточном раскрытии наукой специфики этого явления, его места в общей системе языка, его функции, его общественной роли. Между тем при всех различиях в понимании этого явления литературный язык есть не подлежащая никакому сомнению языковая реал</w:t>
      </w:r>
      <w:r w:rsidRPr="00507124">
        <w:rPr>
          <w:rFonts w:ascii="Times New Roman" w:eastAsia="Times New Roman" w:hAnsi="Times New Roman" w:cs="Times New Roman"/>
          <w:color w:val="000000"/>
          <w:sz w:val="32"/>
          <w:szCs w:val="32"/>
          <w:lang w:eastAsia="ru-RU"/>
        </w:rPr>
        <w:t>ь</w:t>
      </w:r>
      <w:r w:rsidRPr="00507124">
        <w:rPr>
          <w:rFonts w:ascii="Times New Roman" w:eastAsia="Times New Roman" w:hAnsi="Times New Roman" w:cs="Times New Roman"/>
          <w:color w:val="000000"/>
          <w:sz w:val="32"/>
          <w:szCs w:val="32"/>
          <w:lang w:eastAsia="ru-RU"/>
        </w:rPr>
        <w:t>ность.</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Литературный язык - всегда результат коллективной тво</w:t>
      </w:r>
      <w:r w:rsidRPr="00507124">
        <w:rPr>
          <w:rFonts w:ascii="Times New Roman" w:eastAsia="Times New Roman" w:hAnsi="Times New Roman" w:cs="Times New Roman"/>
          <w:color w:val="000000"/>
          <w:sz w:val="32"/>
          <w:szCs w:val="32"/>
          <w:lang w:eastAsia="ru-RU"/>
        </w:rPr>
        <w:t>р</w:t>
      </w:r>
      <w:r w:rsidRPr="00507124">
        <w:rPr>
          <w:rFonts w:ascii="Times New Roman" w:eastAsia="Times New Roman" w:hAnsi="Times New Roman" w:cs="Times New Roman"/>
          <w:color w:val="000000"/>
          <w:sz w:val="32"/>
          <w:szCs w:val="32"/>
          <w:lang w:eastAsia="ru-RU"/>
        </w:rPr>
        <w:t>ческой деятельности.</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Изучение литературного языка влечет за собой изучение т</w:t>
      </w:r>
      <w:r w:rsidRPr="00507124">
        <w:rPr>
          <w:rFonts w:ascii="Times New Roman" w:eastAsia="Times New Roman" w:hAnsi="Times New Roman" w:cs="Times New Roman"/>
          <w:color w:val="000000"/>
          <w:sz w:val="32"/>
          <w:szCs w:val="32"/>
          <w:lang w:eastAsia="ru-RU"/>
        </w:rPr>
        <w:t>а</w:t>
      </w:r>
      <w:r w:rsidRPr="00507124">
        <w:rPr>
          <w:rFonts w:ascii="Times New Roman" w:eastAsia="Times New Roman" w:hAnsi="Times New Roman" w:cs="Times New Roman"/>
          <w:color w:val="000000"/>
          <w:sz w:val="32"/>
          <w:szCs w:val="32"/>
          <w:lang w:eastAsia="ru-RU"/>
        </w:rPr>
        <w:t>ких явлений, как "диалекты", "жаргоны". С одной стороны, "разговорный язык", "письменный язык" - с другой, языковой, речевой и литературный "стиль" - с третьей</w:t>
      </w:r>
      <w:r>
        <w:rPr>
          <w:rFonts w:ascii="Times New Roman" w:eastAsia="Times New Roman" w:hAnsi="Times New Roman" w:cs="Times New Roman"/>
          <w:color w:val="000000"/>
          <w:sz w:val="32"/>
          <w:szCs w:val="32"/>
          <w:lang w:eastAsia="ru-RU"/>
        </w:rPr>
        <w:t xml:space="preserve"> </w:t>
      </w:r>
      <w:r w:rsidRPr="00507124">
        <w:rPr>
          <w:rFonts w:ascii="Times New Roman" w:eastAsia="Times New Roman" w:hAnsi="Times New Roman" w:cs="Times New Roman"/>
          <w:color w:val="000000"/>
          <w:sz w:val="32"/>
          <w:szCs w:val="32"/>
          <w:lang w:eastAsia="ru-RU"/>
        </w:rPr>
        <w:t>[</w:t>
      </w:r>
      <w:r w:rsidR="00F67406" w:rsidRPr="00F67406">
        <w:rPr>
          <w:rFonts w:ascii="Times New Roman" w:eastAsia="Times New Roman" w:hAnsi="Times New Roman" w:cs="Times New Roman"/>
          <w:color w:val="000000"/>
          <w:sz w:val="32"/>
          <w:szCs w:val="32"/>
          <w:lang w:eastAsia="ru-RU"/>
        </w:rPr>
        <w:t>1</w:t>
      </w:r>
      <w:r w:rsidR="00F67406">
        <w:rPr>
          <w:rFonts w:ascii="Times New Roman" w:eastAsia="Times New Roman" w:hAnsi="Times New Roman" w:cs="Times New Roman"/>
          <w:color w:val="000000"/>
          <w:sz w:val="32"/>
          <w:szCs w:val="32"/>
          <w:lang w:eastAsia="ru-RU"/>
        </w:rPr>
        <w:t>, с. 76</w:t>
      </w:r>
      <w:r w:rsidRPr="00507124">
        <w:rPr>
          <w:rFonts w:ascii="Times New Roman" w:eastAsia="Times New Roman" w:hAnsi="Times New Roman" w:cs="Times New Roman"/>
          <w:color w:val="000000"/>
          <w:sz w:val="32"/>
          <w:szCs w:val="32"/>
          <w:lang w:eastAsia="ru-RU"/>
        </w:rPr>
        <w:t xml:space="preserve">]. </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Исследование литературного языка тесно связано и с изуч</w:t>
      </w:r>
      <w:r w:rsidRPr="00507124">
        <w:rPr>
          <w:rFonts w:ascii="Times New Roman" w:eastAsia="Times New Roman" w:hAnsi="Times New Roman" w:cs="Times New Roman"/>
          <w:color w:val="000000"/>
          <w:sz w:val="32"/>
          <w:szCs w:val="32"/>
          <w:lang w:eastAsia="ru-RU"/>
        </w:rPr>
        <w:t>е</w:t>
      </w:r>
      <w:r w:rsidRPr="00507124">
        <w:rPr>
          <w:rFonts w:ascii="Times New Roman" w:eastAsia="Times New Roman" w:hAnsi="Times New Roman" w:cs="Times New Roman"/>
          <w:color w:val="000000"/>
          <w:sz w:val="32"/>
          <w:szCs w:val="32"/>
          <w:lang w:eastAsia="ru-RU"/>
        </w:rPr>
        <w:t>нием литературы, истории языка, истории культуры данного народа. При некоторой исторической неопределенности пон</w:t>
      </w:r>
      <w:r w:rsidRPr="00507124">
        <w:rPr>
          <w:rFonts w:ascii="Times New Roman" w:eastAsia="Times New Roman" w:hAnsi="Times New Roman" w:cs="Times New Roman"/>
          <w:color w:val="000000"/>
          <w:sz w:val="32"/>
          <w:szCs w:val="32"/>
          <w:lang w:eastAsia="ru-RU"/>
        </w:rPr>
        <w:t>и</w:t>
      </w:r>
      <w:r w:rsidRPr="00507124">
        <w:rPr>
          <w:rFonts w:ascii="Times New Roman" w:eastAsia="Times New Roman" w:hAnsi="Times New Roman" w:cs="Times New Roman"/>
          <w:color w:val="000000"/>
          <w:sz w:val="32"/>
          <w:szCs w:val="32"/>
          <w:lang w:eastAsia="ru-RU"/>
        </w:rPr>
        <w:t>мания существа литературного языка он является одним из с</w:t>
      </w:r>
      <w:r w:rsidRPr="00507124">
        <w:rPr>
          <w:rFonts w:ascii="Times New Roman" w:eastAsia="Times New Roman" w:hAnsi="Times New Roman" w:cs="Times New Roman"/>
          <w:color w:val="000000"/>
          <w:sz w:val="32"/>
          <w:szCs w:val="32"/>
          <w:lang w:eastAsia="ru-RU"/>
        </w:rPr>
        <w:t>а</w:t>
      </w:r>
      <w:r w:rsidRPr="00507124">
        <w:rPr>
          <w:rFonts w:ascii="Times New Roman" w:eastAsia="Times New Roman" w:hAnsi="Times New Roman" w:cs="Times New Roman"/>
          <w:color w:val="000000"/>
          <w:sz w:val="32"/>
          <w:szCs w:val="32"/>
          <w:lang w:eastAsia="ru-RU"/>
        </w:rPr>
        <w:t>мых действенных орудий просвещения и соприкасается с зад</w:t>
      </w:r>
      <w:r w:rsidRPr="00507124">
        <w:rPr>
          <w:rFonts w:ascii="Times New Roman" w:eastAsia="Times New Roman" w:hAnsi="Times New Roman" w:cs="Times New Roman"/>
          <w:color w:val="000000"/>
          <w:sz w:val="32"/>
          <w:szCs w:val="32"/>
          <w:lang w:eastAsia="ru-RU"/>
        </w:rPr>
        <w:t>а</w:t>
      </w:r>
      <w:r w:rsidRPr="00507124">
        <w:rPr>
          <w:rFonts w:ascii="Times New Roman" w:eastAsia="Times New Roman" w:hAnsi="Times New Roman" w:cs="Times New Roman"/>
          <w:color w:val="000000"/>
          <w:sz w:val="32"/>
          <w:szCs w:val="32"/>
          <w:lang w:eastAsia="ru-RU"/>
        </w:rPr>
        <w:t>чами образования, школы. Все это свидетельствует о первост</w:t>
      </w:r>
      <w:r w:rsidRPr="00507124">
        <w:rPr>
          <w:rFonts w:ascii="Times New Roman" w:eastAsia="Times New Roman" w:hAnsi="Times New Roman" w:cs="Times New Roman"/>
          <w:color w:val="000000"/>
          <w:sz w:val="32"/>
          <w:szCs w:val="32"/>
          <w:lang w:eastAsia="ru-RU"/>
        </w:rPr>
        <w:t>е</w:t>
      </w:r>
      <w:r w:rsidRPr="00507124">
        <w:rPr>
          <w:rFonts w:ascii="Times New Roman" w:eastAsia="Times New Roman" w:hAnsi="Times New Roman" w:cs="Times New Roman"/>
          <w:color w:val="000000"/>
          <w:sz w:val="32"/>
          <w:szCs w:val="32"/>
          <w:lang w:eastAsia="ru-RU"/>
        </w:rPr>
        <w:t>пенном научном и практическом значении проблемы литер</w:t>
      </w:r>
      <w:r w:rsidRPr="00507124">
        <w:rPr>
          <w:rFonts w:ascii="Times New Roman" w:eastAsia="Times New Roman" w:hAnsi="Times New Roman" w:cs="Times New Roman"/>
          <w:color w:val="000000"/>
          <w:sz w:val="32"/>
          <w:szCs w:val="32"/>
          <w:lang w:eastAsia="ru-RU"/>
        </w:rPr>
        <w:t>а</w:t>
      </w:r>
      <w:r w:rsidRPr="00507124">
        <w:rPr>
          <w:rFonts w:ascii="Times New Roman" w:eastAsia="Times New Roman" w:hAnsi="Times New Roman" w:cs="Times New Roman"/>
          <w:color w:val="000000"/>
          <w:sz w:val="32"/>
          <w:szCs w:val="32"/>
          <w:lang w:eastAsia="ru-RU"/>
        </w:rPr>
        <w:t xml:space="preserve">турного языка. </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Становление норм разговорной формы национального лит</w:t>
      </w:r>
      <w:r w:rsidRPr="00507124">
        <w:rPr>
          <w:rFonts w:ascii="Times New Roman" w:eastAsia="Times New Roman" w:hAnsi="Times New Roman" w:cs="Times New Roman"/>
          <w:color w:val="000000"/>
          <w:sz w:val="32"/>
          <w:szCs w:val="32"/>
          <w:lang w:eastAsia="ru-RU"/>
        </w:rPr>
        <w:t>е</w:t>
      </w:r>
      <w:r w:rsidRPr="00507124">
        <w:rPr>
          <w:rFonts w:ascii="Times New Roman" w:eastAsia="Times New Roman" w:hAnsi="Times New Roman" w:cs="Times New Roman"/>
          <w:color w:val="000000"/>
          <w:sz w:val="32"/>
          <w:szCs w:val="32"/>
          <w:lang w:eastAsia="ru-RU"/>
        </w:rPr>
        <w:t>ратурного языка - сложный и длительный процесс. Позднее вс</w:t>
      </w:r>
      <w:r w:rsidRPr="00507124">
        <w:rPr>
          <w:rFonts w:ascii="Times New Roman" w:eastAsia="Times New Roman" w:hAnsi="Times New Roman" w:cs="Times New Roman"/>
          <w:color w:val="000000"/>
          <w:sz w:val="32"/>
          <w:szCs w:val="32"/>
          <w:lang w:eastAsia="ru-RU"/>
        </w:rPr>
        <w:t>е</w:t>
      </w:r>
      <w:r w:rsidRPr="00507124">
        <w:rPr>
          <w:rFonts w:ascii="Times New Roman" w:eastAsia="Times New Roman" w:hAnsi="Times New Roman" w:cs="Times New Roman"/>
          <w:color w:val="000000"/>
          <w:sz w:val="32"/>
          <w:szCs w:val="32"/>
          <w:lang w:eastAsia="ru-RU"/>
        </w:rPr>
        <w:t xml:space="preserve">го устанавливаются орфоэпические произносительные нормы. Нормы общей национальной разговорно-литературной речи складываются в связи (и обычно в тесном взаимодействии) с нормами литературно-письменного национального языка. </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pacing w:val="-4"/>
          <w:sz w:val="32"/>
          <w:szCs w:val="32"/>
          <w:lang w:eastAsia="ru-RU"/>
        </w:rPr>
        <w:t>В развитии народных языков наблюдаются некоторые общие закономерности в преднациональную эпоху в движении от инте</w:t>
      </w:r>
      <w:r w:rsidRPr="00507124">
        <w:rPr>
          <w:rFonts w:ascii="Times New Roman" w:eastAsia="Times New Roman" w:hAnsi="Times New Roman" w:cs="Times New Roman"/>
          <w:color w:val="000000"/>
          <w:spacing w:val="-4"/>
          <w:sz w:val="32"/>
          <w:szCs w:val="32"/>
          <w:lang w:eastAsia="ru-RU"/>
        </w:rPr>
        <w:t>р</w:t>
      </w:r>
      <w:r w:rsidRPr="00507124">
        <w:rPr>
          <w:rFonts w:ascii="Times New Roman" w:eastAsia="Times New Roman" w:hAnsi="Times New Roman" w:cs="Times New Roman"/>
          <w:color w:val="000000"/>
          <w:spacing w:val="-4"/>
          <w:sz w:val="32"/>
          <w:szCs w:val="32"/>
          <w:lang w:eastAsia="ru-RU"/>
        </w:rPr>
        <w:t>диалектных форм (обычно устных) до национального литерату</w:t>
      </w:r>
      <w:r w:rsidRPr="00507124">
        <w:rPr>
          <w:rFonts w:ascii="Times New Roman" w:eastAsia="Times New Roman" w:hAnsi="Times New Roman" w:cs="Times New Roman"/>
          <w:color w:val="000000"/>
          <w:spacing w:val="-4"/>
          <w:sz w:val="32"/>
          <w:szCs w:val="32"/>
          <w:lang w:eastAsia="ru-RU"/>
        </w:rPr>
        <w:t>р</w:t>
      </w:r>
      <w:r w:rsidRPr="00507124">
        <w:rPr>
          <w:rFonts w:ascii="Times New Roman" w:eastAsia="Times New Roman" w:hAnsi="Times New Roman" w:cs="Times New Roman"/>
          <w:color w:val="000000"/>
          <w:spacing w:val="-4"/>
          <w:sz w:val="32"/>
          <w:szCs w:val="32"/>
          <w:lang w:eastAsia="ru-RU"/>
        </w:rPr>
        <w:t>ного языка нового времени. Образуются так называемые культу</w:t>
      </w:r>
      <w:r w:rsidRPr="00507124">
        <w:rPr>
          <w:rFonts w:ascii="Times New Roman" w:eastAsia="Times New Roman" w:hAnsi="Times New Roman" w:cs="Times New Roman"/>
          <w:color w:val="000000"/>
          <w:spacing w:val="-4"/>
          <w:sz w:val="32"/>
          <w:szCs w:val="32"/>
          <w:lang w:eastAsia="ru-RU"/>
        </w:rPr>
        <w:t>р</w:t>
      </w:r>
      <w:r w:rsidRPr="00507124">
        <w:rPr>
          <w:rFonts w:ascii="Times New Roman" w:eastAsia="Times New Roman" w:hAnsi="Times New Roman" w:cs="Times New Roman"/>
          <w:color w:val="000000"/>
          <w:spacing w:val="-4"/>
          <w:sz w:val="32"/>
          <w:szCs w:val="32"/>
          <w:lang w:eastAsia="ru-RU"/>
        </w:rPr>
        <w:t>ные диалекты, которые ложатся в основу литературно-письменной традиции и оказывают большое влияние на формир</w:t>
      </w:r>
      <w:r w:rsidRPr="00507124">
        <w:rPr>
          <w:rFonts w:ascii="Times New Roman" w:eastAsia="Times New Roman" w:hAnsi="Times New Roman" w:cs="Times New Roman"/>
          <w:color w:val="000000"/>
          <w:spacing w:val="-4"/>
          <w:sz w:val="32"/>
          <w:szCs w:val="32"/>
          <w:lang w:eastAsia="ru-RU"/>
        </w:rPr>
        <w:t>о</w:t>
      </w:r>
      <w:r w:rsidRPr="00507124">
        <w:rPr>
          <w:rFonts w:ascii="Times New Roman" w:eastAsia="Times New Roman" w:hAnsi="Times New Roman" w:cs="Times New Roman"/>
          <w:color w:val="000000"/>
          <w:spacing w:val="-4"/>
          <w:sz w:val="32"/>
          <w:szCs w:val="32"/>
          <w:lang w:eastAsia="ru-RU"/>
        </w:rPr>
        <w:t>вание и развитие национального литературного</w:t>
      </w:r>
      <w:r w:rsidRPr="00507124">
        <w:rPr>
          <w:rFonts w:ascii="Times New Roman" w:eastAsia="Times New Roman" w:hAnsi="Times New Roman" w:cs="Times New Roman"/>
          <w:color w:val="000000"/>
          <w:sz w:val="32"/>
          <w:szCs w:val="32"/>
          <w:lang w:eastAsia="ru-RU"/>
        </w:rPr>
        <w:t xml:space="preserve"> языка. </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Для национального литературного языка и его развития т</w:t>
      </w:r>
      <w:r w:rsidRPr="00507124">
        <w:rPr>
          <w:rFonts w:ascii="Times New Roman" w:eastAsia="Times New Roman" w:hAnsi="Times New Roman" w:cs="Times New Roman"/>
          <w:color w:val="000000"/>
          <w:sz w:val="32"/>
          <w:szCs w:val="32"/>
          <w:lang w:eastAsia="ru-RU"/>
        </w:rPr>
        <w:t>и</w:t>
      </w:r>
      <w:r w:rsidRPr="00507124">
        <w:rPr>
          <w:rFonts w:ascii="Times New Roman" w:eastAsia="Times New Roman" w:hAnsi="Times New Roman" w:cs="Times New Roman"/>
          <w:color w:val="000000"/>
          <w:sz w:val="32"/>
          <w:szCs w:val="32"/>
          <w:lang w:eastAsia="ru-RU"/>
        </w:rPr>
        <w:t>пична тенденция к функционированию в разных сферах наро</w:t>
      </w:r>
      <w:r w:rsidRPr="00507124">
        <w:rPr>
          <w:rFonts w:ascii="Times New Roman" w:eastAsia="Times New Roman" w:hAnsi="Times New Roman" w:cs="Times New Roman"/>
          <w:color w:val="000000"/>
          <w:sz w:val="32"/>
          <w:szCs w:val="32"/>
          <w:lang w:eastAsia="ru-RU"/>
        </w:rPr>
        <w:t>д</w:t>
      </w:r>
      <w:r w:rsidRPr="00507124">
        <w:rPr>
          <w:rFonts w:ascii="Times New Roman" w:eastAsia="Times New Roman" w:hAnsi="Times New Roman" w:cs="Times New Roman"/>
          <w:color w:val="000000"/>
          <w:sz w:val="32"/>
          <w:szCs w:val="32"/>
          <w:lang w:eastAsia="ru-RU"/>
        </w:rPr>
        <w:t xml:space="preserve">но-культурной и государственной жизни - как в устном, так и в письменном общении - в качестве единого и единственного. </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Общей чертой развития национальных языков является проникно</w:t>
      </w:r>
      <w:r w:rsidRPr="00507124">
        <w:rPr>
          <w:rFonts w:ascii="Times New Roman" w:eastAsia="Times New Roman" w:hAnsi="Times New Roman" w:cs="Times New Roman"/>
          <w:color w:val="000000"/>
          <w:spacing w:val="-4"/>
          <w:sz w:val="32"/>
          <w:szCs w:val="32"/>
          <w:lang w:eastAsia="ru-RU"/>
        </w:rPr>
        <w:t>вение литературной нормы во все сферы и формы о</w:t>
      </w:r>
      <w:r w:rsidRPr="00507124">
        <w:rPr>
          <w:rFonts w:ascii="Times New Roman" w:eastAsia="Times New Roman" w:hAnsi="Times New Roman" w:cs="Times New Roman"/>
          <w:color w:val="000000"/>
          <w:spacing w:val="-4"/>
          <w:sz w:val="32"/>
          <w:szCs w:val="32"/>
          <w:lang w:eastAsia="ru-RU"/>
        </w:rPr>
        <w:t>б</w:t>
      </w:r>
      <w:r w:rsidRPr="00507124">
        <w:rPr>
          <w:rFonts w:ascii="Times New Roman" w:eastAsia="Times New Roman" w:hAnsi="Times New Roman" w:cs="Times New Roman"/>
          <w:color w:val="000000"/>
          <w:spacing w:val="-4"/>
          <w:sz w:val="32"/>
          <w:szCs w:val="32"/>
          <w:lang w:eastAsia="ru-RU"/>
        </w:rPr>
        <w:t>щения, речевой практики. Национальный литературный язык, все более вытесняя диалекты и ассимилируя их, постепенно приобр</w:t>
      </w:r>
      <w:r w:rsidRPr="00507124">
        <w:rPr>
          <w:rFonts w:ascii="Times New Roman" w:eastAsia="Times New Roman" w:hAnsi="Times New Roman" w:cs="Times New Roman"/>
          <w:color w:val="000000"/>
          <w:spacing w:val="-4"/>
          <w:sz w:val="32"/>
          <w:szCs w:val="32"/>
          <w:lang w:eastAsia="ru-RU"/>
        </w:rPr>
        <w:t>е</w:t>
      </w:r>
      <w:r w:rsidRPr="00507124">
        <w:rPr>
          <w:rFonts w:ascii="Times New Roman" w:eastAsia="Times New Roman" w:hAnsi="Times New Roman" w:cs="Times New Roman"/>
          <w:color w:val="000000"/>
          <w:spacing w:val="-4"/>
          <w:sz w:val="32"/>
          <w:szCs w:val="32"/>
          <w:lang w:eastAsia="ru-RU"/>
        </w:rPr>
        <w:t>тает общенародное значение и распространение. Литературный язык - форма существования национального языка, которая хара</w:t>
      </w:r>
      <w:r w:rsidRPr="00507124">
        <w:rPr>
          <w:rFonts w:ascii="Times New Roman" w:eastAsia="Times New Roman" w:hAnsi="Times New Roman" w:cs="Times New Roman"/>
          <w:color w:val="000000"/>
          <w:spacing w:val="-4"/>
          <w:sz w:val="32"/>
          <w:szCs w:val="32"/>
          <w:lang w:eastAsia="ru-RU"/>
        </w:rPr>
        <w:t>к</w:t>
      </w:r>
      <w:r w:rsidRPr="00507124">
        <w:rPr>
          <w:rFonts w:ascii="Times New Roman" w:eastAsia="Times New Roman" w:hAnsi="Times New Roman" w:cs="Times New Roman"/>
          <w:color w:val="000000"/>
          <w:spacing w:val="-4"/>
          <w:sz w:val="32"/>
          <w:szCs w:val="32"/>
          <w:lang w:eastAsia="ru-RU"/>
        </w:rPr>
        <w:t>теризуется такими чертами, как нормативность, кодифицирова</w:t>
      </w:r>
      <w:r w:rsidRPr="00507124">
        <w:rPr>
          <w:rFonts w:ascii="Times New Roman" w:eastAsia="Times New Roman" w:hAnsi="Times New Roman" w:cs="Times New Roman"/>
          <w:color w:val="000000"/>
          <w:spacing w:val="-4"/>
          <w:sz w:val="32"/>
          <w:szCs w:val="32"/>
          <w:lang w:eastAsia="ru-RU"/>
        </w:rPr>
        <w:t>н</w:t>
      </w:r>
      <w:r w:rsidRPr="00507124">
        <w:rPr>
          <w:rFonts w:ascii="Times New Roman" w:eastAsia="Times New Roman" w:hAnsi="Times New Roman" w:cs="Times New Roman"/>
          <w:color w:val="000000"/>
          <w:spacing w:val="-4"/>
          <w:sz w:val="32"/>
          <w:szCs w:val="32"/>
          <w:lang w:eastAsia="ru-RU"/>
        </w:rPr>
        <w:t>ность, стилистическая дифференцированность, высокий социал</w:t>
      </w:r>
      <w:r w:rsidRPr="00507124">
        <w:rPr>
          <w:rFonts w:ascii="Times New Roman" w:eastAsia="Times New Roman" w:hAnsi="Times New Roman" w:cs="Times New Roman"/>
          <w:color w:val="000000"/>
          <w:spacing w:val="-4"/>
          <w:sz w:val="32"/>
          <w:szCs w:val="32"/>
          <w:lang w:eastAsia="ru-RU"/>
        </w:rPr>
        <w:t>ь</w:t>
      </w:r>
      <w:r w:rsidRPr="00507124">
        <w:rPr>
          <w:rFonts w:ascii="Times New Roman" w:eastAsia="Times New Roman" w:hAnsi="Times New Roman" w:cs="Times New Roman"/>
          <w:color w:val="000000"/>
          <w:spacing w:val="-4"/>
          <w:sz w:val="32"/>
          <w:szCs w:val="32"/>
          <w:lang w:eastAsia="ru-RU"/>
        </w:rPr>
        <w:t>ный престиж в среде носителей данного национального</w:t>
      </w:r>
      <w:r w:rsidRPr="00507124">
        <w:rPr>
          <w:rFonts w:ascii="Times New Roman" w:eastAsia="Times New Roman" w:hAnsi="Times New Roman" w:cs="Times New Roman"/>
          <w:color w:val="000000"/>
          <w:sz w:val="32"/>
          <w:szCs w:val="32"/>
          <w:lang w:eastAsia="ru-RU"/>
        </w:rPr>
        <w:t xml:space="preserve"> языка.</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Известно, что понятие «литературный язык» не совпадает с понятием «язык художественной литературы». Последний в</w:t>
      </w:r>
      <w:r w:rsidRPr="00507124">
        <w:rPr>
          <w:rFonts w:ascii="Times New Roman" w:eastAsia="Times New Roman" w:hAnsi="Times New Roman" w:cs="Times New Roman"/>
          <w:color w:val="000000"/>
          <w:sz w:val="32"/>
          <w:szCs w:val="32"/>
          <w:lang w:eastAsia="ru-RU"/>
        </w:rPr>
        <w:t>ы</w:t>
      </w:r>
      <w:r w:rsidRPr="00507124">
        <w:rPr>
          <w:rFonts w:ascii="Times New Roman" w:eastAsia="Times New Roman" w:hAnsi="Times New Roman" w:cs="Times New Roman"/>
          <w:color w:val="000000"/>
          <w:sz w:val="32"/>
          <w:szCs w:val="32"/>
          <w:lang w:eastAsia="ru-RU"/>
        </w:rPr>
        <w:t>ходит за пределы собственно литературного языка. «Язык х</w:t>
      </w:r>
      <w:r w:rsidRPr="00507124">
        <w:rPr>
          <w:rFonts w:ascii="Times New Roman" w:eastAsia="Times New Roman" w:hAnsi="Times New Roman" w:cs="Times New Roman"/>
          <w:color w:val="000000"/>
          <w:sz w:val="32"/>
          <w:szCs w:val="32"/>
          <w:lang w:eastAsia="ru-RU"/>
        </w:rPr>
        <w:t>у</w:t>
      </w:r>
      <w:r w:rsidRPr="00507124">
        <w:rPr>
          <w:rFonts w:ascii="Times New Roman" w:eastAsia="Times New Roman" w:hAnsi="Times New Roman" w:cs="Times New Roman"/>
          <w:color w:val="000000"/>
          <w:sz w:val="32"/>
          <w:szCs w:val="32"/>
          <w:lang w:eastAsia="ru-RU"/>
        </w:rPr>
        <w:t>дожественной литературы со свойственной ему «установкой на выражение», — писал В. В. Виноградов, — имеет законное пр</w:t>
      </w:r>
      <w:r w:rsidRPr="00507124">
        <w:rPr>
          <w:rFonts w:ascii="Times New Roman" w:eastAsia="Times New Roman" w:hAnsi="Times New Roman" w:cs="Times New Roman"/>
          <w:color w:val="000000"/>
          <w:sz w:val="32"/>
          <w:szCs w:val="32"/>
          <w:lang w:eastAsia="ru-RU"/>
        </w:rPr>
        <w:t>а</w:t>
      </w:r>
      <w:r w:rsidRPr="00507124">
        <w:rPr>
          <w:rFonts w:ascii="Times New Roman" w:eastAsia="Times New Roman" w:hAnsi="Times New Roman" w:cs="Times New Roman"/>
          <w:color w:val="000000"/>
          <w:sz w:val="32"/>
          <w:szCs w:val="32"/>
          <w:lang w:eastAsia="ru-RU"/>
        </w:rPr>
        <w:t>во на деформацию, на нарушение общелитературных языковых норм»</w:t>
      </w:r>
      <w:r w:rsidR="00F67406">
        <w:rPr>
          <w:rFonts w:ascii="Times New Roman" w:eastAsia="Times New Roman" w:hAnsi="Times New Roman" w:cs="Times New Roman"/>
          <w:color w:val="000000"/>
          <w:sz w:val="32"/>
          <w:szCs w:val="32"/>
          <w:lang w:eastAsia="ru-RU"/>
        </w:rPr>
        <w:t xml:space="preserve"> </w:t>
      </w:r>
      <w:r w:rsidR="00F67406" w:rsidRPr="00F67406">
        <w:rPr>
          <w:rFonts w:ascii="Times New Roman" w:eastAsia="Times New Roman" w:hAnsi="Times New Roman" w:cs="Times New Roman"/>
          <w:color w:val="000000"/>
          <w:sz w:val="32"/>
          <w:szCs w:val="32"/>
          <w:lang w:eastAsia="ru-RU"/>
        </w:rPr>
        <w:t>[</w:t>
      </w:r>
      <w:r w:rsidR="00F67406">
        <w:rPr>
          <w:rFonts w:ascii="Times New Roman" w:eastAsia="Times New Roman" w:hAnsi="Times New Roman" w:cs="Times New Roman"/>
          <w:color w:val="000000"/>
          <w:sz w:val="32"/>
          <w:szCs w:val="32"/>
          <w:lang w:eastAsia="ru-RU"/>
        </w:rPr>
        <w:t>2, с. 60</w:t>
      </w:r>
      <w:r w:rsidR="00F67406" w:rsidRPr="00F67406">
        <w:rPr>
          <w:rFonts w:ascii="Times New Roman" w:eastAsia="Times New Roman" w:hAnsi="Times New Roman" w:cs="Times New Roman"/>
          <w:color w:val="000000"/>
          <w:sz w:val="32"/>
          <w:szCs w:val="32"/>
          <w:lang w:eastAsia="ru-RU"/>
        </w:rPr>
        <w:t>]</w:t>
      </w:r>
      <w:r w:rsidRPr="00507124">
        <w:rPr>
          <w:rFonts w:ascii="Times New Roman" w:eastAsia="Times New Roman" w:hAnsi="Times New Roman" w:cs="Times New Roman"/>
          <w:color w:val="000000"/>
          <w:sz w:val="32"/>
          <w:szCs w:val="32"/>
          <w:lang w:eastAsia="ru-RU"/>
        </w:rPr>
        <w:t>.</w:t>
      </w:r>
    </w:p>
    <w:p w:rsidR="00507124" w:rsidRPr="00507124" w:rsidRDefault="00507124" w:rsidP="00507124">
      <w:pPr>
        <w:shd w:val="clear" w:color="auto" w:fill="FFFFFF"/>
        <w:spacing w:after="0" w:line="216" w:lineRule="auto"/>
        <w:ind w:firstLine="567"/>
        <w:jc w:val="both"/>
        <w:rPr>
          <w:rFonts w:ascii="Times New Roman" w:eastAsia="Times New Roman" w:hAnsi="Times New Roman" w:cs="Times New Roman"/>
          <w:color w:val="000000"/>
          <w:sz w:val="32"/>
          <w:szCs w:val="32"/>
          <w:lang w:eastAsia="ru-RU"/>
        </w:rPr>
      </w:pPr>
      <w:r w:rsidRPr="00507124">
        <w:rPr>
          <w:rFonts w:ascii="Times New Roman" w:eastAsia="Times New Roman" w:hAnsi="Times New Roman" w:cs="Times New Roman"/>
          <w:color w:val="000000"/>
          <w:sz w:val="32"/>
          <w:szCs w:val="32"/>
          <w:lang w:eastAsia="ru-RU"/>
        </w:rPr>
        <w:t>Таким образом, писателям, которые не только сообщают некие сведения, но и преследуют художественно-эстетические цели, разрешен как бы сознательный выход за границы норм</w:t>
      </w:r>
      <w:r w:rsidRPr="00507124">
        <w:rPr>
          <w:rFonts w:ascii="Times New Roman" w:eastAsia="Times New Roman" w:hAnsi="Times New Roman" w:cs="Times New Roman"/>
          <w:color w:val="000000"/>
          <w:sz w:val="32"/>
          <w:szCs w:val="32"/>
          <w:lang w:eastAsia="ru-RU"/>
        </w:rPr>
        <w:t>и</w:t>
      </w:r>
      <w:r w:rsidRPr="00507124">
        <w:rPr>
          <w:rFonts w:ascii="Times New Roman" w:eastAsia="Times New Roman" w:hAnsi="Times New Roman" w:cs="Times New Roman"/>
          <w:color w:val="000000"/>
          <w:sz w:val="32"/>
          <w:szCs w:val="32"/>
          <w:lang w:eastAsia="ru-RU"/>
        </w:rPr>
        <w:t>рованного языка. Более того, неукоснительное следование но</w:t>
      </w:r>
      <w:r w:rsidRPr="00507124">
        <w:rPr>
          <w:rFonts w:ascii="Times New Roman" w:eastAsia="Times New Roman" w:hAnsi="Times New Roman" w:cs="Times New Roman"/>
          <w:color w:val="000000"/>
          <w:sz w:val="32"/>
          <w:szCs w:val="32"/>
          <w:lang w:eastAsia="ru-RU"/>
        </w:rPr>
        <w:t>р</w:t>
      </w:r>
      <w:r w:rsidRPr="00507124">
        <w:rPr>
          <w:rFonts w:ascii="Times New Roman" w:eastAsia="Times New Roman" w:hAnsi="Times New Roman" w:cs="Times New Roman"/>
          <w:color w:val="000000"/>
          <w:sz w:val="32"/>
          <w:szCs w:val="32"/>
          <w:lang w:eastAsia="ru-RU"/>
        </w:rPr>
        <w:t>ме, стерильно чистая, но в то же время невыразительная и одн</w:t>
      </w:r>
      <w:r w:rsidRPr="00507124">
        <w:rPr>
          <w:rFonts w:ascii="Times New Roman" w:eastAsia="Times New Roman" w:hAnsi="Times New Roman" w:cs="Times New Roman"/>
          <w:color w:val="000000"/>
          <w:sz w:val="32"/>
          <w:szCs w:val="32"/>
          <w:lang w:eastAsia="ru-RU"/>
        </w:rPr>
        <w:t>о</w:t>
      </w:r>
      <w:r w:rsidRPr="00507124">
        <w:rPr>
          <w:rFonts w:ascii="Times New Roman" w:eastAsia="Times New Roman" w:hAnsi="Times New Roman" w:cs="Times New Roman"/>
          <w:color w:val="000000"/>
          <w:sz w:val="32"/>
          <w:szCs w:val="32"/>
          <w:lang w:eastAsia="ru-RU"/>
        </w:rPr>
        <w:t>образная речь для художественного произведения могут быть даже пагубными.</w:t>
      </w:r>
    </w:p>
    <w:p w:rsidR="00507124" w:rsidRPr="00A90515" w:rsidRDefault="00507124" w:rsidP="00507124">
      <w:pPr>
        <w:shd w:val="clear" w:color="auto" w:fill="FFFFFF"/>
        <w:spacing w:after="0" w:line="216" w:lineRule="auto"/>
        <w:ind w:firstLine="567"/>
        <w:jc w:val="both"/>
        <w:rPr>
          <w:rFonts w:ascii="Times New Roman" w:eastAsia="Times New Roman" w:hAnsi="Times New Roman" w:cs="Times New Roman"/>
          <w:color w:val="000000"/>
          <w:spacing w:val="-4"/>
          <w:sz w:val="32"/>
          <w:szCs w:val="32"/>
          <w:lang w:eastAsia="ru-RU"/>
        </w:rPr>
      </w:pPr>
      <w:r w:rsidRPr="00A90515">
        <w:rPr>
          <w:rFonts w:ascii="Times New Roman" w:eastAsia="Times New Roman" w:hAnsi="Times New Roman" w:cs="Times New Roman"/>
          <w:color w:val="000000"/>
          <w:spacing w:val="-4"/>
          <w:sz w:val="32"/>
          <w:szCs w:val="32"/>
          <w:lang w:eastAsia="ru-RU"/>
        </w:rPr>
        <w:t>Итак, современный русский литературный язык, ставший о</w:t>
      </w:r>
      <w:r w:rsidRPr="00A90515">
        <w:rPr>
          <w:rFonts w:ascii="Times New Roman" w:eastAsia="Times New Roman" w:hAnsi="Times New Roman" w:cs="Times New Roman"/>
          <w:color w:val="000000"/>
          <w:spacing w:val="-4"/>
          <w:sz w:val="32"/>
          <w:szCs w:val="32"/>
          <w:lang w:eastAsia="ru-RU"/>
        </w:rPr>
        <w:t>д</w:t>
      </w:r>
      <w:r w:rsidRPr="00A90515">
        <w:rPr>
          <w:rFonts w:ascii="Times New Roman" w:eastAsia="Times New Roman" w:hAnsi="Times New Roman" w:cs="Times New Roman"/>
          <w:color w:val="000000"/>
          <w:spacing w:val="-4"/>
          <w:sz w:val="32"/>
          <w:szCs w:val="32"/>
          <w:lang w:eastAsia="ru-RU"/>
        </w:rPr>
        <w:t>ним из мировых языков, обладает богатейшим лексическим фо</w:t>
      </w:r>
      <w:r w:rsidRPr="00A90515">
        <w:rPr>
          <w:rFonts w:ascii="Times New Roman" w:eastAsia="Times New Roman" w:hAnsi="Times New Roman" w:cs="Times New Roman"/>
          <w:color w:val="000000"/>
          <w:spacing w:val="-4"/>
          <w:sz w:val="32"/>
          <w:szCs w:val="32"/>
          <w:lang w:eastAsia="ru-RU"/>
        </w:rPr>
        <w:t>н</w:t>
      </w:r>
      <w:r w:rsidRPr="00A90515">
        <w:rPr>
          <w:rFonts w:ascii="Times New Roman" w:eastAsia="Times New Roman" w:hAnsi="Times New Roman" w:cs="Times New Roman"/>
          <w:color w:val="000000"/>
          <w:spacing w:val="-4"/>
          <w:sz w:val="32"/>
          <w:szCs w:val="32"/>
          <w:lang w:eastAsia="ru-RU"/>
        </w:rPr>
        <w:t>дом, упорядоченным грамматическим строем и разветвленной с</w:t>
      </w:r>
      <w:r w:rsidRPr="00A90515">
        <w:rPr>
          <w:rFonts w:ascii="Times New Roman" w:eastAsia="Times New Roman" w:hAnsi="Times New Roman" w:cs="Times New Roman"/>
          <w:color w:val="000000"/>
          <w:spacing w:val="-4"/>
          <w:sz w:val="32"/>
          <w:szCs w:val="32"/>
          <w:lang w:eastAsia="ru-RU"/>
        </w:rPr>
        <w:t>и</w:t>
      </w:r>
      <w:r w:rsidRPr="00A90515">
        <w:rPr>
          <w:rFonts w:ascii="Times New Roman" w:eastAsia="Times New Roman" w:hAnsi="Times New Roman" w:cs="Times New Roman"/>
          <w:color w:val="000000"/>
          <w:spacing w:val="-4"/>
          <w:sz w:val="32"/>
          <w:szCs w:val="32"/>
          <w:lang w:eastAsia="ru-RU"/>
        </w:rPr>
        <w:t>стемой стилей. На нынешнем этапе развития он противостоит не постепенно исчезающим территориальным диалектам, а ненорм</w:t>
      </w:r>
      <w:r w:rsidRPr="00A90515">
        <w:rPr>
          <w:rFonts w:ascii="Times New Roman" w:eastAsia="Times New Roman" w:hAnsi="Times New Roman" w:cs="Times New Roman"/>
          <w:color w:val="000000"/>
          <w:spacing w:val="-4"/>
          <w:sz w:val="32"/>
          <w:szCs w:val="32"/>
          <w:lang w:eastAsia="ru-RU"/>
        </w:rPr>
        <w:t>и</w:t>
      </w:r>
      <w:r w:rsidRPr="00A90515">
        <w:rPr>
          <w:rFonts w:ascii="Times New Roman" w:eastAsia="Times New Roman" w:hAnsi="Times New Roman" w:cs="Times New Roman"/>
          <w:color w:val="000000"/>
          <w:spacing w:val="-4"/>
          <w:sz w:val="32"/>
          <w:szCs w:val="32"/>
          <w:lang w:eastAsia="ru-RU"/>
        </w:rPr>
        <w:t>рованной речи и устарелым фактам словоупотребления. За время, отделяющее нас от эпохи Пушкина, в нормах русского литерату</w:t>
      </w:r>
      <w:r w:rsidRPr="00A90515">
        <w:rPr>
          <w:rFonts w:ascii="Times New Roman" w:eastAsia="Times New Roman" w:hAnsi="Times New Roman" w:cs="Times New Roman"/>
          <w:color w:val="000000"/>
          <w:spacing w:val="-4"/>
          <w:sz w:val="32"/>
          <w:szCs w:val="32"/>
          <w:lang w:eastAsia="ru-RU"/>
        </w:rPr>
        <w:t>р</w:t>
      </w:r>
      <w:r w:rsidRPr="00A90515">
        <w:rPr>
          <w:rFonts w:ascii="Times New Roman" w:eastAsia="Times New Roman" w:hAnsi="Times New Roman" w:cs="Times New Roman"/>
          <w:color w:val="000000"/>
          <w:spacing w:val="-4"/>
          <w:sz w:val="32"/>
          <w:szCs w:val="32"/>
          <w:lang w:eastAsia="ru-RU"/>
        </w:rPr>
        <w:t>ного языка произошли существенные изменения. Однако это не разрушило его связи с богатой культурной традицией. Таким о</w:t>
      </w:r>
      <w:r w:rsidRPr="00A90515">
        <w:rPr>
          <w:rFonts w:ascii="Times New Roman" w:eastAsia="Times New Roman" w:hAnsi="Times New Roman" w:cs="Times New Roman"/>
          <w:color w:val="000000"/>
          <w:spacing w:val="-4"/>
          <w:sz w:val="32"/>
          <w:szCs w:val="32"/>
          <w:lang w:eastAsia="ru-RU"/>
        </w:rPr>
        <w:t>б</w:t>
      </w:r>
      <w:r w:rsidRPr="00A90515">
        <w:rPr>
          <w:rFonts w:ascii="Times New Roman" w:eastAsia="Times New Roman" w:hAnsi="Times New Roman" w:cs="Times New Roman"/>
          <w:color w:val="000000"/>
          <w:spacing w:val="-4"/>
          <w:sz w:val="32"/>
          <w:szCs w:val="32"/>
          <w:lang w:eastAsia="ru-RU"/>
        </w:rPr>
        <w:t>разом, норма литературного языка — сложное, диалектически противоречивое и динамическое явление.</w:t>
      </w:r>
    </w:p>
    <w:p w:rsidR="00507124" w:rsidRPr="00A90515" w:rsidRDefault="00507124" w:rsidP="00507124">
      <w:pPr>
        <w:spacing w:after="0" w:line="216" w:lineRule="auto"/>
        <w:ind w:firstLine="567"/>
        <w:jc w:val="both"/>
        <w:rPr>
          <w:rFonts w:ascii="Times New Roman" w:eastAsia="Times New Roman" w:hAnsi="Times New Roman" w:cs="Times New Roman"/>
          <w:b/>
          <w:sz w:val="28"/>
          <w:szCs w:val="28"/>
          <w:lang w:eastAsia="ru-RU"/>
        </w:rPr>
      </w:pPr>
    </w:p>
    <w:p w:rsidR="00507124" w:rsidRPr="00A90515" w:rsidRDefault="00507124" w:rsidP="00A90515">
      <w:pPr>
        <w:spacing w:after="0" w:line="216" w:lineRule="auto"/>
        <w:jc w:val="both"/>
        <w:rPr>
          <w:rFonts w:ascii="Times New Roman" w:eastAsia="Times New Roman" w:hAnsi="Times New Roman" w:cs="Times New Roman"/>
          <w:b/>
          <w:sz w:val="28"/>
          <w:szCs w:val="28"/>
          <w:lang w:eastAsia="ru-RU"/>
        </w:rPr>
      </w:pPr>
      <w:r w:rsidRPr="00A90515">
        <w:rPr>
          <w:rFonts w:ascii="Times New Roman" w:eastAsia="Times New Roman" w:hAnsi="Times New Roman" w:cs="Times New Roman"/>
          <w:b/>
          <w:sz w:val="28"/>
          <w:szCs w:val="28"/>
          <w:lang w:eastAsia="ru-RU"/>
        </w:rPr>
        <w:t>Литература</w:t>
      </w:r>
    </w:p>
    <w:p w:rsidR="00507124" w:rsidRPr="00A90515" w:rsidRDefault="00507124" w:rsidP="00C51D44">
      <w:pPr>
        <w:pStyle w:val="a8"/>
        <w:numPr>
          <w:ilvl w:val="0"/>
          <w:numId w:val="69"/>
        </w:numPr>
        <w:shd w:val="clear" w:color="auto" w:fill="FFFFFF"/>
        <w:spacing w:after="0" w:line="216" w:lineRule="auto"/>
        <w:ind w:left="567" w:hanging="567"/>
        <w:jc w:val="both"/>
        <w:rPr>
          <w:rFonts w:ascii="Times New Roman" w:eastAsia="Times New Roman" w:hAnsi="Times New Roman" w:cs="Times New Roman"/>
          <w:color w:val="000000"/>
          <w:sz w:val="28"/>
          <w:szCs w:val="28"/>
          <w:lang w:eastAsia="ru-RU"/>
        </w:rPr>
      </w:pPr>
      <w:r w:rsidRPr="00A90515">
        <w:rPr>
          <w:rFonts w:ascii="Times New Roman" w:eastAsia="Times New Roman" w:hAnsi="Times New Roman" w:cs="Times New Roman"/>
          <w:color w:val="000000"/>
          <w:sz w:val="28"/>
          <w:szCs w:val="28"/>
          <w:lang w:eastAsia="ru-RU"/>
        </w:rPr>
        <w:t>Методические указания по курсу «Современный русский язык: ле</w:t>
      </w:r>
      <w:r w:rsidRPr="00A90515">
        <w:rPr>
          <w:rFonts w:ascii="Times New Roman" w:eastAsia="Times New Roman" w:hAnsi="Times New Roman" w:cs="Times New Roman"/>
          <w:color w:val="000000"/>
          <w:sz w:val="28"/>
          <w:szCs w:val="28"/>
          <w:lang w:eastAsia="ru-RU"/>
        </w:rPr>
        <w:t>к</w:t>
      </w:r>
      <w:r w:rsidRPr="00A90515">
        <w:rPr>
          <w:rFonts w:ascii="Times New Roman" w:eastAsia="Times New Roman" w:hAnsi="Times New Roman" w:cs="Times New Roman"/>
          <w:color w:val="000000"/>
          <w:sz w:val="28"/>
          <w:szCs w:val="28"/>
          <w:lang w:eastAsia="ru-RU"/>
        </w:rPr>
        <w:t>сикология, лексикография». - СПб: Изд-во СПбГУ, 1999. – 340 с.</w:t>
      </w:r>
    </w:p>
    <w:p w:rsidR="00507124" w:rsidRPr="00A90515" w:rsidRDefault="00507124" w:rsidP="00C51D44">
      <w:pPr>
        <w:pStyle w:val="a8"/>
        <w:numPr>
          <w:ilvl w:val="0"/>
          <w:numId w:val="69"/>
        </w:numPr>
        <w:shd w:val="clear" w:color="auto" w:fill="FFFFFF"/>
        <w:spacing w:after="0" w:line="216" w:lineRule="auto"/>
        <w:ind w:left="567" w:hanging="567"/>
        <w:jc w:val="both"/>
        <w:rPr>
          <w:rFonts w:ascii="Times New Roman" w:eastAsia="Times New Roman" w:hAnsi="Times New Roman" w:cs="Times New Roman"/>
          <w:color w:val="000000"/>
          <w:sz w:val="28"/>
          <w:szCs w:val="28"/>
          <w:lang w:eastAsia="ru-RU"/>
        </w:rPr>
      </w:pPr>
      <w:r w:rsidRPr="00A90515">
        <w:rPr>
          <w:rFonts w:ascii="Times New Roman" w:eastAsia="Times New Roman" w:hAnsi="Times New Roman" w:cs="Times New Roman"/>
          <w:color w:val="000000"/>
          <w:sz w:val="28"/>
          <w:szCs w:val="28"/>
          <w:lang w:eastAsia="ru-RU"/>
        </w:rPr>
        <w:t>Радугин, А.А. Русский язык и культура речи. - М.: ИНФРА, 2004. – 250 с.</w:t>
      </w:r>
    </w:p>
    <w:p w:rsidR="00507124" w:rsidRPr="00A90515" w:rsidRDefault="00507124" w:rsidP="00C51D44">
      <w:pPr>
        <w:pStyle w:val="a8"/>
        <w:numPr>
          <w:ilvl w:val="0"/>
          <w:numId w:val="69"/>
        </w:numPr>
        <w:shd w:val="clear" w:color="auto" w:fill="FFFFFF"/>
        <w:spacing w:after="0" w:line="216" w:lineRule="auto"/>
        <w:ind w:left="567" w:hanging="567"/>
        <w:jc w:val="both"/>
        <w:rPr>
          <w:rFonts w:ascii="Times New Roman" w:eastAsia="Times New Roman" w:hAnsi="Times New Roman" w:cs="Times New Roman"/>
          <w:color w:val="000000"/>
          <w:sz w:val="28"/>
          <w:szCs w:val="28"/>
          <w:lang w:eastAsia="ru-RU"/>
        </w:rPr>
      </w:pPr>
      <w:r w:rsidRPr="00A90515">
        <w:rPr>
          <w:rFonts w:ascii="Times New Roman" w:eastAsia="Times New Roman" w:hAnsi="Times New Roman" w:cs="Times New Roman"/>
          <w:color w:val="000000"/>
          <w:sz w:val="28"/>
          <w:szCs w:val="28"/>
          <w:lang w:eastAsia="ru-RU"/>
        </w:rPr>
        <w:t>Русский язык и культура речи: Учебник для вузов / Под ред. В.И. Максимова. - М.: Гардарики, 2002. - 246 с.</w:t>
      </w:r>
    </w:p>
    <w:p w:rsidR="00507124" w:rsidRPr="00A90515" w:rsidRDefault="00507124" w:rsidP="00C51D44">
      <w:pPr>
        <w:pStyle w:val="a8"/>
        <w:numPr>
          <w:ilvl w:val="0"/>
          <w:numId w:val="69"/>
        </w:numPr>
        <w:shd w:val="clear" w:color="auto" w:fill="FFFFFF"/>
        <w:spacing w:after="0" w:line="216" w:lineRule="auto"/>
        <w:ind w:left="567" w:hanging="567"/>
        <w:jc w:val="both"/>
        <w:rPr>
          <w:rFonts w:ascii="Times New Roman" w:eastAsia="Times New Roman" w:hAnsi="Times New Roman" w:cs="Times New Roman"/>
          <w:color w:val="000000"/>
          <w:sz w:val="28"/>
          <w:szCs w:val="28"/>
          <w:lang w:eastAsia="ru-RU"/>
        </w:rPr>
      </w:pPr>
      <w:r w:rsidRPr="00A90515">
        <w:rPr>
          <w:rFonts w:ascii="Times New Roman" w:eastAsia="Times New Roman" w:hAnsi="Times New Roman" w:cs="Times New Roman"/>
          <w:color w:val="000000"/>
          <w:sz w:val="28"/>
          <w:szCs w:val="28"/>
          <w:lang w:eastAsia="ru-RU"/>
        </w:rPr>
        <w:t>Учебное пособие / Под ред. Лекант П.А. - М.: ЮНИТИ - ДА</w:t>
      </w:r>
      <w:r w:rsidR="006078A9" w:rsidRPr="00A90515">
        <w:rPr>
          <w:rFonts w:ascii="Times New Roman" w:eastAsia="Times New Roman" w:hAnsi="Times New Roman" w:cs="Times New Roman"/>
          <w:color w:val="000000"/>
          <w:sz w:val="28"/>
          <w:szCs w:val="28"/>
          <w:lang w:eastAsia="ru-RU"/>
        </w:rPr>
        <w:t>НА, 2004. - 289 с</w:t>
      </w:r>
      <w:r w:rsidRPr="00A90515">
        <w:rPr>
          <w:rFonts w:ascii="Times New Roman" w:eastAsia="Times New Roman" w:hAnsi="Times New Roman" w:cs="Times New Roman"/>
          <w:color w:val="000000"/>
          <w:sz w:val="28"/>
          <w:szCs w:val="28"/>
          <w:lang w:eastAsia="ru-RU"/>
        </w:rPr>
        <w:t>.</w:t>
      </w:r>
    </w:p>
    <w:p w:rsidR="00507124" w:rsidRPr="00A90515" w:rsidRDefault="00507124" w:rsidP="00C51D44">
      <w:pPr>
        <w:pStyle w:val="a8"/>
        <w:numPr>
          <w:ilvl w:val="0"/>
          <w:numId w:val="69"/>
        </w:numPr>
        <w:shd w:val="clear" w:color="auto" w:fill="FFFFFF"/>
        <w:spacing w:after="0" w:line="216" w:lineRule="auto"/>
        <w:ind w:left="567" w:hanging="567"/>
        <w:jc w:val="both"/>
        <w:rPr>
          <w:rFonts w:ascii="Times New Roman" w:eastAsia="Times New Roman" w:hAnsi="Times New Roman" w:cs="Times New Roman"/>
          <w:color w:val="000000"/>
          <w:sz w:val="28"/>
          <w:szCs w:val="28"/>
          <w:lang w:eastAsia="ru-RU"/>
        </w:rPr>
      </w:pPr>
      <w:r w:rsidRPr="00A90515">
        <w:rPr>
          <w:rFonts w:ascii="Times New Roman" w:eastAsia="Times New Roman" w:hAnsi="Times New Roman" w:cs="Times New Roman"/>
          <w:color w:val="000000"/>
          <w:sz w:val="28"/>
          <w:szCs w:val="28"/>
          <w:lang w:eastAsia="ru-RU"/>
        </w:rPr>
        <w:t>Современный русский литературный язык. Учебное пособие / Под ред. Лекант П.А. М.: ЮНИТИ – М., ДАНА, 2004. – 250 с.</w:t>
      </w:r>
    </w:p>
    <w:p w:rsidR="006C5462" w:rsidRPr="00A90515" w:rsidRDefault="006C5462" w:rsidP="002234A4">
      <w:pPr>
        <w:shd w:val="clear" w:color="auto" w:fill="FFFFFF"/>
        <w:spacing w:after="0" w:line="240" w:lineRule="auto"/>
        <w:ind w:firstLine="567"/>
        <w:jc w:val="both"/>
        <w:textAlignment w:val="baseline"/>
        <w:rPr>
          <w:rFonts w:ascii="Times New Roman" w:eastAsia="Times New Roman" w:hAnsi="Times New Roman" w:cs="Times New Roman"/>
          <w:b/>
          <w:sz w:val="28"/>
          <w:szCs w:val="28"/>
          <w:shd w:val="clear" w:color="auto" w:fill="FFFFFF"/>
          <w:lang w:eastAsia="ru-RU"/>
        </w:rPr>
      </w:pPr>
    </w:p>
    <w:p w:rsidR="006C5462" w:rsidRPr="002234A4" w:rsidRDefault="006C5462" w:rsidP="002234A4">
      <w:pPr>
        <w:spacing w:after="0" w:line="240" w:lineRule="auto"/>
        <w:ind w:firstLine="567"/>
        <w:jc w:val="both"/>
        <w:rPr>
          <w:rFonts w:ascii="Times New Roman" w:hAnsi="Times New Roman" w:cs="Times New Roman"/>
          <w:sz w:val="28"/>
          <w:szCs w:val="28"/>
        </w:rPr>
      </w:pPr>
    </w:p>
    <w:p w:rsidR="004801C2" w:rsidRPr="00991012" w:rsidRDefault="004801C2" w:rsidP="004801C2">
      <w:pPr>
        <w:spacing w:after="0" w:line="240" w:lineRule="auto"/>
        <w:ind w:firstLine="567"/>
        <w:jc w:val="right"/>
        <w:outlineLvl w:val="0"/>
        <w:rPr>
          <w:rFonts w:ascii="Times New Roman" w:eastAsia="Times New Roman" w:hAnsi="Times New Roman" w:cs="Times New Roman"/>
          <w:b/>
          <w:i/>
          <w:color w:val="000000"/>
          <w:sz w:val="32"/>
          <w:szCs w:val="32"/>
          <w:lang w:eastAsia="ru-RU"/>
        </w:rPr>
      </w:pPr>
      <w:r w:rsidRPr="00991012">
        <w:rPr>
          <w:rFonts w:ascii="Times New Roman" w:eastAsia="Times New Roman" w:hAnsi="Times New Roman" w:cs="Times New Roman"/>
          <w:b/>
          <w:i/>
          <w:color w:val="000000"/>
          <w:sz w:val="32"/>
          <w:szCs w:val="32"/>
          <w:lang w:eastAsia="ru-RU"/>
        </w:rPr>
        <w:t>Тебуева Елизавета Пилаловна</w:t>
      </w:r>
    </w:p>
    <w:p w:rsidR="004801C2" w:rsidRPr="00991012" w:rsidRDefault="004801C2" w:rsidP="004801C2">
      <w:pPr>
        <w:spacing w:after="0" w:line="240" w:lineRule="auto"/>
        <w:ind w:firstLine="567"/>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студент</w:t>
      </w:r>
      <w:r w:rsidRPr="00991012">
        <w:rPr>
          <w:rFonts w:ascii="Times New Roman" w:eastAsia="Times New Roman" w:hAnsi="Times New Roman" w:cs="Times New Roman"/>
          <w:i/>
          <w:color w:val="000000"/>
          <w:sz w:val="32"/>
          <w:szCs w:val="32"/>
          <w:lang w:eastAsia="ru-RU"/>
        </w:rPr>
        <w:t>ка 31 гр</w:t>
      </w:r>
      <w:r w:rsidR="00371E50">
        <w:rPr>
          <w:rFonts w:ascii="Times New Roman" w:eastAsia="Times New Roman" w:hAnsi="Times New Roman" w:cs="Times New Roman"/>
          <w:i/>
          <w:color w:val="000000"/>
          <w:sz w:val="32"/>
          <w:szCs w:val="32"/>
          <w:lang w:eastAsia="ru-RU"/>
        </w:rPr>
        <w:t>.</w:t>
      </w:r>
      <w:r w:rsidRPr="00991012">
        <w:rPr>
          <w:rFonts w:ascii="Times New Roman" w:eastAsia="Times New Roman" w:hAnsi="Times New Roman" w:cs="Times New Roman"/>
          <w:i/>
          <w:color w:val="000000"/>
          <w:sz w:val="32"/>
          <w:szCs w:val="32"/>
          <w:lang w:eastAsia="ru-RU"/>
        </w:rPr>
        <w:t>, Ин</w:t>
      </w:r>
      <w:r w:rsidR="00371E50">
        <w:rPr>
          <w:rFonts w:ascii="Times New Roman" w:eastAsia="Times New Roman" w:hAnsi="Times New Roman" w:cs="Times New Roman"/>
          <w:i/>
          <w:color w:val="000000"/>
          <w:sz w:val="32"/>
          <w:szCs w:val="32"/>
          <w:lang w:eastAsia="ru-RU"/>
        </w:rPr>
        <w:t>Ф</w:t>
      </w:r>
    </w:p>
    <w:p w:rsidR="004801C2" w:rsidRPr="00991012" w:rsidRDefault="004801C2" w:rsidP="004801C2">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i/>
          <w:color w:val="000000"/>
          <w:sz w:val="32"/>
          <w:szCs w:val="32"/>
          <w:lang w:eastAsia="ru-RU"/>
        </w:rPr>
        <w:t>Научный руководитель:</w:t>
      </w:r>
      <w:r w:rsidRPr="00991012">
        <w:rPr>
          <w:rFonts w:ascii="Times New Roman" w:eastAsia="Times New Roman" w:hAnsi="Times New Roman" w:cs="Times New Roman"/>
          <w:i/>
          <w:color w:val="000000"/>
          <w:sz w:val="32"/>
          <w:szCs w:val="32"/>
          <w:lang w:eastAsia="ru-RU"/>
        </w:rPr>
        <w:t xml:space="preserve"> к.п.н., доцент</w:t>
      </w:r>
    </w:p>
    <w:p w:rsidR="004801C2" w:rsidRPr="00991012" w:rsidRDefault="004801C2" w:rsidP="004801C2">
      <w:pPr>
        <w:spacing w:after="0" w:line="240" w:lineRule="auto"/>
        <w:ind w:firstLine="567"/>
        <w:jc w:val="right"/>
        <w:rPr>
          <w:rFonts w:ascii="Times New Roman" w:eastAsia="SimSun" w:hAnsi="Times New Roman" w:cs="Times New Roman"/>
          <w:b/>
          <w:i/>
          <w:color w:val="000000"/>
          <w:sz w:val="32"/>
          <w:szCs w:val="32"/>
          <w:lang w:eastAsia="zh-CN"/>
        </w:rPr>
      </w:pPr>
      <w:r w:rsidRPr="00991012">
        <w:rPr>
          <w:rFonts w:ascii="Times New Roman" w:eastAsia="SimSun" w:hAnsi="Times New Roman" w:cs="Times New Roman"/>
          <w:b/>
          <w:i/>
          <w:color w:val="000000"/>
          <w:sz w:val="32"/>
          <w:szCs w:val="32"/>
          <w:lang w:eastAsia="zh-CN"/>
        </w:rPr>
        <w:t>Лепшокова Светлана Мурзакуловна</w:t>
      </w:r>
    </w:p>
    <w:p w:rsidR="004801C2" w:rsidRPr="00A2163D" w:rsidRDefault="004801C2" w:rsidP="004801C2">
      <w:pPr>
        <w:spacing w:after="0" w:line="240" w:lineRule="auto"/>
        <w:ind w:firstLine="567"/>
        <w:jc w:val="right"/>
        <w:rPr>
          <w:rFonts w:ascii="Times New Roman" w:eastAsia="SimSun" w:hAnsi="Times New Roman" w:cs="Times New Roman"/>
          <w:b/>
          <w:i/>
          <w:sz w:val="32"/>
          <w:szCs w:val="32"/>
          <w:lang w:eastAsia="zh-CN"/>
        </w:rPr>
      </w:pPr>
      <w:r w:rsidRPr="00991012">
        <w:rPr>
          <w:rFonts w:ascii="Times New Roman" w:eastAsia="SimSun" w:hAnsi="Times New Roman" w:cs="Times New Roman"/>
          <w:i/>
          <w:color w:val="000000"/>
          <w:sz w:val="32"/>
          <w:szCs w:val="32"/>
          <w:lang w:val="en-US" w:eastAsia="zh-CN"/>
        </w:rPr>
        <w:t>E</w:t>
      </w:r>
      <w:r w:rsidRPr="00A2163D">
        <w:rPr>
          <w:rFonts w:ascii="Times New Roman" w:eastAsia="SimSun" w:hAnsi="Times New Roman" w:cs="Times New Roman"/>
          <w:i/>
          <w:color w:val="000000"/>
          <w:sz w:val="32"/>
          <w:szCs w:val="32"/>
          <w:lang w:eastAsia="zh-CN"/>
        </w:rPr>
        <w:t>-</w:t>
      </w:r>
      <w:r w:rsidRPr="00991012">
        <w:rPr>
          <w:rFonts w:ascii="Times New Roman" w:eastAsia="SimSun" w:hAnsi="Times New Roman" w:cs="Times New Roman"/>
          <w:i/>
          <w:color w:val="000000"/>
          <w:sz w:val="32"/>
          <w:szCs w:val="32"/>
          <w:lang w:val="en-US" w:eastAsia="zh-CN"/>
        </w:rPr>
        <w:t>mail</w:t>
      </w:r>
      <w:r w:rsidRPr="00A2163D">
        <w:rPr>
          <w:rFonts w:ascii="Times New Roman" w:eastAsia="SimSun" w:hAnsi="Times New Roman" w:cs="Times New Roman"/>
          <w:i/>
          <w:color w:val="000000"/>
          <w:sz w:val="32"/>
          <w:szCs w:val="32"/>
          <w:lang w:eastAsia="zh-CN"/>
        </w:rPr>
        <w:t xml:space="preserve">: </w:t>
      </w:r>
      <w:hyperlink r:id="rId123" w:history="1">
        <w:r w:rsidRPr="008D1E90">
          <w:rPr>
            <w:rStyle w:val="a9"/>
            <w:rFonts w:ascii="Times New Roman" w:eastAsia="SimSun" w:hAnsi="Times New Roman" w:cs="Times New Roman"/>
            <w:i/>
            <w:sz w:val="32"/>
            <w:szCs w:val="32"/>
            <w:lang w:val="en-US" w:eastAsia="zh-CN"/>
          </w:rPr>
          <w:t>lepshokova</w:t>
        </w:r>
        <w:r w:rsidRPr="00A2163D">
          <w:rPr>
            <w:rStyle w:val="a9"/>
            <w:rFonts w:ascii="Times New Roman" w:eastAsia="SimSun" w:hAnsi="Times New Roman" w:cs="Times New Roman"/>
            <w:i/>
            <w:sz w:val="32"/>
            <w:szCs w:val="32"/>
            <w:lang w:eastAsia="zh-CN"/>
          </w:rPr>
          <w:t>.</w:t>
        </w:r>
        <w:r w:rsidRPr="008D1E90">
          <w:rPr>
            <w:rStyle w:val="a9"/>
            <w:rFonts w:ascii="Times New Roman" w:eastAsia="SimSun" w:hAnsi="Times New Roman" w:cs="Times New Roman"/>
            <w:i/>
            <w:sz w:val="32"/>
            <w:szCs w:val="32"/>
            <w:lang w:val="en-US" w:eastAsia="zh-CN"/>
          </w:rPr>
          <w:t>sveta</w:t>
        </w:r>
        <w:r w:rsidRPr="00A2163D">
          <w:rPr>
            <w:rStyle w:val="a9"/>
            <w:rFonts w:ascii="Times New Roman" w:eastAsia="SimSun" w:hAnsi="Times New Roman" w:cs="Times New Roman"/>
            <w:i/>
            <w:sz w:val="32"/>
            <w:szCs w:val="32"/>
            <w:lang w:eastAsia="zh-CN"/>
          </w:rPr>
          <w:t>62@</w:t>
        </w:r>
        <w:r w:rsidRPr="008D1E90">
          <w:rPr>
            <w:rStyle w:val="a9"/>
            <w:rFonts w:ascii="Times New Roman" w:eastAsia="SimSun" w:hAnsi="Times New Roman" w:cs="Times New Roman"/>
            <w:i/>
            <w:sz w:val="32"/>
            <w:szCs w:val="32"/>
            <w:lang w:val="en-US" w:eastAsia="zh-CN"/>
          </w:rPr>
          <w:t>mail</w:t>
        </w:r>
        <w:r w:rsidRPr="00A2163D">
          <w:rPr>
            <w:rStyle w:val="a9"/>
            <w:rFonts w:ascii="Times New Roman" w:eastAsia="SimSun" w:hAnsi="Times New Roman" w:cs="Times New Roman"/>
            <w:i/>
            <w:sz w:val="32"/>
            <w:szCs w:val="32"/>
            <w:lang w:eastAsia="zh-CN"/>
          </w:rPr>
          <w:t>.</w:t>
        </w:r>
        <w:r w:rsidRPr="008D1E90">
          <w:rPr>
            <w:rStyle w:val="a9"/>
            <w:rFonts w:ascii="Times New Roman" w:eastAsia="SimSun" w:hAnsi="Times New Roman" w:cs="Times New Roman"/>
            <w:i/>
            <w:sz w:val="32"/>
            <w:szCs w:val="32"/>
            <w:lang w:val="en-US" w:eastAsia="zh-CN"/>
          </w:rPr>
          <w:t>ru</w:t>
        </w:r>
      </w:hyperlink>
    </w:p>
    <w:p w:rsidR="004801C2" w:rsidRPr="00991012" w:rsidRDefault="004801C2" w:rsidP="004801C2">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6C5462" w:rsidRPr="002234A4" w:rsidRDefault="004801C2" w:rsidP="004801C2">
      <w:pPr>
        <w:spacing w:after="0" w:line="240" w:lineRule="auto"/>
        <w:ind w:firstLine="567"/>
        <w:jc w:val="right"/>
        <w:rPr>
          <w:rFonts w:ascii="Times New Roman" w:hAnsi="Times New Roman" w:cs="Times New Roman"/>
          <w:sz w:val="28"/>
          <w:szCs w:val="28"/>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6C5462" w:rsidRPr="00991012" w:rsidRDefault="006C5462" w:rsidP="002234A4">
      <w:pPr>
        <w:widowControl w:val="0"/>
        <w:spacing w:after="0" w:line="240" w:lineRule="auto"/>
        <w:ind w:firstLine="567"/>
        <w:jc w:val="both"/>
        <w:rPr>
          <w:rFonts w:ascii="Times New Roman" w:eastAsia="SimSun" w:hAnsi="Times New Roman" w:cs="Times New Roman"/>
          <w:b/>
          <w:bCs/>
          <w:kern w:val="2"/>
          <w:sz w:val="32"/>
          <w:szCs w:val="32"/>
          <w:lang w:eastAsia="ru-RU"/>
        </w:rPr>
      </w:pPr>
    </w:p>
    <w:p w:rsidR="006C5462" w:rsidRPr="00991012" w:rsidRDefault="006C5462" w:rsidP="002234A4">
      <w:pPr>
        <w:spacing w:after="0" w:line="240" w:lineRule="auto"/>
        <w:ind w:hanging="142"/>
        <w:jc w:val="center"/>
        <w:rPr>
          <w:rFonts w:ascii="Times New Roman" w:eastAsia="Calibri" w:hAnsi="Times New Roman" w:cs="Times New Roman"/>
          <w:b/>
          <w:sz w:val="32"/>
          <w:szCs w:val="32"/>
        </w:rPr>
      </w:pPr>
      <w:r w:rsidRPr="00991012">
        <w:rPr>
          <w:rFonts w:ascii="Times New Roman" w:eastAsia="Calibri" w:hAnsi="Times New Roman" w:cs="Times New Roman"/>
          <w:b/>
          <w:sz w:val="32"/>
          <w:szCs w:val="32"/>
        </w:rPr>
        <w:t>ФУНКЦИОНИРОВАНИЕ ТЕРМИНА В ТЕКСТЕ</w:t>
      </w:r>
    </w:p>
    <w:p w:rsidR="006C5462" w:rsidRPr="00991012" w:rsidRDefault="006C5462" w:rsidP="002234A4">
      <w:pPr>
        <w:spacing w:after="0" w:line="240" w:lineRule="auto"/>
        <w:ind w:hanging="142"/>
        <w:jc w:val="center"/>
        <w:rPr>
          <w:rFonts w:ascii="Times New Roman" w:eastAsia="Calibri" w:hAnsi="Times New Roman" w:cs="Times New Roman"/>
          <w:b/>
          <w:sz w:val="32"/>
          <w:szCs w:val="32"/>
        </w:rPr>
      </w:pPr>
      <w:r w:rsidRPr="00991012">
        <w:rPr>
          <w:rFonts w:ascii="Times New Roman" w:eastAsia="Calibri" w:hAnsi="Times New Roman" w:cs="Times New Roman"/>
          <w:b/>
          <w:sz w:val="32"/>
          <w:szCs w:val="32"/>
        </w:rPr>
        <w:t>ХУДОЖЕСТВЕННОГО ПРОИЗВЕДЕНИЯ</w:t>
      </w:r>
    </w:p>
    <w:p w:rsidR="006C5462" w:rsidRPr="00991012" w:rsidRDefault="006C5462" w:rsidP="002234A4">
      <w:pPr>
        <w:spacing w:after="0" w:line="240" w:lineRule="auto"/>
        <w:ind w:firstLine="567"/>
        <w:jc w:val="both"/>
        <w:rPr>
          <w:rFonts w:ascii="Times New Roman" w:eastAsia="Calibri" w:hAnsi="Times New Roman" w:cs="Times New Roman"/>
          <w:b/>
          <w:sz w:val="32"/>
          <w:szCs w:val="32"/>
        </w:rPr>
      </w:pPr>
    </w:p>
    <w:p w:rsidR="006C5462" w:rsidRPr="00991012" w:rsidRDefault="006C5462" w:rsidP="002234A4">
      <w:pPr>
        <w:spacing w:after="0" w:line="240" w:lineRule="auto"/>
        <w:ind w:firstLine="567"/>
        <w:jc w:val="both"/>
        <w:rPr>
          <w:rFonts w:ascii="Times New Roman" w:eastAsia="Calibri" w:hAnsi="Times New Roman" w:cs="Times New Roman"/>
          <w:i/>
          <w:sz w:val="32"/>
          <w:szCs w:val="32"/>
        </w:rPr>
      </w:pPr>
      <w:r w:rsidRPr="00991012">
        <w:rPr>
          <w:rFonts w:ascii="Times New Roman" w:eastAsia="Calibri" w:hAnsi="Times New Roman" w:cs="Times New Roman"/>
          <w:b/>
          <w:i/>
          <w:sz w:val="32"/>
          <w:szCs w:val="32"/>
        </w:rPr>
        <w:t>Аннотация.</w:t>
      </w:r>
      <w:r w:rsidRPr="00991012">
        <w:rPr>
          <w:rFonts w:ascii="Times New Roman" w:eastAsia="Calibri" w:hAnsi="Times New Roman" w:cs="Times New Roman"/>
          <w:i/>
          <w:sz w:val="32"/>
          <w:szCs w:val="32"/>
        </w:rPr>
        <w:t xml:space="preserve"> В настоящее время терминологические пр</w:t>
      </w:r>
      <w:r w:rsidRPr="00991012">
        <w:rPr>
          <w:rFonts w:ascii="Times New Roman" w:eastAsia="Calibri" w:hAnsi="Times New Roman" w:cs="Times New Roman"/>
          <w:i/>
          <w:sz w:val="32"/>
          <w:szCs w:val="32"/>
        </w:rPr>
        <w:t>о</w:t>
      </w:r>
      <w:r w:rsidRPr="00991012">
        <w:rPr>
          <w:rFonts w:ascii="Times New Roman" w:eastAsia="Calibri" w:hAnsi="Times New Roman" w:cs="Times New Roman"/>
          <w:i/>
          <w:sz w:val="32"/>
          <w:szCs w:val="32"/>
        </w:rPr>
        <w:t>блемы исследуются последующим направлениям: лингвистич</w:t>
      </w:r>
      <w:r w:rsidRPr="00991012">
        <w:rPr>
          <w:rFonts w:ascii="Times New Roman" w:eastAsia="Calibri" w:hAnsi="Times New Roman" w:cs="Times New Roman"/>
          <w:i/>
          <w:sz w:val="32"/>
          <w:szCs w:val="32"/>
        </w:rPr>
        <w:t>е</w:t>
      </w:r>
      <w:r w:rsidRPr="00991012">
        <w:rPr>
          <w:rFonts w:ascii="Times New Roman" w:eastAsia="Calibri" w:hAnsi="Times New Roman" w:cs="Times New Roman"/>
          <w:i/>
          <w:sz w:val="32"/>
          <w:szCs w:val="32"/>
        </w:rPr>
        <w:t>ское описание природы термина и организации терминологий; автоматизированные методы анализа терминологий; анализ терминологий с целью конструирования языков для совреме</w:t>
      </w:r>
      <w:r w:rsidRPr="00991012">
        <w:rPr>
          <w:rFonts w:ascii="Times New Roman" w:eastAsia="Calibri" w:hAnsi="Times New Roman" w:cs="Times New Roman"/>
          <w:i/>
          <w:sz w:val="32"/>
          <w:szCs w:val="32"/>
        </w:rPr>
        <w:t>н</w:t>
      </w:r>
      <w:r w:rsidRPr="00991012">
        <w:rPr>
          <w:rFonts w:ascii="Times New Roman" w:eastAsia="Calibri" w:hAnsi="Times New Roman" w:cs="Times New Roman"/>
          <w:i/>
          <w:sz w:val="32"/>
          <w:szCs w:val="32"/>
        </w:rPr>
        <w:t>ных информационных систем; стандартизация научно-технической терминологии. Несмотря на большое количество работ, посвященных вопросам терминологии, исследователи неоднократно отмечали отсутствие общепринятого определ</w:t>
      </w:r>
      <w:r w:rsidRPr="00991012">
        <w:rPr>
          <w:rFonts w:ascii="Times New Roman" w:eastAsia="Calibri" w:hAnsi="Times New Roman" w:cs="Times New Roman"/>
          <w:i/>
          <w:sz w:val="32"/>
          <w:szCs w:val="32"/>
        </w:rPr>
        <w:t>е</w:t>
      </w:r>
      <w:r w:rsidRPr="00991012">
        <w:rPr>
          <w:rFonts w:ascii="Times New Roman" w:eastAsia="Calibri" w:hAnsi="Times New Roman" w:cs="Times New Roman"/>
          <w:i/>
          <w:sz w:val="32"/>
          <w:szCs w:val="32"/>
        </w:rPr>
        <w:t>ния самого понятия «термин».</w:t>
      </w:r>
    </w:p>
    <w:p w:rsidR="006C5462" w:rsidRPr="00991012" w:rsidRDefault="006C5462" w:rsidP="002234A4">
      <w:pPr>
        <w:spacing w:after="0" w:line="240" w:lineRule="auto"/>
        <w:ind w:firstLine="567"/>
        <w:jc w:val="both"/>
        <w:rPr>
          <w:rFonts w:ascii="Times New Roman" w:eastAsia="Calibri" w:hAnsi="Times New Roman" w:cs="Times New Roman"/>
          <w:i/>
          <w:sz w:val="32"/>
          <w:szCs w:val="32"/>
        </w:rPr>
      </w:pPr>
      <w:r w:rsidRPr="00991012">
        <w:rPr>
          <w:rFonts w:ascii="Times New Roman" w:eastAsia="Calibri" w:hAnsi="Times New Roman" w:cs="Times New Roman"/>
          <w:b/>
          <w:i/>
          <w:sz w:val="32"/>
          <w:szCs w:val="32"/>
        </w:rPr>
        <w:t xml:space="preserve">Ключевые слова: </w:t>
      </w:r>
      <w:r w:rsidRPr="00991012">
        <w:rPr>
          <w:rFonts w:ascii="Times New Roman" w:eastAsia="Calibri" w:hAnsi="Times New Roman" w:cs="Times New Roman"/>
          <w:i/>
          <w:sz w:val="32"/>
          <w:szCs w:val="32"/>
        </w:rPr>
        <w:t>термин, текст, лингвистика, текст, научный, общетехнический, профессиональный слои.</w:t>
      </w:r>
    </w:p>
    <w:p w:rsidR="006C5462" w:rsidRPr="00991012" w:rsidRDefault="006C5462" w:rsidP="002234A4">
      <w:pPr>
        <w:spacing w:after="0" w:line="240" w:lineRule="auto"/>
        <w:ind w:firstLine="567"/>
        <w:jc w:val="both"/>
        <w:rPr>
          <w:rFonts w:ascii="Times New Roman" w:eastAsia="Calibri" w:hAnsi="Times New Roman" w:cs="Times New Roman"/>
          <w:i/>
          <w:sz w:val="32"/>
          <w:szCs w:val="32"/>
        </w:rPr>
      </w:pPr>
    </w:p>
    <w:p w:rsidR="006C5462" w:rsidRPr="00991012" w:rsidRDefault="006C5462"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Выработка точного определения термина затруднена не только из-за сложности самого понятия, но и из-за неодноро</w:t>
      </w:r>
      <w:r w:rsidRPr="00991012">
        <w:rPr>
          <w:rFonts w:ascii="Times New Roman" w:eastAsia="Calibri" w:hAnsi="Times New Roman" w:cs="Times New Roman"/>
          <w:sz w:val="32"/>
          <w:szCs w:val="32"/>
        </w:rPr>
        <w:t>д</w:t>
      </w:r>
      <w:r w:rsidRPr="00991012">
        <w:rPr>
          <w:rFonts w:ascii="Times New Roman" w:eastAsia="Calibri" w:hAnsi="Times New Roman" w:cs="Times New Roman"/>
          <w:sz w:val="32"/>
          <w:szCs w:val="32"/>
        </w:rPr>
        <w:t>ности терминологической лексики, в которой можно выделить научный, общетехнический, профессиональный слои и, кроме того, собственно термины и номенклатурные обозначения или номенклатуру. Особенно трудно трактовать это понятие, и</w:t>
      </w:r>
      <w:r w:rsidRPr="00991012">
        <w:rPr>
          <w:rFonts w:ascii="Times New Roman" w:eastAsia="Calibri" w:hAnsi="Times New Roman" w:cs="Times New Roman"/>
          <w:sz w:val="32"/>
          <w:szCs w:val="32"/>
        </w:rPr>
        <w:t>с</w:t>
      </w:r>
      <w:r w:rsidRPr="00991012">
        <w:rPr>
          <w:rFonts w:ascii="Times New Roman" w:eastAsia="Calibri" w:hAnsi="Times New Roman" w:cs="Times New Roman"/>
          <w:sz w:val="32"/>
          <w:szCs w:val="32"/>
        </w:rPr>
        <w:t>пользуя материал различных научных дисциплин и областей знаний. Возможно, именно поэтому исследователи терминол</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гий далеких друг от друга областей науки часто исходят из ра</w:t>
      </w:r>
      <w:r w:rsidRPr="00991012">
        <w:rPr>
          <w:rFonts w:ascii="Times New Roman" w:eastAsia="Calibri" w:hAnsi="Times New Roman" w:cs="Times New Roman"/>
          <w:sz w:val="32"/>
          <w:szCs w:val="32"/>
        </w:rPr>
        <w:t>з</w:t>
      </w:r>
      <w:r w:rsidRPr="00991012">
        <w:rPr>
          <w:rFonts w:ascii="Times New Roman" w:eastAsia="Calibri" w:hAnsi="Times New Roman" w:cs="Times New Roman"/>
          <w:sz w:val="32"/>
          <w:szCs w:val="32"/>
        </w:rPr>
        <w:t>личных теоретических установок, что грозит опасностью во</w:t>
      </w:r>
      <w:r w:rsidRPr="00991012">
        <w:rPr>
          <w:rFonts w:ascii="Times New Roman" w:eastAsia="Calibri" w:hAnsi="Times New Roman" w:cs="Times New Roman"/>
          <w:sz w:val="32"/>
          <w:szCs w:val="32"/>
        </w:rPr>
        <w:t>з</w:t>
      </w:r>
      <w:r w:rsidRPr="00991012">
        <w:rPr>
          <w:rFonts w:ascii="Times New Roman" w:eastAsia="Calibri" w:hAnsi="Times New Roman" w:cs="Times New Roman"/>
          <w:sz w:val="32"/>
          <w:szCs w:val="32"/>
        </w:rPr>
        <w:t>никновения самостоятельных терминологических теорий для каждой науки.</w:t>
      </w:r>
    </w:p>
    <w:p w:rsidR="006C5462" w:rsidRPr="00991012" w:rsidRDefault="006C5462"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Исследуя функционирование термина в тексте худож</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ственного произведения, мы опираемся на тезис о том, что в принципе терминология нехарактерна для литературного языка, недаром исследователи рассматривают ее как положительный признак языка научной прозы.</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Являясь основой научного текста, термины активно прон</w:t>
      </w:r>
      <w:r w:rsidRPr="00991012">
        <w:rPr>
          <w:rFonts w:ascii="Times New Roman" w:eastAsia="TimesNewRomanPSMT" w:hAnsi="Times New Roman" w:cs="Times New Roman"/>
          <w:sz w:val="32"/>
          <w:szCs w:val="32"/>
        </w:rPr>
        <w:t>и</w:t>
      </w:r>
      <w:r w:rsidRPr="00991012">
        <w:rPr>
          <w:rFonts w:ascii="Times New Roman" w:eastAsia="TimesNewRomanPSMT" w:hAnsi="Times New Roman" w:cs="Times New Roman"/>
          <w:sz w:val="32"/>
          <w:szCs w:val="32"/>
        </w:rPr>
        <w:t>кают во все виды речи. Как уже указывалось выше, особенно этот процесс активизируется в последнее время. Общее сво</w:t>
      </w:r>
      <w:r w:rsidRPr="00991012">
        <w:rPr>
          <w:rFonts w:ascii="Times New Roman" w:eastAsia="TimesNewRomanPSMT" w:hAnsi="Times New Roman" w:cs="Times New Roman"/>
          <w:sz w:val="32"/>
          <w:szCs w:val="32"/>
        </w:rPr>
        <w:t>й</w:t>
      </w:r>
      <w:r w:rsidRPr="00991012">
        <w:rPr>
          <w:rFonts w:ascii="Times New Roman" w:eastAsia="TimesNewRomanPSMT" w:hAnsi="Times New Roman" w:cs="Times New Roman"/>
          <w:sz w:val="32"/>
          <w:szCs w:val="32"/>
        </w:rPr>
        <w:t>ство естественного языка – сжатие кода, когда в процессе разв</w:t>
      </w:r>
      <w:r w:rsidRPr="00991012">
        <w:rPr>
          <w:rFonts w:ascii="Times New Roman" w:eastAsia="TimesNewRomanPSMT" w:hAnsi="Times New Roman" w:cs="Times New Roman"/>
          <w:sz w:val="32"/>
          <w:szCs w:val="32"/>
        </w:rPr>
        <w:t>и</w:t>
      </w:r>
      <w:r w:rsidRPr="00991012">
        <w:rPr>
          <w:rFonts w:ascii="Times New Roman" w:eastAsia="TimesNewRomanPSMT" w:hAnsi="Times New Roman" w:cs="Times New Roman"/>
          <w:sz w:val="32"/>
          <w:szCs w:val="32"/>
        </w:rPr>
        <w:t>тия языка возникают новые слова для обозначения понятий, в</w:t>
      </w:r>
      <w:r w:rsidRPr="00991012">
        <w:rPr>
          <w:rFonts w:ascii="Times New Roman" w:eastAsia="TimesNewRomanPSMT" w:hAnsi="Times New Roman" w:cs="Times New Roman"/>
          <w:sz w:val="32"/>
          <w:szCs w:val="32"/>
        </w:rPr>
        <w:t>ы</w:t>
      </w:r>
      <w:r w:rsidRPr="00991012">
        <w:rPr>
          <w:rFonts w:ascii="Times New Roman" w:eastAsia="TimesNewRomanPSMT" w:hAnsi="Times New Roman" w:cs="Times New Roman"/>
          <w:sz w:val="32"/>
          <w:szCs w:val="32"/>
        </w:rPr>
        <w:t>ражаемых ранее большим числом слов. Это свойство языка ускоряет темп передачи информации и улучшает качество ко</w:t>
      </w:r>
      <w:r w:rsidRPr="00991012">
        <w:rPr>
          <w:rFonts w:ascii="Times New Roman" w:eastAsia="TimesNewRomanPSMT" w:hAnsi="Times New Roman" w:cs="Times New Roman"/>
          <w:sz w:val="32"/>
          <w:szCs w:val="32"/>
        </w:rPr>
        <w:t>м</w:t>
      </w:r>
      <w:r w:rsidRPr="00991012">
        <w:rPr>
          <w:rFonts w:ascii="Times New Roman" w:eastAsia="TimesNewRomanPSMT" w:hAnsi="Times New Roman" w:cs="Times New Roman"/>
          <w:sz w:val="32"/>
          <w:szCs w:val="32"/>
        </w:rPr>
        <w:t>муникативных процессов. Частный случай данного языкового свойства, «очевидно интуитивно осознанного учеными разных областей знания и стихийно «взятого на вооружение», – появл</w:t>
      </w:r>
      <w:r w:rsidRPr="00991012">
        <w:rPr>
          <w:rFonts w:ascii="Times New Roman" w:eastAsia="TimesNewRomanPSMT" w:hAnsi="Times New Roman" w:cs="Times New Roman"/>
          <w:sz w:val="32"/>
          <w:szCs w:val="32"/>
        </w:rPr>
        <w:t>е</w:t>
      </w:r>
      <w:r w:rsidRPr="00991012">
        <w:rPr>
          <w:rFonts w:ascii="Times New Roman" w:eastAsia="TimesNewRomanPSMT" w:hAnsi="Times New Roman" w:cs="Times New Roman"/>
          <w:sz w:val="32"/>
          <w:szCs w:val="32"/>
        </w:rPr>
        <w:t>ние терминов.</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Однако требования относительно ускорения передачи и</w:t>
      </w:r>
      <w:r w:rsidRPr="00991012">
        <w:rPr>
          <w:rFonts w:ascii="Times New Roman" w:eastAsia="TimesNewRomanPSMT" w:hAnsi="Times New Roman" w:cs="Times New Roman"/>
          <w:sz w:val="32"/>
          <w:szCs w:val="32"/>
        </w:rPr>
        <w:t>н</w:t>
      </w:r>
      <w:r w:rsidRPr="00991012">
        <w:rPr>
          <w:rFonts w:ascii="Times New Roman" w:eastAsia="TimesNewRomanPSMT" w:hAnsi="Times New Roman" w:cs="Times New Roman"/>
          <w:sz w:val="32"/>
          <w:szCs w:val="32"/>
        </w:rPr>
        <w:t>формации и повышения качества коммуникации предъявляются не только к научным текстам – данные требования характерны для языка в целом и все более актуальны в современном мире.</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Из положения, что термины в принципе нехарактерны для языка художественной литературы, следует также и возмо</w:t>
      </w:r>
      <w:r w:rsidRPr="00991012">
        <w:rPr>
          <w:rFonts w:ascii="Times New Roman" w:eastAsia="TimesNewRomanPSMT" w:hAnsi="Times New Roman" w:cs="Times New Roman"/>
          <w:sz w:val="32"/>
          <w:szCs w:val="32"/>
        </w:rPr>
        <w:t>ж</w:t>
      </w:r>
      <w:r w:rsidRPr="00991012">
        <w:rPr>
          <w:rFonts w:ascii="Times New Roman" w:eastAsia="TimesNewRomanPSMT" w:hAnsi="Times New Roman" w:cs="Times New Roman"/>
          <w:sz w:val="32"/>
          <w:szCs w:val="32"/>
        </w:rPr>
        <w:t>ность применения в процессе их исследования такого понятия как актуализация или выдвижение. Это понятие берет начало от представителей Пражского лингвистического кружка, которые под актуализацией понимали такое использование языковых средств, «которое привлекает внимание само по себе и воспр</w:t>
      </w:r>
      <w:r w:rsidRPr="00991012">
        <w:rPr>
          <w:rFonts w:ascii="Times New Roman" w:eastAsia="TimesNewRomanPSMT" w:hAnsi="Times New Roman" w:cs="Times New Roman"/>
          <w:sz w:val="32"/>
          <w:szCs w:val="32"/>
        </w:rPr>
        <w:t>и</w:t>
      </w:r>
      <w:r w:rsidRPr="00991012">
        <w:rPr>
          <w:rFonts w:ascii="Times New Roman" w:eastAsia="TimesNewRomanPSMT" w:hAnsi="Times New Roman" w:cs="Times New Roman"/>
          <w:sz w:val="32"/>
          <w:szCs w:val="32"/>
        </w:rPr>
        <w:t>нимается как необычное, лишенное автоматизма, деавтоматиз</w:t>
      </w:r>
      <w:r w:rsidRPr="00991012">
        <w:rPr>
          <w:rFonts w:ascii="Times New Roman" w:eastAsia="TimesNewRomanPSMT" w:hAnsi="Times New Roman" w:cs="Times New Roman"/>
          <w:sz w:val="32"/>
          <w:szCs w:val="32"/>
        </w:rPr>
        <w:t>и</w:t>
      </w:r>
      <w:r w:rsidRPr="00991012">
        <w:rPr>
          <w:rFonts w:ascii="Times New Roman" w:eastAsia="TimesNewRomanPSMT" w:hAnsi="Times New Roman" w:cs="Times New Roman"/>
          <w:sz w:val="32"/>
          <w:szCs w:val="32"/>
        </w:rPr>
        <w:t>рованное».</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Термин «внутренняя норма» заимствован из работ Б. А. Л</w:t>
      </w:r>
      <w:r w:rsidRPr="00991012">
        <w:rPr>
          <w:rFonts w:ascii="Times New Roman" w:eastAsia="TimesNewRomanPSMT" w:hAnsi="Times New Roman" w:cs="Times New Roman"/>
          <w:sz w:val="32"/>
          <w:szCs w:val="32"/>
        </w:rPr>
        <w:t>а</w:t>
      </w:r>
      <w:r w:rsidRPr="00991012">
        <w:rPr>
          <w:rFonts w:ascii="Times New Roman" w:eastAsia="TimesNewRomanPSMT" w:hAnsi="Times New Roman" w:cs="Times New Roman"/>
          <w:sz w:val="32"/>
          <w:szCs w:val="32"/>
        </w:rPr>
        <w:t>рина, где под внутренней нормой произведения понимается его контекст, образуемый закономерным расположением элементов с большой предсказуемостью, на фоне которых выделяются о</w:t>
      </w:r>
      <w:r w:rsidRPr="00991012">
        <w:rPr>
          <w:rFonts w:ascii="Times New Roman" w:eastAsia="TimesNewRomanPSMT" w:hAnsi="Times New Roman" w:cs="Times New Roman"/>
          <w:sz w:val="32"/>
          <w:szCs w:val="32"/>
        </w:rPr>
        <w:t>т</w:t>
      </w:r>
      <w:r w:rsidRPr="00991012">
        <w:rPr>
          <w:rFonts w:ascii="Times New Roman" w:eastAsia="TimesNewRomanPSMT" w:hAnsi="Times New Roman" w:cs="Times New Roman"/>
          <w:sz w:val="32"/>
          <w:szCs w:val="32"/>
        </w:rPr>
        <w:t>клонения – элементы с низкой предсказуемостью. Б. А. Ларин говорит о важности отклонений от нормы, создающих своеобр</w:t>
      </w:r>
      <w:r w:rsidRPr="00991012">
        <w:rPr>
          <w:rFonts w:ascii="Times New Roman" w:eastAsia="TimesNewRomanPSMT" w:hAnsi="Times New Roman" w:cs="Times New Roman"/>
          <w:sz w:val="32"/>
          <w:szCs w:val="32"/>
        </w:rPr>
        <w:t>а</w:t>
      </w:r>
      <w:r w:rsidRPr="00991012">
        <w:rPr>
          <w:rFonts w:ascii="Times New Roman" w:eastAsia="TimesNewRomanPSMT" w:hAnsi="Times New Roman" w:cs="Times New Roman"/>
          <w:sz w:val="32"/>
          <w:szCs w:val="32"/>
        </w:rPr>
        <w:t>зие с помощью комбинаторных приращений смысла, которые «образуются из взаимодействия совокупности слов». Безусло</w:t>
      </w:r>
      <w:r w:rsidRPr="00991012">
        <w:rPr>
          <w:rFonts w:ascii="Times New Roman" w:eastAsia="TimesNewRomanPSMT" w:hAnsi="Times New Roman" w:cs="Times New Roman"/>
          <w:sz w:val="32"/>
          <w:szCs w:val="32"/>
        </w:rPr>
        <w:t>в</w:t>
      </w:r>
      <w:r w:rsidRPr="00991012">
        <w:rPr>
          <w:rFonts w:ascii="Times New Roman" w:eastAsia="TimesNewRomanPSMT" w:hAnsi="Times New Roman" w:cs="Times New Roman"/>
          <w:sz w:val="32"/>
          <w:szCs w:val="32"/>
        </w:rPr>
        <w:t>но, в ряде случаев появление терминов в текст художественного произведения в достаточной степени предсказуемо, поскольку тема и сюжет произведения каким-либо образом связаны с научно-технической сферой человеческой деятельности.</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Как пишет Умберто Эко, всякий текст – «это ленивый мех</w:t>
      </w:r>
      <w:r w:rsidRPr="00991012">
        <w:rPr>
          <w:rFonts w:ascii="Times New Roman" w:eastAsia="TimesNewRomanPSMT" w:hAnsi="Times New Roman" w:cs="Times New Roman"/>
          <w:sz w:val="32"/>
          <w:szCs w:val="32"/>
        </w:rPr>
        <w:t>а</w:t>
      </w:r>
      <w:r w:rsidRPr="00991012">
        <w:rPr>
          <w:rFonts w:ascii="Times New Roman" w:eastAsia="TimesNewRomanPSMT" w:hAnsi="Times New Roman" w:cs="Times New Roman"/>
          <w:sz w:val="32"/>
          <w:szCs w:val="32"/>
        </w:rPr>
        <w:t>низм, требующий, чтобы читатель выполнял часть работы за н</w:t>
      </w:r>
      <w:r w:rsidRPr="00991012">
        <w:rPr>
          <w:rFonts w:ascii="Times New Roman" w:eastAsia="TimesNewRomanPSMT" w:hAnsi="Times New Roman" w:cs="Times New Roman"/>
          <w:sz w:val="32"/>
          <w:szCs w:val="32"/>
        </w:rPr>
        <w:t>е</w:t>
      </w:r>
      <w:r w:rsidRPr="00991012">
        <w:rPr>
          <w:rFonts w:ascii="Times New Roman" w:eastAsia="TimesNewRomanPSMT" w:hAnsi="Times New Roman" w:cs="Times New Roman"/>
          <w:sz w:val="32"/>
          <w:szCs w:val="32"/>
        </w:rPr>
        <w:t>го». При каждом прочтении читатель заново создает «личнос</w:t>
      </w:r>
      <w:r w:rsidRPr="00991012">
        <w:rPr>
          <w:rFonts w:ascii="Times New Roman" w:eastAsia="TimesNewRomanPSMT" w:hAnsi="Times New Roman" w:cs="Times New Roman"/>
          <w:sz w:val="32"/>
          <w:szCs w:val="32"/>
        </w:rPr>
        <w:t>т</w:t>
      </w:r>
      <w:r w:rsidRPr="00991012">
        <w:rPr>
          <w:rFonts w:ascii="Times New Roman" w:eastAsia="TimesNewRomanPSMT" w:hAnsi="Times New Roman" w:cs="Times New Roman"/>
          <w:sz w:val="32"/>
          <w:szCs w:val="32"/>
        </w:rPr>
        <w:t>но-актуальный смысл-образ текста», причем всякий раз новый читательский образ текста может отличаться от предыдущего.</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С позиции реципиента важно осуществить процесс адеква</w:t>
      </w:r>
      <w:r w:rsidRPr="00991012">
        <w:rPr>
          <w:rFonts w:ascii="Times New Roman" w:eastAsia="TimesNewRomanPSMT" w:hAnsi="Times New Roman" w:cs="Times New Roman"/>
          <w:sz w:val="32"/>
          <w:szCs w:val="32"/>
        </w:rPr>
        <w:t>т</w:t>
      </w:r>
      <w:r w:rsidRPr="00991012">
        <w:rPr>
          <w:rFonts w:ascii="Times New Roman" w:eastAsia="TimesNewRomanPSMT" w:hAnsi="Times New Roman" w:cs="Times New Roman"/>
          <w:sz w:val="32"/>
          <w:szCs w:val="32"/>
        </w:rPr>
        <w:t>ного декодирования текста, что предполагает учет множества составляющих его смысловых компонентов. Процесс поним</w:t>
      </w:r>
      <w:r w:rsidRPr="00991012">
        <w:rPr>
          <w:rFonts w:ascii="Times New Roman" w:eastAsia="TimesNewRomanPSMT" w:hAnsi="Times New Roman" w:cs="Times New Roman"/>
          <w:sz w:val="32"/>
          <w:szCs w:val="32"/>
        </w:rPr>
        <w:t>а</w:t>
      </w:r>
      <w:r w:rsidRPr="00991012">
        <w:rPr>
          <w:rFonts w:ascii="Times New Roman" w:eastAsia="TimesNewRomanPSMT" w:hAnsi="Times New Roman" w:cs="Times New Roman"/>
          <w:sz w:val="32"/>
          <w:szCs w:val="32"/>
        </w:rPr>
        <w:t>ния предполагает «не только обработку и интерпретацию во</w:t>
      </w:r>
      <w:r w:rsidRPr="00991012">
        <w:rPr>
          <w:rFonts w:ascii="Times New Roman" w:eastAsia="TimesNewRomanPSMT" w:hAnsi="Times New Roman" w:cs="Times New Roman"/>
          <w:sz w:val="32"/>
          <w:szCs w:val="32"/>
        </w:rPr>
        <w:t>с</w:t>
      </w:r>
      <w:r w:rsidRPr="00991012">
        <w:rPr>
          <w:rFonts w:ascii="Times New Roman" w:eastAsia="TimesNewRomanPSMT" w:hAnsi="Times New Roman" w:cs="Times New Roman"/>
          <w:sz w:val="32"/>
          <w:szCs w:val="32"/>
        </w:rPr>
        <w:t>принимаемых данных, но и активацию и использование вну</w:t>
      </w:r>
      <w:r w:rsidRPr="00991012">
        <w:rPr>
          <w:rFonts w:ascii="Times New Roman" w:eastAsia="TimesNewRomanPSMT" w:hAnsi="Times New Roman" w:cs="Times New Roman"/>
          <w:sz w:val="32"/>
          <w:szCs w:val="32"/>
        </w:rPr>
        <w:t>т</w:t>
      </w:r>
      <w:r w:rsidRPr="00991012">
        <w:rPr>
          <w:rFonts w:ascii="Times New Roman" w:eastAsia="TimesNewRomanPSMT" w:hAnsi="Times New Roman" w:cs="Times New Roman"/>
          <w:sz w:val="32"/>
          <w:szCs w:val="32"/>
        </w:rPr>
        <w:t>ренней, когнитивной информации».</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Некоторые авторы даже говорят о том, что именно читатель является истинным центром художественного произведения и заявляют о полном уничтожении автора: «голос отрывается от своего источника, для автора наступает смерть, и здесь-то нач</w:t>
      </w:r>
      <w:r w:rsidRPr="00991012">
        <w:rPr>
          <w:rFonts w:ascii="Times New Roman" w:eastAsia="TimesNewRomanPSMT" w:hAnsi="Times New Roman" w:cs="Times New Roman"/>
          <w:sz w:val="32"/>
          <w:szCs w:val="32"/>
        </w:rPr>
        <w:t>и</w:t>
      </w:r>
      <w:r w:rsidRPr="00991012">
        <w:rPr>
          <w:rFonts w:ascii="Times New Roman" w:eastAsia="TimesNewRomanPSMT" w:hAnsi="Times New Roman" w:cs="Times New Roman"/>
          <w:sz w:val="32"/>
          <w:szCs w:val="32"/>
        </w:rPr>
        <w:t>нается письмо».</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Используя в тексте художественного произведения те или иные термины, автор рассчитывает на определенное читател</w:t>
      </w:r>
      <w:r w:rsidRPr="00991012">
        <w:rPr>
          <w:rFonts w:ascii="Times New Roman" w:eastAsia="TimesNewRomanPSMT" w:hAnsi="Times New Roman" w:cs="Times New Roman"/>
          <w:sz w:val="32"/>
          <w:szCs w:val="32"/>
        </w:rPr>
        <w:t>ь</w:t>
      </w:r>
      <w:r w:rsidRPr="00991012">
        <w:rPr>
          <w:rFonts w:ascii="Times New Roman" w:eastAsia="TimesNewRomanPSMT" w:hAnsi="Times New Roman" w:cs="Times New Roman"/>
          <w:sz w:val="32"/>
          <w:szCs w:val="32"/>
        </w:rPr>
        <w:t>ское восприятие, необходимое для достижения задуманной им цели. При этом он опирается на создаваемый им образ читателя и прогнозирует его восприятие.</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Рассчитывая на успешную коммуникацию, автор учитывает интеллектуальные, социальные и психологические параметры предполагаемого читателя. Этим предопределяется выбор с</w:t>
      </w:r>
      <w:r w:rsidRPr="00991012">
        <w:rPr>
          <w:rFonts w:ascii="Times New Roman" w:eastAsia="TimesNewRomanPSMT" w:hAnsi="Times New Roman" w:cs="Times New Roman"/>
          <w:sz w:val="32"/>
          <w:szCs w:val="32"/>
        </w:rPr>
        <w:t>о</w:t>
      </w:r>
      <w:r w:rsidRPr="00991012">
        <w:rPr>
          <w:rFonts w:ascii="Times New Roman" w:eastAsia="TimesNewRomanPSMT" w:hAnsi="Times New Roman" w:cs="Times New Roman"/>
          <w:sz w:val="32"/>
          <w:szCs w:val="32"/>
        </w:rPr>
        <w:t>держания и формы вербального представления текста, отбор и комбинирование языковых средств.  Термины – достаточно своеобразный пласт лексики, и не всегда читателю понятен тот или иной встретившийся ему в тексте художественного прои</w:t>
      </w:r>
      <w:r w:rsidRPr="00991012">
        <w:rPr>
          <w:rFonts w:ascii="Times New Roman" w:eastAsia="TimesNewRomanPSMT" w:hAnsi="Times New Roman" w:cs="Times New Roman"/>
          <w:sz w:val="32"/>
          <w:szCs w:val="32"/>
        </w:rPr>
        <w:t>з</w:t>
      </w:r>
      <w:r w:rsidRPr="00991012">
        <w:rPr>
          <w:rFonts w:ascii="Times New Roman" w:eastAsia="TimesNewRomanPSMT" w:hAnsi="Times New Roman" w:cs="Times New Roman"/>
          <w:sz w:val="32"/>
          <w:szCs w:val="32"/>
        </w:rPr>
        <w:t>ведения термин. От того, насколько органично термин сущ</w:t>
      </w:r>
      <w:r w:rsidRPr="00991012">
        <w:rPr>
          <w:rFonts w:ascii="Times New Roman" w:eastAsia="TimesNewRomanPSMT" w:hAnsi="Times New Roman" w:cs="Times New Roman"/>
          <w:sz w:val="32"/>
          <w:szCs w:val="32"/>
        </w:rPr>
        <w:t>е</w:t>
      </w:r>
      <w:r w:rsidRPr="00991012">
        <w:rPr>
          <w:rFonts w:ascii="Times New Roman" w:eastAsia="TimesNewRomanPSMT" w:hAnsi="Times New Roman" w:cs="Times New Roman"/>
          <w:sz w:val="32"/>
          <w:szCs w:val="32"/>
        </w:rPr>
        <w:t>ствует в художественном тексте, зависит успех коммуникации в целом. Автор использует термины в художественном тексте, безусловно, намеренно. Намеренной является и стратегия авт</w:t>
      </w:r>
      <w:r w:rsidRPr="00991012">
        <w:rPr>
          <w:rFonts w:ascii="Times New Roman" w:eastAsia="TimesNewRomanPSMT" w:hAnsi="Times New Roman" w:cs="Times New Roman"/>
          <w:sz w:val="32"/>
          <w:szCs w:val="32"/>
        </w:rPr>
        <w:t>о</w:t>
      </w:r>
      <w:r w:rsidRPr="00991012">
        <w:rPr>
          <w:rFonts w:ascii="Times New Roman" w:eastAsia="TimesNewRomanPSMT" w:hAnsi="Times New Roman" w:cs="Times New Roman"/>
          <w:sz w:val="32"/>
          <w:szCs w:val="32"/>
        </w:rPr>
        <w:t>ра, когда он объясняет или не объясняет тот или иной появи</w:t>
      </w:r>
      <w:r w:rsidRPr="00991012">
        <w:rPr>
          <w:rFonts w:ascii="Times New Roman" w:eastAsia="TimesNewRomanPSMT" w:hAnsi="Times New Roman" w:cs="Times New Roman"/>
          <w:sz w:val="32"/>
          <w:szCs w:val="32"/>
        </w:rPr>
        <w:t>в</w:t>
      </w:r>
      <w:r w:rsidRPr="00991012">
        <w:rPr>
          <w:rFonts w:ascii="Times New Roman" w:eastAsia="TimesNewRomanPSMT" w:hAnsi="Times New Roman" w:cs="Times New Roman"/>
          <w:sz w:val="32"/>
          <w:szCs w:val="32"/>
        </w:rPr>
        <w:t>шийся в тексте термин.</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Авторы в подавляющем большинстве случаев не рассчит</w:t>
      </w:r>
      <w:r w:rsidRPr="00991012">
        <w:rPr>
          <w:rFonts w:ascii="Times New Roman" w:eastAsia="TimesNewRomanPSMT" w:hAnsi="Times New Roman" w:cs="Times New Roman"/>
          <w:sz w:val="32"/>
          <w:szCs w:val="32"/>
        </w:rPr>
        <w:t>ы</w:t>
      </w:r>
      <w:r w:rsidRPr="00991012">
        <w:rPr>
          <w:rFonts w:ascii="Times New Roman" w:eastAsia="TimesNewRomanPSMT" w:hAnsi="Times New Roman" w:cs="Times New Roman"/>
          <w:sz w:val="32"/>
          <w:szCs w:val="32"/>
        </w:rPr>
        <w:t>вают на то, что их читатели владеют специальной терминолог</w:t>
      </w:r>
      <w:r w:rsidRPr="00991012">
        <w:rPr>
          <w:rFonts w:ascii="Times New Roman" w:eastAsia="TimesNewRomanPSMT" w:hAnsi="Times New Roman" w:cs="Times New Roman"/>
          <w:sz w:val="32"/>
          <w:szCs w:val="32"/>
        </w:rPr>
        <w:t>и</w:t>
      </w:r>
      <w:r w:rsidRPr="00991012">
        <w:rPr>
          <w:rFonts w:ascii="Times New Roman" w:eastAsia="TimesNewRomanPSMT" w:hAnsi="Times New Roman" w:cs="Times New Roman"/>
          <w:sz w:val="32"/>
          <w:szCs w:val="32"/>
        </w:rPr>
        <w:t>ей (это показали наблюдения над терминологическими включ</w:t>
      </w:r>
      <w:r w:rsidRPr="00991012">
        <w:rPr>
          <w:rFonts w:ascii="Times New Roman" w:eastAsia="TimesNewRomanPSMT" w:hAnsi="Times New Roman" w:cs="Times New Roman"/>
          <w:sz w:val="32"/>
          <w:szCs w:val="32"/>
        </w:rPr>
        <w:t>е</w:t>
      </w:r>
      <w:r w:rsidRPr="00991012">
        <w:rPr>
          <w:rFonts w:ascii="Times New Roman" w:eastAsia="TimesNewRomanPSMT" w:hAnsi="Times New Roman" w:cs="Times New Roman"/>
          <w:sz w:val="32"/>
          <w:szCs w:val="32"/>
        </w:rPr>
        <w:t>ниями в англо-американской литературе). Поэтому они «обр</w:t>
      </w:r>
      <w:r w:rsidRPr="00991012">
        <w:rPr>
          <w:rFonts w:ascii="Times New Roman" w:eastAsia="TimesNewRomanPSMT" w:hAnsi="Times New Roman" w:cs="Times New Roman"/>
          <w:sz w:val="32"/>
          <w:szCs w:val="32"/>
        </w:rPr>
        <w:t>а</w:t>
      </w:r>
      <w:r w:rsidRPr="00991012">
        <w:rPr>
          <w:rFonts w:ascii="Times New Roman" w:eastAsia="TimesNewRomanPSMT" w:hAnsi="Times New Roman" w:cs="Times New Roman"/>
          <w:sz w:val="32"/>
          <w:szCs w:val="32"/>
        </w:rPr>
        <w:t>батывают» термин – стараются обеспечить адекватное воспри</w:t>
      </w:r>
      <w:r w:rsidRPr="00991012">
        <w:rPr>
          <w:rFonts w:ascii="Times New Roman" w:eastAsia="TimesNewRomanPSMT" w:hAnsi="Times New Roman" w:cs="Times New Roman"/>
          <w:sz w:val="32"/>
          <w:szCs w:val="32"/>
        </w:rPr>
        <w:t>я</w:t>
      </w:r>
      <w:r w:rsidRPr="00991012">
        <w:rPr>
          <w:rFonts w:ascii="Times New Roman" w:eastAsia="TimesNewRomanPSMT" w:hAnsi="Times New Roman" w:cs="Times New Roman"/>
          <w:sz w:val="32"/>
          <w:szCs w:val="32"/>
        </w:rPr>
        <w:t>тие смысла текста, даже если читатель незнаком с термином.</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Для этого может использоваться непосредственное опред</w:t>
      </w:r>
      <w:r w:rsidRPr="00991012">
        <w:rPr>
          <w:rFonts w:ascii="Times New Roman" w:eastAsia="TimesNewRomanPSMT" w:hAnsi="Times New Roman" w:cs="Times New Roman"/>
          <w:sz w:val="32"/>
          <w:szCs w:val="32"/>
        </w:rPr>
        <w:t>е</w:t>
      </w:r>
      <w:r w:rsidRPr="00991012">
        <w:rPr>
          <w:rFonts w:ascii="Times New Roman" w:eastAsia="TimesNewRomanPSMT" w:hAnsi="Times New Roman" w:cs="Times New Roman"/>
          <w:sz w:val="32"/>
          <w:szCs w:val="32"/>
        </w:rPr>
        <w:t>ление термина, его метатекстовое толкование, определение зн</w:t>
      </w:r>
      <w:r w:rsidRPr="00991012">
        <w:rPr>
          <w:rFonts w:ascii="Times New Roman" w:eastAsia="TimesNewRomanPSMT" w:hAnsi="Times New Roman" w:cs="Times New Roman"/>
          <w:sz w:val="32"/>
          <w:szCs w:val="32"/>
        </w:rPr>
        <w:t>а</w:t>
      </w:r>
      <w:r w:rsidRPr="00991012">
        <w:rPr>
          <w:rFonts w:ascii="Times New Roman" w:eastAsia="TimesNewRomanPSMT" w:hAnsi="Times New Roman" w:cs="Times New Roman"/>
          <w:sz w:val="32"/>
          <w:szCs w:val="32"/>
        </w:rPr>
        <w:t>чения по ближайшему контексту. В ряде случаев обработка термина может проводиться лишь частично или отсутствовать вовсе. С другой стороны, возможно возникновение ситуаций, когда автору по каким-либо причинам необходимо выполнить обработку термина, который и без того частично или полностью понятен «идеальному читателю».</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Таким образом, прослеживается возможность произвести классификацию случаев терминоупотребления в художестве</w:t>
      </w:r>
      <w:r w:rsidRPr="00991012">
        <w:rPr>
          <w:rFonts w:ascii="Times New Roman" w:eastAsia="TimesNewRomanPSMT" w:hAnsi="Times New Roman" w:cs="Times New Roman"/>
          <w:sz w:val="32"/>
          <w:szCs w:val="32"/>
        </w:rPr>
        <w:t>н</w:t>
      </w:r>
      <w:r w:rsidRPr="00991012">
        <w:rPr>
          <w:rFonts w:ascii="Times New Roman" w:eastAsia="TimesNewRomanPSMT" w:hAnsi="Times New Roman" w:cs="Times New Roman"/>
          <w:sz w:val="32"/>
          <w:szCs w:val="32"/>
        </w:rPr>
        <w:t>ных текстах, опираясь,с одной стороны, на восприятие «обра</w:t>
      </w:r>
      <w:r w:rsidRPr="00991012">
        <w:rPr>
          <w:rFonts w:ascii="Times New Roman" w:eastAsia="TimesNewRomanPSMT" w:hAnsi="Times New Roman" w:cs="Times New Roman"/>
          <w:sz w:val="32"/>
          <w:szCs w:val="32"/>
        </w:rPr>
        <w:t>з</w:t>
      </w:r>
      <w:r w:rsidRPr="00991012">
        <w:rPr>
          <w:rFonts w:ascii="Times New Roman" w:eastAsia="TimesNewRomanPSMT" w:hAnsi="Times New Roman" w:cs="Times New Roman"/>
          <w:sz w:val="32"/>
          <w:szCs w:val="32"/>
        </w:rPr>
        <w:t>цового читателя» (такое, каким видит его автор), а с другой – на собственные действия автора (авторскую обработку термина). Следуя данным принципам, мы получаем две оппозиции:</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1) термины, понятные образцовому читателю – термины, не понятные образцовому читателю; 2) термины, объясненные а</w:t>
      </w:r>
      <w:r w:rsidRPr="00991012">
        <w:rPr>
          <w:rFonts w:ascii="Times New Roman" w:eastAsia="TimesNewRomanPSMT" w:hAnsi="Times New Roman" w:cs="Times New Roman"/>
          <w:sz w:val="32"/>
          <w:szCs w:val="32"/>
        </w:rPr>
        <w:t>в</w:t>
      </w:r>
      <w:r w:rsidRPr="00991012">
        <w:rPr>
          <w:rFonts w:ascii="Times New Roman" w:eastAsia="TimesNewRomanPSMT" w:hAnsi="Times New Roman" w:cs="Times New Roman"/>
          <w:sz w:val="32"/>
          <w:szCs w:val="32"/>
        </w:rPr>
        <w:t>тором – термины, необъясненные автором.</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Обобщая вышеизложенное, можно сделать следующие в</w:t>
      </w:r>
      <w:r w:rsidRPr="00991012">
        <w:rPr>
          <w:rFonts w:ascii="Times New Roman" w:eastAsia="TimesNewRomanPSMT" w:hAnsi="Times New Roman" w:cs="Times New Roman"/>
          <w:sz w:val="32"/>
          <w:szCs w:val="32"/>
        </w:rPr>
        <w:t>ы</w:t>
      </w:r>
      <w:r w:rsidRPr="00991012">
        <w:rPr>
          <w:rFonts w:ascii="Times New Roman" w:eastAsia="TimesNewRomanPSMT" w:hAnsi="Times New Roman" w:cs="Times New Roman"/>
          <w:sz w:val="32"/>
          <w:szCs w:val="32"/>
        </w:rPr>
        <w:t>воды.</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1. Термин – это непременный элемент научного познания, в последнее время активно проникающий во все сферы человеч</w:t>
      </w:r>
      <w:r w:rsidRPr="00991012">
        <w:rPr>
          <w:rFonts w:ascii="Times New Roman" w:eastAsia="TimesNewRomanPSMT" w:hAnsi="Times New Roman" w:cs="Times New Roman"/>
          <w:sz w:val="32"/>
          <w:szCs w:val="32"/>
        </w:rPr>
        <w:t>е</w:t>
      </w:r>
      <w:r w:rsidRPr="00991012">
        <w:rPr>
          <w:rFonts w:ascii="Times New Roman" w:eastAsia="TimesNewRomanPSMT" w:hAnsi="Times New Roman" w:cs="Times New Roman"/>
          <w:sz w:val="32"/>
          <w:szCs w:val="32"/>
        </w:rPr>
        <w:t>ской деятельности, в частности, в художественный текст.</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2. Общепринятого определения термина не существует. Х</w:t>
      </w:r>
      <w:r w:rsidRPr="00991012">
        <w:rPr>
          <w:rFonts w:ascii="Times New Roman" w:eastAsia="TimesNewRomanPSMT" w:hAnsi="Times New Roman" w:cs="Times New Roman"/>
          <w:sz w:val="32"/>
          <w:szCs w:val="32"/>
        </w:rPr>
        <w:t>а</w:t>
      </w:r>
      <w:r w:rsidRPr="00991012">
        <w:rPr>
          <w:rFonts w:ascii="Times New Roman" w:eastAsia="TimesNewRomanPSMT" w:hAnsi="Times New Roman" w:cs="Times New Roman"/>
          <w:sz w:val="32"/>
          <w:szCs w:val="32"/>
        </w:rPr>
        <w:t>рактерные особенности идеального термина, взятого в синхро</w:t>
      </w:r>
      <w:r w:rsidRPr="00991012">
        <w:rPr>
          <w:rFonts w:ascii="Times New Roman" w:eastAsia="TimesNewRomanPSMT" w:hAnsi="Times New Roman" w:cs="Times New Roman"/>
          <w:sz w:val="32"/>
          <w:szCs w:val="32"/>
        </w:rPr>
        <w:t>н</w:t>
      </w:r>
      <w:r w:rsidRPr="00991012">
        <w:rPr>
          <w:rFonts w:ascii="Times New Roman" w:eastAsia="TimesNewRomanPSMT" w:hAnsi="Times New Roman" w:cs="Times New Roman"/>
          <w:sz w:val="32"/>
          <w:szCs w:val="32"/>
        </w:rPr>
        <w:t>ном аспекте – дефинитивность, однозначность, номинативность, системность, стилистическая и эмоционально-экспрессивная нейтральность.</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3. При переносе термина в контекст художественного пр</w:t>
      </w:r>
      <w:r w:rsidRPr="00991012">
        <w:rPr>
          <w:rFonts w:ascii="Times New Roman" w:eastAsia="TimesNewRomanPSMT" w:hAnsi="Times New Roman" w:cs="Times New Roman"/>
          <w:sz w:val="32"/>
          <w:szCs w:val="32"/>
        </w:rPr>
        <w:t>о</w:t>
      </w:r>
      <w:r w:rsidRPr="00991012">
        <w:rPr>
          <w:rFonts w:ascii="Times New Roman" w:eastAsia="TimesNewRomanPSMT" w:hAnsi="Times New Roman" w:cs="Times New Roman"/>
          <w:sz w:val="32"/>
          <w:szCs w:val="32"/>
        </w:rPr>
        <w:t>изведения происходит его актуализация и, возможно, пер</w:t>
      </w:r>
      <w:r w:rsidRPr="00991012">
        <w:rPr>
          <w:rFonts w:ascii="Times New Roman" w:eastAsia="TimesNewRomanPSMT" w:hAnsi="Times New Roman" w:cs="Times New Roman"/>
          <w:sz w:val="32"/>
          <w:szCs w:val="32"/>
        </w:rPr>
        <w:t>е</w:t>
      </w:r>
      <w:r w:rsidRPr="00991012">
        <w:rPr>
          <w:rFonts w:ascii="Times New Roman" w:eastAsia="TimesNewRomanPSMT" w:hAnsi="Times New Roman" w:cs="Times New Roman"/>
          <w:sz w:val="32"/>
          <w:szCs w:val="32"/>
        </w:rPr>
        <w:t>осмысление. При этом термин может утрачивать некоторые из своих качеств.</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4. Автор и читатель – основные антропоцентры худож</w:t>
      </w:r>
      <w:r w:rsidRPr="00991012">
        <w:rPr>
          <w:rFonts w:ascii="Times New Roman" w:eastAsia="TimesNewRomanPSMT" w:hAnsi="Times New Roman" w:cs="Times New Roman"/>
          <w:sz w:val="32"/>
          <w:szCs w:val="32"/>
        </w:rPr>
        <w:t>е</w:t>
      </w:r>
      <w:r w:rsidRPr="00991012">
        <w:rPr>
          <w:rFonts w:ascii="Times New Roman" w:eastAsia="TimesNewRomanPSMT" w:hAnsi="Times New Roman" w:cs="Times New Roman"/>
          <w:sz w:val="32"/>
          <w:szCs w:val="32"/>
        </w:rPr>
        <w:t>ственного произведения, осуществляющие художественную коммуникацию, но при этом не синхронизированные во времени и пространстве. При употреблении терминов в процессе худ</w:t>
      </w:r>
      <w:r w:rsidRPr="00991012">
        <w:rPr>
          <w:rFonts w:ascii="Times New Roman" w:eastAsia="TimesNewRomanPSMT" w:hAnsi="Times New Roman" w:cs="Times New Roman"/>
          <w:sz w:val="32"/>
          <w:szCs w:val="32"/>
        </w:rPr>
        <w:t>о</w:t>
      </w:r>
      <w:r w:rsidRPr="00991012">
        <w:rPr>
          <w:rFonts w:ascii="Times New Roman" w:eastAsia="TimesNewRomanPSMT" w:hAnsi="Times New Roman" w:cs="Times New Roman"/>
          <w:sz w:val="32"/>
          <w:szCs w:val="32"/>
        </w:rPr>
        <w:t>жественной коммуникации автор рассчитывает на определенное читательское восприятие, необходимое для достижения зад</w:t>
      </w:r>
      <w:r w:rsidRPr="00991012">
        <w:rPr>
          <w:rFonts w:ascii="Times New Roman" w:eastAsia="TimesNewRomanPSMT" w:hAnsi="Times New Roman" w:cs="Times New Roman"/>
          <w:sz w:val="32"/>
          <w:szCs w:val="32"/>
        </w:rPr>
        <w:t>у</w:t>
      </w:r>
      <w:r w:rsidRPr="00991012">
        <w:rPr>
          <w:rFonts w:ascii="Times New Roman" w:eastAsia="TimesNewRomanPSMT" w:hAnsi="Times New Roman" w:cs="Times New Roman"/>
          <w:sz w:val="32"/>
          <w:szCs w:val="32"/>
        </w:rPr>
        <w:t>манной им цели, опираясь при этом на создаваемый им образ «идеального читателя».</w:t>
      </w:r>
    </w:p>
    <w:p w:rsidR="006C5462" w:rsidRPr="00991012"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32"/>
          <w:szCs w:val="32"/>
        </w:rPr>
      </w:pPr>
      <w:r w:rsidRPr="00991012">
        <w:rPr>
          <w:rFonts w:ascii="Times New Roman" w:eastAsia="TimesNewRomanPSMT" w:hAnsi="Times New Roman" w:cs="Times New Roman"/>
          <w:sz w:val="32"/>
          <w:szCs w:val="32"/>
        </w:rPr>
        <w:t>5. Опираясь на читательское восприятие, прогнозируемое автором, и авторскую обработку термина, можно произвести первичную классификацию случаев терминоупотребления в х</w:t>
      </w:r>
      <w:r w:rsidRPr="00991012">
        <w:rPr>
          <w:rFonts w:ascii="Times New Roman" w:eastAsia="TimesNewRomanPSMT" w:hAnsi="Times New Roman" w:cs="Times New Roman"/>
          <w:sz w:val="32"/>
          <w:szCs w:val="32"/>
        </w:rPr>
        <w:t>у</w:t>
      </w:r>
      <w:r w:rsidRPr="00991012">
        <w:rPr>
          <w:rFonts w:ascii="Times New Roman" w:eastAsia="TimesNewRomanPSMT" w:hAnsi="Times New Roman" w:cs="Times New Roman"/>
          <w:sz w:val="32"/>
          <w:szCs w:val="32"/>
        </w:rPr>
        <w:t>дожественных текстах, которая может оказаться полезной при исследовании частотных закономерностей встречаемости, а также особенностей использования терминов в художественной прозе.</w:t>
      </w:r>
    </w:p>
    <w:p w:rsidR="006C5462" w:rsidRPr="002234A4" w:rsidRDefault="006C5462" w:rsidP="002234A4">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6C5462" w:rsidRPr="002234A4" w:rsidRDefault="006C5462" w:rsidP="002234A4">
      <w:pPr>
        <w:autoSpaceDE w:val="0"/>
        <w:autoSpaceDN w:val="0"/>
        <w:adjustRightInd w:val="0"/>
        <w:spacing w:after="0" w:line="240" w:lineRule="auto"/>
        <w:jc w:val="both"/>
        <w:rPr>
          <w:rFonts w:ascii="Times New Roman" w:eastAsia="TimesNewRomanPSMT" w:hAnsi="Times New Roman" w:cs="Times New Roman"/>
          <w:b/>
          <w:sz w:val="28"/>
          <w:szCs w:val="28"/>
        </w:rPr>
      </w:pPr>
      <w:r w:rsidRPr="002234A4">
        <w:rPr>
          <w:rFonts w:ascii="Times New Roman" w:eastAsia="TimesNewRomanPSMT" w:hAnsi="Times New Roman" w:cs="Times New Roman"/>
          <w:b/>
          <w:sz w:val="28"/>
          <w:szCs w:val="28"/>
        </w:rPr>
        <w:t>Литература</w:t>
      </w:r>
    </w:p>
    <w:p w:rsidR="006C5462" w:rsidRPr="002234A4" w:rsidRDefault="006C5462" w:rsidP="00C51D44">
      <w:pPr>
        <w:pStyle w:val="a8"/>
        <w:numPr>
          <w:ilvl w:val="0"/>
          <w:numId w:val="54"/>
        </w:numPr>
        <w:autoSpaceDE w:val="0"/>
        <w:autoSpaceDN w:val="0"/>
        <w:adjustRightInd w:val="0"/>
        <w:spacing w:after="0" w:line="240" w:lineRule="auto"/>
        <w:ind w:left="567" w:hanging="567"/>
        <w:jc w:val="both"/>
        <w:rPr>
          <w:rFonts w:ascii="Times New Roman" w:eastAsia="TimesNewRomanPSMT" w:hAnsi="Times New Roman" w:cs="Times New Roman"/>
          <w:sz w:val="28"/>
          <w:szCs w:val="28"/>
        </w:rPr>
      </w:pPr>
      <w:r w:rsidRPr="002234A4">
        <w:rPr>
          <w:rFonts w:ascii="Times New Roman" w:eastAsia="TimesNewRomanPSMT" w:hAnsi="Times New Roman" w:cs="Times New Roman"/>
          <w:sz w:val="28"/>
          <w:szCs w:val="28"/>
        </w:rPr>
        <w:t>Азнаурова Э. С. Прагматика художественного слова. – Ташкент, 1988. – 400 с.</w:t>
      </w:r>
    </w:p>
    <w:p w:rsidR="006C5462" w:rsidRPr="002234A4" w:rsidRDefault="006C5462" w:rsidP="00C51D44">
      <w:pPr>
        <w:pStyle w:val="a8"/>
        <w:numPr>
          <w:ilvl w:val="0"/>
          <w:numId w:val="54"/>
        </w:numPr>
        <w:autoSpaceDE w:val="0"/>
        <w:autoSpaceDN w:val="0"/>
        <w:adjustRightInd w:val="0"/>
        <w:spacing w:after="0" w:line="240" w:lineRule="auto"/>
        <w:ind w:left="567" w:hanging="567"/>
        <w:jc w:val="both"/>
        <w:rPr>
          <w:rFonts w:ascii="Times New Roman" w:eastAsia="TimesNewRomanPSMT" w:hAnsi="Times New Roman" w:cs="Times New Roman"/>
          <w:sz w:val="28"/>
          <w:szCs w:val="28"/>
        </w:rPr>
      </w:pPr>
      <w:r w:rsidRPr="002234A4">
        <w:rPr>
          <w:rFonts w:ascii="Times New Roman" w:eastAsia="TimesNewRomanPSMT" w:hAnsi="Times New Roman" w:cs="Times New Roman"/>
          <w:sz w:val="28"/>
          <w:szCs w:val="28"/>
        </w:rPr>
        <w:t>Андреева В. А. Литературный нарратив: текст и дискурс. – СПб., 2006.</w:t>
      </w:r>
    </w:p>
    <w:p w:rsidR="006C5462" w:rsidRPr="002234A4" w:rsidRDefault="006C5462" w:rsidP="00C51D44">
      <w:pPr>
        <w:pStyle w:val="a8"/>
        <w:numPr>
          <w:ilvl w:val="0"/>
          <w:numId w:val="54"/>
        </w:numPr>
        <w:autoSpaceDE w:val="0"/>
        <w:autoSpaceDN w:val="0"/>
        <w:adjustRightInd w:val="0"/>
        <w:spacing w:after="0" w:line="240" w:lineRule="auto"/>
        <w:ind w:left="567" w:hanging="567"/>
        <w:jc w:val="both"/>
        <w:rPr>
          <w:rFonts w:ascii="Times New Roman" w:eastAsia="TimesNewRomanPSMT" w:hAnsi="Times New Roman" w:cs="Times New Roman"/>
          <w:sz w:val="28"/>
          <w:szCs w:val="28"/>
        </w:rPr>
      </w:pPr>
      <w:r w:rsidRPr="002234A4">
        <w:rPr>
          <w:rFonts w:ascii="Times New Roman" w:eastAsia="TimesNewRomanPSMT" w:hAnsi="Times New Roman" w:cs="Times New Roman"/>
          <w:sz w:val="28"/>
          <w:szCs w:val="28"/>
        </w:rPr>
        <w:t>Барт Р. Избранные работы: Семиотика. Поэтика. – М., 1994. – 390 с.</w:t>
      </w:r>
    </w:p>
    <w:p w:rsidR="006C5462" w:rsidRPr="002234A4" w:rsidRDefault="006C5462" w:rsidP="00C51D44">
      <w:pPr>
        <w:pStyle w:val="a8"/>
        <w:numPr>
          <w:ilvl w:val="0"/>
          <w:numId w:val="54"/>
        </w:numPr>
        <w:autoSpaceDE w:val="0"/>
        <w:autoSpaceDN w:val="0"/>
        <w:adjustRightInd w:val="0"/>
        <w:spacing w:after="0" w:line="240" w:lineRule="auto"/>
        <w:ind w:left="567" w:hanging="567"/>
        <w:jc w:val="both"/>
        <w:rPr>
          <w:rFonts w:ascii="Times New Roman" w:eastAsia="TimesNewRomanPSMT" w:hAnsi="Times New Roman" w:cs="Times New Roman"/>
          <w:sz w:val="28"/>
          <w:szCs w:val="28"/>
        </w:rPr>
      </w:pPr>
      <w:r w:rsidRPr="002234A4">
        <w:rPr>
          <w:rFonts w:ascii="Times New Roman" w:eastAsia="TimesNewRomanPSMT" w:hAnsi="Times New Roman" w:cs="Times New Roman"/>
          <w:sz w:val="28"/>
          <w:szCs w:val="28"/>
        </w:rPr>
        <w:t>Бочегова Н. Н. Стилистическая функция терминов в контексте х</w:t>
      </w:r>
      <w:r w:rsidRPr="002234A4">
        <w:rPr>
          <w:rFonts w:ascii="Times New Roman" w:eastAsia="TimesNewRomanPSMT" w:hAnsi="Times New Roman" w:cs="Times New Roman"/>
          <w:sz w:val="28"/>
          <w:szCs w:val="28"/>
        </w:rPr>
        <w:t>у</w:t>
      </w:r>
      <w:r w:rsidRPr="002234A4">
        <w:rPr>
          <w:rFonts w:ascii="Times New Roman" w:eastAsia="TimesNewRomanPSMT" w:hAnsi="Times New Roman" w:cs="Times New Roman"/>
          <w:sz w:val="28"/>
          <w:szCs w:val="28"/>
        </w:rPr>
        <w:t>дожественного произведения: автореф. дисс. … канд. филол. наук. – Л., 1978. – 27.</w:t>
      </w:r>
    </w:p>
    <w:p w:rsidR="006C5462" w:rsidRPr="002234A4" w:rsidRDefault="006C5462" w:rsidP="00C51D44">
      <w:pPr>
        <w:pStyle w:val="a8"/>
        <w:numPr>
          <w:ilvl w:val="0"/>
          <w:numId w:val="54"/>
        </w:numPr>
        <w:autoSpaceDE w:val="0"/>
        <w:autoSpaceDN w:val="0"/>
        <w:adjustRightInd w:val="0"/>
        <w:spacing w:after="0" w:line="240" w:lineRule="auto"/>
        <w:ind w:left="567" w:hanging="567"/>
        <w:jc w:val="both"/>
        <w:rPr>
          <w:rFonts w:ascii="Times New Roman" w:eastAsia="TimesNewRomanPSMT" w:hAnsi="Times New Roman" w:cs="Times New Roman"/>
          <w:sz w:val="28"/>
          <w:szCs w:val="28"/>
        </w:rPr>
      </w:pPr>
      <w:r w:rsidRPr="002234A4">
        <w:rPr>
          <w:rFonts w:ascii="Times New Roman" w:eastAsia="TimesNewRomanPSMT" w:hAnsi="Times New Roman" w:cs="Times New Roman"/>
          <w:sz w:val="28"/>
          <w:szCs w:val="28"/>
        </w:rPr>
        <w:t>Гавранек Б. Задачи литературного языка и его культура // Пражский лингвистический кружок. – М., 1967. – 370 с.</w:t>
      </w:r>
    </w:p>
    <w:p w:rsidR="006C5462" w:rsidRPr="00991012" w:rsidRDefault="006C5462" w:rsidP="002234A4">
      <w:pPr>
        <w:spacing w:after="0" w:line="240" w:lineRule="auto"/>
        <w:ind w:firstLine="567"/>
        <w:jc w:val="both"/>
        <w:rPr>
          <w:rFonts w:ascii="Times New Roman" w:hAnsi="Times New Roman" w:cs="Times New Roman"/>
          <w:sz w:val="32"/>
          <w:szCs w:val="32"/>
        </w:rPr>
      </w:pPr>
    </w:p>
    <w:p w:rsidR="006C5462" w:rsidRPr="00991012" w:rsidRDefault="006C5462" w:rsidP="002234A4">
      <w:pPr>
        <w:spacing w:after="0" w:line="240" w:lineRule="auto"/>
        <w:ind w:firstLine="567"/>
        <w:jc w:val="both"/>
        <w:rPr>
          <w:rFonts w:ascii="Times New Roman" w:hAnsi="Times New Roman" w:cs="Times New Roman"/>
          <w:sz w:val="32"/>
          <w:szCs w:val="32"/>
        </w:rPr>
      </w:pPr>
    </w:p>
    <w:p w:rsidR="002D446E" w:rsidRPr="00185B23" w:rsidRDefault="002D446E" w:rsidP="002D446E">
      <w:pPr>
        <w:spacing w:after="0" w:line="240" w:lineRule="auto"/>
        <w:ind w:firstLine="567"/>
        <w:jc w:val="right"/>
        <w:rPr>
          <w:rFonts w:ascii="Times New Roman" w:eastAsia="Times New Roman" w:hAnsi="Times New Roman" w:cs="Times New Roman"/>
          <w:i/>
          <w:sz w:val="32"/>
          <w:szCs w:val="32"/>
          <w:lang w:eastAsia="ru-RU"/>
        </w:rPr>
      </w:pPr>
      <w:r w:rsidRPr="00185B23">
        <w:rPr>
          <w:rFonts w:ascii="Times New Roman" w:eastAsia="Times New Roman" w:hAnsi="Times New Roman" w:cs="Times New Roman"/>
          <w:b/>
          <w:i/>
          <w:sz w:val="32"/>
          <w:szCs w:val="32"/>
          <w:lang w:eastAsia="ru-RU"/>
        </w:rPr>
        <w:t>Тоторкулова Келимат Ахьяевна</w:t>
      </w:r>
    </w:p>
    <w:p w:rsidR="002D446E" w:rsidRPr="00185B23" w:rsidRDefault="002D446E" w:rsidP="002D446E">
      <w:pPr>
        <w:spacing w:after="0" w:line="240" w:lineRule="auto"/>
        <w:ind w:firstLine="567"/>
        <w:jc w:val="right"/>
        <w:rPr>
          <w:rFonts w:ascii="Times New Roman" w:eastAsia="Times New Roman" w:hAnsi="Times New Roman" w:cs="Times New Roman"/>
          <w:b/>
          <w:i/>
          <w:sz w:val="32"/>
          <w:szCs w:val="32"/>
          <w:lang w:eastAsia="ru-RU"/>
        </w:rPr>
      </w:pPr>
      <w:r w:rsidRPr="00185B23">
        <w:rPr>
          <w:rFonts w:ascii="Times New Roman" w:eastAsia="Times New Roman" w:hAnsi="Times New Roman" w:cs="Times New Roman"/>
          <w:i/>
          <w:sz w:val="32"/>
          <w:szCs w:val="32"/>
          <w:lang w:eastAsia="ru-RU"/>
        </w:rPr>
        <w:t>к.п.н., доценткафедры педагогики и педтехнологий</w:t>
      </w:r>
    </w:p>
    <w:p w:rsidR="002D446E" w:rsidRPr="00185B23" w:rsidRDefault="002D446E" w:rsidP="002D446E">
      <w:pPr>
        <w:spacing w:after="0" w:line="240" w:lineRule="auto"/>
        <w:ind w:firstLine="567"/>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2D446E" w:rsidRPr="00185B23" w:rsidRDefault="002D446E" w:rsidP="002D446E">
      <w:pPr>
        <w:spacing w:after="0" w:line="240" w:lineRule="auto"/>
        <w:ind w:firstLine="567"/>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имени У.Д. Алиева, г. Карачаевск, Россия</w:t>
      </w:r>
    </w:p>
    <w:p w:rsidR="00530DFC" w:rsidRPr="00530DFC" w:rsidRDefault="00530DFC" w:rsidP="00530DFC">
      <w:pPr>
        <w:spacing w:after="0" w:line="240" w:lineRule="auto"/>
        <w:ind w:firstLine="567"/>
        <w:jc w:val="right"/>
        <w:rPr>
          <w:rFonts w:ascii="Times New Roman" w:eastAsia="Times New Roman" w:hAnsi="Times New Roman" w:cs="Times New Roman"/>
          <w:b/>
          <w:i/>
          <w:sz w:val="32"/>
          <w:szCs w:val="32"/>
          <w:lang w:eastAsia="ru-RU"/>
        </w:rPr>
      </w:pPr>
    </w:p>
    <w:p w:rsidR="00530DFC" w:rsidRDefault="006C5462" w:rsidP="00530DFC">
      <w:pPr>
        <w:spacing w:after="0" w:line="240" w:lineRule="auto"/>
        <w:jc w:val="center"/>
        <w:rPr>
          <w:rFonts w:ascii="Times New Roman" w:eastAsia="Times New Roman" w:hAnsi="Times New Roman" w:cs="Times New Roman"/>
          <w:b/>
          <w:sz w:val="32"/>
          <w:szCs w:val="32"/>
          <w:lang w:eastAsia="ru-RU"/>
        </w:rPr>
      </w:pPr>
      <w:r w:rsidRPr="00991012">
        <w:rPr>
          <w:rFonts w:ascii="Times New Roman" w:eastAsia="Times New Roman" w:hAnsi="Times New Roman" w:cs="Times New Roman"/>
          <w:b/>
          <w:sz w:val="32"/>
          <w:szCs w:val="32"/>
          <w:lang w:eastAsia="ru-RU"/>
        </w:rPr>
        <w:t xml:space="preserve">СТРАТЕГИИ ПОВЕДЕНИЯ РОДИТЕЛЕЙ, </w:t>
      </w:r>
    </w:p>
    <w:p w:rsidR="006C5462" w:rsidRPr="00991012" w:rsidRDefault="006C5462" w:rsidP="00530DFC">
      <w:pPr>
        <w:spacing w:after="0" w:line="240" w:lineRule="auto"/>
        <w:jc w:val="center"/>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sz w:val="32"/>
          <w:szCs w:val="32"/>
          <w:lang w:eastAsia="ru-RU"/>
        </w:rPr>
        <w:t>ВОСПИТЫВАЮЩИХ АГРЕССИВНОГО РЕБЕНКА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p>
    <w:p w:rsidR="006C5462" w:rsidRPr="00991012" w:rsidRDefault="006C5462"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t xml:space="preserve">Аннотация. </w:t>
      </w:r>
      <w:r w:rsidRPr="00991012">
        <w:rPr>
          <w:rFonts w:ascii="Times New Roman" w:eastAsia="Times New Roman" w:hAnsi="Times New Roman" w:cs="Times New Roman"/>
          <w:i/>
          <w:sz w:val="32"/>
          <w:szCs w:val="32"/>
          <w:lang w:eastAsia="ru-RU"/>
        </w:rPr>
        <w:t>Формирование толерантного сознания и пов</w:t>
      </w:r>
      <w:r w:rsidRPr="00991012">
        <w:rPr>
          <w:rFonts w:ascii="Times New Roman" w:eastAsia="Times New Roman" w:hAnsi="Times New Roman" w:cs="Times New Roman"/>
          <w:i/>
          <w:sz w:val="32"/>
          <w:szCs w:val="32"/>
          <w:lang w:eastAsia="ru-RU"/>
        </w:rPr>
        <w:t>е</w:t>
      </w:r>
      <w:r w:rsidRPr="00991012">
        <w:rPr>
          <w:rFonts w:ascii="Times New Roman" w:eastAsia="Times New Roman" w:hAnsi="Times New Roman" w:cs="Times New Roman"/>
          <w:i/>
          <w:sz w:val="32"/>
          <w:szCs w:val="32"/>
          <w:lang w:eastAsia="ru-RU"/>
        </w:rPr>
        <w:t>дения, воспитание миролюбия и взаимной терпимости в общ</w:t>
      </w:r>
      <w:r w:rsidRPr="00991012">
        <w:rPr>
          <w:rFonts w:ascii="Times New Roman" w:eastAsia="Times New Roman" w:hAnsi="Times New Roman" w:cs="Times New Roman"/>
          <w:i/>
          <w:sz w:val="32"/>
          <w:szCs w:val="32"/>
          <w:lang w:eastAsia="ru-RU"/>
        </w:rPr>
        <w:t>е</w:t>
      </w:r>
      <w:r w:rsidRPr="00991012">
        <w:rPr>
          <w:rFonts w:ascii="Times New Roman" w:eastAsia="Times New Roman" w:hAnsi="Times New Roman" w:cs="Times New Roman"/>
          <w:i/>
          <w:sz w:val="32"/>
          <w:szCs w:val="32"/>
          <w:lang w:eastAsia="ru-RU"/>
        </w:rPr>
        <w:t>стве стало сегодня насущной необходимостью. Существенное значение, имеет воспитание толерантности с детства, и п</w:t>
      </w:r>
      <w:r w:rsidRPr="00991012">
        <w:rPr>
          <w:rFonts w:ascii="Times New Roman" w:eastAsia="Times New Roman" w:hAnsi="Times New Roman" w:cs="Times New Roman"/>
          <w:i/>
          <w:sz w:val="32"/>
          <w:szCs w:val="32"/>
          <w:lang w:eastAsia="ru-RU"/>
        </w:rPr>
        <w:t>о</w:t>
      </w:r>
      <w:r w:rsidRPr="00991012">
        <w:rPr>
          <w:rFonts w:ascii="Times New Roman" w:eastAsia="Times New Roman" w:hAnsi="Times New Roman" w:cs="Times New Roman"/>
          <w:i/>
          <w:sz w:val="32"/>
          <w:szCs w:val="32"/>
          <w:lang w:eastAsia="ru-RU"/>
        </w:rPr>
        <w:t>тому нам представляется необходимым разрабатывать соо</w:t>
      </w:r>
      <w:r w:rsidRPr="00991012">
        <w:rPr>
          <w:rFonts w:ascii="Times New Roman" w:eastAsia="Times New Roman" w:hAnsi="Times New Roman" w:cs="Times New Roman"/>
          <w:i/>
          <w:sz w:val="32"/>
          <w:szCs w:val="32"/>
          <w:lang w:eastAsia="ru-RU"/>
        </w:rPr>
        <w:t>т</w:t>
      </w:r>
      <w:r w:rsidRPr="00991012">
        <w:rPr>
          <w:rFonts w:ascii="Times New Roman" w:eastAsia="Times New Roman" w:hAnsi="Times New Roman" w:cs="Times New Roman"/>
          <w:i/>
          <w:sz w:val="32"/>
          <w:szCs w:val="32"/>
          <w:lang w:eastAsia="ru-RU"/>
        </w:rPr>
        <w:t>ветствующие программы и методики, ориентированные на дошкольный возраст, для дошкольных образовательных учр</w:t>
      </w:r>
      <w:r w:rsidRPr="00991012">
        <w:rPr>
          <w:rFonts w:ascii="Times New Roman" w:eastAsia="Times New Roman" w:hAnsi="Times New Roman" w:cs="Times New Roman"/>
          <w:i/>
          <w:sz w:val="32"/>
          <w:szCs w:val="32"/>
          <w:lang w:eastAsia="ru-RU"/>
        </w:rPr>
        <w:t>е</w:t>
      </w:r>
      <w:r w:rsidRPr="00991012">
        <w:rPr>
          <w:rFonts w:ascii="Times New Roman" w:eastAsia="Times New Roman" w:hAnsi="Times New Roman" w:cs="Times New Roman"/>
          <w:i/>
          <w:sz w:val="32"/>
          <w:szCs w:val="32"/>
          <w:lang w:eastAsia="ru-RU"/>
        </w:rPr>
        <w:t>ждений.</w:t>
      </w:r>
    </w:p>
    <w:p w:rsidR="006C5462" w:rsidRPr="00991012" w:rsidRDefault="006C5462"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t>Ключевые слова</w:t>
      </w:r>
      <w:r w:rsidRPr="00991012">
        <w:rPr>
          <w:rFonts w:ascii="Times New Roman" w:eastAsia="Times New Roman" w:hAnsi="Times New Roman" w:cs="Times New Roman"/>
          <w:i/>
          <w:sz w:val="32"/>
          <w:szCs w:val="32"/>
          <w:lang w:eastAsia="ru-RU"/>
        </w:rPr>
        <w:t>: толерантность, программа, методика, миролюбие,</w:t>
      </w:r>
      <w:r w:rsidR="00530DFC">
        <w:rPr>
          <w:rFonts w:ascii="Times New Roman" w:eastAsia="Times New Roman" w:hAnsi="Times New Roman" w:cs="Times New Roman"/>
          <w:i/>
          <w:sz w:val="32"/>
          <w:szCs w:val="32"/>
          <w:lang w:eastAsia="ru-RU"/>
        </w:rPr>
        <w:t xml:space="preserve"> </w:t>
      </w:r>
      <w:r w:rsidRPr="00991012">
        <w:rPr>
          <w:rFonts w:ascii="Times New Roman" w:eastAsia="Times New Roman" w:hAnsi="Times New Roman" w:cs="Times New Roman"/>
          <w:i/>
          <w:sz w:val="32"/>
          <w:szCs w:val="32"/>
          <w:lang w:eastAsia="ru-RU"/>
        </w:rPr>
        <w:t>терпимость, дошкольный возраст.</w:t>
      </w:r>
    </w:p>
    <w:p w:rsidR="006C5462" w:rsidRPr="00991012" w:rsidRDefault="006C5462" w:rsidP="002234A4">
      <w:pPr>
        <w:spacing w:after="0" w:line="240" w:lineRule="auto"/>
        <w:ind w:firstLine="567"/>
        <w:jc w:val="both"/>
        <w:rPr>
          <w:rFonts w:ascii="Times New Roman" w:eastAsia="Times New Roman" w:hAnsi="Times New Roman" w:cs="Times New Roman"/>
          <w:i/>
          <w:sz w:val="32"/>
          <w:szCs w:val="32"/>
          <w:lang w:eastAsia="ru-RU"/>
        </w:rPr>
      </w:pP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Может возникнуть вопрос: стоит ли вообще заниматься формированием толерантности у маленьких детей, так ли это необходимо и возможно, может, стоит подождать, когда дети подрастут? Опираясь на исследования в области детской во</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растной психологии на этот вопрос можно ответить полож</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тельно.</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Толерантность не формируется сама по себе, уважение к другим народам нужно воспитывать с детства, с дошкольного возраста.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Формирование толерантности у детей старшего дошкольн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го возраста в условиях работы дошкольного образовательного учреждения сегодня, в условиях отсутствия наработанных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грамм и методик, представляет собой процесс сложный, треб</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ющий больших эмоциональных затрат от педагогического ко</w:t>
      </w:r>
      <w:r w:rsidRPr="00991012">
        <w:rPr>
          <w:rFonts w:ascii="Times New Roman" w:eastAsia="Times New Roman" w:hAnsi="Times New Roman" w:cs="Times New Roman"/>
          <w:sz w:val="32"/>
          <w:szCs w:val="32"/>
          <w:lang w:eastAsia="ru-RU"/>
        </w:rPr>
        <w:t>л</w:t>
      </w:r>
      <w:r w:rsidRPr="00991012">
        <w:rPr>
          <w:rFonts w:ascii="Times New Roman" w:eastAsia="Times New Roman" w:hAnsi="Times New Roman" w:cs="Times New Roman"/>
          <w:sz w:val="32"/>
          <w:szCs w:val="32"/>
          <w:lang w:eastAsia="ru-RU"/>
        </w:rPr>
        <w:t>лектива, и в основном опирается на руководителей и воспитат</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лей-энтузиастов. Разработка и внедрение таких программ - акт</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альная и важная задача нашей педагогики.</w:t>
      </w:r>
    </w:p>
    <w:p w:rsidR="006C5462" w:rsidRPr="00991012" w:rsidRDefault="006C5462" w:rsidP="002234A4">
      <w:pPr>
        <w:spacing w:after="0" w:line="240" w:lineRule="auto"/>
        <w:ind w:firstLine="567"/>
        <w:jc w:val="both"/>
        <w:rPr>
          <w:rFonts w:ascii="Times New Roman" w:eastAsia="Times New Roman" w:hAnsi="Times New Roman" w:cs="Times New Roman"/>
          <w:b/>
          <w:sz w:val="32"/>
          <w:szCs w:val="32"/>
          <w:lang w:eastAsia="ru-RU"/>
        </w:rPr>
      </w:pPr>
      <w:r w:rsidRPr="00991012">
        <w:rPr>
          <w:rFonts w:ascii="Times New Roman" w:eastAsia="Times New Roman" w:hAnsi="Times New Roman" w:cs="Times New Roman"/>
          <w:sz w:val="32"/>
          <w:szCs w:val="32"/>
          <w:lang w:eastAsia="ru-RU"/>
        </w:rPr>
        <w:t>Воспитание толерантности как одной из значимых черт личности стало в последнее время актуальной проблемой на м</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ровом уровне. Ведь терпение необходимо и в труде, и в общ</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нии. Терпение предполагает способность воздержаться от чего-либо ради сознательно принятой цели и мобилизовать все силы для её достижения. Без толерантности невозможно беско</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фликтное взаимодействие людей, а значит и стран, государств, невозможен мир на земле и совершенствование условий жизни всего человечества. Воспитание терпения у детей является непременным условием формирования их воли и характера.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Своё отношение к иному человеку начинает формироваться у ребёнка примерно с 4-х лет, основываясь на элементарных проявлениях общечеловеческих чувств и непредубеждённых знаниях. Проявления отношений осмеяние, передразнивание, опасения и т.д., в основе которых лежат следующие факторы:</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детская непосредственность;</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ограниченный жизненный опыт;</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детская бестактность и т.д.</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Таким образом, проблему толерантности, можно отнести к воспитательной и начинать работу в этом направлении необх</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димо с дошкольного возраста, поскольку именно тогда заклад</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ваются ценностные основы мировоззрения.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Цель воспитания толерантности - воспитание в подраста</w:t>
      </w:r>
      <w:r w:rsidRPr="00991012">
        <w:rPr>
          <w:rFonts w:ascii="Times New Roman" w:eastAsia="Times New Roman" w:hAnsi="Times New Roman" w:cs="Times New Roman"/>
          <w:sz w:val="32"/>
          <w:szCs w:val="32"/>
          <w:lang w:eastAsia="ru-RU"/>
        </w:rPr>
        <w:t>ю</w:t>
      </w:r>
      <w:r w:rsidRPr="00991012">
        <w:rPr>
          <w:rFonts w:ascii="Times New Roman" w:eastAsia="Times New Roman" w:hAnsi="Times New Roman" w:cs="Times New Roman"/>
          <w:sz w:val="32"/>
          <w:szCs w:val="32"/>
          <w:lang w:eastAsia="ru-RU"/>
        </w:rPr>
        <w:t>щем поколении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Достижение данной цели возможно при решении конкре</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ных задач, которые объединены в два взаимосвязанных блока: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1. Воспитание у дошкольников миролюбия, принятия и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нимания других людей, умения позитивно с ними взаимоде</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ствовать.</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 Создание толерантной среды в обществе и в сфере обр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зования.</w:t>
      </w:r>
    </w:p>
    <w:p w:rsidR="006C5462" w:rsidRPr="00A90515"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991012">
        <w:rPr>
          <w:rFonts w:ascii="Times New Roman" w:eastAsia="Times New Roman" w:hAnsi="Times New Roman" w:cs="Times New Roman"/>
          <w:sz w:val="32"/>
          <w:szCs w:val="32"/>
          <w:lang w:eastAsia="ru-RU"/>
        </w:rPr>
        <w:t>Сегодня основным связывающим звеном социализации 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бёнка является его семья. Именно в семье ребёнок получает представление о мире и способах взаимодействия с ним. Совр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 xml:space="preserve">менная семья существенно отличается от семьи предыдущих лет -- </w:t>
      </w:r>
      <w:r w:rsidRPr="00A90515">
        <w:rPr>
          <w:rFonts w:ascii="Times New Roman" w:eastAsia="Times New Roman" w:hAnsi="Times New Roman" w:cs="Times New Roman"/>
          <w:spacing w:val="-4"/>
          <w:sz w:val="32"/>
          <w:szCs w:val="32"/>
          <w:lang w:eastAsia="ru-RU"/>
        </w:rPr>
        <w:t>прежде всего своим культурным статусом и своей национал</w:t>
      </w:r>
      <w:r w:rsidRPr="00A90515">
        <w:rPr>
          <w:rFonts w:ascii="Times New Roman" w:eastAsia="Times New Roman" w:hAnsi="Times New Roman" w:cs="Times New Roman"/>
          <w:spacing w:val="-4"/>
          <w:sz w:val="32"/>
          <w:szCs w:val="32"/>
          <w:lang w:eastAsia="ru-RU"/>
        </w:rPr>
        <w:t>ь</w:t>
      </w:r>
      <w:r w:rsidRPr="00A90515">
        <w:rPr>
          <w:rFonts w:ascii="Times New Roman" w:eastAsia="Times New Roman" w:hAnsi="Times New Roman" w:cs="Times New Roman"/>
          <w:spacing w:val="-4"/>
          <w:sz w:val="32"/>
          <w:szCs w:val="32"/>
          <w:lang w:eastAsia="ru-RU"/>
        </w:rPr>
        <w:t>ной неоднородностью. Для того, чтобы наладить взаимодействия с такими семьями и детьми, педагогам дошкольных учреждений требуется больше знаний о культуре того или иного народа, ос</w:t>
      </w:r>
      <w:r w:rsidRPr="00A90515">
        <w:rPr>
          <w:rFonts w:ascii="Times New Roman" w:eastAsia="Times New Roman" w:hAnsi="Times New Roman" w:cs="Times New Roman"/>
          <w:spacing w:val="-4"/>
          <w:sz w:val="32"/>
          <w:szCs w:val="32"/>
          <w:lang w:eastAsia="ru-RU"/>
        </w:rPr>
        <w:t>о</w:t>
      </w:r>
      <w:r w:rsidRPr="00A90515">
        <w:rPr>
          <w:rFonts w:ascii="Times New Roman" w:eastAsia="Times New Roman" w:hAnsi="Times New Roman" w:cs="Times New Roman"/>
          <w:spacing w:val="-4"/>
          <w:sz w:val="32"/>
          <w:szCs w:val="32"/>
          <w:lang w:eastAsia="ru-RU"/>
        </w:rPr>
        <w:t>бая бережность в обращении с иноязычным ребёнком, большая тщательность в выборе средств и методов воспитания, чтобы не задеть национальные, религиозные чувства, учесть политические особенности представителей других культур.</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Одной из самых «больных» проблем в современном мире является проблема толерантности, с которой сталкиваются мн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гие страны, выбравшие демократический путь развития. Во всём мире растёт число молодёжных группировок с националистич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скими взглядами, молодёжь не всегда могут правильно сорие</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тироваться в оценке действий тех или иных сообществ, агре</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сивно навязывающих свои идеологические стандарты.</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Большую роль в погашении политической напряжённости и сглаживании отношений в обществе играет то, какие ценности будут привиты подрастающему поколению, какую идеологию будут транслировать им семья и средства массовой информ</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ции, каким методам отстаивания своих прав обучат детей взро</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лые. И именно в дошкольных учреждениях должно начинаться воспитание гражданственности и патриотизма. Именно д</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школьное детство является начальным периодом для развития в ребёнке качеств, необходимых для его социализации в совр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менном мире.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КЧР всегда был многонациональной республикой, в кот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рой переплелись множество культур, традиций, религий.</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Сегодня, как никогда для актуальной проблемы национал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ной безопасности и развитие цивилизованных форм решения этих конфликтов.</w:t>
      </w:r>
    </w:p>
    <w:p w:rsidR="006C5462" w:rsidRPr="00A90515"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A90515">
        <w:rPr>
          <w:rFonts w:ascii="Times New Roman" w:eastAsia="Times New Roman" w:hAnsi="Times New Roman" w:cs="Times New Roman"/>
          <w:spacing w:val="-4"/>
          <w:sz w:val="32"/>
          <w:szCs w:val="32"/>
          <w:lang w:eastAsia="ru-RU"/>
        </w:rPr>
        <w:t>Возрастает появление этнокультурных браков -- союз мол</w:t>
      </w:r>
      <w:r w:rsidRPr="00A90515">
        <w:rPr>
          <w:rFonts w:ascii="Times New Roman" w:eastAsia="Times New Roman" w:hAnsi="Times New Roman" w:cs="Times New Roman"/>
          <w:spacing w:val="-4"/>
          <w:sz w:val="32"/>
          <w:szCs w:val="32"/>
          <w:lang w:eastAsia="ru-RU"/>
        </w:rPr>
        <w:t>о</w:t>
      </w:r>
      <w:r w:rsidRPr="00A90515">
        <w:rPr>
          <w:rFonts w:ascii="Times New Roman" w:eastAsia="Times New Roman" w:hAnsi="Times New Roman" w:cs="Times New Roman"/>
          <w:spacing w:val="-4"/>
          <w:sz w:val="32"/>
          <w:szCs w:val="32"/>
          <w:lang w:eastAsia="ru-RU"/>
        </w:rPr>
        <w:t>дых пар разных по этническим и социальным взглядам. Вероя</w:t>
      </w:r>
      <w:r w:rsidRPr="00A90515">
        <w:rPr>
          <w:rFonts w:ascii="Times New Roman" w:eastAsia="Times New Roman" w:hAnsi="Times New Roman" w:cs="Times New Roman"/>
          <w:spacing w:val="-4"/>
          <w:sz w:val="32"/>
          <w:szCs w:val="32"/>
          <w:lang w:eastAsia="ru-RU"/>
        </w:rPr>
        <w:t>т</w:t>
      </w:r>
      <w:r w:rsidRPr="00A90515">
        <w:rPr>
          <w:rFonts w:ascii="Times New Roman" w:eastAsia="Times New Roman" w:hAnsi="Times New Roman" w:cs="Times New Roman"/>
          <w:spacing w:val="-4"/>
          <w:sz w:val="32"/>
          <w:szCs w:val="32"/>
          <w:lang w:eastAsia="ru-RU"/>
        </w:rPr>
        <w:t>ность распада такой семьи существенно повышается при переезде на другое место жительство (в другую страну), особенно если один из супругов не имеет полноценной социальной или профе</w:t>
      </w:r>
      <w:r w:rsidRPr="00A90515">
        <w:rPr>
          <w:rFonts w:ascii="Times New Roman" w:eastAsia="Times New Roman" w:hAnsi="Times New Roman" w:cs="Times New Roman"/>
          <w:spacing w:val="-4"/>
          <w:sz w:val="32"/>
          <w:szCs w:val="32"/>
          <w:lang w:eastAsia="ru-RU"/>
        </w:rPr>
        <w:t>с</w:t>
      </w:r>
      <w:r w:rsidRPr="00A90515">
        <w:rPr>
          <w:rFonts w:ascii="Times New Roman" w:eastAsia="Times New Roman" w:hAnsi="Times New Roman" w:cs="Times New Roman"/>
          <w:spacing w:val="-4"/>
          <w:sz w:val="32"/>
          <w:szCs w:val="32"/>
          <w:lang w:eastAsia="ru-RU"/>
        </w:rPr>
        <w:t>сиональной деятельности, либо не знает языка этой страны.</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Особое место в данных обстоятельствах занимает проблема образования ребёнка и его адаптация в новой среде, выбора кр</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га общения. Особенно трудно формируется толерантность к «другому», когда речь идёт о национальных и религиозных ра</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личиях. Не секрет, что биологический инстинкт неприятия и агрессии срабатывает по отношению к чему-то незнакомому, непонятному, «чужому»: не такой как я, значит, - «плохой», «неприемлемый». И шагом в процессе формирования сознания должно быть психологическое преобразование «чужого» - в «другого». Залогом такого преобразования и должно стать пр</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ближение к национальному миру других народов в разных его проявлениях.</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Чему же можно научить ребёнка в современной ситуации:</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умение понимать и сохранять себя как уникальную ли</w:t>
      </w:r>
      <w:r w:rsidRPr="00991012">
        <w:rPr>
          <w:rFonts w:ascii="Times New Roman" w:eastAsia="Times New Roman" w:hAnsi="Times New Roman" w:cs="Times New Roman"/>
          <w:sz w:val="32"/>
          <w:szCs w:val="32"/>
          <w:lang w:eastAsia="ru-RU"/>
        </w:rPr>
        <w:t>ч</w:t>
      </w:r>
      <w:r w:rsidRPr="00991012">
        <w:rPr>
          <w:rFonts w:ascii="Times New Roman" w:eastAsia="Times New Roman" w:hAnsi="Times New Roman" w:cs="Times New Roman"/>
          <w:sz w:val="32"/>
          <w:szCs w:val="32"/>
          <w:lang w:eastAsia="ru-RU"/>
        </w:rPr>
        <w:t>ность и представителя определённой культуры;</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умение уважать другого как уникальную личность и как представителя Другой культуры;</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умение предотвращать, а при необходимости и решать возникающие конфликты.</w:t>
      </w:r>
    </w:p>
    <w:p w:rsidR="006C5462" w:rsidRPr="00A90515"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A90515">
        <w:rPr>
          <w:rFonts w:ascii="Times New Roman" w:eastAsia="Times New Roman" w:hAnsi="Times New Roman" w:cs="Times New Roman"/>
          <w:spacing w:val="-4"/>
          <w:sz w:val="32"/>
          <w:szCs w:val="32"/>
          <w:lang w:eastAsia="ru-RU"/>
        </w:rPr>
        <w:t>В образовательном учреждении, в отличии от семьи, намного легче формируется коммуникативное поле ребёнка: он знакоми</w:t>
      </w:r>
      <w:r w:rsidRPr="00A90515">
        <w:rPr>
          <w:rFonts w:ascii="Times New Roman" w:eastAsia="Times New Roman" w:hAnsi="Times New Roman" w:cs="Times New Roman"/>
          <w:spacing w:val="-4"/>
          <w:sz w:val="32"/>
          <w:szCs w:val="32"/>
          <w:lang w:eastAsia="ru-RU"/>
        </w:rPr>
        <w:t>т</w:t>
      </w:r>
      <w:r w:rsidRPr="00A90515">
        <w:rPr>
          <w:rFonts w:ascii="Times New Roman" w:eastAsia="Times New Roman" w:hAnsi="Times New Roman" w:cs="Times New Roman"/>
          <w:spacing w:val="-4"/>
          <w:sz w:val="32"/>
          <w:szCs w:val="32"/>
          <w:lang w:eastAsia="ru-RU"/>
        </w:rPr>
        <w:t>ся с разными типами культур, учится выстраивать взаимодействие с представителями разных наций и осваивает роль представителя своей культуры. Специфика влияния образовательного учрежд</w:t>
      </w:r>
      <w:r w:rsidRPr="00A90515">
        <w:rPr>
          <w:rFonts w:ascii="Times New Roman" w:eastAsia="Times New Roman" w:hAnsi="Times New Roman" w:cs="Times New Roman"/>
          <w:spacing w:val="-4"/>
          <w:sz w:val="32"/>
          <w:szCs w:val="32"/>
          <w:lang w:eastAsia="ru-RU"/>
        </w:rPr>
        <w:t>е</w:t>
      </w:r>
      <w:r w:rsidRPr="00A90515">
        <w:rPr>
          <w:rFonts w:ascii="Times New Roman" w:eastAsia="Times New Roman" w:hAnsi="Times New Roman" w:cs="Times New Roman"/>
          <w:spacing w:val="-4"/>
          <w:sz w:val="32"/>
          <w:szCs w:val="32"/>
          <w:lang w:eastAsia="ru-RU"/>
        </w:rPr>
        <w:t>ния состоит в обретении ребёнка «чувства МЫ».</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Знакомство детей с культурой и религией других народов можно осуществлять через посещение Этнографического музея, чтение произведений, игры, показ слайдов, видеороликов, и</w:t>
      </w:r>
      <w:r w:rsidRPr="00991012">
        <w:rPr>
          <w:rFonts w:ascii="Times New Roman" w:eastAsia="Times New Roman" w:hAnsi="Times New Roman" w:cs="Times New Roman"/>
          <w:sz w:val="32"/>
          <w:szCs w:val="32"/>
          <w:lang w:eastAsia="ru-RU"/>
        </w:rPr>
        <w:t>л</w:t>
      </w:r>
      <w:r w:rsidRPr="00991012">
        <w:rPr>
          <w:rFonts w:ascii="Times New Roman" w:eastAsia="Times New Roman" w:hAnsi="Times New Roman" w:cs="Times New Roman"/>
          <w:sz w:val="32"/>
          <w:szCs w:val="32"/>
          <w:lang w:eastAsia="ru-RU"/>
        </w:rPr>
        <w:t>люстраций, рассказы педагога о национальных и религиозных обрядах и традициях и многое другое.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Главное, чтобы ребёнок понял, что все люди одинаковые, независимо от цвета кожи, веры и знания или незнания того или иного языка.</w:t>
      </w:r>
    </w:p>
    <w:p w:rsidR="00530DFC" w:rsidRDefault="00530DFC" w:rsidP="00530DFC">
      <w:pPr>
        <w:spacing w:after="0" w:line="240" w:lineRule="auto"/>
        <w:jc w:val="both"/>
        <w:rPr>
          <w:rFonts w:ascii="Times New Roman" w:eastAsia="Times New Roman" w:hAnsi="Times New Roman" w:cs="Times New Roman"/>
          <w:b/>
          <w:sz w:val="32"/>
          <w:szCs w:val="32"/>
          <w:lang w:eastAsia="ru-RU"/>
        </w:rPr>
      </w:pPr>
    </w:p>
    <w:p w:rsidR="006C5462" w:rsidRPr="00530DFC" w:rsidRDefault="006C5462" w:rsidP="00530DFC">
      <w:pPr>
        <w:spacing w:after="0" w:line="240" w:lineRule="auto"/>
        <w:jc w:val="both"/>
        <w:rPr>
          <w:rFonts w:ascii="Times New Roman" w:eastAsia="Times New Roman" w:hAnsi="Times New Roman" w:cs="Times New Roman"/>
          <w:b/>
          <w:sz w:val="28"/>
          <w:szCs w:val="28"/>
          <w:lang w:eastAsia="ru-RU"/>
        </w:rPr>
      </w:pPr>
      <w:r w:rsidRPr="00530DFC">
        <w:rPr>
          <w:rFonts w:ascii="Times New Roman" w:eastAsia="Times New Roman" w:hAnsi="Times New Roman" w:cs="Times New Roman"/>
          <w:b/>
          <w:sz w:val="28"/>
          <w:szCs w:val="28"/>
          <w:lang w:eastAsia="ru-RU"/>
        </w:rPr>
        <w:t>Литература:</w:t>
      </w:r>
    </w:p>
    <w:p w:rsidR="00530DFC" w:rsidRDefault="006C5462" w:rsidP="00C51D44">
      <w:pPr>
        <w:pStyle w:val="a8"/>
        <w:numPr>
          <w:ilvl w:val="0"/>
          <w:numId w:val="55"/>
        </w:numPr>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Абалакова А.Г. Этика межнац</w:t>
      </w:r>
      <w:r w:rsidR="00CF6F75">
        <w:rPr>
          <w:rFonts w:ascii="Times New Roman" w:eastAsia="Times New Roman" w:hAnsi="Times New Roman" w:cs="Times New Roman"/>
          <w:sz w:val="28"/>
          <w:szCs w:val="28"/>
          <w:lang w:eastAsia="ru-RU"/>
        </w:rPr>
        <w:t>ионального общения детей в</w:t>
      </w:r>
      <w:r w:rsidRPr="00530DFC">
        <w:rPr>
          <w:rFonts w:ascii="Times New Roman" w:eastAsia="Times New Roman" w:hAnsi="Times New Roman" w:cs="Times New Roman"/>
          <w:sz w:val="28"/>
          <w:szCs w:val="28"/>
          <w:lang w:eastAsia="ru-RU"/>
        </w:rPr>
        <w:t xml:space="preserve"> пол</w:t>
      </w:r>
      <w:r w:rsidRPr="00530DFC">
        <w:rPr>
          <w:rFonts w:ascii="Times New Roman" w:eastAsia="Times New Roman" w:hAnsi="Times New Roman" w:cs="Times New Roman"/>
          <w:sz w:val="28"/>
          <w:szCs w:val="28"/>
          <w:lang w:eastAsia="ru-RU"/>
        </w:rPr>
        <w:t>и</w:t>
      </w:r>
      <w:r w:rsidRPr="00530DFC">
        <w:rPr>
          <w:rFonts w:ascii="Times New Roman" w:eastAsia="Times New Roman" w:hAnsi="Times New Roman" w:cs="Times New Roman"/>
          <w:sz w:val="28"/>
          <w:szCs w:val="28"/>
          <w:lang w:eastAsia="ru-RU"/>
        </w:rPr>
        <w:t>культурной группе. - Уфа: Творчество, 1997.</w:t>
      </w:r>
      <w:r w:rsidR="00CF6F75">
        <w:rPr>
          <w:rFonts w:ascii="Times New Roman" w:eastAsia="Times New Roman" w:hAnsi="Times New Roman" w:cs="Times New Roman"/>
          <w:sz w:val="28"/>
          <w:szCs w:val="28"/>
          <w:lang w:eastAsia="ru-RU"/>
        </w:rPr>
        <w:t xml:space="preserve"> – 190 с.</w:t>
      </w:r>
    </w:p>
    <w:p w:rsidR="006C5462" w:rsidRPr="00530DFC" w:rsidRDefault="00CF6F75" w:rsidP="00C51D44">
      <w:pPr>
        <w:pStyle w:val="a8"/>
        <w:numPr>
          <w:ilvl w:val="0"/>
          <w:numId w:val="55"/>
        </w:numPr>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Асмолов</w:t>
      </w:r>
      <w:r w:rsidR="006C5462" w:rsidRPr="00530DFC">
        <w:rPr>
          <w:rFonts w:ascii="Times New Roman" w:eastAsia="Times New Roman" w:hAnsi="Times New Roman" w:cs="Times New Roman"/>
          <w:sz w:val="28"/>
          <w:szCs w:val="28"/>
          <w:lang w:eastAsia="ru-RU"/>
        </w:rPr>
        <w:t xml:space="preserve"> А. Историческая культура и педагогика толерант</w:t>
      </w:r>
      <w:r w:rsidR="00530DFC" w:rsidRPr="00530DFC">
        <w:rPr>
          <w:rFonts w:ascii="Times New Roman" w:eastAsia="Times New Roman" w:hAnsi="Times New Roman" w:cs="Times New Roman"/>
          <w:sz w:val="28"/>
          <w:szCs w:val="28"/>
          <w:lang w:eastAsia="ru-RU"/>
        </w:rPr>
        <w:t>ности</w:t>
      </w:r>
      <w:r>
        <w:rPr>
          <w:rFonts w:ascii="Times New Roman" w:eastAsia="Times New Roman" w:hAnsi="Times New Roman" w:cs="Times New Roman"/>
          <w:sz w:val="28"/>
          <w:szCs w:val="28"/>
          <w:lang w:eastAsia="ru-RU"/>
        </w:rPr>
        <w:t>.</w:t>
      </w:r>
      <w:r w:rsidR="00530DFC" w:rsidRPr="00530D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C5462" w:rsidRPr="00530DFC">
        <w:rPr>
          <w:rFonts w:ascii="Times New Roman" w:eastAsia="Times New Roman" w:hAnsi="Times New Roman" w:cs="Times New Roman"/>
          <w:sz w:val="28"/>
          <w:szCs w:val="28"/>
          <w:lang w:eastAsia="ru-RU"/>
        </w:rPr>
        <w:t>М.: Мемориал. 2001.- №24. - С.61-63.</w:t>
      </w:r>
    </w:p>
    <w:p w:rsidR="006C5462" w:rsidRPr="00530DFC" w:rsidRDefault="006C5462" w:rsidP="00C51D44">
      <w:pPr>
        <w:pStyle w:val="a8"/>
        <w:numPr>
          <w:ilvl w:val="0"/>
          <w:numId w:val="55"/>
        </w:numPr>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 xml:space="preserve">Вовк Л.А. Толерантность как способность понять и принять другого / Валеология: научно-практический журнал. </w:t>
      </w:r>
      <w:r w:rsidR="00CF6F75">
        <w:rPr>
          <w:rFonts w:ascii="Times New Roman" w:eastAsia="Times New Roman" w:hAnsi="Times New Roman" w:cs="Times New Roman"/>
          <w:sz w:val="28"/>
          <w:szCs w:val="28"/>
          <w:lang w:eastAsia="ru-RU"/>
        </w:rPr>
        <w:t>–</w:t>
      </w:r>
      <w:r w:rsidRPr="00530DFC">
        <w:rPr>
          <w:rFonts w:ascii="Times New Roman" w:eastAsia="Times New Roman" w:hAnsi="Times New Roman" w:cs="Times New Roman"/>
          <w:sz w:val="28"/>
          <w:szCs w:val="28"/>
          <w:lang w:eastAsia="ru-RU"/>
        </w:rPr>
        <w:t xml:space="preserve"> </w:t>
      </w:r>
      <w:r w:rsidR="00CF6F75">
        <w:rPr>
          <w:rFonts w:ascii="Times New Roman" w:eastAsia="Times New Roman" w:hAnsi="Times New Roman" w:cs="Times New Roman"/>
          <w:sz w:val="28"/>
          <w:szCs w:val="28"/>
          <w:lang w:eastAsia="ru-RU"/>
        </w:rPr>
        <w:t xml:space="preserve">М., </w:t>
      </w:r>
      <w:r w:rsidRPr="00530DFC">
        <w:rPr>
          <w:rFonts w:ascii="Times New Roman" w:eastAsia="Times New Roman" w:hAnsi="Times New Roman" w:cs="Times New Roman"/>
          <w:sz w:val="28"/>
          <w:szCs w:val="28"/>
          <w:lang w:eastAsia="ru-RU"/>
        </w:rPr>
        <w:t>2003.</w:t>
      </w:r>
      <w:r w:rsidR="00CF6F75">
        <w:rPr>
          <w:rFonts w:ascii="Times New Roman" w:eastAsia="Times New Roman" w:hAnsi="Times New Roman" w:cs="Times New Roman"/>
          <w:sz w:val="28"/>
          <w:szCs w:val="28"/>
          <w:lang w:eastAsia="ru-RU"/>
        </w:rPr>
        <w:t xml:space="preserve"> – 288 с.</w:t>
      </w:r>
    </w:p>
    <w:p w:rsidR="006C5462" w:rsidRPr="00530DFC" w:rsidRDefault="006C5462" w:rsidP="00C51D44">
      <w:pPr>
        <w:pStyle w:val="a8"/>
        <w:numPr>
          <w:ilvl w:val="0"/>
          <w:numId w:val="55"/>
        </w:numPr>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 xml:space="preserve">Гатагова Л. Уроки толерантности или вражды? // История "Первое сентября". </w:t>
      </w:r>
      <w:r w:rsidR="00CF6F75">
        <w:rPr>
          <w:rFonts w:ascii="Times New Roman" w:eastAsia="Times New Roman" w:hAnsi="Times New Roman" w:cs="Times New Roman"/>
          <w:sz w:val="28"/>
          <w:szCs w:val="28"/>
          <w:lang w:eastAsia="ru-RU"/>
        </w:rPr>
        <w:t>–</w:t>
      </w:r>
      <w:r w:rsidRPr="00530DFC">
        <w:rPr>
          <w:rFonts w:ascii="Times New Roman" w:eastAsia="Times New Roman" w:hAnsi="Times New Roman" w:cs="Times New Roman"/>
          <w:sz w:val="28"/>
          <w:szCs w:val="28"/>
          <w:lang w:eastAsia="ru-RU"/>
        </w:rPr>
        <w:t xml:space="preserve"> </w:t>
      </w:r>
      <w:r w:rsidR="00CF6F75">
        <w:rPr>
          <w:rFonts w:ascii="Times New Roman" w:eastAsia="Times New Roman" w:hAnsi="Times New Roman" w:cs="Times New Roman"/>
          <w:sz w:val="28"/>
          <w:szCs w:val="28"/>
          <w:lang w:eastAsia="ru-RU"/>
        </w:rPr>
        <w:t xml:space="preserve">М., </w:t>
      </w:r>
      <w:r w:rsidRPr="00530DFC">
        <w:rPr>
          <w:rFonts w:ascii="Times New Roman" w:eastAsia="Times New Roman" w:hAnsi="Times New Roman" w:cs="Times New Roman"/>
          <w:sz w:val="28"/>
          <w:szCs w:val="28"/>
          <w:lang w:eastAsia="ru-RU"/>
        </w:rPr>
        <w:t>2002. -№33. -С. 29; №34. -</w:t>
      </w:r>
      <w:r w:rsidR="00CF6F75">
        <w:rPr>
          <w:rFonts w:ascii="Times New Roman" w:eastAsia="Times New Roman" w:hAnsi="Times New Roman" w:cs="Times New Roman"/>
          <w:sz w:val="28"/>
          <w:szCs w:val="28"/>
          <w:lang w:eastAsia="ru-RU"/>
        </w:rPr>
        <w:t xml:space="preserve"> </w:t>
      </w:r>
      <w:r w:rsidRPr="00530DFC">
        <w:rPr>
          <w:rFonts w:ascii="Times New Roman" w:eastAsia="Times New Roman" w:hAnsi="Times New Roman" w:cs="Times New Roman"/>
          <w:sz w:val="28"/>
          <w:szCs w:val="28"/>
          <w:lang w:eastAsia="ru-RU"/>
        </w:rPr>
        <w:t>С. 24.</w:t>
      </w:r>
    </w:p>
    <w:p w:rsidR="00530DFC" w:rsidRDefault="00CF6F75" w:rsidP="00C51D44">
      <w:pPr>
        <w:pStyle w:val="a8"/>
        <w:numPr>
          <w:ilvl w:val="0"/>
          <w:numId w:val="55"/>
        </w:numPr>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Германова</w:t>
      </w:r>
      <w:r w:rsidR="006C5462" w:rsidRPr="00530DFC">
        <w:rPr>
          <w:rFonts w:ascii="Times New Roman" w:eastAsia="Times New Roman" w:hAnsi="Times New Roman" w:cs="Times New Roman"/>
          <w:sz w:val="28"/>
          <w:szCs w:val="28"/>
          <w:lang w:eastAsia="ru-RU"/>
        </w:rPr>
        <w:t xml:space="preserve"> И.Б. Психологический практикум. Межличностные о</w:t>
      </w:r>
      <w:r w:rsidR="006C5462" w:rsidRPr="00530DFC">
        <w:rPr>
          <w:rFonts w:ascii="Times New Roman" w:eastAsia="Times New Roman" w:hAnsi="Times New Roman" w:cs="Times New Roman"/>
          <w:sz w:val="28"/>
          <w:szCs w:val="28"/>
          <w:lang w:eastAsia="ru-RU"/>
        </w:rPr>
        <w:t>т</w:t>
      </w:r>
      <w:r w:rsidR="006C5462" w:rsidRPr="00530DFC">
        <w:rPr>
          <w:rFonts w:ascii="Times New Roman" w:eastAsia="Times New Roman" w:hAnsi="Times New Roman" w:cs="Times New Roman"/>
          <w:sz w:val="28"/>
          <w:szCs w:val="28"/>
          <w:lang w:eastAsia="ru-RU"/>
        </w:rPr>
        <w:t>ношения: метод. рекомендации. – СПб. Питер, 2001.</w:t>
      </w:r>
      <w:r>
        <w:rPr>
          <w:rFonts w:ascii="Times New Roman" w:eastAsia="Times New Roman" w:hAnsi="Times New Roman" w:cs="Times New Roman"/>
          <w:sz w:val="28"/>
          <w:szCs w:val="28"/>
          <w:lang w:eastAsia="ru-RU"/>
        </w:rPr>
        <w:t xml:space="preserve"> – 88 с.</w:t>
      </w:r>
    </w:p>
    <w:p w:rsidR="006C5462" w:rsidRPr="00991012" w:rsidRDefault="006C5462" w:rsidP="002234A4">
      <w:pPr>
        <w:spacing w:after="0" w:line="240" w:lineRule="auto"/>
        <w:ind w:firstLine="567"/>
        <w:jc w:val="both"/>
        <w:rPr>
          <w:rFonts w:ascii="Times New Roman" w:eastAsia="Times New Roman" w:hAnsi="Times New Roman" w:cs="Times New Roman"/>
          <w:b/>
          <w:sz w:val="32"/>
          <w:szCs w:val="32"/>
          <w:lang w:eastAsia="ru-RU"/>
        </w:rPr>
      </w:pPr>
    </w:p>
    <w:p w:rsidR="00A90515" w:rsidRDefault="00A90515" w:rsidP="002D446E">
      <w:pPr>
        <w:spacing w:after="0" w:line="240" w:lineRule="auto"/>
        <w:ind w:firstLine="567"/>
        <w:jc w:val="right"/>
        <w:rPr>
          <w:rFonts w:ascii="Times New Roman" w:eastAsia="Times New Roman" w:hAnsi="Times New Roman" w:cs="Times New Roman"/>
          <w:b/>
          <w:bCs/>
          <w:i/>
          <w:sz w:val="32"/>
          <w:szCs w:val="32"/>
          <w:lang w:eastAsia="ru-RU"/>
        </w:rPr>
      </w:pPr>
    </w:p>
    <w:p w:rsidR="002D446E" w:rsidRPr="00185B23" w:rsidRDefault="002D446E" w:rsidP="002D446E">
      <w:pPr>
        <w:spacing w:after="0" w:line="240" w:lineRule="auto"/>
        <w:ind w:firstLine="567"/>
        <w:jc w:val="right"/>
        <w:rPr>
          <w:rFonts w:ascii="Times New Roman" w:eastAsia="Times New Roman" w:hAnsi="Times New Roman" w:cs="Times New Roman"/>
          <w:b/>
          <w:bCs/>
          <w:i/>
          <w:sz w:val="32"/>
          <w:szCs w:val="32"/>
          <w:lang w:eastAsia="ru-RU"/>
        </w:rPr>
      </w:pPr>
      <w:r w:rsidRPr="00185B23">
        <w:rPr>
          <w:rFonts w:ascii="Times New Roman" w:eastAsia="Times New Roman" w:hAnsi="Times New Roman" w:cs="Times New Roman"/>
          <w:b/>
          <w:bCs/>
          <w:i/>
          <w:sz w:val="32"/>
          <w:szCs w:val="32"/>
          <w:lang w:eastAsia="ru-RU"/>
        </w:rPr>
        <w:t>Тоторкулов Муратбий Замирович</w:t>
      </w:r>
    </w:p>
    <w:p w:rsidR="002D446E" w:rsidRPr="00185B23" w:rsidRDefault="002D446E" w:rsidP="002D446E">
      <w:pPr>
        <w:spacing w:after="0" w:line="240" w:lineRule="auto"/>
        <w:ind w:firstLine="567"/>
        <w:jc w:val="right"/>
        <w:rPr>
          <w:rFonts w:ascii="Times New Roman" w:eastAsia="Times New Roman" w:hAnsi="Times New Roman" w:cs="Times New Roman"/>
          <w:i/>
          <w:sz w:val="32"/>
          <w:szCs w:val="32"/>
          <w:lang w:eastAsia="ru-RU"/>
        </w:rPr>
      </w:pPr>
      <w:r w:rsidRPr="00185B23">
        <w:rPr>
          <w:rFonts w:ascii="Times New Roman" w:eastAsia="Times New Roman" w:hAnsi="Times New Roman" w:cs="Times New Roman"/>
          <w:i/>
          <w:sz w:val="32"/>
          <w:szCs w:val="32"/>
          <w:lang w:eastAsia="ru-RU"/>
        </w:rPr>
        <w:t>студент 2 курсаФМФ</w:t>
      </w:r>
    </w:p>
    <w:p w:rsidR="002D446E" w:rsidRPr="00185B23" w:rsidRDefault="002D446E" w:rsidP="002D446E">
      <w:pPr>
        <w:spacing w:after="0" w:line="240" w:lineRule="auto"/>
        <w:ind w:firstLine="567"/>
        <w:jc w:val="right"/>
        <w:rPr>
          <w:rFonts w:ascii="Times New Roman" w:eastAsia="Times New Roman" w:hAnsi="Times New Roman" w:cs="Times New Roman"/>
          <w:i/>
          <w:sz w:val="32"/>
          <w:szCs w:val="32"/>
          <w:lang w:eastAsia="ru-RU"/>
        </w:rPr>
      </w:pPr>
      <w:r w:rsidRPr="00185B23">
        <w:rPr>
          <w:rFonts w:ascii="Times New Roman" w:eastAsia="Times New Roman" w:hAnsi="Times New Roman" w:cs="Times New Roman"/>
          <w:b/>
          <w:i/>
          <w:sz w:val="32"/>
          <w:szCs w:val="32"/>
          <w:lang w:eastAsia="ru-RU"/>
        </w:rPr>
        <w:t xml:space="preserve">Научный руководитель: </w:t>
      </w:r>
      <w:r w:rsidRPr="00185B23">
        <w:rPr>
          <w:rFonts w:ascii="Times New Roman" w:eastAsia="Times New Roman" w:hAnsi="Times New Roman" w:cs="Times New Roman"/>
          <w:i/>
          <w:sz w:val="32"/>
          <w:szCs w:val="32"/>
          <w:lang w:eastAsia="ru-RU"/>
        </w:rPr>
        <w:t>к.п.н., доцент</w:t>
      </w:r>
    </w:p>
    <w:p w:rsidR="002D446E" w:rsidRPr="00185B23" w:rsidRDefault="002D446E" w:rsidP="002D446E">
      <w:pPr>
        <w:spacing w:after="0" w:line="240" w:lineRule="auto"/>
        <w:ind w:firstLine="567"/>
        <w:jc w:val="right"/>
        <w:rPr>
          <w:rFonts w:ascii="Times New Roman" w:eastAsia="Times New Roman" w:hAnsi="Times New Roman" w:cs="Times New Roman"/>
          <w:b/>
          <w:i/>
          <w:sz w:val="32"/>
          <w:szCs w:val="32"/>
          <w:lang w:eastAsia="ru-RU"/>
        </w:rPr>
      </w:pPr>
      <w:r w:rsidRPr="00185B23">
        <w:rPr>
          <w:rFonts w:ascii="Times New Roman" w:eastAsia="Times New Roman" w:hAnsi="Times New Roman" w:cs="Times New Roman"/>
          <w:b/>
          <w:i/>
          <w:sz w:val="32"/>
          <w:szCs w:val="32"/>
          <w:lang w:eastAsia="ru-RU"/>
        </w:rPr>
        <w:t>Тоторкулова Келимат Ахьяевна</w:t>
      </w:r>
    </w:p>
    <w:p w:rsidR="002D446E" w:rsidRPr="00185B23" w:rsidRDefault="002D446E" w:rsidP="002D446E">
      <w:pPr>
        <w:spacing w:after="0" w:line="240" w:lineRule="auto"/>
        <w:ind w:firstLine="567"/>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2D446E" w:rsidRPr="00185B23" w:rsidRDefault="002D446E" w:rsidP="002D446E">
      <w:pPr>
        <w:spacing w:after="0" w:line="240" w:lineRule="auto"/>
        <w:ind w:firstLine="567"/>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имени У.Д. Алиева, г. Карачаевск, Россия</w:t>
      </w:r>
    </w:p>
    <w:p w:rsidR="00530DFC" w:rsidRDefault="00530DFC" w:rsidP="002234A4">
      <w:pPr>
        <w:spacing w:after="0" w:line="240" w:lineRule="auto"/>
        <w:ind w:firstLine="567"/>
        <w:jc w:val="both"/>
        <w:rPr>
          <w:rFonts w:ascii="Times New Roman" w:eastAsia="Calibri" w:hAnsi="Times New Roman" w:cs="Times New Roman"/>
          <w:b/>
          <w:bCs/>
          <w:sz w:val="32"/>
          <w:szCs w:val="32"/>
        </w:rPr>
      </w:pPr>
    </w:p>
    <w:p w:rsidR="00530DFC" w:rsidRDefault="006C5462" w:rsidP="00530DFC">
      <w:pPr>
        <w:spacing w:after="0" w:line="240" w:lineRule="auto"/>
        <w:jc w:val="center"/>
        <w:rPr>
          <w:rFonts w:ascii="Times New Roman" w:eastAsia="Calibri" w:hAnsi="Times New Roman" w:cs="Times New Roman"/>
          <w:b/>
          <w:bCs/>
          <w:sz w:val="32"/>
          <w:szCs w:val="32"/>
        </w:rPr>
      </w:pPr>
      <w:r w:rsidRPr="00991012">
        <w:rPr>
          <w:rFonts w:ascii="Times New Roman" w:eastAsia="Calibri" w:hAnsi="Times New Roman" w:cs="Times New Roman"/>
          <w:b/>
          <w:bCs/>
          <w:sz w:val="32"/>
          <w:szCs w:val="32"/>
        </w:rPr>
        <w:t xml:space="preserve">КОНЦЕПЦИЯ МЕТОДИЧЕСКОЙ СИСТЕМЫ </w:t>
      </w:r>
    </w:p>
    <w:p w:rsidR="006C5462" w:rsidRPr="00991012" w:rsidRDefault="006C5462" w:rsidP="00530DFC">
      <w:pPr>
        <w:spacing w:after="0" w:line="240" w:lineRule="auto"/>
        <w:jc w:val="center"/>
        <w:rPr>
          <w:rFonts w:ascii="Times New Roman" w:eastAsia="Calibri" w:hAnsi="Times New Roman" w:cs="Times New Roman"/>
          <w:b/>
          <w:sz w:val="32"/>
          <w:szCs w:val="32"/>
        </w:rPr>
      </w:pPr>
      <w:r w:rsidRPr="00991012">
        <w:rPr>
          <w:rFonts w:ascii="Times New Roman" w:eastAsia="Calibri" w:hAnsi="Times New Roman" w:cs="Times New Roman"/>
          <w:b/>
          <w:sz w:val="32"/>
          <w:szCs w:val="32"/>
        </w:rPr>
        <w:t>ФОРМИРОВАНИЯ ИНФОРМАЦИОННОЙ КУЛЬТУРЫ</w:t>
      </w:r>
    </w:p>
    <w:p w:rsidR="006C5462" w:rsidRPr="00991012" w:rsidRDefault="006C5462" w:rsidP="00530DFC">
      <w:pPr>
        <w:spacing w:after="0" w:line="240" w:lineRule="auto"/>
        <w:jc w:val="center"/>
        <w:rPr>
          <w:rFonts w:ascii="Times New Roman" w:eastAsia="Calibri" w:hAnsi="Times New Roman" w:cs="Times New Roman"/>
          <w:b/>
          <w:sz w:val="32"/>
          <w:szCs w:val="32"/>
        </w:rPr>
      </w:pPr>
    </w:p>
    <w:p w:rsidR="006C5462" w:rsidRPr="00991012" w:rsidRDefault="006C5462" w:rsidP="002234A4">
      <w:pPr>
        <w:shd w:val="clear" w:color="000000" w:fill="auto"/>
        <w:suppressAutoHyphens/>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bCs/>
          <w:i/>
          <w:sz w:val="32"/>
          <w:szCs w:val="32"/>
          <w:lang w:eastAsia="ru-RU"/>
        </w:rPr>
        <w:t>Аннотация:</w:t>
      </w:r>
      <w:r w:rsidRPr="00991012">
        <w:rPr>
          <w:rFonts w:ascii="Times New Roman" w:eastAsia="Times New Roman" w:hAnsi="Times New Roman" w:cs="Times New Roman"/>
          <w:i/>
          <w:sz w:val="32"/>
          <w:szCs w:val="32"/>
          <w:lang w:eastAsia="ru-RU"/>
        </w:rPr>
        <w:t xml:space="preserve"> в условиях информатизации общества одной из важнейших задач профессионального образования является подготовка специалистов, свободно ориентирующихся не только в предметной области, но и в уже используемых, а также перспективных информационных и коммуникационных технологиях, связанных с их профессиональной деятельностью.</w:t>
      </w:r>
    </w:p>
    <w:p w:rsidR="006C5462" w:rsidRPr="00991012" w:rsidRDefault="006C5462" w:rsidP="002234A4">
      <w:pPr>
        <w:shd w:val="clear" w:color="000000" w:fill="auto"/>
        <w:suppressAutoHyphens/>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i/>
          <w:sz w:val="32"/>
          <w:szCs w:val="32"/>
          <w:lang w:eastAsia="ru-RU"/>
        </w:rPr>
        <w:t>Ключевые слова</w:t>
      </w:r>
      <w:r w:rsidRPr="00991012">
        <w:rPr>
          <w:rFonts w:ascii="Times New Roman" w:eastAsia="Times New Roman" w:hAnsi="Times New Roman" w:cs="Times New Roman"/>
          <w:i/>
          <w:sz w:val="32"/>
          <w:szCs w:val="32"/>
          <w:lang w:eastAsia="ru-RU"/>
        </w:rPr>
        <w:t>: информационные технологии, коммуникационные технологии, глобальная проблема, профессиональная деятельность.</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 работе с большими объемами информации трудно ст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новится в ней ориентироваться, возможности современных 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формационных и коммуникационных технологий порождают опасность манипуляции сознанием и поведением человека.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связи с этим перед системой профессионального образ</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вания возникает необходимость решения глобальной проблемы – подготовить людей к новым условиям жизни и професси</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нальной деятельности в информационном обществе, научить их эффективно использовать возможности информационных и коммуникационных технологий и уметь защищаться от нег</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тивных воздействий их применения.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«Стратегия развития информационного общества в Росси</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ской Федерации», утвержденная Президентом РФ в 2008 году, определяет направление модернизации системы высшего обр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зования, состоящее в глобальной информатизации всех сфер жизнедеятельности социума и связанное с переходом к кач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ственно новому типу общества – информационному обществу.</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Проведенный анализ нормативных документов в области образования (Федеральный закон «О высшем и послевузовском профессиональном образовании», «Национальная доктрина о</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разования в Российской Федерации до 2025 года» и другие) свидетельствует о несоответствии современной системы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фессиональной информационной подготовки специалистов в в</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зе требованиям, отраженным в этих документах.</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Задача усложняется ростом объемов профессиональной 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формации.</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настоящее время экономисту уже недостаточно умения выполнять отдельные операции с помощью персонального ко</w:t>
      </w:r>
      <w:r w:rsidRPr="00991012">
        <w:rPr>
          <w:rFonts w:ascii="Times New Roman" w:eastAsia="Times New Roman" w:hAnsi="Times New Roman" w:cs="Times New Roman"/>
          <w:sz w:val="32"/>
          <w:szCs w:val="32"/>
          <w:lang w:eastAsia="ru-RU"/>
        </w:rPr>
        <w:t>м</w:t>
      </w:r>
      <w:r w:rsidRPr="00991012">
        <w:rPr>
          <w:rFonts w:ascii="Times New Roman" w:eastAsia="Times New Roman" w:hAnsi="Times New Roman" w:cs="Times New Roman"/>
          <w:sz w:val="32"/>
          <w:szCs w:val="32"/>
          <w:lang w:eastAsia="ru-RU"/>
        </w:rPr>
        <w:t>пьютера, ему необходим такой уровень владения информацио</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ными и коммуникационными технологиями, который дает во</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можность использовать глобальные и локальные информацио</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ные потоки для анализа информации, и принятия экономич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ских решений.</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Информационная культура специалиста экономического профиля представляет собой интегративное профессионально-личностное качество, позволяющее специалисту:</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эффективно взаимодействовать с социально-информационной средой общества;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проводить поисковую исследовательскую деятельность с использованием информационных и коммуникационных техн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логий;</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строить информационные модели изучаемых процессов и явлений и анализировать эти модели с помощью автоматизир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ванных информационных систем;</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осознавать правовую ответственность за совершаемые действия с помощью информационных и коммуникационных технологий;</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знать потенциальные возможности современных инфо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мационных и коммуникационных технологий и уметь использ</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вать эти возможности в профессиональной деятельности.</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Опираясь на психолого-педагогические и методические и</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точники выделяем следующие компоненты информационной культуры специалиста экономического профиля: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социальный компонент, который определяет культуру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ведения в информационном обществе;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коммуникативный компонент, который характеризует культуру поисковой и исследовательской деятельности по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фессиональным проблемам с использованием информационных и коммуникационных технологий;</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моделирующий компонент, который заключается в умении обобщать, систематизировать новое знание из уже усвоенного;</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правовой компонент, который заключается в культуре з</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щиты информации от субъектов информационных отношений;</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профессиональный компонент, который заключается в культуре применения информационных и коммуникационных технологий в профессиональной деятельности;</w:t>
      </w:r>
    </w:p>
    <w:p w:rsidR="006C5462" w:rsidRPr="00530DFC"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530DFC">
        <w:rPr>
          <w:rFonts w:ascii="Times New Roman" w:eastAsia="Times New Roman" w:hAnsi="Times New Roman" w:cs="Times New Roman"/>
          <w:spacing w:val="-4"/>
          <w:sz w:val="32"/>
          <w:szCs w:val="32"/>
          <w:lang w:eastAsia="ru-RU"/>
        </w:rPr>
        <w:t>Все компоненты информационной культуры специалиста экономического профиля взаимосвязаны и взаимообусловлены. Каждый из них несет в себе определенные функции. Исключение любого из них ведет к нарушению целостности структуры и</w:t>
      </w:r>
      <w:r w:rsidRPr="00530DFC">
        <w:rPr>
          <w:rFonts w:ascii="Times New Roman" w:eastAsia="Times New Roman" w:hAnsi="Times New Roman" w:cs="Times New Roman"/>
          <w:spacing w:val="-4"/>
          <w:sz w:val="32"/>
          <w:szCs w:val="32"/>
          <w:lang w:eastAsia="ru-RU"/>
        </w:rPr>
        <w:t>н</w:t>
      </w:r>
      <w:r w:rsidRPr="00530DFC">
        <w:rPr>
          <w:rFonts w:ascii="Times New Roman" w:eastAsia="Times New Roman" w:hAnsi="Times New Roman" w:cs="Times New Roman"/>
          <w:spacing w:val="-4"/>
          <w:sz w:val="32"/>
          <w:szCs w:val="32"/>
          <w:lang w:eastAsia="ru-RU"/>
        </w:rPr>
        <w:t>формационной культуры специалиста экономического профиля.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Содержание предмета «Информатика», дисциплин инфо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мационного цикла и профессиональных дисциплин в вузах эк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номического профиля должно быть структурировано согласно концептуальным линиям непрерывного формирования инфо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мационной культуры у бакалавров экономического профиля, причем содержательное наполнение выделенных линий должно предусматривать помимо содержания информационных дисц</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плин включение вопросов информационной подготовки в соо</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ветствующие темы профессиональных дисциплин.</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Теоретической базой формирования информационной кул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туры бакалавров вузов выступают методологические подходы, обеспечивающие взаимосвязь и целостность процесса. Обобщая известные подходы к педагогическому проектированию (Пет</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хова Т.П., Шуцман А.Е., Морковина и другие), повышение уровня информационной культуры специалиста экономического профиля мы рассматриваем как системный поэтапный процесс.</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Системный подход ориентирует на исследование информ</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ционной культуры бакалавров вуза как системы, способствует раскрытию ее целостности и позволяет проанализировать ее с</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стемные свойства и качественные характеристики. Системный подход позволяет осуществить управление поэтапным проце</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сом формирования информационной культуры бакалавров вуза экономического профиля.</w:t>
      </w:r>
    </w:p>
    <w:p w:rsidR="006C5462" w:rsidRPr="00530DFC"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530DFC">
        <w:rPr>
          <w:rFonts w:ascii="Times New Roman" w:eastAsia="Times New Roman" w:hAnsi="Times New Roman" w:cs="Times New Roman"/>
          <w:b/>
          <w:spacing w:val="-4"/>
          <w:sz w:val="32"/>
          <w:szCs w:val="32"/>
          <w:lang w:eastAsia="ru-RU"/>
        </w:rPr>
        <w:t>Деятельности подход</w:t>
      </w:r>
      <w:r w:rsidRPr="00530DFC">
        <w:rPr>
          <w:rFonts w:ascii="Times New Roman" w:eastAsia="Times New Roman" w:hAnsi="Times New Roman" w:cs="Times New Roman"/>
          <w:spacing w:val="-4"/>
          <w:sz w:val="32"/>
          <w:szCs w:val="32"/>
          <w:lang w:eastAsia="ru-RU"/>
        </w:rPr>
        <w:t xml:space="preserve"> позволяет раскрыть содержательную и операционную стороны формирования информационной культ</w:t>
      </w:r>
      <w:r w:rsidRPr="00530DFC">
        <w:rPr>
          <w:rFonts w:ascii="Times New Roman" w:eastAsia="Times New Roman" w:hAnsi="Times New Roman" w:cs="Times New Roman"/>
          <w:spacing w:val="-4"/>
          <w:sz w:val="32"/>
          <w:szCs w:val="32"/>
          <w:lang w:eastAsia="ru-RU"/>
        </w:rPr>
        <w:t>у</w:t>
      </w:r>
      <w:r w:rsidRPr="00530DFC">
        <w:rPr>
          <w:rFonts w:ascii="Times New Roman" w:eastAsia="Times New Roman" w:hAnsi="Times New Roman" w:cs="Times New Roman"/>
          <w:spacing w:val="-4"/>
          <w:sz w:val="32"/>
          <w:szCs w:val="32"/>
          <w:lang w:eastAsia="ru-RU"/>
        </w:rPr>
        <w:t>ры бакалавров вуза; рассматривает обучение как систему опред</w:t>
      </w:r>
      <w:r w:rsidRPr="00530DFC">
        <w:rPr>
          <w:rFonts w:ascii="Times New Roman" w:eastAsia="Times New Roman" w:hAnsi="Times New Roman" w:cs="Times New Roman"/>
          <w:spacing w:val="-4"/>
          <w:sz w:val="32"/>
          <w:szCs w:val="32"/>
          <w:lang w:eastAsia="ru-RU"/>
        </w:rPr>
        <w:t>е</w:t>
      </w:r>
      <w:r w:rsidRPr="00530DFC">
        <w:rPr>
          <w:rFonts w:ascii="Times New Roman" w:eastAsia="Times New Roman" w:hAnsi="Times New Roman" w:cs="Times New Roman"/>
          <w:spacing w:val="-4"/>
          <w:sz w:val="32"/>
          <w:szCs w:val="32"/>
          <w:lang w:eastAsia="ru-RU"/>
        </w:rPr>
        <w:t>ленных видов деятельности, выполнение которых ведет к усво</w:t>
      </w:r>
      <w:r w:rsidRPr="00530DFC">
        <w:rPr>
          <w:rFonts w:ascii="Times New Roman" w:eastAsia="Times New Roman" w:hAnsi="Times New Roman" w:cs="Times New Roman"/>
          <w:spacing w:val="-4"/>
          <w:sz w:val="32"/>
          <w:szCs w:val="32"/>
          <w:lang w:eastAsia="ru-RU"/>
        </w:rPr>
        <w:t>е</w:t>
      </w:r>
      <w:r w:rsidRPr="00530DFC">
        <w:rPr>
          <w:rFonts w:ascii="Times New Roman" w:eastAsia="Times New Roman" w:hAnsi="Times New Roman" w:cs="Times New Roman"/>
          <w:spacing w:val="-4"/>
          <w:sz w:val="32"/>
          <w:szCs w:val="32"/>
          <w:lang w:eastAsia="ru-RU"/>
        </w:rPr>
        <w:t>нию фундаментальных знаний, мотиваций у студентов на основе многообразных форм деятельности будущего специалиста.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sz w:val="32"/>
          <w:szCs w:val="32"/>
          <w:lang w:eastAsia="ru-RU"/>
        </w:rPr>
        <w:t>Личностно-ориентированный подход</w:t>
      </w:r>
      <w:r w:rsidRPr="00991012">
        <w:rPr>
          <w:rFonts w:ascii="Times New Roman" w:eastAsia="Times New Roman" w:hAnsi="Times New Roman" w:cs="Times New Roman"/>
          <w:sz w:val="32"/>
          <w:szCs w:val="32"/>
          <w:lang w:eastAsia="ru-RU"/>
        </w:rPr>
        <w:t xml:space="preserve"> является теоретич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ской основой моделирования процесса обучения, позволяющего обеспечить приоритет личности над всей образовательной де</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тельностью, создать условия для развития способности к сам</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образованию, самообучению, самовоспитанию, саморазвитию, самоопределению, самостоятельности и самореализации, позв</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лить более полно проявить возможности студентов в соотве</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ствии с уровнем их подготовки, способностями и психофизи</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логическими особенностями личности обучающегося.</w:t>
      </w:r>
    </w:p>
    <w:p w:rsidR="006C5462" w:rsidRPr="00530DFC"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530DFC">
        <w:rPr>
          <w:rFonts w:ascii="Times New Roman" w:eastAsia="Times New Roman" w:hAnsi="Times New Roman" w:cs="Times New Roman"/>
          <w:spacing w:val="-4"/>
          <w:sz w:val="32"/>
          <w:szCs w:val="32"/>
          <w:lang w:eastAsia="ru-RU"/>
        </w:rPr>
        <w:t>Создание глобальной системы информационных услуг, предоставление человеку возможности полного удовлетворения его информационных потребностей с помощью современных и</w:t>
      </w:r>
      <w:r w:rsidRPr="00530DFC">
        <w:rPr>
          <w:rFonts w:ascii="Times New Roman" w:eastAsia="Times New Roman" w:hAnsi="Times New Roman" w:cs="Times New Roman"/>
          <w:spacing w:val="-4"/>
          <w:sz w:val="32"/>
          <w:szCs w:val="32"/>
          <w:lang w:eastAsia="ru-RU"/>
        </w:rPr>
        <w:t>н</w:t>
      </w:r>
      <w:r w:rsidRPr="00530DFC">
        <w:rPr>
          <w:rFonts w:ascii="Times New Roman" w:eastAsia="Times New Roman" w:hAnsi="Times New Roman" w:cs="Times New Roman"/>
          <w:spacing w:val="-4"/>
          <w:sz w:val="32"/>
          <w:szCs w:val="32"/>
          <w:lang w:eastAsia="ru-RU"/>
        </w:rPr>
        <w:t>формационных и коммуникационных технологий преодолевают чувства отчуждения и изолированности человека в мире, спосо</w:t>
      </w:r>
      <w:r w:rsidRPr="00530DFC">
        <w:rPr>
          <w:rFonts w:ascii="Times New Roman" w:eastAsia="Times New Roman" w:hAnsi="Times New Roman" w:cs="Times New Roman"/>
          <w:spacing w:val="-4"/>
          <w:sz w:val="32"/>
          <w:szCs w:val="32"/>
          <w:lang w:eastAsia="ru-RU"/>
        </w:rPr>
        <w:t>б</w:t>
      </w:r>
      <w:r w:rsidRPr="00530DFC">
        <w:rPr>
          <w:rFonts w:ascii="Times New Roman" w:eastAsia="Times New Roman" w:hAnsi="Times New Roman" w:cs="Times New Roman"/>
          <w:spacing w:val="-4"/>
          <w:sz w:val="32"/>
          <w:szCs w:val="32"/>
          <w:lang w:eastAsia="ru-RU"/>
        </w:rPr>
        <w:t>ствуют его восприятию мира во всей целостности и полноте.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Согласно информационному подходу под воздействием 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форматизации происходят кардинальные изменения во всех сферах жизни и профессиональной деятельности людей: в эк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номике, науке, образовании, культуре.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Процесс обучения неразрывно связан с получением, обр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боткой, хранением и воспроизведением учебной информации, причем информация может быть представлена всеми возмо</w:t>
      </w:r>
      <w:r w:rsidRPr="00991012">
        <w:rPr>
          <w:rFonts w:ascii="Times New Roman" w:eastAsia="Times New Roman" w:hAnsi="Times New Roman" w:cs="Times New Roman"/>
          <w:sz w:val="32"/>
          <w:szCs w:val="32"/>
          <w:lang w:eastAsia="ru-RU"/>
        </w:rPr>
        <w:t>ж</w:t>
      </w:r>
      <w:r w:rsidRPr="00991012">
        <w:rPr>
          <w:rFonts w:ascii="Times New Roman" w:eastAsia="Times New Roman" w:hAnsi="Times New Roman" w:cs="Times New Roman"/>
          <w:sz w:val="32"/>
          <w:szCs w:val="32"/>
          <w:lang w:eastAsia="ru-RU"/>
        </w:rPr>
        <w:t>ными способами: в печатном или электронном виде, в виде фундаментальных учебников или получена в ходе проблемных лекций и дискуссий и тому подобных. Обучение, согласно 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формационному подходу, является процессом передачи инфо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мации.</w:t>
      </w:r>
    </w:p>
    <w:p w:rsidR="006C5462" w:rsidRPr="00530DFC"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530DFC">
        <w:rPr>
          <w:rFonts w:ascii="Times New Roman" w:eastAsia="Times New Roman" w:hAnsi="Times New Roman" w:cs="Times New Roman"/>
          <w:spacing w:val="-4"/>
          <w:sz w:val="32"/>
          <w:szCs w:val="32"/>
          <w:lang w:eastAsia="ru-RU"/>
        </w:rPr>
        <w:t>В логике культурологического подхода различные аспекты сущности человека, как субъекта культуры – сознание, самос</w:t>
      </w:r>
      <w:r w:rsidRPr="00530DFC">
        <w:rPr>
          <w:rFonts w:ascii="Times New Roman" w:eastAsia="Times New Roman" w:hAnsi="Times New Roman" w:cs="Times New Roman"/>
          <w:spacing w:val="-4"/>
          <w:sz w:val="32"/>
          <w:szCs w:val="32"/>
          <w:lang w:eastAsia="ru-RU"/>
        </w:rPr>
        <w:t>о</w:t>
      </w:r>
      <w:r w:rsidRPr="00530DFC">
        <w:rPr>
          <w:rFonts w:ascii="Times New Roman" w:eastAsia="Times New Roman" w:hAnsi="Times New Roman" w:cs="Times New Roman"/>
          <w:spacing w:val="-4"/>
          <w:sz w:val="32"/>
          <w:szCs w:val="32"/>
          <w:lang w:eastAsia="ru-RU"/>
        </w:rPr>
        <w:t>знание, духовность, нравственность, творчество, обучаемость и так далее – не проецируются в какой-то одной модели или теории, но понимаются как грани целостного культурного человека.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Отобранная нами система принципов включает как обще дидактические принципы (научности, систематичности, связи теории с практикой, доступности, вариативности), так и след</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ющие: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Принцип информационной обусловленности предписывает четкое определение условий применения информационных те</w:t>
      </w:r>
      <w:r w:rsidRPr="00991012">
        <w:rPr>
          <w:rFonts w:ascii="Times New Roman" w:eastAsia="Times New Roman" w:hAnsi="Times New Roman" w:cs="Times New Roman"/>
          <w:sz w:val="32"/>
          <w:szCs w:val="32"/>
          <w:lang w:eastAsia="ru-RU"/>
        </w:rPr>
        <w:t>х</w:t>
      </w:r>
      <w:r w:rsidRPr="00991012">
        <w:rPr>
          <w:rFonts w:ascii="Times New Roman" w:eastAsia="Times New Roman" w:hAnsi="Times New Roman" w:cs="Times New Roman"/>
          <w:sz w:val="32"/>
          <w:szCs w:val="32"/>
          <w:lang w:eastAsia="ru-RU"/>
        </w:rPr>
        <w:t>нологий в зависимости от содержания, целей и этапа обучения, возрастных особенностей пользователей, а также используемой методики обучения.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Принцип междисциплинарной интеграции предполагает 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ализацию интеграции курса «Информатика» и дисциплин 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формационного цикла с дисциплинами специальной подготовки на основе выделения связеобразующих элементов содержания в целях формирования информационной культуры бакалавров экономического профиля.</w:t>
      </w:r>
    </w:p>
    <w:p w:rsidR="00530DFC" w:rsidRDefault="00530DFC" w:rsidP="00530DFC">
      <w:pPr>
        <w:spacing w:after="0" w:line="240" w:lineRule="auto"/>
        <w:jc w:val="both"/>
        <w:rPr>
          <w:rFonts w:ascii="Times New Roman" w:eastAsia="Times New Roman" w:hAnsi="Times New Roman" w:cs="Times New Roman"/>
          <w:b/>
          <w:sz w:val="32"/>
          <w:szCs w:val="32"/>
          <w:lang w:eastAsia="ru-RU"/>
        </w:rPr>
      </w:pPr>
    </w:p>
    <w:p w:rsidR="006C5462" w:rsidRPr="00530DFC" w:rsidRDefault="00530DFC" w:rsidP="00530DFC">
      <w:pPr>
        <w:spacing w:after="0" w:line="240" w:lineRule="auto"/>
        <w:jc w:val="both"/>
        <w:rPr>
          <w:rFonts w:ascii="Times New Roman" w:eastAsia="Times New Roman" w:hAnsi="Times New Roman" w:cs="Times New Roman"/>
          <w:b/>
          <w:sz w:val="28"/>
          <w:szCs w:val="28"/>
          <w:lang w:eastAsia="ru-RU"/>
        </w:rPr>
      </w:pPr>
      <w:r w:rsidRPr="00530DFC">
        <w:rPr>
          <w:rFonts w:ascii="Times New Roman" w:eastAsia="Times New Roman" w:hAnsi="Times New Roman" w:cs="Times New Roman"/>
          <w:b/>
          <w:sz w:val="28"/>
          <w:szCs w:val="28"/>
          <w:lang w:eastAsia="ru-RU"/>
        </w:rPr>
        <w:t>Литература</w:t>
      </w:r>
      <w:r w:rsidR="006C5462" w:rsidRPr="00530DFC">
        <w:rPr>
          <w:rFonts w:ascii="Times New Roman" w:eastAsia="Times New Roman" w:hAnsi="Times New Roman" w:cs="Times New Roman"/>
          <w:b/>
          <w:sz w:val="28"/>
          <w:szCs w:val="28"/>
          <w:lang w:eastAsia="ru-RU"/>
        </w:rPr>
        <w:t>:</w:t>
      </w:r>
    </w:p>
    <w:p w:rsidR="006C5462" w:rsidRPr="00530DFC" w:rsidRDefault="006C5462" w:rsidP="00C51D44">
      <w:pPr>
        <w:pStyle w:val="a8"/>
        <w:numPr>
          <w:ilvl w:val="0"/>
          <w:numId w:val="56"/>
        </w:numPr>
        <w:tabs>
          <w:tab w:val="left" w:pos="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Сидоров С.В. Инновационный процесс как феномен современного общего образования // Социосфера. – М., 2010. № 2. - С. 47-51.</w:t>
      </w:r>
    </w:p>
    <w:p w:rsidR="006C5462" w:rsidRPr="00530DFC" w:rsidRDefault="006C5462" w:rsidP="00C51D44">
      <w:pPr>
        <w:pStyle w:val="a8"/>
        <w:numPr>
          <w:ilvl w:val="0"/>
          <w:numId w:val="56"/>
        </w:numPr>
        <w:tabs>
          <w:tab w:val="left" w:pos="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Симоненко В.Д., Ретивых М.В., Матияш Н.В. Технологическое обр</w:t>
      </w:r>
      <w:r w:rsidRPr="00530DFC">
        <w:rPr>
          <w:rFonts w:ascii="Times New Roman" w:eastAsia="Times New Roman" w:hAnsi="Times New Roman" w:cs="Times New Roman"/>
          <w:sz w:val="28"/>
          <w:szCs w:val="28"/>
          <w:lang w:eastAsia="ru-RU"/>
        </w:rPr>
        <w:t>а</w:t>
      </w:r>
      <w:r w:rsidRPr="00530DFC">
        <w:rPr>
          <w:rFonts w:ascii="Times New Roman" w:eastAsia="Times New Roman" w:hAnsi="Times New Roman" w:cs="Times New Roman"/>
          <w:sz w:val="28"/>
          <w:szCs w:val="28"/>
          <w:lang w:eastAsia="ru-RU"/>
        </w:rPr>
        <w:t>зование школьников. Теоретико-методологические аспекты. - Брянск: Изд-во БГПУ, НМЦ «Технология», 1999. - 283 с.</w:t>
      </w:r>
    </w:p>
    <w:p w:rsidR="006C5462" w:rsidRPr="00530DFC" w:rsidRDefault="006C5462" w:rsidP="00C51D44">
      <w:pPr>
        <w:pStyle w:val="a8"/>
        <w:numPr>
          <w:ilvl w:val="0"/>
          <w:numId w:val="56"/>
        </w:numPr>
        <w:shd w:val="clear" w:color="000000" w:fill="auto"/>
        <w:tabs>
          <w:tab w:val="left" w:pos="0"/>
          <w:tab w:val="left" w:pos="567"/>
          <w:tab w:val="left" w:pos="851"/>
        </w:tabs>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Сотникова Е.А. Информационная культура личности – актуальная проблема российского общества Российский и международный фо</w:t>
      </w:r>
      <w:r w:rsidRPr="00530DFC">
        <w:rPr>
          <w:rFonts w:ascii="Times New Roman" w:eastAsia="Times New Roman" w:hAnsi="Times New Roman" w:cs="Times New Roman"/>
          <w:sz w:val="28"/>
          <w:szCs w:val="28"/>
          <w:lang w:eastAsia="ru-RU"/>
        </w:rPr>
        <w:t>р</w:t>
      </w:r>
      <w:r w:rsidRPr="00530DFC">
        <w:rPr>
          <w:rFonts w:ascii="Times New Roman" w:eastAsia="Times New Roman" w:hAnsi="Times New Roman" w:cs="Times New Roman"/>
          <w:sz w:val="28"/>
          <w:szCs w:val="28"/>
          <w:lang w:eastAsia="ru-RU"/>
        </w:rPr>
        <w:t>маты обсуждения проблемы / Материалы Конференции «Крым–2004». – CD-ROM. – ГПНТБ России, Ассоциация ЭБНИТ. – 560 c.</w:t>
      </w:r>
    </w:p>
    <w:p w:rsidR="006C5462" w:rsidRPr="00530DFC" w:rsidRDefault="006C5462" w:rsidP="00C51D44">
      <w:pPr>
        <w:pStyle w:val="a8"/>
        <w:numPr>
          <w:ilvl w:val="0"/>
          <w:numId w:val="56"/>
        </w:numPr>
        <w:shd w:val="clear" w:color="000000" w:fill="auto"/>
        <w:tabs>
          <w:tab w:val="left" w:pos="0"/>
          <w:tab w:val="left" w:pos="567"/>
          <w:tab w:val="left" w:pos="851"/>
        </w:tabs>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Шипулина Л.А. Формирование профессионализма будущих экон</w:t>
      </w:r>
      <w:r w:rsidRPr="00530DFC">
        <w:rPr>
          <w:rFonts w:ascii="Times New Roman" w:eastAsia="Times New Roman" w:hAnsi="Times New Roman" w:cs="Times New Roman"/>
          <w:sz w:val="28"/>
          <w:szCs w:val="28"/>
          <w:lang w:eastAsia="ru-RU"/>
        </w:rPr>
        <w:t>о</w:t>
      </w:r>
      <w:r w:rsidRPr="00530DFC">
        <w:rPr>
          <w:rFonts w:ascii="Times New Roman" w:eastAsia="Times New Roman" w:hAnsi="Times New Roman" w:cs="Times New Roman"/>
          <w:sz w:val="28"/>
          <w:szCs w:val="28"/>
          <w:lang w:eastAsia="ru-RU"/>
        </w:rPr>
        <w:t>мистов средствами новых информационных технологий. - Ставр</w:t>
      </w:r>
      <w:r w:rsidRPr="00530DFC">
        <w:rPr>
          <w:rFonts w:ascii="Times New Roman" w:eastAsia="Times New Roman" w:hAnsi="Times New Roman" w:cs="Times New Roman"/>
          <w:sz w:val="28"/>
          <w:szCs w:val="28"/>
          <w:lang w:eastAsia="ru-RU"/>
        </w:rPr>
        <w:t>о</w:t>
      </w:r>
      <w:r w:rsidRPr="00530DFC">
        <w:rPr>
          <w:rFonts w:ascii="Times New Roman" w:eastAsia="Times New Roman" w:hAnsi="Times New Roman" w:cs="Times New Roman"/>
          <w:sz w:val="28"/>
          <w:szCs w:val="28"/>
          <w:lang w:eastAsia="ru-RU"/>
        </w:rPr>
        <w:t>поль, 2004. - 290 с.</w:t>
      </w:r>
    </w:p>
    <w:p w:rsidR="006C5462" w:rsidRPr="00530DFC" w:rsidRDefault="006C5462" w:rsidP="00C51D44">
      <w:pPr>
        <w:pStyle w:val="a8"/>
        <w:numPr>
          <w:ilvl w:val="0"/>
          <w:numId w:val="56"/>
        </w:numPr>
        <w:tabs>
          <w:tab w:val="left" w:pos="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Шапиро Э.Л. О путях уменьшения неопределенности информацио</w:t>
      </w:r>
      <w:r w:rsidRPr="00530DFC">
        <w:rPr>
          <w:rFonts w:ascii="Times New Roman" w:eastAsia="Times New Roman" w:hAnsi="Times New Roman" w:cs="Times New Roman"/>
          <w:sz w:val="28"/>
          <w:szCs w:val="28"/>
          <w:lang w:eastAsia="ru-RU"/>
        </w:rPr>
        <w:t>н</w:t>
      </w:r>
      <w:r w:rsidRPr="00530DFC">
        <w:rPr>
          <w:rFonts w:ascii="Times New Roman" w:eastAsia="Times New Roman" w:hAnsi="Times New Roman" w:cs="Times New Roman"/>
          <w:sz w:val="28"/>
          <w:szCs w:val="28"/>
          <w:lang w:eastAsia="ru-RU"/>
        </w:rPr>
        <w:t xml:space="preserve">ных запросов // НТИ. Сер. 1. – </w:t>
      </w:r>
      <w:r w:rsidR="00CF6F75">
        <w:rPr>
          <w:rFonts w:ascii="Times New Roman" w:eastAsia="Times New Roman" w:hAnsi="Times New Roman" w:cs="Times New Roman"/>
          <w:sz w:val="28"/>
          <w:szCs w:val="28"/>
          <w:lang w:eastAsia="ru-RU"/>
        </w:rPr>
        <w:t xml:space="preserve">М., </w:t>
      </w:r>
      <w:r w:rsidRPr="00530DFC">
        <w:rPr>
          <w:rFonts w:ascii="Times New Roman" w:eastAsia="Times New Roman" w:hAnsi="Times New Roman" w:cs="Times New Roman"/>
          <w:sz w:val="28"/>
          <w:szCs w:val="28"/>
          <w:lang w:eastAsia="ru-RU"/>
        </w:rPr>
        <w:t>1975. – № 5. – С. 3-7.</w:t>
      </w:r>
    </w:p>
    <w:p w:rsidR="0068280F" w:rsidRDefault="0068280F" w:rsidP="00530DFC">
      <w:pPr>
        <w:spacing w:after="0" w:line="240" w:lineRule="auto"/>
        <w:ind w:left="567"/>
        <w:jc w:val="right"/>
        <w:rPr>
          <w:rFonts w:ascii="Times New Roman" w:eastAsia="Times New Roman" w:hAnsi="Times New Roman" w:cs="Times New Roman"/>
          <w:b/>
          <w:bCs/>
          <w:i/>
          <w:sz w:val="32"/>
          <w:szCs w:val="32"/>
          <w:lang w:eastAsia="ru-RU"/>
        </w:rPr>
      </w:pPr>
    </w:p>
    <w:p w:rsidR="002D446E" w:rsidRDefault="002D446E" w:rsidP="002D446E">
      <w:pPr>
        <w:spacing w:after="0" w:line="240" w:lineRule="auto"/>
        <w:ind w:firstLine="567"/>
        <w:jc w:val="right"/>
        <w:rPr>
          <w:rFonts w:ascii="Times New Roman" w:eastAsia="Times New Roman" w:hAnsi="Times New Roman" w:cs="Times New Roman"/>
          <w:b/>
          <w:bCs/>
          <w:i/>
          <w:sz w:val="32"/>
          <w:szCs w:val="32"/>
          <w:lang w:eastAsia="ru-RU"/>
        </w:rPr>
      </w:pPr>
    </w:p>
    <w:p w:rsidR="009A6A70" w:rsidRDefault="009A6A70">
      <w:pPr>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br w:type="page"/>
      </w:r>
    </w:p>
    <w:p w:rsidR="002D446E" w:rsidRPr="00530DFC" w:rsidRDefault="002D446E" w:rsidP="002D446E">
      <w:pPr>
        <w:spacing w:after="0" w:line="240" w:lineRule="auto"/>
        <w:ind w:firstLine="567"/>
        <w:jc w:val="right"/>
        <w:rPr>
          <w:rFonts w:ascii="Times New Roman" w:eastAsia="Times New Roman" w:hAnsi="Times New Roman" w:cs="Times New Roman"/>
          <w:b/>
          <w:bCs/>
          <w:i/>
          <w:sz w:val="32"/>
          <w:szCs w:val="32"/>
          <w:lang w:eastAsia="ru-RU"/>
        </w:rPr>
      </w:pPr>
      <w:r w:rsidRPr="00530DFC">
        <w:rPr>
          <w:rFonts w:ascii="Times New Roman" w:eastAsia="Times New Roman" w:hAnsi="Times New Roman" w:cs="Times New Roman"/>
          <w:b/>
          <w:bCs/>
          <w:i/>
          <w:sz w:val="32"/>
          <w:szCs w:val="32"/>
          <w:lang w:eastAsia="ru-RU"/>
        </w:rPr>
        <w:t>Тоторкулов Муратбий Замирович</w:t>
      </w:r>
    </w:p>
    <w:p w:rsidR="002D446E" w:rsidRPr="00530DFC" w:rsidRDefault="002D446E" w:rsidP="002D446E">
      <w:pPr>
        <w:spacing w:after="0" w:line="240" w:lineRule="auto"/>
        <w:ind w:firstLine="567"/>
        <w:jc w:val="right"/>
        <w:rPr>
          <w:rFonts w:ascii="Times New Roman" w:eastAsia="Times New Roman" w:hAnsi="Times New Roman" w:cs="Times New Roman"/>
          <w:i/>
          <w:sz w:val="32"/>
          <w:szCs w:val="32"/>
          <w:lang w:eastAsia="ru-RU"/>
        </w:rPr>
      </w:pPr>
      <w:r w:rsidRPr="00530DFC">
        <w:rPr>
          <w:rFonts w:ascii="Times New Roman" w:eastAsia="Times New Roman" w:hAnsi="Times New Roman" w:cs="Times New Roman"/>
          <w:i/>
          <w:sz w:val="32"/>
          <w:szCs w:val="32"/>
          <w:lang w:eastAsia="ru-RU"/>
        </w:rPr>
        <w:t>студент 2-го курса,</w:t>
      </w:r>
      <w:r>
        <w:rPr>
          <w:rFonts w:ascii="Times New Roman" w:eastAsia="Times New Roman" w:hAnsi="Times New Roman" w:cs="Times New Roman"/>
          <w:i/>
          <w:sz w:val="32"/>
          <w:szCs w:val="32"/>
          <w:lang w:eastAsia="ru-RU"/>
        </w:rPr>
        <w:t xml:space="preserve"> ФМФ</w:t>
      </w:r>
    </w:p>
    <w:p w:rsidR="002D446E" w:rsidRDefault="002D446E" w:rsidP="002D446E">
      <w:pPr>
        <w:spacing w:after="0" w:line="240" w:lineRule="auto"/>
        <w:ind w:firstLine="567"/>
        <w:jc w:val="right"/>
        <w:rPr>
          <w:rFonts w:ascii="Times New Roman" w:eastAsia="Times New Roman" w:hAnsi="Times New Roman" w:cs="Times New Roman"/>
          <w:i/>
          <w:sz w:val="32"/>
          <w:szCs w:val="32"/>
          <w:lang w:eastAsia="ru-RU"/>
        </w:rPr>
      </w:pPr>
      <w:r>
        <w:rPr>
          <w:rFonts w:ascii="Times New Roman" w:eastAsia="Times New Roman" w:hAnsi="Times New Roman" w:cs="Times New Roman"/>
          <w:b/>
          <w:i/>
          <w:sz w:val="32"/>
          <w:szCs w:val="32"/>
          <w:lang w:eastAsia="ru-RU"/>
        </w:rPr>
        <w:t>Научный руководитель</w:t>
      </w:r>
      <w:r w:rsidR="00696FCB">
        <w:rPr>
          <w:rFonts w:ascii="Times New Roman" w:eastAsia="Times New Roman" w:hAnsi="Times New Roman" w:cs="Times New Roman"/>
          <w:b/>
          <w:i/>
          <w:sz w:val="32"/>
          <w:szCs w:val="32"/>
          <w:lang w:eastAsia="ru-RU"/>
        </w:rPr>
        <w:t xml:space="preserve"> </w:t>
      </w:r>
      <w:r w:rsidR="00696FCB" w:rsidRPr="00696FCB">
        <w:rPr>
          <w:rFonts w:ascii="Times New Roman" w:eastAsia="Times New Roman" w:hAnsi="Times New Roman" w:cs="Times New Roman"/>
          <w:i/>
          <w:sz w:val="32"/>
          <w:szCs w:val="32"/>
          <w:lang w:eastAsia="ru-RU"/>
        </w:rPr>
        <w:t>к.п.н.,</w:t>
      </w:r>
      <w:r w:rsidR="00696FCB">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i/>
          <w:sz w:val="32"/>
          <w:szCs w:val="32"/>
          <w:lang w:eastAsia="ru-RU"/>
        </w:rPr>
        <w:t>доцент</w:t>
      </w:r>
      <w:r w:rsidRPr="00530DFC">
        <w:rPr>
          <w:rFonts w:ascii="Times New Roman" w:eastAsia="Times New Roman" w:hAnsi="Times New Roman" w:cs="Times New Roman"/>
          <w:i/>
          <w:sz w:val="32"/>
          <w:szCs w:val="32"/>
          <w:lang w:eastAsia="ru-RU"/>
        </w:rPr>
        <w:t xml:space="preserve"> </w:t>
      </w:r>
    </w:p>
    <w:p w:rsidR="002D446E" w:rsidRPr="00530DFC" w:rsidRDefault="002D446E" w:rsidP="002D446E">
      <w:pPr>
        <w:spacing w:after="0" w:line="240" w:lineRule="auto"/>
        <w:ind w:firstLine="567"/>
        <w:jc w:val="right"/>
        <w:rPr>
          <w:rFonts w:ascii="Times New Roman" w:eastAsia="Times New Roman" w:hAnsi="Times New Roman" w:cs="Times New Roman"/>
          <w:b/>
          <w:i/>
          <w:sz w:val="32"/>
          <w:szCs w:val="32"/>
          <w:lang w:eastAsia="ru-RU"/>
        </w:rPr>
      </w:pPr>
      <w:r w:rsidRPr="00530DFC">
        <w:rPr>
          <w:rFonts w:ascii="Times New Roman" w:eastAsia="Times New Roman" w:hAnsi="Times New Roman" w:cs="Times New Roman"/>
          <w:b/>
          <w:i/>
          <w:sz w:val="32"/>
          <w:szCs w:val="32"/>
          <w:lang w:eastAsia="ru-RU"/>
        </w:rPr>
        <w:t>Тоторкулова Келимат Ахьяевна</w:t>
      </w:r>
    </w:p>
    <w:p w:rsidR="002D446E" w:rsidRPr="00991012" w:rsidRDefault="002D446E" w:rsidP="002D446E">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2D446E" w:rsidRPr="00991012" w:rsidRDefault="002D446E" w:rsidP="002D446E">
      <w:pPr>
        <w:spacing w:after="0" w:line="240" w:lineRule="auto"/>
        <w:ind w:firstLine="567"/>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имени У.Д. Алиева, г. Карачаевск, Россия</w:t>
      </w:r>
    </w:p>
    <w:p w:rsidR="00CF6F75" w:rsidRDefault="00CF6F75" w:rsidP="00933841">
      <w:pPr>
        <w:shd w:val="clear" w:color="000000" w:fill="auto"/>
        <w:suppressAutoHyphens/>
        <w:spacing w:after="0" w:line="240" w:lineRule="auto"/>
        <w:jc w:val="center"/>
        <w:rPr>
          <w:rFonts w:ascii="Times New Roman" w:eastAsia="Times New Roman" w:hAnsi="Times New Roman" w:cs="Times New Roman"/>
          <w:b/>
          <w:bCs/>
          <w:sz w:val="32"/>
          <w:szCs w:val="32"/>
          <w:lang w:eastAsia="ru-RU"/>
        </w:rPr>
      </w:pPr>
    </w:p>
    <w:p w:rsidR="006C5462" w:rsidRPr="00A2163D" w:rsidRDefault="006C5462" w:rsidP="00933841">
      <w:pPr>
        <w:shd w:val="clear" w:color="000000" w:fill="auto"/>
        <w:suppressAutoHyphens/>
        <w:spacing w:after="0" w:line="240" w:lineRule="auto"/>
        <w:jc w:val="center"/>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b/>
          <w:bCs/>
          <w:sz w:val="32"/>
          <w:szCs w:val="32"/>
          <w:lang w:eastAsia="ru-RU"/>
        </w:rPr>
        <w:t xml:space="preserve">МОДЕЛЬ МЕТОДИЧЕСКОЙ СИСТЕМЫ ФОРМИРОВАНИЯ ИНФОРМАЦИОННОЙ КУЛЬТУРЫ </w:t>
      </w:r>
    </w:p>
    <w:p w:rsidR="00933841" w:rsidRPr="00A2163D" w:rsidRDefault="00933841" w:rsidP="00933841">
      <w:pPr>
        <w:shd w:val="clear" w:color="000000" w:fill="auto"/>
        <w:suppressAutoHyphens/>
        <w:spacing w:after="0" w:line="240" w:lineRule="auto"/>
        <w:jc w:val="center"/>
        <w:rPr>
          <w:rFonts w:ascii="Times New Roman" w:eastAsia="Times New Roman" w:hAnsi="Times New Roman" w:cs="Times New Roman"/>
          <w:b/>
          <w:bCs/>
          <w:i/>
          <w:sz w:val="32"/>
          <w:szCs w:val="32"/>
          <w:lang w:eastAsia="ru-RU"/>
        </w:rPr>
      </w:pPr>
    </w:p>
    <w:p w:rsidR="006C5462" w:rsidRPr="00991012" w:rsidRDefault="006C5462"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b/>
          <w:bCs/>
          <w:i/>
          <w:sz w:val="32"/>
          <w:szCs w:val="32"/>
          <w:lang w:eastAsia="ru-RU"/>
        </w:rPr>
        <w:t>Аннотация.</w:t>
      </w:r>
      <w:r w:rsidRPr="00991012">
        <w:rPr>
          <w:rFonts w:ascii="Times New Roman" w:eastAsia="Times New Roman" w:hAnsi="Times New Roman" w:cs="Times New Roman"/>
          <w:i/>
          <w:sz w:val="32"/>
          <w:szCs w:val="32"/>
          <w:lang w:eastAsia="ru-RU"/>
        </w:rPr>
        <w:t xml:space="preserve"> Модель методической системы формирования информационной культуры бакалавров экономического профиля включает все компоненты методической системы.</w:t>
      </w:r>
    </w:p>
    <w:p w:rsidR="006C5462" w:rsidRPr="00991012" w:rsidRDefault="006C5462" w:rsidP="002234A4">
      <w:pPr>
        <w:spacing w:after="0" w:line="240" w:lineRule="auto"/>
        <w:ind w:firstLine="567"/>
        <w:jc w:val="both"/>
        <w:rPr>
          <w:rFonts w:ascii="Times New Roman" w:eastAsia="Times New Roman" w:hAnsi="Times New Roman" w:cs="Times New Roman"/>
          <w:i/>
          <w:sz w:val="32"/>
          <w:szCs w:val="32"/>
          <w:lang w:eastAsia="ru-RU"/>
        </w:rPr>
      </w:pPr>
      <w:r w:rsidRPr="00991012">
        <w:rPr>
          <w:rFonts w:ascii="Times New Roman" w:eastAsia="Times New Roman" w:hAnsi="Times New Roman" w:cs="Times New Roman"/>
          <w:i/>
          <w:sz w:val="32"/>
          <w:szCs w:val="32"/>
          <w:lang w:eastAsia="ru-RU"/>
        </w:rPr>
        <w:t>Мотивационно-целевой компонент. Среди целей обучения выделены образовательные, воспитательные и развивающие.</w:t>
      </w:r>
    </w:p>
    <w:p w:rsidR="006C5462" w:rsidRPr="00991012" w:rsidRDefault="006C5462" w:rsidP="002234A4">
      <w:pPr>
        <w:spacing w:after="0" w:line="240" w:lineRule="auto"/>
        <w:ind w:firstLine="567"/>
        <w:jc w:val="both"/>
        <w:rPr>
          <w:rFonts w:ascii="Times New Roman" w:eastAsia="Times New Roman" w:hAnsi="Times New Roman" w:cs="Times New Roman"/>
          <w:b/>
          <w:i/>
          <w:sz w:val="32"/>
          <w:szCs w:val="32"/>
          <w:lang w:eastAsia="ru-RU"/>
        </w:rPr>
      </w:pPr>
      <w:r w:rsidRPr="00991012">
        <w:rPr>
          <w:rFonts w:ascii="Times New Roman" w:eastAsia="Times New Roman" w:hAnsi="Times New Roman" w:cs="Times New Roman"/>
          <w:b/>
          <w:i/>
          <w:sz w:val="32"/>
          <w:szCs w:val="32"/>
          <w:lang w:eastAsia="ru-RU"/>
        </w:rPr>
        <w:t>Ключевые слова:</w:t>
      </w:r>
      <w:r w:rsidRPr="00991012">
        <w:rPr>
          <w:rFonts w:ascii="Times New Roman" w:eastAsia="Times New Roman" w:hAnsi="Times New Roman" w:cs="Times New Roman"/>
          <w:i/>
          <w:sz w:val="32"/>
          <w:szCs w:val="32"/>
          <w:lang w:eastAsia="ru-RU"/>
        </w:rPr>
        <w:t xml:space="preserve"> мотивационно-целевой компонент, фо</w:t>
      </w:r>
      <w:r w:rsidRPr="00991012">
        <w:rPr>
          <w:rFonts w:ascii="Times New Roman" w:eastAsia="Times New Roman" w:hAnsi="Times New Roman" w:cs="Times New Roman"/>
          <w:i/>
          <w:sz w:val="32"/>
          <w:szCs w:val="32"/>
          <w:lang w:eastAsia="ru-RU"/>
        </w:rPr>
        <w:t>р</w:t>
      </w:r>
      <w:r w:rsidRPr="00991012">
        <w:rPr>
          <w:rFonts w:ascii="Times New Roman" w:eastAsia="Times New Roman" w:hAnsi="Times New Roman" w:cs="Times New Roman"/>
          <w:i/>
          <w:sz w:val="32"/>
          <w:szCs w:val="32"/>
          <w:lang w:eastAsia="ru-RU"/>
        </w:rPr>
        <w:t>мирование определенных знаний, формирование информацио</w:t>
      </w:r>
      <w:r w:rsidRPr="00991012">
        <w:rPr>
          <w:rFonts w:ascii="Times New Roman" w:eastAsia="Times New Roman" w:hAnsi="Times New Roman" w:cs="Times New Roman"/>
          <w:i/>
          <w:sz w:val="32"/>
          <w:szCs w:val="32"/>
          <w:lang w:eastAsia="ru-RU"/>
        </w:rPr>
        <w:t>н</w:t>
      </w:r>
      <w:r w:rsidRPr="00991012">
        <w:rPr>
          <w:rFonts w:ascii="Times New Roman" w:eastAsia="Times New Roman" w:hAnsi="Times New Roman" w:cs="Times New Roman"/>
          <w:i/>
          <w:sz w:val="32"/>
          <w:szCs w:val="32"/>
          <w:lang w:eastAsia="ru-RU"/>
        </w:rPr>
        <w:t>ной культуры.</w:t>
      </w:r>
    </w:p>
    <w:p w:rsidR="006C5462" w:rsidRPr="00991012" w:rsidRDefault="006C5462" w:rsidP="002234A4">
      <w:pPr>
        <w:spacing w:after="0" w:line="240" w:lineRule="auto"/>
        <w:ind w:firstLine="567"/>
        <w:jc w:val="both"/>
        <w:rPr>
          <w:rFonts w:ascii="Times New Roman" w:eastAsia="Times New Roman" w:hAnsi="Times New Roman" w:cs="Times New Roman"/>
          <w:i/>
          <w:sz w:val="32"/>
          <w:szCs w:val="32"/>
          <w:lang w:eastAsia="ru-RU"/>
        </w:rPr>
      </w:pPr>
    </w:p>
    <w:p w:rsidR="006C5462" w:rsidRPr="00991012" w:rsidRDefault="006C5462" w:rsidP="002234A4">
      <w:pPr>
        <w:spacing w:after="0" w:line="240" w:lineRule="auto"/>
        <w:ind w:firstLine="567"/>
        <w:jc w:val="both"/>
        <w:rPr>
          <w:rFonts w:ascii="Times New Roman" w:eastAsia="Times New Roman" w:hAnsi="Times New Roman" w:cs="Times New Roman"/>
          <w:b/>
          <w:i/>
          <w:sz w:val="32"/>
          <w:szCs w:val="32"/>
          <w:lang w:eastAsia="ru-RU"/>
        </w:rPr>
      </w:pPr>
      <w:r w:rsidRPr="00991012">
        <w:rPr>
          <w:rFonts w:ascii="Times New Roman" w:eastAsia="Times New Roman" w:hAnsi="Times New Roman" w:cs="Times New Roman"/>
          <w:sz w:val="32"/>
          <w:szCs w:val="32"/>
          <w:lang w:eastAsia="ru-RU"/>
        </w:rPr>
        <w:t>Согласно В.А. Минкиной, методическая система обучения состоит из пяти взаимосвязанных компонентов: целей, содерж</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ния, методов, средств и форм обучения. А.B. Ракитов расширяет список компонентов, включив в рассмотрение ожидаемые 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зультаты. Именно расхождения между ожидаемыми результ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тами и реальным положением дел является причиной и движ</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щей силой развития и модернизации методической системы.</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Модель методической системы формирования информац</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онной культуры бакалавров экономического профиля включает все компоненты методической системы:</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1. Мотивационно-целевой компонент. Среди целей обуч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ния выделены образовательные, воспитательные и развива</w:t>
      </w:r>
      <w:r w:rsidRPr="00991012">
        <w:rPr>
          <w:rFonts w:ascii="Times New Roman" w:eastAsia="Times New Roman" w:hAnsi="Times New Roman" w:cs="Times New Roman"/>
          <w:sz w:val="32"/>
          <w:szCs w:val="32"/>
          <w:lang w:eastAsia="ru-RU"/>
        </w:rPr>
        <w:t>ю</w:t>
      </w:r>
      <w:r w:rsidRPr="00991012">
        <w:rPr>
          <w:rFonts w:ascii="Times New Roman" w:eastAsia="Times New Roman" w:hAnsi="Times New Roman" w:cs="Times New Roman"/>
          <w:sz w:val="32"/>
          <w:szCs w:val="32"/>
          <w:lang w:eastAsia="ru-RU"/>
        </w:rPr>
        <w:t>щие.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sz w:val="32"/>
          <w:szCs w:val="32"/>
          <w:lang w:eastAsia="ru-RU"/>
        </w:rPr>
        <w:t>Образовательная цель</w:t>
      </w:r>
      <w:r w:rsidRPr="00991012">
        <w:rPr>
          <w:rFonts w:ascii="Times New Roman" w:eastAsia="Times New Roman" w:hAnsi="Times New Roman" w:cs="Times New Roman"/>
          <w:sz w:val="32"/>
          <w:szCs w:val="32"/>
          <w:lang w:eastAsia="ru-RU"/>
        </w:rPr>
        <w:t xml:space="preserve"> – повышение информационной подготовки бакалавров экономического профиля (формиров</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ние определенных знаний, умений и навыков, прописанных в Государственном образовательном стандарте).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sz w:val="32"/>
          <w:szCs w:val="32"/>
          <w:lang w:eastAsia="ru-RU"/>
        </w:rPr>
        <w:t>Развивающая цель</w:t>
      </w:r>
      <w:r w:rsidRPr="00991012">
        <w:rPr>
          <w:rFonts w:ascii="Times New Roman" w:eastAsia="Times New Roman" w:hAnsi="Times New Roman" w:cs="Times New Roman"/>
          <w:sz w:val="32"/>
          <w:szCs w:val="32"/>
          <w:lang w:eastAsia="ru-RU"/>
        </w:rPr>
        <w:t xml:space="preserve"> – формирование информационной культуры бакалавров экономического профиля.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b/>
          <w:sz w:val="32"/>
          <w:szCs w:val="32"/>
          <w:lang w:eastAsia="ru-RU"/>
        </w:rPr>
        <w:t>Воспитательная цель</w:t>
      </w:r>
      <w:r w:rsidRPr="00991012">
        <w:rPr>
          <w:rFonts w:ascii="Times New Roman" w:eastAsia="Times New Roman" w:hAnsi="Times New Roman" w:cs="Times New Roman"/>
          <w:sz w:val="32"/>
          <w:szCs w:val="32"/>
          <w:lang w:eastAsia="ru-RU"/>
        </w:rPr>
        <w:t xml:space="preserve"> – формирование культуры поведения в информационном обществе, ответственного отношение к 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блюдению этических и правовых норм информационной де</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тельности.</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 Содержательный компонент предполагает конструиров</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ние содержания информационной подготовки как системного объекта, включающего иерархию информационной подготовки.</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Для каждого компонента информационной культуры спец</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алиста экономического профиля нами простроены содержател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ные линии, которые представлены как отдельные самостоятел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ные модули, так и элементы в других модулях.</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3. Операционно-деятельности компонент. Функцией этого компонента является построение учебного процесса в соотве</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ствии с логикой содержания и поставленными целями, то есть в разработке форм, методов и средств информационной подгото</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ки бакалавров экономического профиля.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Важной формой организации практической деятельности студентов является курсовое и выпускное квалификационное проектирование в информационной образовательной среде вуза, что способствует формированию всех компонентов информац</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онной культуры специалиста экономического профиля.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 обучении студентов используются информационные средства (учебники, учебные пособия, электронные учебники, учебные базы данных), дидактические материалы и средства (программные средства учебного назначения, учебно-методические комплекты, лабораторные работы, средства авт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матизированного тестового контроля), технические средства обучения (компьютер, средства телекоммуникаций, мультим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диа, информационная образовательная среда и другие).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4. Оценочно-результативный компонент – измерение уровня информационной культуры бакалавров экономического проф</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ля. Оценивать уровень информационной культуры студентов мы предлагаем по разработанным нами критериям для каждого из компонентов информационной культуры.   Систематизирующим фактором выступает результат – сформированность информ</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ционной культуры бакалавров экономического профиля.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Должно быть разработано учебно-программное (тематич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ские планы, учебные программы), учебно-теоретическое (эле</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тронные учебники), учебно-практическое (практикумы, деловые игры, сборники упражнений и т.п.), учебно-методическое (м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тодические разработки занятий и другие) обеспечение; средства диагностики уровня информационной культуры студентов и степени усвоения учебного материала (тестовые и контролир</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ющие программы).</w:t>
      </w:r>
    </w:p>
    <w:p w:rsidR="006C5462" w:rsidRPr="009A6A70"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9A6A70">
        <w:rPr>
          <w:rFonts w:ascii="Times New Roman" w:eastAsia="Times New Roman" w:hAnsi="Times New Roman" w:cs="Times New Roman"/>
          <w:spacing w:val="-4"/>
          <w:sz w:val="32"/>
          <w:szCs w:val="32"/>
          <w:lang w:eastAsia="ru-RU"/>
        </w:rPr>
        <w:t>Необходимость формирования коммуникативного компоне</w:t>
      </w:r>
      <w:r w:rsidRPr="009A6A70">
        <w:rPr>
          <w:rFonts w:ascii="Times New Roman" w:eastAsia="Times New Roman" w:hAnsi="Times New Roman" w:cs="Times New Roman"/>
          <w:spacing w:val="-4"/>
          <w:sz w:val="32"/>
          <w:szCs w:val="32"/>
          <w:lang w:eastAsia="ru-RU"/>
        </w:rPr>
        <w:t>н</w:t>
      </w:r>
      <w:r w:rsidRPr="009A6A70">
        <w:rPr>
          <w:rFonts w:ascii="Times New Roman" w:eastAsia="Times New Roman" w:hAnsi="Times New Roman" w:cs="Times New Roman"/>
          <w:spacing w:val="-4"/>
          <w:sz w:val="32"/>
          <w:szCs w:val="32"/>
          <w:lang w:eastAsia="ru-RU"/>
        </w:rPr>
        <w:t>та обусловлена трансформацией сырьевой экономики в эконом</w:t>
      </w:r>
      <w:r w:rsidRPr="009A6A70">
        <w:rPr>
          <w:rFonts w:ascii="Times New Roman" w:eastAsia="Times New Roman" w:hAnsi="Times New Roman" w:cs="Times New Roman"/>
          <w:spacing w:val="-4"/>
          <w:sz w:val="32"/>
          <w:szCs w:val="32"/>
          <w:lang w:eastAsia="ru-RU"/>
        </w:rPr>
        <w:t>и</w:t>
      </w:r>
      <w:r w:rsidRPr="009A6A70">
        <w:rPr>
          <w:rFonts w:ascii="Times New Roman" w:eastAsia="Times New Roman" w:hAnsi="Times New Roman" w:cs="Times New Roman"/>
          <w:spacing w:val="-4"/>
          <w:sz w:val="32"/>
          <w:szCs w:val="32"/>
          <w:lang w:eastAsia="ru-RU"/>
        </w:rPr>
        <w:t>ку, основанную на высоких технологиях. Глобальная сеть Internet позволяет использовать труд мобильного квалифицированного работника, не привязанного к работодателю географически.</w:t>
      </w:r>
    </w:p>
    <w:p w:rsidR="006C5462" w:rsidRPr="009A6A70"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9A6A70">
        <w:rPr>
          <w:rFonts w:ascii="Times New Roman" w:eastAsia="Times New Roman" w:hAnsi="Times New Roman" w:cs="Times New Roman"/>
          <w:spacing w:val="-4"/>
          <w:sz w:val="32"/>
          <w:szCs w:val="32"/>
          <w:lang w:eastAsia="ru-RU"/>
        </w:rPr>
        <w:t>Процесс обучения неразрывно связан с получением, обрабо</w:t>
      </w:r>
      <w:r w:rsidRPr="009A6A70">
        <w:rPr>
          <w:rFonts w:ascii="Times New Roman" w:eastAsia="Times New Roman" w:hAnsi="Times New Roman" w:cs="Times New Roman"/>
          <w:spacing w:val="-4"/>
          <w:sz w:val="32"/>
          <w:szCs w:val="32"/>
          <w:lang w:eastAsia="ru-RU"/>
        </w:rPr>
        <w:t>т</w:t>
      </w:r>
      <w:r w:rsidRPr="009A6A70">
        <w:rPr>
          <w:rFonts w:ascii="Times New Roman" w:eastAsia="Times New Roman" w:hAnsi="Times New Roman" w:cs="Times New Roman"/>
          <w:spacing w:val="-4"/>
          <w:sz w:val="32"/>
          <w:szCs w:val="32"/>
          <w:lang w:eastAsia="ru-RU"/>
        </w:rPr>
        <w:t>кой, хранением и воспроизведением учебной информации, пр</w:t>
      </w:r>
      <w:r w:rsidRPr="009A6A70">
        <w:rPr>
          <w:rFonts w:ascii="Times New Roman" w:eastAsia="Times New Roman" w:hAnsi="Times New Roman" w:cs="Times New Roman"/>
          <w:spacing w:val="-4"/>
          <w:sz w:val="32"/>
          <w:szCs w:val="32"/>
          <w:lang w:eastAsia="ru-RU"/>
        </w:rPr>
        <w:t>и</w:t>
      </w:r>
      <w:r w:rsidRPr="009A6A70">
        <w:rPr>
          <w:rFonts w:ascii="Times New Roman" w:eastAsia="Times New Roman" w:hAnsi="Times New Roman" w:cs="Times New Roman"/>
          <w:spacing w:val="-4"/>
          <w:sz w:val="32"/>
          <w:szCs w:val="32"/>
          <w:lang w:eastAsia="ru-RU"/>
        </w:rPr>
        <w:t>чем информация может быть представлена всеми возможными способами: в печатном или электронном виде, в виде фундаме</w:t>
      </w:r>
      <w:r w:rsidRPr="009A6A70">
        <w:rPr>
          <w:rFonts w:ascii="Times New Roman" w:eastAsia="Times New Roman" w:hAnsi="Times New Roman" w:cs="Times New Roman"/>
          <w:spacing w:val="-4"/>
          <w:sz w:val="32"/>
          <w:szCs w:val="32"/>
          <w:lang w:eastAsia="ru-RU"/>
        </w:rPr>
        <w:t>н</w:t>
      </w:r>
      <w:r w:rsidRPr="009A6A70">
        <w:rPr>
          <w:rFonts w:ascii="Times New Roman" w:eastAsia="Times New Roman" w:hAnsi="Times New Roman" w:cs="Times New Roman"/>
          <w:spacing w:val="-4"/>
          <w:sz w:val="32"/>
          <w:szCs w:val="32"/>
          <w:lang w:eastAsia="ru-RU"/>
        </w:rPr>
        <w:t>тальных учебников или получена в ходе проблемных лекций и дискуссий и тому подобных. Обучение, согласно информацио</w:t>
      </w:r>
      <w:r w:rsidRPr="009A6A70">
        <w:rPr>
          <w:rFonts w:ascii="Times New Roman" w:eastAsia="Times New Roman" w:hAnsi="Times New Roman" w:cs="Times New Roman"/>
          <w:spacing w:val="-4"/>
          <w:sz w:val="32"/>
          <w:szCs w:val="32"/>
          <w:lang w:eastAsia="ru-RU"/>
        </w:rPr>
        <w:t>н</w:t>
      </w:r>
      <w:r w:rsidRPr="009A6A70">
        <w:rPr>
          <w:rFonts w:ascii="Times New Roman" w:eastAsia="Times New Roman" w:hAnsi="Times New Roman" w:cs="Times New Roman"/>
          <w:spacing w:val="-4"/>
          <w:sz w:val="32"/>
          <w:szCs w:val="32"/>
          <w:lang w:eastAsia="ru-RU"/>
        </w:rPr>
        <w:t>ному подходу, является процессом передачи информации.</w:t>
      </w:r>
    </w:p>
    <w:p w:rsidR="006C5462" w:rsidRPr="009A6A70" w:rsidRDefault="006C5462" w:rsidP="002234A4">
      <w:pPr>
        <w:spacing w:after="0" w:line="240" w:lineRule="auto"/>
        <w:ind w:firstLine="567"/>
        <w:jc w:val="both"/>
        <w:rPr>
          <w:rFonts w:ascii="Times New Roman" w:eastAsia="Times New Roman" w:hAnsi="Times New Roman" w:cs="Times New Roman"/>
          <w:spacing w:val="-4"/>
          <w:sz w:val="32"/>
          <w:szCs w:val="32"/>
          <w:lang w:eastAsia="ru-RU"/>
        </w:rPr>
      </w:pPr>
      <w:r w:rsidRPr="009A6A70">
        <w:rPr>
          <w:rFonts w:ascii="Times New Roman" w:eastAsia="Times New Roman" w:hAnsi="Times New Roman" w:cs="Times New Roman"/>
          <w:spacing w:val="-4"/>
          <w:sz w:val="32"/>
          <w:szCs w:val="32"/>
          <w:lang w:eastAsia="ru-RU"/>
        </w:rPr>
        <w:t>В логике культурологического подхода различные аспекты сущности человека, как субъекта культуры – сознание, самос</w:t>
      </w:r>
      <w:r w:rsidRPr="009A6A70">
        <w:rPr>
          <w:rFonts w:ascii="Times New Roman" w:eastAsia="Times New Roman" w:hAnsi="Times New Roman" w:cs="Times New Roman"/>
          <w:spacing w:val="-4"/>
          <w:sz w:val="32"/>
          <w:szCs w:val="32"/>
          <w:lang w:eastAsia="ru-RU"/>
        </w:rPr>
        <w:t>о</w:t>
      </w:r>
      <w:r w:rsidRPr="009A6A70">
        <w:rPr>
          <w:rFonts w:ascii="Times New Roman" w:eastAsia="Times New Roman" w:hAnsi="Times New Roman" w:cs="Times New Roman"/>
          <w:spacing w:val="-4"/>
          <w:sz w:val="32"/>
          <w:szCs w:val="32"/>
          <w:lang w:eastAsia="ru-RU"/>
        </w:rPr>
        <w:t>знание, духовность, нравственность, творчество, обучаемость и так далее – не проецируются в какой-то одной модели или теории, но понимаются как грани целостного культурного человека.</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Отобранная нами система принципов включает как обще дидактические принципы (научности, систематичности, связи теории с практикой, доступности, вариативности), так и след</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ющие:</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Принцип информационной обусловленности предписывает четкое определение условий применения информационных те</w:t>
      </w:r>
      <w:r w:rsidRPr="00991012">
        <w:rPr>
          <w:rFonts w:ascii="Times New Roman" w:eastAsia="Times New Roman" w:hAnsi="Times New Roman" w:cs="Times New Roman"/>
          <w:sz w:val="32"/>
          <w:szCs w:val="32"/>
          <w:lang w:eastAsia="ru-RU"/>
        </w:rPr>
        <w:t>х</w:t>
      </w:r>
      <w:r w:rsidRPr="00991012">
        <w:rPr>
          <w:rFonts w:ascii="Times New Roman" w:eastAsia="Times New Roman" w:hAnsi="Times New Roman" w:cs="Times New Roman"/>
          <w:sz w:val="32"/>
          <w:szCs w:val="32"/>
          <w:lang w:eastAsia="ru-RU"/>
        </w:rPr>
        <w:t>нологий в зависимости от содержания, целей и этапа обучения, возрастных особенностей пользователей, а также используемой методики обучения.</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Принцип междисциплинарной интеграции предполагает р</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ализацию интеграции курса «Информатика» и дисциплин и</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формационного цикла с дисциплинами специальной подготовки на основе выделения связеобразующих элементов содержания в целях формирования информационной культуры бакалавров экономического профиля.</w:t>
      </w:r>
    </w:p>
    <w:p w:rsidR="006C5462" w:rsidRPr="00991012" w:rsidRDefault="006C5462"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Формирование информационной культуры в процессе пр</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фессиональной подготовки специалистов экономического пр</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филя представляет собой планомерный, организованный пр</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цесс, осуществляемый на прочном теоретическом фундаменте и предполагающий системность проводимых мероприятий с ц</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лью присвоения личностью будущего специалиста идеальной профессионально-информационной предметности в соотве</w:t>
      </w:r>
      <w:r w:rsidRPr="00991012">
        <w:rPr>
          <w:rFonts w:ascii="Times New Roman" w:eastAsia="Calibri" w:hAnsi="Times New Roman" w:cs="Times New Roman"/>
          <w:sz w:val="32"/>
          <w:szCs w:val="32"/>
        </w:rPr>
        <w:t>т</w:t>
      </w:r>
      <w:r w:rsidRPr="00991012">
        <w:rPr>
          <w:rFonts w:ascii="Times New Roman" w:eastAsia="Calibri" w:hAnsi="Times New Roman" w:cs="Times New Roman"/>
          <w:sz w:val="32"/>
          <w:szCs w:val="32"/>
        </w:rPr>
        <w:t>ствии с целями профессиональной подготовки, требований с</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циально-профессиональной ситуации и в контексте становления информационной культуры.</w:t>
      </w:r>
    </w:p>
    <w:p w:rsidR="006C5462" w:rsidRPr="009A6A70" w:rsidRDefault="006C5462" w:rsidP="002234A4">
      <w:pPr>
        <w:spacing w:after="0" w:line="240" w:lineRule="auto"/>
        <w:ind w:firstLine="567"/>
        <w:jc w:val="both"/>
        <w:rPr>
          <w:rFonts w:ascii="Times New Roman" w:eastAsia="Calibri" w:hAnsi="Times New Roman" w:cs="Times New Roman"/>
          <w:spacing w:val="-6"/>
          <w:sz w:val="32"/>
          <w:szCs w:val="32"/>
        </w:rPr>
      </w:pPr>
      <w:r w:rsidRPr="009A6A70">
        <w:rPr>
          <w:rFonts w:ascii="Times New Roman" w:eastAsia="Calibri" w:hAnsi="Times New Roman" w:cs="Times New Roman"/>
          <w:spacing w:val="-6"/>
          <w:sz w:val="32"/>
          <w:szCs w:val="32"/>
        </w:rPr>
        <w:t>3. В работе разработана система формирования информацио</w:t>
      </w:r>
      <w:r w:rsidRPr="009A6A70">
        <w:rPr>
          <w:rFonts w:ascii="Times New Roman" w:eastAsia="Calibri" w:hAnsi="Times New Roman" w:cs="Times New Roman"/>
          <w:spacing w:val="-6"/>
          <w:sz w:val="32"/>
          <w:szCs w:val="32"/>
        </w:rPr>
        <w:t>н</w:t>
      </w:r>
      <w:r w:rsidRPr="009A6A70">
        <w:rPr>
          <w:rFonts w:ascii="Times New Roman" w:eastAsia="Calibri" w:hAnsi="Times New Roman" w:cs="Times New Roman"/>
          <w:spacing w:val="-6"/>
          <w:sz w:val="32"/>
          <w:szCs w:val="32"/>
        </w:rPr>
        <w:t>ной культуры будущих специалистов экономического профиля, компоненты которой, структурируют дидактические задачи и те</w:t>
      </w:r>
      <w:r w:rsidRPr="009A6A70">
        <w:rPr>
          <w:rFonts w:ascii="Times New Roman" w:eastAsia="Calibri" w:hAnsi="Times New Roman" w:cs="Times New Roman"/>
          <w:spacing w:val="-6"/>
          <w:sz w:val="32"/>
          <w:szCs w:val="32"/>
        </w:rPr>
        <w:t>х</w:t>
      </w:r>
      <w:r w:rsidRPr="009A6A70">
        <w:rPr>
          <w:rFonts w:ascii="Times New Roman" w:eastAsia="Calibri" w:hAnsi="Times New Roman" w:cs="Times New Roman"/>
          <w:spacing w:val="-6"/>
          <w:sz w:val="32"/>
          <w:szCs w:val="32"/>
        </w:rPr>
        <w:t>нологию реализации системы в образовательном процессе вуза.</w:t>
      </w:r>
    </w:p>
    <w:p w:rsidR="006C5462" w:rsidRPr="00991012" w:rsidRDefault="006C5462"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Сконструированная технология является процессуальной частью системы и направлена, во-первых, на стимулирование интереса, усиление мотивации студентов к изучению дисц</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плин, рассматривающих вопросы применения информационных технологий, работы с аппаратными средствами и программным обеспечением; во-вторых, способствует формированию инфо</w:t>
      </w:r>
      <w:r w:rsidRPr="00991012">
        <w:rPr>
          <w:rFonts w:ascii="Times New Roman" w:eastAsia="Calibri" w:hAnsi="Times New Roman" w:cs="Times New Roman"/>
          <w:sz w:val="32"/>
          <w:szCs w:val="32"/>
        </w:rPr>
        <w:t>р</w:t>
      </w:r>
      <w:r w:rsidRPr="00991012">
        <w:rPr>
          <w:rFonts w:ascii="Times New Roman" w:eastAsia="Calibri" w:hAnsi="Times New Roman" w:cs="Times New Roman"/>
          <w:sz w:val="32"/>
          <w:szCs w:val="32"/>
        </w:rPr>
        <w:t>мационной культуры студентов применительно к реалиям пр</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фессиональной деятельности.</w:t>
      </w:r>
    </w:p>
    <w:p w:rsidR="006C5462" w:rsidRPr="00991012" w:rsidRDefault="006C5462"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4. Разработанные в исследовании артериальная программа и механизм диагностики и оценки эффективности професси</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нальной подготовки будущего специалиста в аспекте формир</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вания информационной культуры обладают способностью во</w:t>
      </w:r>
      <w:r w:rsidRPr="00991012">
        <w:rPr>
          <w:rFonts w:ascii="Times New Roman" w:eastAsia="Calibri" w:hAnsi="Times New Roman" w:cs="Times New Roman"/>
          <w:sz w:val="32"/>
          <w:szCs w:val="32"/>
        </w:rPr>
        <w:t>с</w:t>
      </w:r>
      <w:r w:rsidRPr="00991012">
        <w:rPr>
          <w:rFonts w:ascii="Times New Roman" w:eastAsia="Calibri" w:hAnsi="Times New Roman" w:cs="Times New Roman"/>
          <w:sz w:val="32"/>
          <w:szCs w:val="32"/>
        </w:rPr>
        <w:t>производимой, вариативности и адаптивности к специфике л</w:t>
      </w:r>
      <w:r w:rsidRPr="00991012">
        <w:rPr>
          <w:rFonts w:ascii="Times New Roman" w:eastAsia="Calibri" w:hAnsi="Times New Roman" w:cs="Times New Roman"/>
          <w:sz w:val="32"/>
          <w:szCs w:val="32"/>
        </w:rPr>
        <w:t>ю</w:t>
      </w:r>
      <w:r w:rsidRPr="00991012">
        <w:rPr>
          <w:rFonts w:ascii="Times New Roman" w:eastAsia="Calibri" w:hAnsi="Times New Roman" w:cs="Times New Roman"/>
          <w:sz w:val="32"/>
          <w:szCs w:val="32"/>
        </w:rPr>
        <w:t>бой профессиональной деятельности. В алгоритме проектиров</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ния образовательного процесса центром, фокусирующим на с</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бя все педагогические воздействия, явилась личность будущего специалиста экономического профиля, степень сформированной его информационной культуры. Оценка уровня сформированной информационной культуры и, как следствие, эффективности профессиональной подготовки личности осуществлена на осн</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ве свертки дифференцированных показателей, для оценки ка</w:t>
      </w:r>
      <w:r w:rsidRPr="00991012">
        <w:rPr>
          <w:rFonts w:ascii="Times New Roman" w:eastAsia="Calibri" w:hAnsi="Times New Roman" w:cs="Times New Roman"/>
          <w:sz w:val="32"/>
          <w:szCs w:val="32"/>
        </w:rPr>
        <w:t>ж</w:t>
      </w:r>
      <w:r w:rsidRPr="00991012">
        <w:rPr>
          <w:rFonts w:ascii="Times New Roman" w:eastAsia="Calibri" w:hAnsi="Times New Roman" w:cs="Times New Roman"/>
          <w:sz w:val="32"/>
          <w:szCs w:val="32"/>
        </w:rPr>
        <w:t>дого из которых использованы определенные методики.</w:t>
      </w:r>
    </w:p>
    <w:p w:rsidR="006C5462" w:rsidRPr="00991012" w:rsidRDefault="006C5462"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5. Опытно-экспериментальное исследование убедило нас в целесообразности выдвинутой гипотезы. Статистические да</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ные, полученные по результатам педагогического эксперимента, подтверждают эффективность технологических решений и пр</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вильность выбранных подходов.</w:t>
      </w:r>
    </w:p>
    <w:p w:rsidR="006C5462" w:rsidRPr="00991012" w:rsidRDefault="006C5462"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Подводя итог, мы полагаем, что изложенные в работе выв</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ды не претендуют на окончательность, а проведённое исслед</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вание не исчерпывает всех аспектов этой сложной, многогра</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ной проблемы, которая имеет перспективы развития в дальне</w:t>
      </w:r>
      <w:r w:rsidRPr="00991012">
        <w:rPr>
          <w:rFonts w:ascii="Times New Roman" w:eastAsia="Calibri" w:hAnsi="Times New Roman" w:cs="Times New Roman"/>
          <w:sz w:val="32"/>
          <w:szCs w:val="32"/>
        </w:rPr>
        <w:t>й</w:t>
      </w:r>
      <w:r w:rsidRPr="00991012">
        <w:rPr>
          <w:rFonts w:ascii="Times New Roman" w:eastAsia="Calibri" w:hAnsi="Times New Roman" w:cs="Times New Roman"/>
          <w:sz w:val="32"/>
          <w:szCs w:val="32"/>
        </w:rPr>
        <w:t>ших исследованиях.</w:t>
      </w:r>
    </w:p>
    <w:p w:rsidR="006C5462" w:rsidRPr="00991012" w:rsidRDefault="006C5462" w:rsidP="002234A4">
      <w:pPr>
        <w:spacing w:after="0" w:line="240" w:lineRule="auto"/>
        <w:ind w:firstLine="567"/>
        <w:jc w:val="both"/>
        <w:rPr>
          <w:rFonts w:ascii="Times New Roman" w:eastAsia="Calibri" w:hAnsi="Times New Roman" w:cs="Times New Roman"/>
          <w:sz w:val="32"/>
          <w:szCs w:val="32"/>
        </w:rPr>
      </w:pPr>
      <w:r w:rsidRPr="00991012">
        <w:rPr>
          <w:rFonts w:ascii="Times New Roman" w:eastAsia="Calibri" w:hAnsi="Times New Roman" w:cs="Times New Roman"/>
          <w:sz w:val="32"/>
          <w:szCs w:val="32"/>
        </w:rPr>
        <w:t>К числу перспективных направлений, по нашему мнению, можно отнести вопросы развития информационной культуры специалистов в процессе профессиональной переподготовки и повышения квалификации с учетом тенденций развития совр</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менного информационного общества, аппаратных средств и программного обеспечения, с целью модификации теоретич</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ских знаний и практических умений специалистов конкретной предметно-профессиональной среды.</w:t>
      </w:r>
    </w:p>
    <w:p w:rsidR="00530DFC" w:rsidRDefault="00530DFC" w:rsidP="00530DFC">
      <w:pPr>
        <w:spacing w:after="0" w:line="240" w:lineRule="auto"/>
        <w:jc w:val="both"/>
        <w:rPr>
          <w:rFonts w:ascii="Times New Roman" w:eastAsia="Times New Roman" w:hAnsi="Times New Roman" w:cs="Times New Roman"/>
          <w:b/>
          <w:sz w:val="32"/>
          <w:szCs w:val="32"/>
          <w:lang w:eastAsia="ru-RU"/>
        </w:rPr>
      </w:pPr>
    </w:p>
    <w:p w:rsidR="006C5462" w:rsidRPr="00530DFC" w:rsidRDefault="00530DFC" w:rsidP="00530DFC">
      <w:pPr>
        <w:spacing w:after="0" w:line="240" w:lineRule="auto"/>
        <w:jc w:val="both"/>
        <w:rPr>
          <w:rFonts w:ascii="Times New Roman" w:eastAsia="Calibri" w:hAnsi="Times New Roman" w:cs="Times New Roman"/>
          <w:sz w:val="28"/>
          <w:szCs w:val="28"/>
        </w:rPr>
      </w:pPr>
      <w:r w:rsidRPr="00530DFC">
        <w:rPr>
          <w:rFonts w:ascii="Times New Roman" w:eastAsia="Times New Roman" w:hAnsi="Times New Roman" w:cs="Times New Roman"/>
          <w:b/>
          <w:sz w:val="28"/>
          <w:szCs w:val="28"/>
          <w:lang w:eastAsia="ru-RU"/>
        </w:rPr>
        <w:t>Литература</w:t>
      </w:r>
      <w:r w:rsidR="006C5462" w:rsidRPr="00530DFC">
        <w:rPr>
          <w:rFonts w:ascii="Times New Roman" w:eastAsia="Times New Roman" w:hAnsi="Times New Roman" w:cs="Times New Roman"/>
          <w:b/>
          <w:sz w:val="28"/>
          <w:szCs w:val="28"/>
          <w:lang w:eastAsia="ru-RU"/>
        </w:rPr>
        <w:t>:</w:t>
      </w:r>
    </w:p>
    <w:p w:rsidR="006C5462" w:rsidRPr="00530DFC" w:rsidRDefault="006C5462" w:rsidP="00C51D44">
      <w:pPr>
        <w:pStyle w:val="a8"/>
        <w:numPr>
          <w:ilvl w:val="0"/>
          <w:numId w:val="57"/>
        </w:numPr>
        <w:tabs>
          <w:tab w:val="left" w:pos="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Сидоров С.В. Инновационный процесс как феномен современного общего образования // Социосфера. – М., 2010. № 2. - С. 47-51.</w:t>
      </w:r>
    </w:p>
    <w:p w:rsidR="006C5462" w:rsidRPr="00530DFC" w:rsidRDefault="006C5462" w:rsidP="00C51D44">
      <w:pPr>
        <w:pStyle w:val="a8"/>
        <w:numPr>
          <w:ilvl w:val="0"/>
          <w:numId w:val="57"/>
        </w:numPr>
        <w:tabs>
          <w:tab w:val="left" w:pos="0"/>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Симоненко В.Д., Ретивых М.В., Матияш Н.В. Технологическое обр</w:t>
      </w:r>
      <w:r w:rsidRPr="00530DFC">
        <w:rPr>
          <w:rFonts w:ascii="Times New Roman" w:eastAsia="Times New Roman" w:hAnsi="Times New Roman" w:cs="Times New Roman"/>
          <w:sz w:val="28"/>
          <w:szCs w:val="28"/>
          <w:lang w:eastAsia="ru-RU"/>
        </w:rPr>
        <w:t>а</w:t>
      </w:r>
      <w:r w:rsidRPr="00530DFC">
        <w:rPr>
          <w:rFonts w:ascii="Times New Roman" w:eastAsia="Times New Roman" w:hAnsi="Times New Roman" w:cs="Times New Roman"/>
          <w:sz w:val="28"/>
          <w:szCs w:val="28"/>
          <w:lang w:eastAsia="ru-RU"/>
        </w:rPr>
        <w:t>зование школьников. Теоретико-методологические аспекты. - Брянск: Изд-во БГПУ, НМЦ «Технология», 1999. - 283 с.</w:t>
      </w:r>
    </w:p>
    <w:p w:rsidR="006C5462" w:rsidRPr="00530DFC" w:rsidRDefault="006C5462" w:rsidP="00C51D44">
      <w:pPr>
        <w:pStyle w:val="a8"/>
        <w:numPr>
          <w:ilvl w:val="0"/>
          <w:numId w:val="57"/>
        </w:numPr>
        <w:shd w:val="clear" w:color="000000" w:fill="auto"/>
        <w:tabs>
          <w:tab w:val="left" w:pos="0"/>
          <w:tab w:val="left" w:pos="567"/>
          <w:tab w:val="left" w:pos="851"/>
        </w:tabs>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Сотникова Е.А. Информационная культура личности – актуальная проблема российского общества Российский и международный фо</w:t>
      </w:r>
      <w:r w:rsidRPr="00530DFC">
        <w:rPr>
          <w:rFonts w:ascii="Times New Roman" w:eastAsia="Times New Roman" w:hAnsi="Times New Roman" w:cs="Times New Roman"/>
          <w:sz w:val="28"/>
          <w:szCs w:val="28"/>
          <w:lang w:eastAsia="ru-RU"/>
        </w:rPr>
        <w:t>р</w:t>
      </w:r>
      <w:r w:rsidRPr="00530DFC">
        <w:rPr>
          <w:rFonts w:ascii="Times New Roman" w:eastAsia="Times New Roman" w:hAnsi="Times New Roman" w:cs="Times New Roman"/>
          <w:sz w:val="28"/>
          <w:szCs w:val="28"/>
          <w:lang w:eastAsia="ru-RU"/>
        </w:rPr>
        <w:t>маты обсуждения проблемы / Материалы Конференции «Крым–2004». – CD-ROM. – ГПНТБ России, Ассоциация ЭБНИТ. – 560 c.</w:t>
      </w:r>
    </w:p>
    <w:p w:rsidR="006C5462" w:rsidRPr="00530DFC" w:rsidRDefault="006C5462" w:rsidP="00C51D44">
      <w:pPr>
        <w:pStyle w:val="a8"/>
        <w:numPr>
          <w:ilvl w:val="0"/>
          <w:numId w:val="57"/>
        </w:numPr>
        <w:shd w:val="clear" w:color="000000" w:fill="auto"/>
        <w:tabs>
          <w:tab w:val="left" w:pos="0"/>
          <w:tab w:val="left" w:pos="567"/>
          <w:tab w:val="left" w:pos="851"/>
        </w:tabs>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Шипулина Л.А. Формирование профессионализма будущих экон</w:t>
      </w:r>
      <w:r w:rsidRPr="00530DFC">
        <w:rPr>
          <w:rFonts w:ascii="Times New Roman" w:eastAsia="Times New Roman" w:hAnsi="Times New Roman" w:cs="Times New Roman"/>
          <w:sz w:val="28"/>
          <w:szCs w:val="28"/>
          <w:lang w:eastAsia="ru-RU"/>
        </w:rPr>
        <w:t>о</w:t>
      </w:r>
      <w:r w:rsidRPr="00530DFC">
        <w:rPr>
          <w:rFonts w:ascii="Times New Roman" w:eastAsia="Times New Roman" w:hAnsi="Times New Roman" w:cs="Times New Roman"/>
          <w:sz w:val="28"/>
          <w:szCs w:val="28"/>
          <w:lang w:eastAsia="ru-RU"/>
        </w:rPr>
        <w:t>мистов средствами новых информационных технологий. - Ставр</w:t>
      </w:r>
      <w:r w:rsidRPr="00530DFC">
        <w:rPr>
          <w:rFonts w:ascii="Times New Roman" w:eastAsia="Times New Roman" w:hAnsi="Times New Roman" w:cs="Times New Roman"/>
          <w:sz w:val="28"/>
          <w:szCs w:val="28"/>
          <w:lang w:eastAsia="ru-RU"/>
        </w:rPr>
        <w:t>о</w:t>
      </w:r>
      <w:r w:rsidRPr="00530DFC">
        <w:rPr>
          <w:rFonts w:ascii="Times New Roman" w:eastAsia="Times New Roman" w:hAnsi="Times New Roman" w:cs="Times New Roman"/>
          <w:sz w:val="28"/>
          <w:szCs w:val="28"/>
          <w:lang w:eastAsia="ru-RU"/>
        </w:rPr>
        <w:t>поль, 2004. - 290 с.</w:t>
      </w:r>
    </w:p>
    <w:p w:rsidR="006C5462" w:rsidRPr="00530DFC" w:rsidRDefault="006C5462" w:rsidP="00C51D44">
      <w:pPr>
        <w:pStyle w:val="a8"/>
        <w:numPr>
          <w:ilvl w:val="0"/>
          <w:numId w:val="57"/>
        </w:numPr>
        <w:tabs>
          <w:tab w:val="left" w:pos="0"/>
        </w:tabs>
        <w:autoSpaceDE w:val="0"/>
        <w:autoSpaceDN w:val="0"/>
        <w:adjustRightInd w:val="0"/>
        <w:spacing w:after="0" w:line="240" w:lineRule="auto"/>
        <w:ind w:left="567" w:hanging="567"/>
        <w:jc w:val="both"/>
        <w:rPr>
          <w:rFonts w:ascii="Times New Roman" w:eastAsia="Times New Roman" w:hAnsi="Times New Roman" w:cs="Times New Roman"/>
          <w:sz w:val="32"/>
          <w:szCs w:val="32"/>
          <w:lang w:eastAsia="ru-RU"/>
        </w:rPr>
      </w:pPr>
      <w:r w:rsidRPr="00530DFC">
        <w:rPr>
          <w:rFonts w:ascii="Times New Roman" w:eastAsia="Times New Roman" w:hAnsi="Times New Roman" w:cs="Times New Roman"/>
          <w:sz w:val="28"/>
          <w:szCs w:val="28"/>
          <w:lang w:eastAsia="ru-RU"/>
        </w:rPr>
        <w:t>Шапиро Э.Л. О путях уменьшения неопределенности информацио</w:t>
      </w:r>
      <w:r w:rsidRPr="00530DFC">
        <w:rPr>
          <w:rFonts w:ascii="Times New Roman" w:eastAsia="Times New Roman" w:hAnsi="Times New Roman" w:cs="Times New Roman"/>
          <w:sz w:val="28"/>
          <w:szCs w:val="28"/>
          <w:lang w:eastAsia="ru-RU"/>
        </w:rPr>
        <w:t>н</w:t>
      </w:r>
      <w:r w:rsidRPr="00530DFC">
        <w:rPr>
          <w:rFonts w:ascii="Times New Roman" w:eastAsia="Times New Roman" w:hAnsi="Times New Roman" w:cs="Times New Roman"/>
          <w:sz w:val="28"/>
          <w:szCs w:val="28"/>
          <w:lang w:eastAsia="ru-RU"/>
        </w:rPr>
        <w:t xml:space="preserve">ных запросов // НТИ. Сер. 1. – </w:t>
      </w:r>
      <w:r w:rsidR="00EE4814">
        <w:rPr>
          <w:rFonts w:ascii="Times New Roman" w:eastAsia="Times New Roman" w:hAnsi="Times New Roman" w:cs="Times New Roman"/>
          <w:sz w:val="28"/>
          <w:szCs w:val="28"/>
          <w:lang w:eastAsia="ru-RU"/>
        </w:rPr>
        <w:t xml:space="preserve">М., </w:t>
      </w:r>
      <w:r w:rsidRPr="00530DFC">
        <w:rPr>
          <w:rFonts w:ascii="Times New Roman" w:eastAsia="Times New Roman" w:hAnsi="Times New Roman" w:cs="Times New Roman"/>
          <w:sz w:val="28"/>
          <w:szCs w:val="28"/>
          <w:lang w:eastAsia="ru-RU"/>
        </w:rPr>
        <w:t>1975. – № 5. – С. 3-7.</w:t>
      </w:r>
    </w:p>
    <w:p w:rsidR="009A6A70" w:rsidRDefault="009A6A70" w:rsidP="0068280F">
      <w:pPr>
        <w:spacing w:after="0" w:line="240" w:lineRule="auto"/>
        <w:ind w:firstLine="567"/>
        <w:jc w:val="right"/>
        <w:outlineLvl w:val="1"/>
        <w:rPr>
          <w:rFonts w:ascii="Times New Roman" w:eastAsia="Calibri" w:hAnsi="Times New Roman" w:cs="Times New Roman"/>
          <w:b/>
          <w:i/>
          <w:sz w:val="32"/>
          <w:szCs w:val="32"/>
        </w:rPr>
      </w:pPr>
    </w:p>
    <w:p w:rsidR="009A6A70" w:rsidRDefault="009A6A70" w:rsidP="0068280F">
      <w:pPr>
        <w:spacing w:after="0" w:line="240" w:lineRule="auto"/>
        <w:ind w:firstLine="567"/>
        <w:jc w:val="right"/>
        <w:outlineLvl w:val="1"/>
        <w:rPr>
          <w:rFonts w:ascii="Times New Roman" w:eastAsia="Calibri" w:hAnsi="Times New Roman" w:cs="Times New Roman"/>
          <w:b/>
          <w:i/>
          <w:sz w:val="32"/>
          <w:szCs w:val="32"/>
        </w:rPr>
      </w:pPr>
    </w:p>
    <w:p w:rsidR="00530DFC" w:rsidRPr="00675313" w:rsidRDefault="0068280F" w:rsidP="0068280F">
      <w:pPr>
        <w:spacing w:after="0" w:line="240" w:lineRule="auto"/>
        <w:ind w:firstLine="567"/>
        <w:jc w:val="right"/>
        <w:outlineLvl w:val="1"/>
        <w:rPr>
          <w:rFonts w:ascii="Times New Roman" w:eastAsia="Calibri" w:hAnsi="Times New Roman" w:cs="Times New Roman"/>
          <w:b/>
          <w:i/>
          <w:sz w:val="32"/>
          <w:szCs w:val="32"/>
        </w:rPr>
      </w:pPr>
      <w:r w:rsidRPr="00675313">
        <w:rPr>
          <w:rFonts w:ascii="Times New Roman" w:eastAsia="Calibri" w:hAnsi="Times New Roman" w:cs="Times New Roman"/>
          <w:b/>
          <w:i/>
          <w:sz w:val="32"/>
          <w:szCs w:val="32"/>
          <w:lang w:val="en-US"/>
        </w:rPr>
        <w:t>Uzdenova</w:t>
      </w:r>
      <w:r w:rsidRPr="00675313">
        <w:rPr>
          <w:rFonts w:ascii="Times New Roman" w:eastAsia="Calibri" w:hAnsi="Times New Roman" w:cs="Times New Roman"/>
          <w:b/>
          <w:i/>
          <w:sz w:val="32"/>
          <w:szCs w:val="32"/>
        </w:rPr>
        <w:t xml:space="preserve"> </w:t>
      </w:r>
      <w:r w:rsidRPr="00675313">
        <w:rPr>
          <w:rFonts w:ascii="Times New Roman" w:eastAsia="Calibri" w:hAnsi="Times New Roman" w:cs="Times New Roman"/>
          <w:b/>
          <w:i/>
          <w:sz w:val="32"/>
          <w:szCs w:val="32"/>
          <w:lang w:val="en-US"/>
        </w:rPr>
        <w:t>Raziat</w:t>
      </w:r>
    </w:p>
    <w:p w:rsidR="0068280F" w:rsidRPr="00A2163D" w:rsidRDefault="0068280F" w:rsidP="0068280F">
      <w:pPr>
        <w:spacing w:after="0" w:line="240" w:lineRule="auto"/>
        <w:ind w:firstLine="567"/>
        <w:jc w:val="right"/>
        <w:outlineLvl w:val="1"/>
        <w:rPr>
          <w:rFonts w:ascii="Times New Roman" w:eastAsia="Calibri" w:hAnsi="Times New Roman" w:cs="Times New Roman"/>
          <w:i/>
          <w:sz w:val="32"/>
          <w:szCs w:val="32"/>
        </w:rPr>
      </w:pPr>
      <w:r w:rsidRPr="00675313">
        <w:rPr>
          <w:rFonts w:ascii="Times New Roman" w:eastAsia="Calibri" w:hAnsi="Times New Roman" w:cs="Times New Roman"/>
          <w:i/>
          <w:sz w:val="32"/>
          <w:szCs w:val="32"/>
          <w:lang w:val="en-US"/>
        </w:rPr>
        <w:t>Osterreich</w:t>
      </w:r>
      <w:r w:rsidR="00933841" w:rsidRPr="00A2163D">
        <w:rPr>
          <w:rFonts w:ascii="Times New Roman" w:eastAsia="Calibri" w:hAnsi="Times New Roman" w:cs="Times New Roman"/>
          <w:i/>
          <w:sz w:val="32"/>
          <w:szCs w:val="32"/>
        </w:rPr>
        <w:t>,</w:t>
      </w:r>
      <w:r w:rsidR="00933841" w:rsidRPr="00A2163D">
        <w:rPr>
          <w:rFonts w:eastAsia="Calibri"/>
          <w:i/>
          <w:sz w:val="32"/>
          <w:szCs w:val="32"/>
        </w:rPr>
        <w:t xml:space="preserve"> </w:t>
      </w:r>
      <w:r w:rsidR="00933841" w:rsidRPr="00EE4814">
        <w:rPr>
          <w:rFonts w:ascii="Times New Roman" w:eastAsia="Calibri" w:hAnsi="Times New Roman" w:cs="Times New Roman"/>
          <w:i/>
          <w:sz w:val="32"/>
          <w:szCs w:val="32"/>
          <w:lang w:val="en-US"/>
        </w:rPr>
        <w:t>Wien</w:t>
      </w:r>
    </w:p>
    <w:p w:rsidR="0068280F" w:rsidRPr="00A2163D" w:rsidRDefault="0068280F" w:rsidP="0068280F">
      <w:pPr>
        <w:spacing w:after="0" w:line="240" w:lineRule="auto"/>
        <w:ind w:firstLine="567"/>
        <w:jc w:val="right"/>
        <w:outlineLvl w:val="1"/>
        <w:rPr>
          <w:rFonts w:ascii="Times New Roman" w:eastAsia="Calibri" w:hAnsi="Times New Roman" w:cs="Times New Roman"/>
          <w:i/>
          <w:sz w:val="32"/>
          <w:szCs w:val="32"/>
        </w:rPr>
      </w:pPr>
    </w:p>
    <w:p w:rsidR="006C5462" w:rsidRPr="00A2163D" w:rsidRDefault="006C5462" w:rsidP="00530DFC">
      <w:pPr>
        <w:spacing w:after="0" w:line="240" w:lineRule="auto"/>
        <w:jc w:val="center"/>
        <w:outlineLvl w:val="1"/>
        <w:rPr>
          <w:rFonts w:ascii="Times New Roman" w:eastAsia="Calibri" w:hAnsi="Times New Roman" w:cs="Times New Roman"/>
          <w:b/>
          <w:sz w:val="32"/>
          <w:szCs w:val="32"/>
        </w:rPr>
      </w:pPr>
      <w:r w:rsidRPr="00991012">
        <w:rPr>
          <w:rFonts w:ascii="Times New Roman" w:eastAsia="Calibri" w:hAnsi="Times New Roman" w:cs="Times New Roman"/>
          <w:b/>
          <w:sz w:val="32"/>
          <w:szCs w:val="32"/>
        </w:rPr>
        <w:t>ПОЛИСЕМИЯ</w:t>
      </w:r>
      <w:r w:rsidRPr="00A2163D">
        <w:rPr>
          <w:rFonts w:ascii="Times New Roman" w:eastAsia="Calibri" w:hAnsi="Times New Roman" w:cs="Times New Roman"/>
          <w:b/>
          <w:sz w:val="32"/>
          <w:szCs w:val="32"/>
        </w:rPr>
        <w:t xml:space="preserve"> </w:t>
      </w:r>
      <w:r w:rsidRPr="00991012">
        <w:rPr>
          <w:rFonts w:ascii="Times New Roman" w:eastAsia="Calibri" w:hAnsi="Times New Roman" w:cs="Times New Roman"/>
          <w:b/>
          <w:sz w:val="32"/>
          <w:szCs w:val="32"/>
        </w:rPr>
        <w:t>НЕМЕЦКИХ</w:t>
      </w:r>
      <w:r w:rsidRPr="00A2163D">
        <w:rPr>
          <w:rFonts w:ascii="Times New Roman" w:eastAsia="Calibri" w:hAnsi="Times New Roman" w:cs="Times New Roman"/>
          <w:b/>
          <w:sz w:val="32"/>
          <w:szCs w:val="32"/>
        </w:rPr>
        <w:t xml:space="preserve"> </w:t>
      </w:r>
      <w:r w:rsidRPr="00991012">
        <w:rPr>
          <w:rFonts w:ascii="Times New Roman" w:eastAsia="Calibri" w:hAnsi="Times New Roman" w:cs="Times New Roman"/>
          <w:b/>
          <w:sz w:val="32"/>
          <w:szCs w:val="32"/>
        </w:rPr>
        <w:t>ТЕРМИНОВ</w:t>
      </w:r>
      <w:r w:rsidRPr="00A2163D">
        <w:rPr>
          <w:rFonts w:ascii="Times New Roman" w:eastAsia="Calibri" w:hAnsi="Times New Roman" w:cs="Times New Roman"/>
          <w:b/>
          <w:sz w:val="32"/>
          <w:szCs w:val="32"/>
        </w:rPr>
        <w:t xml:space="preserve"> </w:t>
      </w:r>
      <w:r w:rsidRPr="00991012">
        <w:rPr>
          <w:rFonts w:ascii="Times New Roman" w:eastAsia="Calibri" w:hAnsi="Times New Roman" w:cs="Times New Roman"/>
          <w:b/>
          <w:sz w:val="32"/>
          <w:szCs w:val="32"/>
        </w:rPr>
        <w:t>ИНТЕРНЕТА</w:t>
      </w:r>
    </w:p>
    <w:p w:rsidR="006C5462" w:rsidRPr="00A2163D" w:rsidRDefault="006C5462" w:rsidP="002234A4">
      <w:pPr>
        <w:spacing w:after="0" w:line="240" w:lineRule="auto"/>
        <w:ind w:firstLine="567"/>
        <w:jc w:val="both"/>
        <w:outlineLvl w:val="1"/>
        <w:rPr>
          <w:rFonts w:ascii="Times New Roman" w:eastAsia="Calibri" w:hAnsi="Times New Roman" w:cs="Times New Roman"/>
          <w:sz w:val="32"/>
          <w:szCs w:val="32"/>
        </w:rPr>
      </w:pPr>
    </w:p>
    <w:p w:rsidR="006C5462" w:rsidRPr="00991012" w:rsidRDefault="006C5462" w:rsidP="002234A4">
      <w:pPr>
        <w:spacing w:after="0" w:line="240" w:lineRule="auto"/>
        <w:ind w:firstLine="567"/>
        <w:jc w:val="both"/>
        <w:outlineLvl w:val="1"/>
        <w:rPr>
          <w:rFonts w:ascii="Times New Roman" w:eastAsia="Calibri" w:hAnsi="Times New Roman" w:cs="Times New Roman"/>
          <w:i/>
          <w:sz w:val="32"/>
          <w:szCs w:val="32"/>
          <w:lang w:val="en-US"/>
        </w:rPr>
      </w:pPr>
      <w:r w:rsidRPr="00991012">
        <w:rPr>
          <w:rFonts w:ascii="Times New Roman" w:eastAsia="Calibri" w:hAnsi="Times New Roman" w:cs="Times New Roman"/>
          <w:i/>
          <w:sz w:val="32"/>
          <w:szCs w:val="32"/>
          <w:lang w:val="en-US"/>
        </w:rPr>
        <w:t xml:space="preserve">For German Internet </w:t>
      </w:r>
      <w:r w:rsidR="0068280F" w:rsidRPr="00991012">
        <w:rPr>
          <w:rFonts w:ascii="Times New Roman" w:eastAsia="Calibri" w:hAnsi="Times New Roman" w:cs="Times New Roman"/>
          <w:i/>
          <w:sz w:val="32"/>
          <w:szCs w:val="32"/>
          <w:lang w:val="en-US"/>
        </w:rPr>
        <w:t>terminology</w:t>
      </w:r>
      <w:r w:rsidRPr="00991012">
        <w:rPr>
          <w:rFonts w:ascii="Times New Roman" w:eastAsia="Calibri" w:hAnsi="Times New Roman" w:cs="Times New Roman"/>
          <w:i/>
          <w:sz w:val="32"/>
          <w:szCs w:val="32"/>
          <w:lang w:val="en-US"/>
        </w:rPr>
        <w:t xml:space="preserve"> is in the process of develo</w:t>
      </w:r>
      <w:r w:rsidRPr="00991012">
        <w:rPr>
          <w:rFonts w:ascii="Times New Roman" w:eastAsia="Calibri" w:hAnsi="Times New Roman" w:cs="Times New Roman"/>
          <w:i/>
          <w:sz w:val="32"/>
          <w:szCs w:val="32"/>
          <w:lang w:val="en-US"/>
        </w:rPr>
        <w:t>p</w:t>
      </w:r>
      <w:r w:rsidRPr="00991012">
        <w:rPr>
          <w:rFonts w:ascii="Times New Roman" w:eastAsia="Calibri" w:hAnsi="Times New Roman" w:cs="Times New Roman"/>
          <w:i/>
          <w:sz w:val="32"/>
          <w:szCs w:val="32"/>
          <w:lang w:val="en-US"/>
        </w:rPr>
        <w:t>ment and formation, characterized by the phenomenon of ambiguity, which is logical and justified, as it reflects the dynamics of the deve</w:t>
      </w:r>
      <w:r w:rsidRPr="00991012">
        <w:rPr>
          <w:rFonts w:ascii="Times New Roman" w:eastAsia="Calibri" w:hAnsi="Times New Roman" w:cs="Times New Roman"/>
          <w:i/>
          <w:sz w:val="32"/>
          <w:szCs w:val="32"/>
          <w:lang w:val="en-US"/>
        </w:rPr>
        <w:t>l</w:t>
      </w:r>
      <w:r w:rsidRPr="00991012">
        <w:rPr>
          <w:rFonts w:ascii="Times New Roman" w:eastAsia="Calibri" w:hAnsi="Times New Roman" w:cs="Times New Roman"/>
          <w:i/>
          <w:sz w:val="32"/>
          <w:szCs w:val="32"/>
          <w:lang w:val="en-US"/>
        </w:rPr>
        <w:t>opment of network technologies. Specificity paradigmatic semantic terms are extra linguistic conditioning polisemii German terms of the Internet.</w:t>
      </w:r>
    </w:p>
    <w:p w:rsidR="006C5462" w:rsidRPr="00991012" w:rsidRDefault="006C5462" w:rsidP="002234A4">
      <w:pPr>
        <w:spacing w:after="0" w:line="240" w:lineRule="auto"/>
        <w:ind w:firstLine="567"/>
        <w:jc w:val="both"/>
        <w:outlineLvl w:val="1"/>
        <w:rPr>
          <w:rFonts w:ascii="Times New Roman" w:eastAsia="Calibri" w:hAnsi="Times New Roman" w:cs="Times New Roman"/>
          <w:i/>
          <w:sz w:val="32"/>
          <w:szCs w:val="32"/>
        </w:rPr>
      </w:pPr>
      <w:r w:rsidRPr="00991012">
        <w:rPr>
          <w:rFonts w:ascii="Times New Roman" w:eastAsia="Calibri" w:hAnsi="Times New Roman" w:cs="Times New Roman"/>
          <w:b/>
          <w:i/>
          <w:sz w:val="32"/>
          <w:szCs w:val="32"/>
        </w:rPr>
        <w:t>Keywords:</w:t>
      </w:r>
      <w:r w:rsidRPr="00991012">
        <w:rPr>
          <w:rFonts w:ascii="Times New Roman" w:eastAsia="Calibri" w:hAnsi="Times New Roman" w:cs="Times New Roman"/>
          <w:i/>
          <w:sz w:val="32"/>
          <w:szCs w:val="32"/>
        </w:rPr>
        <w:t xml:space="preserve"> terminology, polysemy, Internet.</w:t>
      </w:r>
    </w:p>
    <w:p w:rsidR="006C5462" w:rsidRPr="00991012" w:rsidRDefault="006C5462" w:rsidP="002234A4">
      <w:pPr>
        <w:spacing w:after="0" w:line="240" w:lineRule="auto"/>
        <w:ind w:firstLine="567"/>
        <w:jc w:val="both"/>
        <w:outlineLvl w:val="1"/>
        <w:rPr>
          <w:rFonts w:ascii="Times New Roman" w:eastAsia="Calibri" w:hAnsi="Times New Roman" w:cs="Times New Roman"/>
          <w:i/>
          <w:sz w:val="32"/>
          <w:szCs w:val="32"/>
        </w:rPr>
      </w:pP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Немецким терминам Интернета, как и словам общелитер</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турного языка, свойственна многозначность, или полисемия. Под полисемией понимают наличие у одного и того же слова нескольких связанных между собой значений, обычно возник</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ющих в результате развития первоначального значения этого слова [1,</w:t>
      </w:r>
      <w:r w:rsidR="00EE4814">
        <w:rPr>
          <w:rFonts w:ascii="Times New Roman" w:eastAsia="Calibri" w:hAnsi="Times New Roman" w:cs="Times New Roman"/>
          <w:sz w:val="32"/>
          <w:szCs w:val="32"/>
        </w:rPr>
        <w:t xml:space="preserve"> с. </w:t>
      </w:r>
      <w:r w:rsidRPr="00991012">
        <w:rPr>
          <w:rFonts w:ascii="Times New Roman" w:eastAsia="Calibri" w:hAnsi="Times New Roman" w:cs="Times New Roman"/>
          <w:sz w:val="32"/>
          <w:szCs w:val="32"/>
        </w:rPr>
        <w:t>67].</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В семантической структуре многозначного термина выдел</w:t>
      </w:r>
      <w:r w:rsidRPr="00991012">
        <w:rPr>
          <w:rFonts w:ascii="Times New Roman" w:eastAsia="Calibri" w:hAnsi="Times New Roman" w:cs="Times New Roman"/>
          <w:sz w:val="32"/>
          <w:szCs w:val="32"/>
        </w:rPr>
        <w:t>я</w:t>
      </w:r>
      <w:r w:rsidRPr="00991012">
        <w:rPr>
          <w:rFonts w:ascii="Times New Roman" w:eastAsia="Calibri" w:hAnsi="Times New Roman" w:cs="Times New Roman"/>
          <w:sz w:val="32"/>
          <w:szCs w:val="32"/>
        </w:rPr>
        <w:t>ется основное или исходное значение, называемое также пр</w:t>
      </w:r>
      <w:r w:rsidRPr="00991012">
        <w:rPr>
          <w:rFonts w:ascii="Times New Roman" w:eastAsia="Calibri" w:hAnsi="Times New Roman" w:cs="Times New Roman"/>
          <w:sz w:val="32"/>
          <w:szCs w:val="32"/>
        </w:rPr>
        <w:t>я</w:t>
      </w:r>
      <w:r w:rsidRPr="00991012">
        <w:rPr>
          <w:rFonts w:ascii="Times New Roman" w:eastAsia="Calibri" w:hAnsi="Times New Roman" w:cs="Times New Roman"/>
          <w:sz w:val="32"/>
          <w:szCs w:val="32"/>
        </w:rPr>
        <w:t>мым номинативным значением, инвариантным значением, с</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 xml:space="preserve">мантическим ядром, и второстепенное, производное значение, возникающее благодаря вариативным способностям основного значения, </w:t>
      </w:r>
      <w:r w:rsidR="0068280F" w:rsidRPr="00991012">
        <w:rPr>
          <w:rFonts w:ascii="Times New Roman" w:eastAsia="Calibri" w:hAnsi="Times New Roman" w:cs="Times New Roman"/>
          <w:sz w:val="32"/>
          <w:szCs w:val="32"/>
        </w:rPr>
        <w:t>имеющего,</w:t>
      </w:r>
      <w:r w:rsidRPr="00991012">
        <w:rPr>
          <w:rFonts w:ascii="Times New Roman" w:eastAsia="Calibri" w:hAnsi="Times New Roman" w:cs="Times New Roman"/>
          <w:sz w:val="32"/>
          <w:szCs w:val="32"/>
        </w:rPr>
        <w:t xml:space="preserve"> как правило, более абстрактный характер, чем производные, которые более конкретны.</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Связь разных значений в структуре одного слова была и</w:t>
      </w:r>
      <w:r w:rsidRPr="00991012">
        <w:rPr>
          <w:rFonts w:ascii="Times New Roman" w:eastAsia="Calibri" w:hAnsi="Times New Roman" w:cs="Times New Roman"/>
          <w:sz w:val="32"/>
          <w:szCs w:val="32"/>
        </w:rPr>
        <w:t>н</w:t>
      </w:r>
      <w:r w:rsidR="00530DFC">
        <w:rPr>
          <w:rFonts w:ascii="Times New Roman" w:eastAsia="Calibri" w:hAnsi="Times New Roman" w:cs="Times New Roman"/>
          <w:sz w:val="32"/>
          <w:szCs w:val="32"/>
        </w:rPr>
        <w:t>терпретирована А.</w:t>
      </w:r>
      <w:r w:rsidRPr="00991012">
        <w:rPr>
          <w:rFonts w:ascii="Times New Roman" w:eastAsia="Calibri" w:hAnsi="Times New Roman" w:cs="Times New Roman"/>
          <w:sz w:val="32"/>
          <w:szCs w:val="32"/>
        </w:rPr>
        <w:t xml:space="preserve">И. Смирницким как объединение его лексико-семантических вариантов [4, </w:t>
      </w:r>
      <w:r w:rsidR="00EE4814">
        <w:rPr>
          <w:rFonts w:ascii="Times New Roman" w:eastAsia="Calibri" w:hAnsi="Times New Roman" w:cs="Times New Roman"/>
          <w:sz w:val="32"/>
          <w:szCs w:val="32"/>
        </w:rPr>
        <w:t xml:space="preserve">с. </w:t>
      </w:r>
      <w:r w:rsidRPr="00991012">
        <w:rPr>
          <w:rFonts w:ascii="Times New Roman" w:eastAsia="Calibri" w:hAnsi="Times New Roman" w:cs="Times New Roman"/>
          <w:sz w:val="32"/>
          <w:szCs w:val="32"/>
        </w:rPr>
        <w:t>260]. Под лексико-семантическим вариантом (ЛСВ) подразумевается единство звучания и одного из значений полисемантичного термина.</w:t>
      </w:r>
    </w:p>
    <w:p w:rsidR="006C5462" w:rsidRPr="00530DFC" w:rsidRDefault="00530DFC" w:rsidP="002234A4">
      <w:pPr>
        <w:spacing w:after="0" w:line="240" w:lineRule="auto"/>
        <w:ind w:firstLine="567"/>
        <w:jc w:val="both"/>
        <w:outlineLvl w:val="1"/>
        <w:rPr>
          <w:rFonts w:ascii="Times New Roman" w:eastAsia="Calibri" w:hAnsi="Times New Roman" w:cs="Times New Roman"/>
          <w:spacing w:val="-4"/>
          <w:sz w:val="32"/>
          <w:szCs w:val="32"/>
        </w:rPr>
      </w:pPr>
      <w:r w:rsidRPr="00530DFC">
        <w:rPr>
          <w:rFonts w:ascii="Times New Roman" w:eastAsia="Calibri" w:hAnsi="Times New Roman" w:cs="Times New Roman"/>
          <w:spacing w:val="-4"/>
          <w:sz w:val="32"/>
          <w:szCs w:val="32"/>
        </w:rPr>
        <w:t>И.</w:t>
      </w:r>
      <w:r w:rsidR="006C5462" w:rsidRPr="00530DFC">
        <w:rPr>
          <w:rFonts w:ascii="Times New Roman" w:eastAsia="Calibri" w:hAnsi="Times New Roman" w:cs="Times New Roman"/>
          <w:spacing w:val="-4"/>
          <w:sz w:val="32"/>
          <w:szCs w:val="32"/>
        </w:rPr>
        <w:t>В. Арнольд также определяет семантическую структуру слова как упорядоченное множество лексико-семантических в</w:t>
      </w:r>
      <w:r w:rsidR="006C5462" w:rsidRPr="00530DFC">
        <w:rPr>
          <w:rFonts w:ascii="Times New Roman" w:eastAsia="Calibri" w:hAnsi="Times New Roman" w:cs="Times New Roman"/>
          <w:spacing w:val="-4"/>
          <w:sz w:val="32"/>
          <w:szCs w:val="32"/>
        </w:rPr>
        <w:t>а</w:t>
      </w:r>
      <w:r w:rsidR="006C5462" w:rsidRPr="00530DFC">
        <w:rPr>
          <w:rFonts w:ascii="Times New Roman" w:eastAsia="Calibri" w:hAnsi="Times New Roman" w:cs="Times New Roman"/>
          <w:spacing w:val="-4"/>
          <w:sz w:val="32"/>
          <w:szCs w:val="32"/>
        </w:rPr>
        <w:t xml:space="preserve">риантов. Множество называется «упорядоченным», поскольку лексико-семантические варианты связаны между собой не только одинаковым комплексом морфем, но возможностью объяснения каждого варианта хотя бы через один из остальных [5, </w:t>
      </w:r>
      <w:r w:rsidR="00EE4814">
        <w:rPr>
          <w:rFonts w:ascii="Times New Roman" w:eastAsia="Calibri" w:hAnsi="Times New Roman" w:cs="Times New Roman"/>
          <w:spacing w:val="-4"/>
          <w:sz w:val="32"/>
          <w:szCs w:val="32"/>
        </w:rPr>
        <w:t xml:space="preserve">с. </w:t>
      </w:r>
      <w:r w:rsidR="006C5462" w:rsidRPr="00530DFC">
        <w:rPr>
          <w:rFonts w:ascii="Times New Roman" w:eastAsia="Calibri" w:hAnsi="Times New Roman" w:cs="Times New Roman"/>
          <w:spacing w:val="-4"/>
          <w:sz w:val="32"/>
          <w:szCs w:val="32"/>
        </w:rPr>
        <w:t>295].</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Термины в процессе своего становления как слова в спец</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альной функции проходят сложный семантический путь.</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В современном языкознании нет единого понимания спос</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бов объединения разных значений в слове, вследствие чего иерархические отношения между лексико-семантическими в</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риантами рассматриваются трояко :</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1.</w:t>
      </w:r>
      <w:r w:rsidRPr="00991012">
        <w:rPr>
          <w:rFonts w:ascii="Times New Roman" w:eastAsia="Calibri" w:hAnsi="Times New Roman" w:cs="Times New Roman"/>
          <w:sz w:val="32"/>
          <w:szCs w:val="32"/>
        </w:rPr>
        <w:tab/>
        <w:t>В структурной организации семантики многозначного слова существует иерархия; отдельные значения полисеманти</w:t>
      </w:r>
      <w:r w:rsidRPr="00991012">
        <w:rPr>
          <w:rFonts w:ascii="Times New Roman" w:eastAsia="Calibri" w:hAnsi="Times New Roman" w:cs="Times New Roman"/>
          <w:sz w:val="32"/>
          <w:szCs w:val="32"/>
        </w:rPr>
        <w:t>ч</w:t>
      </w:r>
      <w:r w:rsidRPr="00991012">
        <w:rPr>
          <w:rFonts w:ascii="Times New Roman" w:eastAsia="Calibri" w:hAnsi="Times New Roman" w:cs="Times New Roman"/>
          <w:sz w:val="32"/>
          <w:szCs w:val="32"/>
        </w:rPr>
        <w:t>ных слов неравноправны.</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2.</w:t>
      </w:r>
      <w:r w:rsidRPr="00991012">
        <w:rPr>
          <w:rFonts w:ascii="Times New Roman" w:eastAsia="Calibri" w:hAnsi="Times New Roman" w:cs="Times New Roman"/>
          <w:sz w:val="32"/>
          <w:szCs w:val="32"/>
        </w:rPr>
        <w:tab/>
        <w:t>Значения многозначных слов равноправны и не знают деления на основные — неосновные, прямые — переносные и т.д.</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3.</w:t>
      </w:r>
      <w:r w:rsidRPr="00991012">
        <w:rPr>
          <w:rFonts w:ascii="Times New Roman" w:eastAsia="Calibri" w:hAnsi="Times New Roman" w:cs="Times New Roman"/>
          <w:sz w:val="32"/>
          <w:szCs w:val="32"/>
        </w:rPr>
        <w:tab/>
        <w:t>В одних случаях значения многозначных слов равн</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правны, в других — неравноправны.</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Исследователи выделяют три основных вида отношений между лексико-семантическими вариантами одного слова:</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1)</w:t>
      </w:r>
      <w:r w:rsidRPr="00991012">
        <w:rPr>
          <w:rFonts w:ascii="Times New Roman" w:eastAsia="Calibri" w:hAnsi="Times New Roman" w:cs="Times New Roman"/>
          <w:sz w:val="32"/>
          <w:szCs w:val="32"/>
        </w:rPr>
        <w:tab/>
        <w:t>пересечение — варианты слова имеют общую семант</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ческую часть, и, кроме того, каждый вариант имеет свою сп</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цифическую часть, причем каждый из вариантов в принципе одинаково сложен;</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2)</w:t>
      </w:r>
      <w:r w:rsidRPr="00991012">
        <w:rPr>
          <w:rFonts w:ascii="Times New Roman" w:eastAsia="Calibri" w:hAnsi="Times New Roman" w:cs="Times New Roman"/>
          <w:sz w:val="32"/>
          <w:szCs w:val="32"/>
        </w:rPr>
        <w:tab/>
        <w:t>включение — один из лексико-семантических вариантов сложнее, чем другой; он включает в себя</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семантику первого, а также имеет отличную от первого в</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рианта часть;</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3) омонимия — у лексико-семантических вариантов лекс</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мы может быть общая часть содержания, которая не является семантической, а отражает общность их внутриязыковых зн</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чимостей.</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Для полного понимания явления полисемии необходимо также остановиться на лексико-стилистических явлениях, об</w:t>
      </w:r>
      <w:r w:rsidRPr="00991012">
        <w:rPr>
          <w:rFonts w:ascii="Times New Roman" w:eastAsia="Calibri" w:hAnsi="Times New Roman" w:cs="Times New Roman"/>
          <w:sz w:val="32"/>
          <w:szCs w:val="32"/>
        </w:rPr>
        <w:t>у</w:t>
      </w:r>
      <w:r w:rsidRPr="00991012">
        <w:rPr>
          <w:rFonts w:ascii="Times New Roman" w:eastAsia="Calibri" w:hAnsi="Times New Roman" w:cs="Times New Roman"/>
          <w:sz w:val="32"/>
          <w:szCs w:val="32"/>
        </w:rPr>
        <w:t>словливающих разграничение лексико-семантических вариа</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тов полисемантичных терминов.</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Наибольшее распространение получила схема, предложе</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ная еще в XIX веке немецким лингвистом Г. Паулем. На осн</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вании логического принципа автор полагает, что существует ч</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тыре основные группы, помогающие понять, по каким призн</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кам полисемантичное слово обретает вторичные значения:</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1)</w:t>
      </w:r>
      <w:r w:rsidRPr="00991012">
        <w:rPr>
          <w:rFonts w:ascii="Times New Roman" w:eastAsia="Calibri" w:hAnsi="Times New Roman" w:cs="Times New Roman"/>
          <w:sz w:val="32"/>
          <w:szCs w:val="32"/>
        </w:rPr>
        <w:tab/>
        <w:t>сужение значения — старое значение соответствует р</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довому понятию, а новое — одному из входящих в него вид</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вых;</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2)</w:t>
      </w:r>
      <w:r w:rsidRPr="00991012">
        <w:rPr>
          <w:rFonts w:ascii="Times New Roman" w:eastAsia="Calibri" w:hAnsi="Times New Roman" w:cs="Times New Roman"/>
          <w:sz w:val="32"/>
          <w:szCs w:val="32"/>
        </w:rPr>
        <w:tab/>
        <w:t>расширение значения — слово, обозначавшее только о</w:t>
      </w:r>
      <w:r w:rsidRPr="00991012">
        <w:rPr>
          <w:rFonts w:ascii="Times New Roman" w:eastAsia="Calibri" w:hAnsi="Times New Roman" w:cs="Times New Roman"/>
          <w:sz w:val="32"/>
          <w:szCs w:val="32"/>
        </w:rPr>
        <w:t>д</w:t>
      </w:r>
      <w:r w:rsidRPr="00991012">
        <w:rPr>
          <w:rFonts w:ascii="Times New Roman" w:eastAsia="Calibri" w:hAnsi="Times New Roman" w:cs="Times New Roman"/>
          <w:sz w:val="32"/>
          <w:szCs w:val="32"/>
        </w:rPr>
        <w:t>но из понятий, расширяет свое значение до родового понятия;</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3)</w:t>
      </w:r>
      <w:r w:rsidRPr="00991012">
        <w:rPr>
          <w:rFonts w:ascii="Times New Roman" w:eastAsia="Calibri" w:hAnsi="Times New Roman" w:cs="Times New Roman"/>
          <w:sz w:val="32"/>
          <w:szCs w:val="32"/>
        </w:rPr>
        <w:tab/>
        <w:t>смещение — сдвиг или перенос значения, основанные на ассоциации по сходству (метафора) и по смежности (метон</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мия);</w:t>
      </w:r>
    </w:p>
    <w:p w:rsidR="006C5462" w:rsidRPr="00991012" w:rsidRDefault="006C5462" w:rsidP="002234A4">
      <w:pPr>
        <w:tabs>
          <w:tab w:val="left" w:pos="709"/>
          <w:tab w:val="left" w:pos="993"/>
        </w:tabs>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4)</w:t>
      </w:r>
      <w:r w:rsidRPr="00991012">
        <w:rPr>
          <w:rFonts w:ascii="Times New Roman" w:eastAsia="Calibri" w:hAnsi="Times New Roman" w:cs="Times New Roman"/>
          <w:sz w:val="32"/>
          <w:szCs w:val="32"/>
        </w:rPr>
        <w:tab/>
        <w:t>прочие типы, к которым, например, относятся: ухудш</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ние (присущий слову отрицательный эмоциональный оттенок настолько усиливается, что погашает прочие значения, стан</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вясь центральным) и улучшение значения (улучшение полож</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тельной эмоциональной оценки), связанные с социальной оце</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кой и наблюдаемые преимущественно в словах, служащих названиями людей и так далее.</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При сужении и расширении значения изменения в семант</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ке слова происходят постепенно, при смещении значения с</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мантические изменения происходят как мгновенный и первон</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чально осознанный процесс. Сходство между двумя предметами или явлениями, на котором основан метафорический перенос, может относиться к форме предмета, к расположению частей, к характеру его действий, к цвету и так далее.</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Метонимией называется перенос, основанный на ассоци</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ции по смежности, отражающей постоянные связи между пре</w:t>
      </w:r>
      <w:r w:rsidRPr="00991012">
        <w:rPr>
          <w:rFonts w:ascii="Times New Roman" w:eastAsia="Calibri" w:hAnsi="Times New Roman" w:cs="Times New Roman"/>
          <w:sz w:val="32"/>
          <w:szCs w:val="32"/>
        </w:rPr>
        <w:t>д</w:t>
      </w:r>
      <w:r w:rsidRPr="00991012">
        <w:rPr>
          <w:rFonts w:ascii="Times New Roman" w:eastAsia="Calibri" w:hAnsi="Times New Roman" w:cs="Times New Roman"/>
          <w:sz w:val="32"/>
          <w:szCs w:val="32"/>
        </w:rPr>
        <w:t>метами и явлениями объективной действительности.</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Метонимический перенос может быть различных типов: действие - результат действия; действие - место действия; мат</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риал - предмет из материала; вместилище - его содержимое; учреждение - помещение, в котором оно находится; учреждение - люди, находящиеся или работающие там и т.д. Как вид мет</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нимии часто рассматривается синекдоха - наименование целого, замененное названием его отдельной части или наоборот.</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На основании представленных теоретических изложений произведен анализ полисемантичных терминов немецкой те</w:t>
      </w:r>
      <w:r w:rsidRPr="00991012">
        <w:rPr>
          <w:rFonts w:ascii="Times New Roman" w:eastAsia="Calibri" w:hAnsi="Times New Roman" w:cs="Times New Roman"/>
          <w:sz w:val="32"/>
          <w:szCs w:val="32"/>
        </w:rPr>
        <w:t>р</w:t>
      </w:r>
      <w:r w:rsidRPr="00991012">
        <w:rPr>
          <w:rFonts w:ascii="Times New Roman" w:eastAsia="Calibri" w:hAnsi="Times New Roman" w:cs="Times New Roman"/>
          <w:sz w:val="32"/>
          <w:szCs w:val="32"/>
        </w:rPr>
        <w:t>минологии Интернета.</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Немецкая терминология Интернета полисемантична, терм</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ны имеют от двух до шести значений.</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Термины с двумя значениями, например:</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Abbildungsfehler - 1) ошибка преобразования; ошибка пре</w:t>
      </w:r>
      <w:r w:rsidRPr="00991012">
        <w:rPr>
          <w:rFonts w:ascii="Times New Roman" w:eastAsia="Calibri" w:hAnsi="Times New Roman" w:cs="Times New Roman"/>
          <w:sz w:val="32"/>
          <w:szCs w:val="32"/>
        </w:rPr>
        <w:t>д</w:t>
      </w:r>
      <w:r w:rsidRPr="00991012">
        <w:rPr>
          <w:rFonts w:ascii="Times New Roman" w:eastAsia="Calibri" w:hAnsi="Times New Roman" w:cs="Times New Roman"/>
          <w:sz w:val="32"/>
          <w:szCs w:val="32"/>
        </w:rPr>
        <w:t>ставления; ошибка отображения; 2) ошибочное преобразование; ошибочное представление;</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Abruf ~ 1) опрос; 2) запрос, вызов;</w:t>
      </w:r>
    </w:p>
    <w:p w:rsidR="006C5462" w:rsidRPr="00530DFC" w:rsidRDefault="006C5462" w:rsidP="002234A4">
      <w:pPr>
        <w:spacing w:after="0" w:line="240" w:lineRule="auto"/>
        <w:ind w:firstLine="567"/>
        <w:jc w:val="both"/>
        <w:outlineLvl w:val="1"/>
        <w:rPr>
          <w:rFonts w:ascii="Times New Roman" w:eastAsia="Calibri" w:hAnsi="Times New Roman" w:cs="Times New Roman"/>
          <w:spacing w:val="-4"/>
          <w:sz w:val="32"/>
          <w:szCs w:val="32"/>
        </w:rPr>
      </w:pPr>
      <w:r w:rsidRPr="00530DFC">
        <w:rPr>
          <w:rFonts w:ascii="Times New Roman" w:eastAsia="Calibri" w:hAnsi="Times New Roman" w:cs="Times New Roman"/>
          <w:spacing w:val="-4"/>
          <w:sz w:val="32"/>
          <w:szCs w:val="32"/>
        </w:rPr>
        <w:t>Account - 1) банковский счет; номер банковского счета (в И</w:t>
      </w:r>
      <w:r w:rsidRPr="00530DFC">
        <w:rPr>
          <w:rFonts w:ascii="Times New Roman" w:eastAsia="Calibri" w:hAnsi="Times New Roman" w:cs="Times New Roman"/>
          <w:spacing w:val="-4"/>
          <w:sz w:val="32"/>
          <w:szCs w:val="32"/>
        </w:rPr>
        <w:t>н</w:t>
      </w:r>
      <w:r w:rsidRPr="00530DFC">
        <w:rPr>
          <w:rFonts w:ascii="Times New Roman" w:eastAsia="Calibri" w:hAnsi="Times New Roman" w:cs="Times New Roman"/>
          <w:spacing w:val="-4"/>
          <w:sz w:val="32"/>
          <w:szCs w:val="32"/>
        </w:rPr>
        <w:t>тернете это может быть также счет у провайдера или поставщика услуг, которыми наиболее часто пользуется клиент); 2) регистр</w:t>
      </w:r>
      <w:r w:rsidRPr="00530DFC">
        <w:rPr>
          <w:rFonts w:ascii="Times New Roman" w:eastAsia="Calibri" w:hAnsi="Times New Roman" w:cs="Times New Roman"/>
          <w:spacing w:val="-4"/>
          <w:sz w:val="32"/>
          <w:szCs w:val="32"/>
        </w:rPr>
        <w:t>а</w:t>
      </w:r>
      <w:r w:rsidRPr="00530DFC">
        <w:rPr>
          <w:rFonts w:ascii="Times New Roman" w:eastAsia="Calibri" w:hAnsi="Times New Roman" w:cs="Times New Roman"/>
          <w:spacing w:val="-4"/>
          <w:sz w:val="32"/>
          <w:szCs w:val="32"/>
        </w:rPr>
        <w:t>ционная запись, учетная запись, доступ, эккаунт, формуляр (з</w:t>
      </w:r>
      <w:r w:rsidRPr="00530DFC">
        <w:rPr>
          <w:rFonts w:ascii="Times New Roman" w:eastAsia="Calibri" w:hAnsi="Times New Roman" w:cs="Times New Roman"/>
          <w:spacing w:val="-4"/>
          <w:sz w:val="32"/>
          <w:szCs w:val="32"/>
        </w:rPr>
        <w:t>а</w:t>
      </w:r>
      <w:r w:rsidRPr="00530DFC">
        <w:rPr>
          <w:rFonts w:ascii="Times New Roman" w:eastAsia="Calibri" w:hAnsi="Times New Roman" w:cs="Times New Roman"/>
          <w:spacing w:val="-4"/>
          <w:sz w:val="32"/>
          <w:szCs w:val="32"/>
        </w:rPr>
        <w:t>пись, в которой регистрируется каждый пользователь и его акти</w:t>
      </w:r>
      <w:r w:rsidRPr="00530DFC">
        <w:rPr>
          <w:rFonts w:ascii="Times New Roman" w:eastAsia="Calibri" w:hAnsi="Times New Roman" w:cs="Times New Roman"/>
          <w:spacing w:val="-4"/>
          <w:sz w:val="32"/>
          <w:szCs w:val="32"/>
        </w:rPr>
        <w:t>в</w:t>
      </w:r>
      <w:r w:rsidRPr="00530DFC">
        <w:rPr>
          <w:rFonts w:ascii="Times New Roman" w:eastAsia="Calibri" w:hAnsi="Times New Roman" w:cs="Times New Roman"/>
          <w:spacing w:val="-4"/>
          <w:sz w:val="32"/>
          <w:szCs w:val="32"/>
        </w:rPr>
        <w:t>ность, служащая для администрирования, предоставления разд</w:t>
      </w:r>
      <w:r w:rsidRPr="00530DFC">
        <w:rPr>
          <w:rFonts w:ascii="Times New Roman" w:eastAsia="Calibri" w:hAnsi="Times New Roman" w:cs="Times New Roman"/>
          <w:spacing w:val="-4"/>
          <w:sz w:val="32"/>
          <w:szCs w:val="32"/>
        </w:rPr>
        <w:t>е</w:t>
      </w:r>
      <w:r w:rsidRPr="00530DFC">
        <w:rPr>
          <w:rFonts w:ascii="Times New Roman" w:eastAsia="Calibri" w:hAnsi="Times New Roman" w:cs="Times New Roman"/>
          <w:spacing w:val="-4"/>
          <w:sz w:val="32"/>
          <w:szCs w:val="32"/>
        </w:rPr>
        <w:t>ляемых ресурсов и обеспечения безопасности данных.</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Основная масса немецких терминов Интернета посредством метафорического или метонимического переносов получают новые значения.</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На основании метафорического переноса образованы, например, новые значения термина Body - тело 1) набор опер</w:t>
      </w:r>
      <w:r w:rsidRPr="00991012">
        <w:rPr>
          <w:rFonts w:ascii="Times New Roman" w:eastAsia="Calibri" w:hAnsi="Times New Roman" w:cs="Times New Roman"/>
          <w:sz w:val="32"/>
          <w:szCs w:val="32"/>
        </w:rPr>
        <w:t>а</w:t>
      </w:r>
      <w:r w:rsidRPr="00991012">
        <w:rPr>
          <w:rFonts w:ascii="Times New Roman" w:eastAsia="Calibri" w:hAnsi="Times New Roman" w:cs="Times New Roman"/>
          <w:sz w:val="32"/>
          <w:szCs w:val="32"/>
        </w:rPr>
        <w:t>торов внутри некоторой структуры; 2) часть электронного письма, содержащая основное сообщение; 3) содержание HTML-страницы, дефин</w:t>
      </w:r>
      <w:r w:rsidR="00EE4814">
        <w:rPr>
          <w:rFonts w:ascii="Times New Roman" w:eastAsia="Calibri" w:hAnsi="Times New Roman" w:cs="Times New Roman"/>
          <w:sz w:val="32"/>
          <w:szCs w:val="32"/>
        </w:rPr>
        <w:t>ируемое между тегами &lt;BODY&gt; и &lt;</w:t>
      </w:r>
      <w:r w:rsidRPr="00991012">
        <w:rPr>
          <w:rFonts w:ascii="Times New Roman" w:eastAsia="Calibri" w:hAnsi="Times New Roman" w:cs="Times New Roman"/>
          <w:sz w:val="32"/>
          <w:szCs w:val="32"/>
        </w:rPr>
        <w:t>BODY&gt;.</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Метафорический перенос осуществлен на основании схо</w:t>
      </w:r>
      <w:r w:rsidRPr="00991012">
        <w:rPr>
          <w:rFonts w:ascii="Times New Roman" w:eastAsia="Calibri" w:hAnsi="Times New Roman" w:cs="Times New Roman"/>
          <w:sz w:val="32"/>
          <w:szCs w:val="32"/>
        </w:rPr>
        <w:t>д</w:t>
      </w:r>
      <w:r w:rsidRPr="00991012">
        <w:rPr>
          <w:rFonts w:ascii="Times New Roman" w:eastAsia="Calibri" w:hAnsi="Times New Roman" w:cs="Times New Roman"/>
          <w:sz w:val="32"/>
          <w:szCs w:val="32"/>
        </w:rPr>
        <w:t>ства между сложной структурой человеческого тела и иерарх</w:t>
      </w:r>
      <w:r w:rsidRPr="00991012">
        <w:rPr>
          <w:rFonts w:ascii="Times New Roman" w:eastAsia="Calibri" w:hAnsi="Times New Roman" w:cs="Times New Roman"/>
          <w:sz w:val="32"/>
          <w:szCs w:val="32"/>
        </w:rPr>
        <w:t>и</w:t>
      </w:r>
      <w:r w:rsidRPr="00991012">
        <w:rPr>
          <w:rFonts w:ascii="Times New Roman" w:eastAsia="Calibri" w:hAnsi="Times New Roman" w:cs="Times New Roman"/>
          <w:sz w:val="32"/>
          <w:szCs w:val="32"/>
        </w:rPr>
        <w:t>ческой организацией некоторых сетевых явлений и технологий.</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Значение термина Brücke, как и его синонима, заимствова</w:t>
      </w:r>
      <w:r w:rsidRPr="00991012">
        <w:rPr>
          <w:rFonts w:ascii="Times New Roman" w:eastAsia="Calibri" w:hAnsi="Times New Roman" w:cs="Times New Roman"/>
          <w:sz w:val="32"/>
          <w:szCs w:val="32"/>
        </w:rPr>
        <w:t>н</w:t>
      </w:r>
      <w:r w:rsidRPr="00991012">
        <w:rPr>
          <w:rFonts w:ascii="Times New Roman" w:eastAsia="Calibri" w:hAnsi="Times New Roman" w:cs="Times New Roman"/>
          <w:sz w:val="32"/>
          <w:szCs w:val="32"/>
        </w:rPr>
        <w:t>ного из английского языка, Bridge, также образовано при пом</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щи метафорического переноса - мост, шлюз - средства, обесп</w:t>
      </w:r>
      <w:r w:rsidRPr="00991012">
        <w:rPr>
          <w:rFonts w:ascii="Times New Roman" w:eastAsia="Calibri" w:hAnsi="Times New Roman" w:cs="Times New Roman"/>
          <w:sz w:val="32"/>
          <w:szCs w:val="32"/>
        </w:rPr>
        <w:t>е</w:t>
      </w:r>
      <w:r w:rsidRPr="00991012">
        <w:rPr>
          <w:rFonts w:ascii="Times New Roman" w:eastAsia="Calibri" w:hAnsi="Times New Roman" w:cs="Times New Roman"/>
          <w:sz w:val="32"/>
          <w:szCs w:val="32"/>
        </w:rPr>
        <w:t>чивающие связь территориально удаленных локальных вычи</w:t>
      </w:r>
      <w:r w:rsidRPr="00991012">
        <w:rPr>
          <w:rFonts w:ascii="Times New Roman" w:eastAsia="Calibri" w:hAnsi="Times New Roman" w:cs="Times New Roman"/>
          <w:sz w:val="32"/>
          <w:szCs w:val="32"/>
        </w:rPr>
        <w:t>с</w:t>
      </w:r>
      <w:r w:rsidRPr="00991012">
        <w:rPr>
          <w:rFonts w:ascii="Times New Roman" w:eastAsia="Calibri" w:hAnsi="Times New Roman" w:cs="Times New Roman"/>
          <w:sz w:val="32"/>
          <w:szCs w:val="32"/>
        </w:rPr>
        <w:t>лительных сетей.</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При помощи метонимического переноса образованы новые значения следующих терминологических единиц: Bluetooth -1) технология, призванная обеспечить универсальный механизм соединения различных устройств друг с другом; 2) многоточе</w:t>
      </w:r>
      <w:r w:rsidRPr="00991012">
        <w:rPr>
          <w:rFonts w:ascii="Times New Roman" w:eastAsia="Calibri" w:hAnsi="Times New Roman" w:cs="Times New Roman"/>
          <w:sz w:val="32"/>
          <w:szCs w:val="32"/>
        </w:rPr>
        <w:t>ч</w:t>
      </w:r>
      <w:r w:rsidRPr="00991012">
        <w:rPr>
          <w:rFonts w:ascii="Times New Roman" w:eastAsia="Calibri" w:hAnsi="Times New Roman" w:cs="Times New Roman"/>
          <w:sz w:val="32"/>
          <w:szCs w:val="32"/>
        </w:rPr>
        <w:t>ный радиоканал, управляемый многоуровневым протоколом; 3) прибор, работающий на технологии Bluetooth (на основе техн</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логии названы радиоканал и прибор, работающие с ее пом</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щью); Bildschirmtext - 1) текст на экране, набранный на экране текст; 2) телетекст, видеотекст; 3) название службы интеракти</w:t>
      </w:r>
      <w:r w:rsidRPr="00991012">
        <w:rPr>
          <w:rFonts w:ascii="Times New Roman" w:eastAsia="Calibri" w:hAnsi="Times New Roman" w:cs="Times New Roman"/>
          <w:sz w:val="32"/>
          <w:szCs w:val="32"/>
        </w:rPr>
        <w:t>в</w:t>
      </w:r>
      <w:r w:rsidRPr="00991012">
        <w:rPr>
          <w:rFonts w:ascii="Times New Roman" w:eastAsia="Calibri" w:hAnsi="Times New Roman" w:cs="Times New Roman"/>
          <w:sz w:val="32"/>
          <w:szCs w:val="32"/>
        </w:rPr>
        <w:t>ного видеотекста Федерального почтового ведомства ФРГ (а</w:t>
      </w:r>
      <w:r w:rsidRPr="00991012">
        <w:rPr>
          <w:rFonts w:ascii="Times New Roman" w:eastAsia="Calibri" w:hAnsi="Times New Roman" w:cs="Times New Roman"/>
          <w:sz w:val="32"/>
          <w:szCs w:val="32"/>
        </w:rPr>
        <w:t>с</w:t>
      </w:r>
      <w:r w:rsidRPr="00991012">
        <w:rPr>
          <w:rFonts w:ascii="Times New Roman" w:eastAsia="Calibri" w:hAnsi="Times New Roman" w:cs="Times New Roman"/>
          <w:sz w:val="32"/>
          <w:szCs w:val="32"/>
        </w:rPr>
        <w:t>социация осуществлена по типу результат действия - служба, отвечающая за выполнение действия).</w:t>
      </w:r>
    </w:p>
    <w:p w:rsidR="006C5462" w:rsidRPr="00991012" w:rsidRDefault="006C5462" w:rsidP="002234A4">
      <w:pPr>
        <w:spacing w:after="0" w:line="240" w:lineRule="auto"/>
        <w:ind w:firstLine="567"/>
        <w:jc w:val="both"/>
        <w:outlineLvl w:val="1"/>
        <w:rPr>
          <w:rFonts w:ascii="Times New Roman" w:eastAsia="Calibri" w:hAnsi="Times New Roman" w:cs="Times New Roman"/>
          <w:sz w:val="32"/>
          <w:szCs w:val="32"/>
        </w:rPr>
      </w:pPr>
      <w:r w:rsidRPr="00991012">
        <w:rPr>
          <w:rFonts w:ascii="Times New Roman" w:eastAsia="Calibri" w:hAnsi="Times New Roman" w:cs="Times New Roman"/>
          <w:sz w:val="32"/>
          <w:szCs w:val="32"/>
        </w:rPr>
        <w:t>Применительно к каждой отдельной области знания мног</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значный термин может быть однозначным, и, наоборот, одн</w:t>
      </w:r>
      <w:r w:rsidRPr="00991012">
        <w:rPr>
          <w:rFonts w:ascii="Times New Roman" w:eastAsia="Calibri" w:hAnsi="Times New Roman" w:cs="Times New Roman"/>
          <w:sz w:val="32"/>
          <w:szCs w:val="32"/>
        </w:rPr>
        <w:t>о</w:t>
      </w:r>
      <w:r w:rsidRPr="00991012">
        <w:rPr>
          <w:rFonts w:ascii="Times New Roman" w:eastAsia="Calibri" w:hAnsi="Times New Roman" w:cs="Times New Roman"/>
          <w:sz w:val="32"/>
          <w:szCs w:val="32"/>
        </w:rPr>
        <w:t>значный термин может приобретать полисемантичный характер. Основное значение термина, или слова, на базе которого создан термин, является семантической опорой для его новых значений и употреблений (лексико-семантических вариантов и контекст</w:t>
      </w:r>
      <w:r w:rsidRPr="00991012">
        <w:rPr>
          <w:rFonts w:ascii="Times New Roman" w:eastAsia="Calibri" w:hAnsi="Times New Roman" w:cs="Times New Roman"/>
          <w:sz w:val="32"/>
          <w:szCs w:val="32"/>
        </w:rPr>
        <w:t>у</w:t>
      </w:r>
      <w:r w:rsidRPr="00991012">
        <w:rPr>
          <w:rFonts w:ascii="Times New Roman" w:eastAsia="Calibri" w:hAnsi="Times New Roman" w:cs="Times New Roman"/>
          <w:sz w:val="32"/>
          <w:szCs w:val="32"/>
        </w:rPr>
        <w:t>альных вариантов).</w:t>
      </w:r>
    </w:p>
    <w:p w:rsidR="006C5462" w:rsidRPr="00530DFC" w:rsidRDefault="006C5462" w:rsidP="002234A4">
      <w:pPr>
        <w:spacing w:after="0" w:line="240" w:lineRule="auto"/>
        <w:ind w:firstLine="567"/>
        <w:jc w:val="both"/>
        <w:outlineLvl w:val="1"/>
        <w:rPr>
          <w:rFonts w:ascii="Times New Roman" w:eastAsia="Calibri" w:hAnsi="Times New Roman" w:cs="Times New Roman"/>
          <w:sz w:val="28"/>
          <w:szCs w:val="28"/>
        </w:rPr>
      </w:pPr>
    </w:p>
    <w:p w:rsidR="009A6A70" w:rsidRDefault="009A6A70">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6C5462" w:rsidRPr="00530DFC" w:rsidRDefault="006C5462" w:rsidP="00530DFC">
      <w:pPr>
        <w:tabs>
          <w:tab w:val="left" w:pos="851"/>
        </w:tabs>
        <w:spacing w:after="0" w:line="240" w:lineRule="auto"/>
        <w:jc w:val="both"/>
        <w:outlineLvl w:val="1"/>
        <w:rPr>
          <w:rFonts w:ascii="Times New Roman" w:eastAsia="Calibri" w:hAnsi="Times New Roman" w:cs="Times New Roman"/>
          <w:b/>
          <w:sz w:val="28"/>
          <w:szCs w:val="28"/>
        </w:rPr>
      </w:pPr>
      <w:r w:rsidRPr="00530DFC">
        <w:rPr>
          <w:rFonts w:ascii="Times New Roman" w:eastAsia="Calibri" w:hAnsi="Times New Roman" w:cs="Times New Roman"/>
          <w:b/>
          <w:sz w:val="28"/>
          <w:szCs w:val="28"/>
        </w:rPr>
        <w:t>Литература</w:t>
      </w:r>
    </w:p>
    <w:p w:rsidR="006C5462" w:rsidRPr="00530DFC" w:rsidRDefault="006C5462" w:rsidP="00C51D44">
      <w:pPr>
        <w:pStyle w:val="a8"/>
        <w:numPr>
          <w:ilvl w:val="0"/>
          <w:numId w:val="58"/>
        </w:numPr>
        <w:spacing w:after="0" w:line="240" w:lineRule="auto"/>
        <w:ind w:left="567" w:hanging="567"/>
        <w:jc w:val="both"/>
        <w:outlineLvl w:val="1"/>
        <w:rPr>
          <w:rFonts w:ascii="Times New Roman" w:eastAsia="Calibri" w:hAnsi="Times New Roman" w:cs="Times New Roman"/>
          <w:sz w:val="28"/>
          <w:szCs w:val="28"/>
        </w:rPr>
      </w:pPr>
      <w:r w:rsidRPr="00530DFC">
        <w:rPr>
          <w:rFonts w:ascii="Times New Roman" w:eastAsia="Calibri" w:hAnsi="Times New Roman" w:cs="Times New Roman"/>
          <w:sz w:val="28"/>
          <w:szCs w:val="28"/>
        </w:rPr>
        <w:t>Ахманова О. С. Словарь лингвистических терминов. — М. : Сове</w:t>
      </w:r>
      <w:r w:rsidRPr="00530DFC">
        <w:rPr>
          <w:rFonts w:ascii="Times New Roman" w:eastAsia="Calibri" w:hAnsi="Times New Roman" w:cs="Times New Roman"/>
          <w:sz w:val="28"/>
          <w:szCs w:val="28"/>
        </w:rPr>
        <w:t>т</w:t>
      </w:r>
      <w:r w:rsidRPr="00530DFC">
        <w:rPr>
          <w:rFonts w:ascii="Times New Roman" w:eastAsia="Calibri" w:hAnsi="Times New Roman" w:cs="Times New Roman"/>
          <w:sz w:val="28"/>
          <w:szCs w:val="28"/>
        </w:rPr>
        <w:t>ская энциклопедия, 1966. — 607 с.</w:t>
      </w:r>
    </w:p>
    <w:p w:rsidR="006C5462" w:rsidRPr="00530DFC" w:rsidRDefault="006C5462" w:rsidP="00C51D44">
      <w:pPr>
        <w:pStyle w:val="a8"/>
        <w:numPr>
          <w:ilvl w:val="0"/>
          <w:numId w:val="58"/>
        </w:numPr>
        <w:spacing w:after="0" w:line="240" w:lineRule="auto"/>
        <w:ind w:left="567" w:hanging="567"/>
        <w:jc w:val="both"/>
        <w:outlineLvl w:val="1"/>
        <w:rPr>
          <w:rFonts w:ascii="Times New Roman" w:eastAsia="Calibri" w:hAnsi="Times New Roman" w:cs="Times New Roman"/>
          <w:sz w:val="28"/>
          <w:szCs w:val="28"/>
        </w:rPr>
      </w:pPr>
      <w:r w:rsidRPr="00530DFC">
        <w:rPr>
          <w:rFonts w:ascii="Times New Roman" w:eastAsia="Calibri" w:hAnsi="Times New Roman" w:cs="Times New Roman"/>
          <w:sz w:val="28"/>
          <w:szCs w:val="28"/>
        </w:rPr>
        <w:t>Уфимцева А. А. К вопросу об изучении слова. — М. : Наука, 1985. - 271 с.</w:t>
      </w:r>
    </w:p>
    <w:p w:rsidR="006C5462" w:rsidRPr="00530DFC" w:rsidRDefault="006C5462" w:rsidP="00C51D44">
      <w:pPr>
        <w:pStyle w:val="a8"/>
        <w:numPr>
          <w:ilvl w:val="0"/>
          <w:numId w:val="58"/>
        </w:numPr>
        <w:spacing w:after="0" w:line="240" w:lineRule="auto"/>
        <w:ind w:left="567" w:hanging="567"/>
        <w:jc w:val="both"/>
        <w:outlineLvl w:val="1"/>
        <w:rPr>
          <w:rFonts w:ascii="Times New Roman" w:eastAsia="Calibri" w:hAnsi="Times New Roman" w:cs="Times New Roman"/>
          <w:spacing w:val="-4"/>
          <w:sz w:val="28"/>
          <w:szCs w:val="28"/>
        </w:rPr>
      </w:pPr>
      <w:r w:rsidRPr="00530DFC">
        <w:rPr>
          <w:rFonts w:ascii="Times New Roman" w:eastAsia="Calibri" w:hAnsi="Times New Roman" w:cs="Times New Roman"/>
          <w:spacing w:val="-4"/>
          <w:sz w:val="28"/>
          <w:szCs w:val="28"/>
        </w:rPr>
        <w:t>Виноградов В. В. Вступительное слово. - М. : АН СССР, 1961. – 210 с.</w:t>
      </w:r>
    </w:p>
    <w:p w:rsidR="006C5462" w:rsidRPr="00530DFC" w:rsidRDefault="006C5462" w:rsidP="00C51D44">
      <w:pPr>
        <w:pStyle w:val="a8"/>
        <w:numPr>
          <w:ilvl w:val="0"/>
          <w:numId w:val="58"/>
        </w:numPr>
        <w:spacing w:after="0" w:line="240" w:lineRule="auto"/>
        <w:ind w:left="567" w:hanging="567"/>
        <w:jc w:val="both"/>
        <w:outlineLvl w:val="1"/>
        <w:rPr>
          <w:rFonts w:ascii="Times New Roman" w:eastAsia="Calibri" w:hAnsi="Times New Roman" w:cs="Times New Roman"/>
          <w:sz w:val="28"/>
          <w:szCs w:val="28"/>
        </w:rPr>
      </w:pPr>
      <w:r w:rsidRPr="00530DFC">
        <w:rPr>
          <w:rFonts w:ascii="Times New Roman" w:eastAsia="Calibri" w:hAnsi="Times New Roman" w:cs="Times New Roman"/>
          <w:sz w:val="28"/>
          <w:szCs w:val="28"/>
        </w:rPr>
        <w:t>Смирницкий  А. И. Лексикология английского языка. — М.: Изд-во иностр. лит-ры, 1956. - 260 с.</w:t>
      </w:r>
    </w:p>
    <w:p w:rsidR="006C5462" w:rsidRPr="00530DFC" w:rsidRDefault="006C5462" w:rsidP="00C51D44">
      <w:pPr>
        <w:pStyle w:val="a8"/>
        <w:numPr>
          <w:ilvl w:val="0"/>
          <w:numId w:val="58"/>
        </w:numPr>
        <w:spacing w:after="0" w:line="240" w:lineRule="auto"/>
        <w:ind w:left="567" w:hanging="567"/>
        <w:jc w:val="both"/>
        <w:outlineLvl w:val="1"/>
        <w:rPr>
          <w:rFonts w:ascii="Times New Roman" w:eastAsia="Calibri" w:hAnsi="Times New Roman" w:cs="Times New Roman"/>
          <w:sz w:val="28"/>
          <w:szCs w:val="28"/>
        </w:rPr>
      </w:pPr>
      <w:r w:rsidRPr="00530DFC">
        <w:rPr>
          <w:rFonts w:ascii="Times New Roman" w:eastAsia="Calibri" w:hAnsi="Times New Roman" w:cs="Times New Roman"/>
          <w:sz w:val="28"/>
          <w:szCs w:val="28"/>
        </w:rPr>
        <w:t>Арнольд И.В. Лексикология современного английского языка. - М.: Высшая школа, 1986. — 295 с.</w:t>
      </w:r>
    </w:p>
    <w:p w:rsidR="006C5462" w:rsidRDefault="006C5462" w:rsidP="002234A4">
      <w:pPr>
        <w:spacing w:after="0" w:line="240" w:lineRule="auto"/>
        <w:ind w:firstLine="567"/>
        <w:jc w:val="both"/>
        <w:rPr>
          <w:rFonts w:ascii="Times New Roman" w:hAnsi="Times New Roman" w:cs="Times New Roman"/>
          <w:sz w:val="28"/>
          <w:szCs w:val="28"/>
        </w:rPr>
      </w:pPr>
    </w:p>
    <w:p w:rsidR="009A6A70" w:rsidRPr="00530DFC" w:rsidRDefault="009A6A70" w:rsidP="002234A4">
      <w:pPr>
        <w:spacing w:after="0" w:line="240" w:lineRule="auto"/>
        <w:ind w:firstLine="567"/>
        <w:jc w:val="both"/>
        <w:rPr>
          <w:rFonts w:ascii="Times New Roman" w:hAnsi="Times New Roman" w:cs="Times New Roman"/>
          <w:sz w:val="28"/>
          <w:szCs w:val="28"/>
        </w:rPr>
      </w:pPr>
    </w:p>
    <w:p w:rsidR="00675313" w:rsidRPr="006521F3" w:rsidRDefault="00675313" w:rsidP="00530DFC">
      <w:pPr>
        <w:spacing w:after="0" w:line="240" w:lineRule="auto"/>
        <w:ind w:firstLine="567"/>
        <w:jc w:val="right"/>
        <w:outlineLvl w:val="0"/>
        <w:rPr>
          <w:rFonts w:ascii="Times New Roman" w:eastAsia="Calibri" w:hAnsi="Times New Roman" w:cs="Times New Roman"/>
          <w:b/>
          <w:i/>
          <w:sz w:val="32"/>
          <w:szCs w:val="32"/>
          <w:lang w:eastAsia="ru-RU"/>
        </w:rPr>
      </w:pPr>
      <w:r w:rsidRPr="00675313">
        <w:rPr>
          <w:rFonts w:ascii="Times New Roman" w:eastAsia="Calibri" w:hAnsi="Times New Roman" w:cs="Times New Roman"/>
          <w:b/>
          <w:i/>
          <w:sz w:val="32"/>
          <w:szCs w:val="32"/>
          <w:lang w:val="en-US" w:eastAsia="ru-RU"/>
        </w:rPr>
        <w:t>Kipkeeva</w:t>
      </w:r>
      <w:r w:rsidRPr="006521F3">
        <w:rPr>
          <w:rFonts w:ascii="Times New Roman" w:eastAsia="Calibri" w:hAnsi="Times New Roman" w:cs="Times New Roman"/>
          <w:b/>
          <w:i/>
          <w:sz w:val="32"/>
          <w:szCs w:val="32"/>
          <w:lang w:eastAsia="ru-RU"/>
        </w:rPr>
        <w:t xml:space="preserve"> </w:t>
      </w:r>
      <w:r w:rsidRPr="00675313">
        <w:rPr>
          <w:rFonts w:ascii="Times New Roman" w:eastAsia="Calibri" w:hAnsi="Times New Roman" w:cs="Times New Roman"/>
          <w:b/>
          <w:i/>
          <w:sz w:val="32"/>
          <w:szCs w:val="32"/>
          <w:lang w:val="en-US" w:eastAsia="ru-RU"/>
        </w:rPr>
        <w:t>Rimma</w:t>
      </w:r>
    </w:p>
    <w:p w:rsidR="00530DFC" w:rsidRPr="006521F3" w:rsidRDefault="00530DFC" w:rsidP="00530DFC">
      <w:pPr>
        <w:spacing w:after="0" w:line="240" w:lineRule="auto"/>
        <w:ind w:firstLine="567"/>
        <w:jc w:val="right"/>
        <w:outlineLvl w:val="0"/>
        <w:rPr>
          <w:rFonts w:ascii="Times New Roman" w:eastAsia="Calibri" w:hAnsi="Times New Roman" w:cs="Times New Roman"/>
          <w:i/>
          <w:sz w:val="32"/>
          <w:szCs w:val="32"/>
          <w:lang w:eastAsia="ru-RU"/>
        </w:rPr>
      </w:pPr>
      <w:r w:rsidRPr="00530DFC">
        <w:rPr>
          <w:rFonts w:ascii="Times New Roman" w:eastAsia="Calibri" w:hAnsi="Times New Roman" w:cs="Times New Roman"/>
          <w:i/>
          <w:sz w:val="32"/>
          <w:szCs w:val="32"/>
          <w:lang w:val="en-US" w:eastAsia="ru-RU"/>
        </w:rPr>
        <w:t>Paterson</w:t>
      </w:r>
      <w:r w:rsidRPr="006521F3">
        <w:rPr>
          <w:rFonts w:ascii="Times New Roman" w:eastAsia="Calibri" w:hAnsi="Times New Roman" w:cs="Times New Roman"/>
          <w:i/>
          <w:sz w:val="32"/>
          <w:szCs w:val="32"/>
          <w:lang w:eastAsia="ru-RU"/>
        </w:rPr>
        <w:t xml:space="preserve">, </w:t>
      </w:r>
      <w:r w:rsidRPr="00530DFC">
        <w:rPr>
          <w:rFonts w:ascii="Times New Roman" w:eastAsia="Calibri" w:hAnsi="Times New Roman" w:cs="Times New Roman"/>
          <w:i/>
          <w:sz w:val="32"/>
          <w:szCs w:val="32"/>
          <w:lang w:val="en-US" w:eastAsia="ru-RU"/>
        </w:rPr>
        <w:t>USA</w:t>
      </w:r>
    </w:p>
    <w:p w:rsidR="006C5462" w:rsidRPr="006521F3" w:rsidRDefault="006C5462" w:rsidP="002234A4">
      <w:pPr>
        <w:spacing w:after="0" w:line="240" w:lineRule="auto"/>
        <w:ind w:firstLine="567"/>
        <w:jc w:val="both"/>
        <w:rPr>
          <w:rFonts w:ascii="Times New Roman" w:eastAsia="Times New Roman" w:hAnsi="Times New Roman" w:cs="Times New Roman"/>
          <w:bCs/>
          <w:i/>
          <w:sz w:val="32"/>
          <w:szCs w:val="32"/>
          <w:lang w:eastAsia="ru-RU"/>
        </w:rPr>
      </w:pPr>
    </w:p>
    <w:p w:rsidR="006C5462" w:rsidRPr="00991012" w:rsidRDefault="006C5462" w:rsidP="00530DFC">
      <w:pPr>
        <w:spacing w:after="0" w:line="240" w:lineRule="auto"/>
        <w:jc w:val="center"/>
        <w:outlineLvl w:val="0"/>
        <w:rPr>
          <w:rFonts w:ascii="Times New Roman" w:eastAsia="Calibri" w:hAnsi="Times New Roman" w:cs="Times New Roman"/>
          <w:b/>
          <w:sz w:val="32"/>
          <w:szCs w:val="32"/>
          <w:lang w:eastAsia="ru-RU"/>
        </w:rPr>
      </w:pPr>
      <w:r w:rsidRPr="00991012">
        <w:rPr>
          <w:rFonts w:ascii="Times New Roman" w:eastAsia="Calibri" w:hAnsi="Times New Roman" w:cs="Times New Roman"/>
          <w:b/>
          <w:sz w:val="32"/>
          <w:szCs w:val="32"/>
          <w:lang w:eastAsia="ru-RU"/>
        </w:rPr>
        <w:t>СЛЕНГ СТУДЕНТОВ И ШКОЛЬНИКОВ</w:t>
      </w:r>
    </w:p>
    <w:p w:rsidR="006C5462" w:rsidRPr="00530DFC" w:rsidRDefault="006C5462" w:rsidP="002234A4">
      <w:pPr>
        <w:spacing w:after="0" w:line="240" w:lineRule="auto"/>
        <w:ind w:firstLine="567"/>
        <w:jc w:val="both"/>
        <w:outlineLvl w:val="0"/>
        <w:rPr>
          <w:rFonts w:ascii="Times New Roman" w:eastAsia="Calibri" w:hAnsi="Times New Roman" w:cs="Times New Roman"/>
          <w:i/>
          <w:sz w:val="32"/>
          <w:szCs w:val="32"/>
          <w:lang w:eastAsia="ru-RU"/>
        </w:rPr>
      </w:pPr>
    </w:p>
    <w:p w:rsidR="006C5462" w:rsidRPr="00530DFC" w:rsidRDefault="006C5462" w:rsidP="002234A4">
      <w:pPr>
        <w:spacing w:after="0" w:line="240" w:lineRule="auto"/>
        <w:ind w:firstLine="567"/>
        <w:jc w:val="both"/>
        <w:outlineLvl w:val="0"/>
        <w:rPr>
          <w:rFonts w:ascii="Times New Roman" w:eastAsia="Calibri" w:hAnsi="Times New Roman" w:cs="Times New Roman"/>
          <w:i/>
          <w:sz w:val="32"/>
          <w:szCs w:val="32"/>
          <w:lang w:eastAsia="ru-RU"/>
        </w:rPr>
      </w:pPr>
      <w:r w:rsidRPr="00530DFC">
        <w:rPr>
          <w:rFonts w:ascii="Times New Roman" w:eastAsia="Calibri" w:hAnsi="Times New Roman" w:cs="Times New Roman"/>
          <w:b/>
          <w:i/>
          <w:sz w:val="32"/>
          <w:szCs w:val="32"/>
          <w:lang w:eastAsia="ru-RU"/>
        </w:rPr>
        <w:t>Аннотация.</w:t>
      </w:r>
      <w:r w:rsidRPr="00530DFC">
        <w:rPr>
          <w:rFonts w:ascii="Times New Roman" w:eastAsia="Calibri" w:hAnsi="Times New Roman" w:cs="Times New Roman"/>
          <w:i/>
          <w:sz w:val="32"/>
          <w:szCs w:val="32"/>
          <w:lang w:eastAsia="ru-RU"/>
        </w:rPr>
        <w:t xml:space="preserve"> Сленг зародился как форма социального пр</w:t>
      </w:r>
      <w:r w:rsidRPr="00530DFC">
        <w:rPr>
          <w:rFonts w:ascii="Times New Roman" w:eastAsia="Calibri" w:hAnsi="Times New Roman" w:cs="Times New Roman"/>
          <w:i/>
          <w:sz w:val="32"/>
          <w:szCs w:val="32"/>
          <w:lang w:eastAsia="ru-RU"/>
        </w:rPr>
        <w:t>о</w:t>
      </w:r>
      <w:r w:rsidRPr="00530DFC">
        <w:rPr>
          <w:rFonts w:ascii="Times New Roman" w:eastAsia="Calibri" w:hAnsi="Times New Roman" w:cs="Times New Roman"/>
          <w:i/>
          <w:sz w:val="32"/>
          <w:szCs w:val="32"/>
          <w:lang w:eastAsia="ru-RU"/>
        </w:rPr>
        <w:t>теста. Вот что пишет по этому поводу Кларенс Майджер: “Сленг обязан своим происхождением языку негров-рабов, зав</w:t>
      </w:r>
      <w:r w:rsidRPr="00530DFC">
        <w:rPr>
          <w:rFonts w:ascii="Times New Roman" w:eastAsia="Calibri" w:hAnsi="Times New Roman" w:cs="Times New Roman"/>
          <w:i/>
          <w:sz w:val="32"/>
          <w:szCs w:val="32"/>
          <w:lang w:eastAsia="ru-RU"/>
        </w:rPr>
        <w:t>е</w:t>
      </w:r>
      <w:r w:rsidRPr="00530DFC">
        <w:rPr>
          <w:rFonts w:ascii="Times New Roman" w:eastAsia="Calibri" w:hAnsi="Times New Roman" w:cs="Times New Roman"/>
          <w:i/>
          <w:sz w:val="32"/>
          <w:szCs w:val="32"/>
          <w:lang w:eastAsia="ru-RU"/>
        </w:rPr>
        <w:t>зенных в Соединенные Штаты и выработавших свой собстве</w:t>
      </w:r>
      <w:r w:rsidRPr="00530DFC">
        <w:rPr>
          <w:rFonts w:ascii="Times New Roman" w:eastAsia="Calibri" w:hAnsi="Times New Roman" w:cs="Times New Roman"/>
          <w:i/>
          <w:sz w:val="32"/>
          <w:szCs w:val="32"/>
          <w:lang w:eastAsia="ru-RU"/>
        </w:rPr>
        <w:t>н</w:t>
      </w:r>
      <w:r w:rsidRPr="00530DFC">
        <w:rPr>
          <w:rFonts w:ascii="Times New Roman" w:eastAsia="Calibri" w:hAnsi="Times New Roman" w:cs="Times New Roman"/>
          <w:i/>
          <w:sz w:val="32"/>
          <w:szCs w:val="32"/>
          <w:lang w:eastAsia="ru-RU"/>
        </w:rPr>
        <w:t>ный язык, который был малопонятен для рабовладельцев, то есть выработалась определенная форма социального прот</w:t>
      </w:r>
      <w:r w:rsidRPr="00530DFC">
        <w:rPr>
          <w:rFonts w:ascii="Times New Roman" w:eastAsia="Calibri" w:hAnsi="Times New Roman" w:cs="Times New Roman"/>
          <w:i/>
          <w:sz w:val="32"/>
          <w:szCs w:val="32"/>
          <w:lang w:eastAsia="ru-RU"/>
        </w:rPr>
        <w:t>е</w:t>
      </w:r>
      <w:r w:rsidRPr="00530DFC">
        <w:rPr>
          <w:rFonts w:ascii="Times New Roman" w:eastAsia="Calibri" w:hAnsi="Times New Roman" w:cs="Times New Roman"/>
          <w:i/>
          <w:sz w:val="32"/>
          <w:szCs w:val="32"/>
          <w:lang w:eastAsia="ru-RU"/>
        </w:rPr>
        <w:t>ста».</w:t>
      </w:r>
    </w:p>
    <w:p w:rsidR="006C5462" w:rsidRPr="00530DFC" w:rsidRDefault="006C5462" w:rsidP="002234A4">
      <w:pPr>
        <w:spacing w:after="0" w:line="240" w:lineRule="auto"/>
        <w:ind w:firstLine="567"/>
        <w:jc w:val="both"/>
        <w:outlineLvl w:val="0"/>
        <w:rPr>
          <w:rFonts w:ascii="Times New Roman" w:eastAsia="Calibri" w:hAnsi="Times New Roman" w:cs="Times New Roman"/>
          <w:i/>
          <w:sz w:val="32"/>
          <w:szCs w:val="32"/>
          <w:lang w:eastAsia="ru-RU"/>
        </w:rPr>
      </w:pPr>
      <w:r w:rsidRPr="00530DFC">
        <w:rPr>
          <w:rFonts w:ascii="Times New Roman" w:eastAsia="Calibri" w:hAnsi="Times New Roman" w:cs="Times New Roman"/>
          <w:b/>
          <w:i/>
          <w:sz w:val="32"/>
          <w:szCs w:val="32"/>
          <w:lang w:eastAsia="ru-RU"/>
        </w:rPr>
        <w:t>Ключевые слова:</w:t>
      </w:r>
      <w:r w:rsidRPr="00530DFC">
        <w:rPr>
          <w:rFonts w:ascii="Times New Roman" w:eastAsia="Calibri" w:hAnsi="Times New Roman" w:cs="Times New Roman"/>
          <w:i/>
          <w:sz w:val="32"/>
          <w:szCs w:val="32"/>
          <w:lang w:eastAsia="ru-RU"/>
        </w:rPr>
        <w:t xml:space="preserve"> социальная природа сленга, язык негров-рабов, специальности, профессии, хобби.</w:t>
      </w:r>
    </w:p>
    <w:p w:rsidR="00530DFC" w:rsidRDefault="00530DFC" w:rsidP="002234A4">
      <w:pPr>
        <w:spacing w:after="0" w:line="240" w:lineRule="auto"/>
        <w:ind w:firstLine="567"/>
        <w:jc w:val="both"/>
        <w:outlineLvl w:val="0"/>
        <w:rPr>
          <w:rFonts w:ascii="Times New Roman" w:eastAsia="Calibri" w:hAnsi="Times New Roman" w:cs="Times New Roman"/>
          <w:sz w:val="32"/>
          <w:szCs w:val="32"/>
          <w:lang w:eastAsia="ru-RU"/>
        </w:rPr>
      </w:pP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А. Мак Квин и В. Маки пишут о социальной природе сле</w:t>
      </w:r>
      <w:r w:rsidRPr="00991012">
        <w:rPr>
          <w:rFonts w:ascii="Times New Roman" w:eastAsia="Calibri" w:hAnsi="Times New Roman" w:cs="Times New Roman"/>
          <w:sz w:val="32"/>
          <w:szCs w:val="32"/>
          <w:lang w:eastAsia="ru-RU"/>
        </w:rPr>
        <w:t>н</w:t>
      </w:r>
      <w:r w:rsidRPr="00991012">
        <w:rPr>
          <w:rFonts w:ascii="Times New Roman" w:eastAsia="Calibri" w:hAnsi="Times New Roman" w:cs="Times New Roman"/>
          <w:sz w:val="32"/>
          <w:szCs w:val="32"/>
          <w:lang w:eastAsia="ru-RU"/>
        </w:rPr>
        <w:t>га: “Люди, принадлежащие к одной и той же социальной группе - одних и тех же специальностей, профессий, хобби, обществе</w:t>
      </w:r>
      <w:r w:rsidRPr="00991012">
        <w:rPr>
          <w:rFonts w:ascii="Times New Roman" w:eastAsia="Calibri" w:hAnsi="Times New Roman" w:cs="Times New Roman"/>
          <w:sz w:val="32"/>
          <w:szCs w:val="32"/>
          <w:lang w:eastAsia="ru-RU"/>
        </w:rPr>
        <w:t>н</w:t>
      </w:r>
      <w:r w:rsidRPr="00991012">
        <w:rPr>
          <w:rFonts w:ascii="Times New Roman" w:eastAsia="Calibri" w:hAnsi="Times New Roman" w:cs="Times New Roman"/>
          <w:sz w:val="32"/>
          <w:szCs w:val="32"/>
          <w:lang w:eastAsia="ru-RU"/>
        </w:rPr>
        <w:t>ного положения – стремятся вести себя и одинаково. Их повед</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ние влияет не только на одежду, которую они носят, но и не язык, который они употребляют. Язык общественной  группы, практический ее сленг, является одной из нескольких форм п</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ведения, которые отличают эту группу от других социальных групп.</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Итак, сленг порождение социальной среды.</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Несколько слов скажем о школьном сленге. На наш взгляд, остановиться коротко на школьной лексике просто необходимо, так как практически все студенты в прошлом – учащиеся общ</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образовательных школ.</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В Великобритании всестороннюю подготовку для посту</w:t>
      </w:r>
      <w:r w:rsidRPr="00991012">
        <w:rPr>
          <w:rFonts w:ascii="Times New Roman" w:eastAsia="Calibri" w:hAnsi="Times New Roman" w:cs="Times New Roman"/>
          <w:sz w:val="32"/>
          <w:szCs w:val="32"/>
          <w:lang w:eastAsia="ru-RU"/>
        </w:rPr>
        <w:t>п</w:t>
      </w:r>
      <w:r w:rsidRPr="00991012">
        <w:rPr>
          <w:rFonts w:ascii="Times New Roman" w:eastAsia="Calibri" w:hAnsi="Times New Roman" w:cs="Times New Roman"/>
          <w:sz w:val="32"/>
          <w:szCs w:val="32"/>
          <w:lang w:eastAsia="ru-RU"/>
        </w:rPr>
        <w:t xml:space="preserve">ления в высшее учебное заведение дают так называемые </w:t>
      </w:r>
      <w:r w:rsidRPr="00991012">
        <w:rPr>
          <w:rFonts w:ascii="Times New Roman" w:eastAsia="Calibri" w:hAnsi="Times New Roman" w:cs="Times New Roman"/>
          <w:b/>
          <w:sz w:val="32"/>
          <w:szCs w:val="32"/>
          <w:lang w:eastAsia="ru-RU"/>
        </w:rPr>
        <w:t xml:space="preserve"> “</w:t>
      </w:r>
      <w:r w:rsidRPr="00991012">
        <w:rPr>
          <w:rFonts w:ascii="Times New Roman" w:eastAsia="Calibri" w:hAnsi="Times New Roman" w:cs="Times New Roman"/>
          <w:sz w:val="32"/>
          <w:szCs w:val="32"/>
          <w:lang w:val="en-US" w:eastAsia="ru-RU"/>
        </w:rPr>
        <w:t>pu</w:t>
      </w:r>
      <w:r w:rsidRPr="00991012">
        <w:rPr>
          <w:rFonts w:ascii="Times New Roman" w:eastAsia="Calibri" w:hAnsi="Times New Roman" w:cs="Times New Roman"/>
          <w:sz w:val="32"/>
          <w:szCs w:val="32"/>
          <w:lang w:val="en-US" w:eastAsia="ru-RU"/>
        </w:rPr>
        <w:t>b</w:t>
      </w:r>
      <w:r w:rsidRPr="00991012">
        <w:rPr>
          <w:rFonts w:ascii="Times New Roman" w:eastAsia="Calibri" w:hAnsi="Times New Roman" w:cs="Times New Roman"/>
          <w:sz w:val="32"/>
          <w:szCs w:val="32"/>
          <w:lang w:val="en-US" w:eastAsia="ru-RU"/>
        </w:rPr>
        <w:t>licschools</w:t>
      </w:r>
      <w:r w:rsidRPr="00991012">
        <w:rPr>
          <w:rFonts w:ascii="Times New Roman" w:eastAsia="Calibri" w:hAnsi="Times New Roman" w:cs="Times New Roman"/>
          <w:b/>
          <w:sz w:val="32"/>
          <w:szCs w:val="32"/>
          <w:lang w:eastAsia="ru-RU"/>
        </w:rPr>
        <w:t xml:space="preserve">” </w:t>
      </w:r>
      <w:r w:rsidRPr="00991012">
        <w:rPr>
          <w:rFonts w:ascii="Times New Roman" w:eastAsia="Calibri" w:hAnsi="Times New Roman" w:cs="Times New Roman"/>
          <w:sz w:val="32"/>
          <w:szCs w:val="32"/>
          <w:lang w:eastAsia="ru-RU"/>
        </w:rPr>
        <w:t>– “частные закрытые школы”.</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К сожалению, немногие лингвисты посвятили свои иссл</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дования школьному сленгу. Одним из них был Морис Марплз. Его довод в пользу изучения сленга школьников звучит весьма убедительно: «Ошибаются те люди, которые считают  сленг р</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бячеством, не стоящим внимания, сленг его заслуживает, как с точки зрения социологии, так и лингвистики. Он, как ни что другое раскрывает психологию школьника и взгляды его на жизнь, его мысли об окружающей действительности. В какой-то мере сленг дает нам картину жизни английских закрытых школ».</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Эту мысль М. Марплза можно считать в какой-то мере обоснованием всей нашей статьи. “Что же представляют собой те подсознательные мотивы, которые заставляют нас иногда и</w:t>
      </w:r>
      <w:r w:rsidRPr="00991012">
        <w:rPr>
          <w:rFonts w:ascii="Times New Roman" w:eastAsia="Calibri" w:hAnsi="Times New Roman" w:cs="Times New Roman"/>
          <w:sz w:val="32"/>
          <w:szCs w:val="32"/>
          <w:lang w:eastAsia="ru-RU"/>
        </w:rPr>
        <w:t>с</w:t>
      </w:r>
      <w:r w:rsidRPr="00991012">
        <w:rPr>
          <w:rFonts w:ascii="Times New Roman" w:eastAsia="Calibri" w:hAnsi="Times New Roman" w:cs="Times New Roman"/>
          <w:sz w:val="32"/>
          <w:szCs w:val="32"/>
          <w:lang w:eastAsia="ru-RU"/>
        </w:rPr>
        <w:t>пользовать сленг?» – пишет М. Марплз.</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“Один из них, безусловно, чувство нетерпения, неудовл</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творенности, скованности, формальной речью, желание откр</w:t>
      </w:r>
      <w:r w:rsidRPr="00991012">
        <w:rPr>
          <w:rFonts w:ascii="Times New Roman" w:eastAsia="Calibri" w:hAnsi="Times New Roman" w:cs="Times New Roman"/>
          <w:sz w:val="32"/>
          <w:szCs w:val="32"/>
          <w:lang w:eastAsia="ru-RU"/>
        </w:rPr>
        <w:t>ы</w:t>
      </w:r>
      <w:r w:rsidRPr="00991012">
        <w:rPr>
          <w:rFonts w:ascii="Times New Roman" w:eastAsia="Calibri" w:hAnsi="Times New Roman" w:cs="Times New Roman"/>
          <w:sz w:val="32"/>
          <w:szCs w:val="32"/>
          <w:lang w:eastAsia="ru-RU"/>
        </w:rPr>
        <w:t>вать новое, свернуть с проторенной дороги в языке».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Таким образом, сленг есть своего рода лингвистическое первооткрывательство, и, следует отметить, что он довольно ч</w:t>
      </w:r>
      <w:r w:rsidRPr="00991012">
        <w:rPr>
          <w:rFonts w:ascii="Times New Roman" w:eastAsia="Calibri" w:hAnsi="Times New Roman" w:cs="Times New Roman"/>
          <w:sz w:val="32"/>
          <w:szCs w:val="32"/>
          <w:lang w:eastAsia="ru-RU"/>
        </w:rPr>
        <w:t>а</w:t>
      </w:r>
      <w:r w:rsidRPr="00991012">
        <w:rPr>
          <w:rFonts w:ascii="Times New Roman" w:eastAsia="Calibri" w:hAnsi="Times New Roman" w:cs="Times New Roman"/>
          <w:sz w:val="32"/>
          <w:szCs w:val="32"/>
          <w:lang w:eastAsia="ru-RU"/>
        </w:rPr>
        <w:t>сто оказывается сильнейшим там,  где литературные неологи</w:t>
      </w:r>
      <w:r w:rsidRPr="00991012">
        <w:rPr>
          <w:rFonts w:ascii="Times New Roman" w:eastAsia="Calibri" w:hAnsi="Times New Roman" w:cs="Times New Roman"/>
          <w:sz w:val="32"/>
          <w:szCs w:val="32"/>
          <w:lang w:eastAsia="ru-RU"/>
        </w:rPr>
        <w:t>з</w:t>
      </w:r>
      <w:r w:rsidRPr="00991012">
        <w:rPr>
          <w:rFonts w:ascii="Times New Roman" w:eastAsia="Calibri" w:hAnsi="Times New Roman" w:cs="Times New Roman"/>
          <w:sz w:val="32"/>
          <w:szCs w:val="32"/>
          <w:lang w:eastAsia="ru-RU"/>
        </w:rPr>
        <w:t>мы невозможны.</w:t>
      </w:r>
    </w:p>
    <w:p w:rsidR="006C5462" w:rsidRPr="00530DFC" w:rsidRDefault="006C5462" w:rsidP="002234A4">
      <w:pPr>
        <w:spacing w:after="0" w:line="240" w:lineRule="auto"/>
        <w:ind w:firstLine="567"/>
        <w:jc w:val="both"/>
        <w:outlineLvl w:val="0"/>
        <w:rPr>
          <w:rFonts w:ascii="Times New Roman" w:eastAsia="Calibri" w:hAnsi="Times New Roman" w:cs="Times New Roman"/>
          <w:spacing w:val="-4"/>
          <w:sz w:val="32"/>
          <w:szCs w:val="32"/>
          <w:lang w:eastAsia="ru-RU"/>
        </w:rPr>
      </w:pPr>
      <w:r w:rsidRPr="00991012">
        <w:rPr>
          <w:rFonts w:ascii="Times New Roman" w:eastAsia="Calibri" w:hAnsi="Times New Roman" w:cs="Times New Roman"/>
          <w:sz w:val="32"/>
          <w:szCs w:val="32"/>
          <w:lang w:eastAsia="ru-RU"/>
        </w:rPr>
        <w:t xml:space="preserve">В то же время сленг выражает ту неудовлетворенность </w:t>
      </w:r>
      <w:r w:rsidRPr="00530DFC">
        <w:rPr>
          <w:rFonts w:ascii="Times New Roman" w:eastAsia="Calibri" w:hAnsi="Times New Roman" w:cs="Times New Roman"/>
          <w:spacing w:val="-4"/>
          <w:sz w:val="32"/>
          <w:szCs w:val="32"/>
          <w:lang w:eastAsia="ru-RU"/>
        </w:rPr>
        <w:t>д</w:t>
      </w:r>
      <w:r w:rsidRPr="00530DFC">
        <w:rPr>
          <w:rFonts w:ascii="Times New Roman" w:eastAsia="Calibri" w:hAnsi="Times New Roman" w:cs="Times New Roman"/>
          <w:spacing w:val="-4"/>
          <w:sz w:val="32"/>
          <w:szCs w:val="32"/>
          <w:lang w:eastAsia="ru-RU"/>
        </w:rPr>
        <w:t>о</w:t>
      </w:r>
      <w:r w:rsidRPr="00530DFC">
        <w:rPr>
          <w:rFonts w:ascii="Times New Roman" w:eastAsia="Calibri" w:hAnsi="Times New Roman" w:cs="Times New Roman"/>
          <w:spacing w:val="-4"/>
          <w:sz w:val="32"/>
          <w:szCs w:val="32"/>
          <w:lang w:eastAsia="ru-RU"/>
        </w:rPr>
        <w:t>стижениями своих предшественников, которую испытывает ка</w:t>
      </w:r>
      <w:r w:rsidRPr="00530DFC">
        <w:rPr>
          <w:rFonts w:ascii="Times New Roman" w:eastAsia="Calibri" w:hAnsi="Times New Roman" w:cs="Times New Roman"/>
          <w:spacing w:val="-4"/>
          <w:sz w:val="32"/>
          <w:szCs w:val="32"/>
          <w:lang w:eastAsia="ru-RU"/>
        </w:rPr>
        <w:t>ж</w:t>
      </w:r>
      <w:r w:rsidRPr="00530DFC">
        <w:rPr>
          <w:rFonts w:ascii="Times New Roman" w:eastAsia="Calibri" w:hAnsi="Times New Roman" w:cs="Times New Roman"/>
          <w:spacing w:val="-4"/>
          <w:sz w:val="32"/>
          <w:szCs w:val="32"/>
          <w:lang w:eastAsia="ru-RU"/>
        </w:rPr>
        <w:t>дое новое поколение. Он сбрасывает идолов с их пьедесталов и устанавливает что-нибудь новое. В этом отношении сленг пре</w:t>
      </w:r>
      <w:r w:rsidRPr="00530DFC">
        <w:rPr>
          <w:rFonts w:ascii="Times New Roman" w:eastAsia="Calibri" w:hAnsi="Times New Roman" w:cs="Times New Roman"/>
          <w:spacing w:val="-4"/>
          <w:sz w:val="32"/>
          <w:szCs w:val="32"/>
          <w:lang w:eastAsia="ru-RU"/>
        </w:rPr>
        <w:t>д</w:t>
      </w:r>
      <w:r w:rsidRPr="00530DFC">
        <w:rPr>
          <w:rFonts w:ascii="Times New Roman" w:eastAsia="Calibri" w:hAnsi="Times New Roman" w:cs="Times New Roman"/>
          <w:spacing w:val="-4"/>
          <w:sz w:val="32"/>
          <w:szCs w:val="32"/>
          <w:lang w:eastAsia="ru-RU"/>
        </w:rPr>
        <w:t>ставляет лингвистическую новизну даже в том случае, когда нек</w:t>
      </w:r>
      <w:r w:rsidRPr="00530DFC">
        <w:rPr>
          <w:rFonts w:ascii="Times New Roman" w:eastAsia="Calibri" w:hAnsi="Times New Roman" w:cs="Times New Roman"/>
          <w:spacing w:val="-4"/>
          <w:sz w:val="32"/>
          <w:szCs w:val="32"/>
          <w:lang w:eastAsia="ru-RU"/>
        </w:rPr>
        <w:t>о</w:t>
      </w:r>
      <w:r w:rsidRPr="00530DFC">
        <w:rPr>
          <w:rFonts w:ascii="Times New Roman" w:eastAsia="Calibri" w:hAnsi="Times New Roman" w:cs="Times New Roman"/>
          <w:spacing w:val="-4"/>
          <w:sz w:val="32"/>
          <w:szCs w:val="32"/>
          <w:lang w:eastAsia="ru-RU"/>
        </w:rPr>
        <w:t>торые сленгизмы находятся в употреблении уже долгие годы.</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«Рассматриваемый в целом, - пишет далее М. Марплз – школьный сленг отражает взгляды школьника на мир, его си</w:t>
      </w:r>
      <w:r w:rsidRPr="00991012">
        <w:rPr>
          <w:rFonts w:ascii="Times New Roman" w:eastAsia="Calibri" w:hAnsi="Times New Roman" w:cs="Times New Roman"/>
          <w:sz w:val="32"/>
          <w:szCs w:val="32"/>
          <w:lang w:eastAsia="ru-RU"/>
        </w:rPr>
        <w:t>м</w:t>
      </w:r>
      <w:r w:rsidRPr="00991012">
        <w:rPr>
          <w:rFonts w:ascii="Times New Roman" w:eastAsia="Calibri" w:hAnsi="Times New Roman" w:cs="Times New Roman"/>
          <w:sz w:val="32"/>
          <w:szCs w:val="32"/>
          <w:lang w:eastAsia="ru-RU"/>
        </w:rPr>
        <w:t>патии и антипатии, его повседневную жизнь, реакцию на ее проблемы и отношение  к людям, с которыми школьник общ</w:t>
      </w:r>
      <w:r w:rsidRPr="00991012">
        <w:rPr>
          <w:rFonts w:ascii="Times New Roman" w:eastAsia="Calibri" w:hAnsi="Times New Roman" w:cs="Times New Roman"/>
          <w:sz w:val="32"/>
          <w:szCs w:val="32"/>
          <w:lang w:eastAsia="ru-RU"/>
        </w:rPr>
        <w:t>а</w:t>
      </w:r>
      <w:r w:rsidRPr="00991012">
        <w:rPr>
          <w:rFonts w:ascii="Times New Roman" w:eastAsia="Calibri" w:hAnsi="Times New Roman" w:cs="Times New Roman"/>
          <w:sz w:val="32"/>
          <w:szCs w:val="32"/>
          <w:lang w:eastAsia="ru-RU"/>
        </w:rPr>
        <w:t>ется. Антипатии представляют существенную часть школьного сленга. Эти слова не одиноки, каждое окружено группой син</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нимов».</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Интересны исследования М. Марплза в области происхо</w:t>
      </w:r>
      <w:r w:rsidRPr="00991012">
        <w:rPr>
          <w:rFonts w:ascii="Times New Roman" w:eastAsia="Calibri" w:hAnsi="Times New Roman" w:cs="Times New Roman"/>
          <w:sz w:val="32"/>
          <w:szCs w:val="32"/>
          <w:lang w:eastAsia="ru-RU"/>
        </w:rPr>
        <w:t>ж</w:t>
      </w:r>
      <w:r w:rsidRPr="00991012">
        <w:rPr>
          <w:rFonts w:ascii="Times New Roman" w:eastAsia="Calibri" w:hAnsi="Times New Roman" w:cs="Times New Roman"/>
          <w:sz w:val="32"/>
          <w:szCs w:val="32"/>
          <w:lang w:eastAsia="ru-RU"/>
        </w:rPr>
        <w:t>дения школьного сленга, источников его обновления. Он пишет: «В большинстве своем сленгизмы изобретены ими (школьник</w:t>
      </w:r>
      <w:r w:rsidRPr="00991012">
        <w:rPr>
          <w:rFonts w:ascii="Times New Roman" w:eastAsia="Calibri" w:hAnsi="Times New Roman" w:cs="Times New Roman"/>
          <w:sz w:val="32"/>
          <w:szCs w:val="32"/>
          <w:lang w:eastAsia="ru-RU"/>
        </w:rPr>
        <w:t>а</w:t>
      </w:r>
      <w:r w:rsidRPr="00991012">
        <w:rPr>
          <w:rFonts w:ascii="Times New Roman" w:eastAsia="Calibri" w:hAnsi="Times New Roman" w:cs="Times New Roman"/>
          <w:sz w:val="32"/>
          <w:szCs w:val="32"/>
          <w:lang w:eastAsia="ru-RU"/>
        </w:rPr>
        <w:t>ми) самими. Но, хотя в сленге и существует много выражений, чье происхождение может быть описано именно таким образом, значительная часть школьных сленгизмов привнесена из общего сленга и сленга других социальных групп».</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Во-первых, по мнению М. Марплза, сленг пополняют арх</w:t>
      </w:r>
      <w:r w:rsidRPr="00991012">
        <w:rPr>
          <w:rFonts w:ascii="Times New Roman" w:eastAsia="Calibri" w:hAnsi="Times New Roman" w:cs="Times New Roman"/>
          <w:sz w:val="32"/>
          <w:szCs w:val="32"/>
          <w:lang w:eastAsia="ru-RU"/>
        </w:rPr>
        <w:t>а</w:t>
      </w:r>
      <w:r w:rsidRPr="00991012">
        <w:rPr>
          <w:rFonts w:ascii="Times New Roman" w:eastAsia="Calibri" w:hAnsi="Times New Roman" w:cs="Times New Roman"/>
          <w:sz w:val="32"/>
          <w:szCs w:val="32"/>
          <w:lang w:eastAsia="ru-RU"/>
        </w:rPr>
        <w:t>измы и диалектизмы. Сленг в значительной мере состоит из слов, которые когда-то были наиболее употребительными в о</w:t>
      </w:r>
      <w:r w:rsidRPr="00991012">
        <w:rPr>
          <w:rFonts w:ascii="Times New Roman" w:eastAsia="Calibri" w:hAnsi="Times New Roman" w:cs="Times New Roman"/>
          <w:sz w:val="32"/>
          <w:szCs w:val="32"/>
          <w:lang w:eastAsia="ru-RU"/>
        </w:rPr>
        <w:t>б</w:t>
      </w:r>
      <w:r w:rsidRPr="00991012">
        <w:rPr>
          <w:rFonts w:ascii="Times New Roman" w:eastAsia="Calibri" w:hAnsi="Times New Roman" w:cs="Times New Roman"/>
          <w:sz w:val="32"/>
          <w:szCs w:val="32"/>
          <w:lang w:eastAsia="ru-RU"/>
        </w:rPr>
        <w:t>щепринятой лексике, но с тех пор устарели и сохранились тол</w:t>
      </w:r>
      <w:r w:rsidRPr="00991012">
        <w:rPr>
          <w:rFonts w:ascii="Times New Roman" w:eastAsia="Calibri" w:hAnsi="Times New Roman" w:cs="Times New Roman"/>
          <w:sz w:val="32"/>
          <w:szCs w:val="32"/>
          <w:lang w:eastAsia="ru-RU"/>
        </w:rPr>
        <w:t>ь</w:t>
      </w:r>
      <w:r w:rsidRPr="00991012">
        <w:rPr>
          <w:rFonts w:ascii="Times New Roman" w:eastAsia="Calibri" w:hAnsi="Times New Roman" w:cs="Times New Roman"/>
          <w:sz w:val="32"/>
          <w:szCs w:val="32"/>
          <w:lang w:eastAsia="ru-RU"/>
        </w:rPr>
        <w:t>ко в диалектах.</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“Местные диалекты внесли солидный вклад в образование школьного сленга. Это произошло потому, что школьники (</w:t>
      </w:r>
      <w:r w:rsidRPr="00991012">
        <w:rPr>
          <w:rFonts w:ascii="Times New Roman" w:eastAsia="Calibri" w:hAnsi="Times New Roman" w:cs="Times New Roman"/>
          <w:sz w:val="32"/>
          <w:szCs w:val="32"/>
          <w:lang w:val="en-US" w:eastAsia="ru-RU"/>
        </w:rPr>
        <w:t>pu</w:t>
      </w:r>
      <w:r w:rsidRPr="00991012">
        <w:rPr>
          <w:rFonts w:ascii="Times New Roman" w:eastAsia="Calibri" w:hAnsi="Times New Roman" w:cs="Times New Roman"/>
          <w:sz w:val="32"/>
          <w:szCs w:val="32"/>
          <w:lang w:val="en-US" w:eastAsia="ru-RU"/>
        </w:rPr>
        <w:t>b</w:t>
      </w:r>
      <w:r w:rsidRPr="00991012">
        <w:rPr>
          <w:rFonts w:ascii="Times New Roman" w:eastAsia="Calibri" w:hAnsi="Times New Roman" w:cs="Times New Roman"/>
          <w:sz w:val="32"/>
          <w:szCs w:val="32"/>
          <w:lang w:val="en-US" w:eastAsia="ru-RU"/>
        </w:rPr>
        <w:t>licschools</w:t>
      </w:r>
      <w:r w:rsidRPr="00991012">
        <w:rPr>
          <w:rFonts w:ascii="Times New Roman" w:eastAsia="Calibri" w:hAnsi="Times New Roman" w:cs="Times New Roman"/>
          <w:sz w:val="32"/>
          <w:szCs w:val="32"/>
          <w:lang w:eastAsia="ru-RU"/>
        </w:rPr>
        <w:t>), живя в различных областях, естественно, приносят в школу местную речь”.</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М. Марплз отмечает и роль общего сленга, а также жарг</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нов в образовании школьной лексики: национальный сленг в целом сильно проникал в школьную речь, фактически, строго разграничить эти два понятия нельзя.</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«Кэнт или воровской сленг, а также спортивный сленг вне</w:t>
      </w:r>
      <w:r w:rsidRPr="00991012">
        <w:rPr>
          <w:rFonts w:ascii="Times New Roman" w:eastAsia="Calibri" w:hAnsi="Times New Roman" w:cs="Times New Roman"/>
          <w:sz w:val="32"/>
          <w:szCs w:val="32"/>
          <w:lang w:eastAsia="ru-RU"/>
        </w:rPr>
        <w:t>с</w:t>
      </w:r>
      <w:r w:rsidRPr="00991012">
        <w:rPr>
          <w:rFonts w:ascii="Times New Roman" w:eastAsia="Calibri" w:hAnsi="Times New Roman" w:cs="Times New Roman"/>
          <w:sz w:val="32"/>
          <w:szCs w:val="32"/>
          <w:lang w:eastAsia="ru-RU"/>
        </w:rPr>
        <w:t>ли в школьный сленг наибольший вклад. Эти слова могли быть восприняты в некоторых случаях в те времена, когда мальчики были более заинтересованы в различных запрещенных и азар</w:t>
      </w:r>
      <w:r w:rsidRPr="00991012">
        <w:rPr>
          <w:rFonts w:ascii="Times New Roman" w:eastAsia="Calibri" w:hAnsi="Times New Roman" w:cs="Times New Roman"/>
          <w:sz w:val="32"/>
          <w:szCs w:val="32"/>
          <w:lang w:eastAsia="ru-RU"/>
        </w:rPr>
        <w:t>т</w:t>
      </w:r>
      <w:r w:rsidRPr="00991012">
        <w:rPr>
          <w:rFonts w:ascii="Times New Roman" w:eastAsia="Calibri" w:hAnsi="Times New Roman" w:cs="Times New Roman"/>
          <w:sz w:val="32"/>
          <w:szCs w:val="32"/>
          <w:lang w:eastAsia="ru-RU"/>
        </w:rPr>
        <w:t>ных играх, чем теперь; и как следствие, в большей степени вступали в контакт с теми, кого можно назвать людьми низкого происхождения».</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Университеты и армия – еще два, по мнению М. Марплза, источника пополнения школьного сленга новыми словами. Кроме того, школьный сленг, по мнению этого исследователя, обязан своим происхождением латинскому и греческому яз</w:t>
      </w:r>
      <w:r w:rsidRPr="00991012">
        <w:rPr>
          <w:rFonts w:ascii="Times New Roman" w:eastAsia="Calibri" w:hAnsi="Times New Roman" w:cs="Times New Roman"/>
          <w:sz w:val="32"/>
          <w:szCs w:val="32"/>
          <w:lang w:eastAsia="ru-RU"/>
        </w:rPr>
        <w:t>ы</w:t>
      </w:r>
      <w:r w:rsidRPr="00991012">
        <w:rPr>
          <w:rFonts w:ascii="Times New Roman" w:eastAsia="Calibri" w:hAnsi="Times New Roman" w:cs="Times New Roman"/>
          <w:sz w:val="32"/>
          <w:szCs w:val="32"/>
          <w:lang w:eastAsia="ru-RU"/>
        </w:rPr>
        <w:t>кам. “Века почти исключительно классического обучения, ест</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ственно, оказали влияние на язык, в повседневном употребл</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нии и ныне сохраняются остатки латинского и греческого яз</w:t>
      </w:r>
      <w:r w:rsidRPr="00991012">
        <w:rPr>
          <w:rFonts w:ascii="Times New Roman" w:eastAsia="Calibri" w:hAnsi="Times New Roman" w:cs="Times New Roman"/>
          <w:sz w:val="32"/>
          <w:szCs w:val="32"/>
          <w:lang w:eastAsia="ru-RU"/>
        </w:rPr>
        <w:t>ы</w:t>
      </w:r>
      <w:r w:rsidRPr="00991012">
        <w:rPr>
          <w:rFonts w:ascii="Times New Roman" w:eastAsia="Calibri" w:hAnsi="Times New Roman" w:cs="Times New Roman"/>
          <w:sz w:val="32"/>
          <w:szCs w:val="32"/>
          <w:lang w:eastAsia="ru-RU"/>
        </w:rPr>
        <w:t>ков среди детей, которые ничего уже не знают о классическом обучении”.</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М. Марплз, как и другие лингвисты, делает  в своих иссл</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дованиях акцент на то, что школьный сленг – это порождение социального протеста:</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“Воры, гангстеры и другие лица, вовлеченные в преступную деятельность, должны иметь секретный язык. Должны его иметь и дети по той же самой причине – для того, чтобы их речь была непонятной для окружающих - ведь они чувствуют, что общ</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ство против них”.</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Далее рассмотрим такое специфическое и многогранное я</w:t>
      </w:r>
      <w:r w:rsidRPr="00991012">
        <w:rPr>
          <w:rFonts w:ascii="Times New Roman" w:eastAsia="Calibri" w:hAnsi="Times New Roman" w:cs="Times New Roman"/>
          <w:sz w:val="32"/>
          <w:szCs w:val="32"/>
          <w:lang w:eastAsia="ru-RU"/>
        </w:rPr>
        <w:t>в</w:t>
      </w:r>
      <w:r w:rsidRPr="00991012">
        <w:rPr>
          <w:rFonts w:ascii="Times New Roman" w:eastAsia="Calibri" w:hAnsi="Times New Roman" w:cs="Times New Roman"/>
          <w:sz w:val="32"/>
          <w:szCs w:val="32"/>
          <w:lang w:eastAsia="ru-RU"/>
        </w:rPr>
        <w:t>ление в языке как сленг студентов в университете. Однако прежде, чем подробно говорить о нем, мы попытаемся в какой-то мере ограничить его от школьного сленга, а также дать опр</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 xml:space="preserve">деления тому, что нынче называют </w:t>
      </w:r>
      <w:r w:rsidRPr="00991012">
        <w:rPr>
          <w:rFonts w:ascii="Times New Roman" w:eastAsia="Calibri" w:hAnsi="Times New Roman" w:cs="Times New Roman"/>
          <w:b/>
          <w:sz w:val="32"/>
          <w:szCs w:val="32"/>
          <w:lang w:eastAsia="ru-RU"/>
        </w:rPr>
        <w:t>“</w:t>
      </w:r>
      <w:r w:rsidRPr="00991012">
        <w:rPr>
          <w:rFonts w:ascii="Times New Roman" w:eastAsia="Calibri" w:hAnsi="Times New Roman" w:cs="Times New Roman"/>
          <w:b/>
          <w:sz w:val="32"/>
          <w:szCs w:val="32"/>
          <w:lang w:val="en-US" w:eastAsia="ru-RU"/>
        </w:rPr>
        <w:t>collegeslang</w:t>
      </w:r>
      <w:r w:rsidRPr="00991012">
        <w:rPr>
          <w:rFonts w:ascii="Times New Roman" w:eastAsia="Calibri" w:hAnsi="Times New Roman" w:cs="Times New Roman"/>
          <w:b/>
          <w:sz w:val="32"/>
          <w:szCs w:val="32"/>
          <w:lang w:eastAsia="ru-RU"/>
        </w:rPr>
        <w:t>”</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Нам представляется, что ограничить эти два понятия будет довольно трудно, поскольку сленг студентов вытекает из школьного сленга, является его продолжением и развитием. О том, как он развивается, писали, в частности, такие исследов</w:t>
      </w:r>
      <w:r w:rsidRPr="00991012">
        <w:rPr>
          <w:rFonts w:ascii="Times New Roman" w:eastAsia="Calibri" w:hAnsi="Times New Roman" w:cs="Times New Roman"/>
          <w:sz w:val="32"/>
          <w:szCs w:val="32"/>
          <w:lang w:eastAsia="ru-RU"/>
        </w:rPr>
        <w:t>а</w:t>
      </w:r>
      <w:r w:rsidRPr="00991012">
        <w:rPr>
          <w:rFonts w:ascii="Times New Roman" w:eastAsia="Calibri" w:hAnsi="Times New Roman" w:cs="Times New Roman"/>
          <w:sz w:val="32"/>
          <w:szCs w:val="32"/>
          <w:lang w:eastAsia="ru-RU"/>
        </w:rPr>
        <w:t>тели как Лоуренс Постон: “Эта лексика гораздо менее огран</w:t>
      </w:r>
      <w:r w:rsidRPr="00991012">
        <w:rPr>
          <w:rFonts w:ascii="Times New Roman" w:eastAsia="Calibri" w:hAnsi="Times New Roman" w:cs="Times New Roman"/>
          <w:sz w:val="32"/>
          <w:szCs w:val="32"/>
          <w:lang w:eastAsia="ru-RU"/>
        </w:rPr>
        <w:t>и</w:t>
      </w:r>
      <w:r w:rsidRPr="00991012">
        <w:rPr>
          <w:rFonts w:ascii="Times New Roman" w:eastAsia="Calibri" w:hAnsi="Times New Roman" w:cs="Times New Roman"/>
          <w:sz w:val="32"/>
          <w:szCs w:val="32"/>
          <w:lang w:eastAsia="ru-RU"/>
        </w:rPr>
        <w:t>чена, чем разговорный язык, скажем, лесорубов или работников сцены. Многие географические районы и социальные группы представлены в колледже, по крайне мере в большом колледже, а некоторые студенты после летних работ, возможно, восприн</w:t>
      </w:r>
      <w:r w:rsidRPr="00991012">
        <w:rPr>
          <w:rFonts w:ascii="Times New Roman" w:eastAsia="Calibri" w:hAnsi="Times New Roman" w:cs="Times New Roman"/>
          <w:sz w:val="32"/>
          <w:szCs w:val="32"/>
          <w:lang w:eastAsia="ru-RU"/>
        </w:rPr>
        <w:t>я</w:t>
      </w:r>
      <w:r w:rsidRPr="00991012">
        <w:rPr>
          <w:rFonts w:ascii="Times New Roman" w:eastAsia="Calibri" w:hAnsi="Times New Roman" w:cs="Times New Roman"/>
          <w:sz w:val="32"/>
          <w:szCs w:val="32"/>
          <w:lang w:eastAsia="ru-RU"/>
        </w:rPr>
        <w:t>ли эти самые “азартные” словарные запасы людей различных профессий и технических специальностей. Таким образом, н</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легко различать слова, которые студенты приносят в колледж и те, которые  изобретают в нем они сами”.</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Л. Постон предлагает трехстороннее различение лексики студентов: “Во-первых, существует сленг, который употребл</w:t>
      </w:r>
      <w:r w:rsidRPr="00991012">
        <w:rPr>
          <w:rFonts w:ascii="Times New Roman" w:eastAsia="Calibri" w:hAnsi="Times New Roman" w:cs="Times New Roman"/>
          <w:sz w:val="32"/>
          <w:szCs w:val="32"/>
          <w:lang w:eastAsia="ru-RU"/>
        </w:rPr>
        <w:t>я</w:t>
      </w:r>
      <w:r w:rsidRPr="00991012">
        <w:rPr>
          <w:rFonts w:ascii="Times New Roman" w:eastAsia="Calibri" w:hAnsi="Times New Roman" w:cs="Times New Roman"/>
          <w:sz w:val="32"/>
          <w:szCs w:val="32"/>
          <w:lang w:eastAsia="ru-RU"/>
        </w:rPr>
        <w:t>ется как в колледже, так и большинством людей в Англии и США; Во-вторых, лексика, относящаяся к работе и обществе</w:t>
      </w:r>
      <w:r w:rsidRPr="00991012">
        <w:rPr>
          <w:rFonts w:ascii="Times New Roman" w:eastAsia="Calibri" w:hAnsi="Times New Roman" w:cs="Times New Roman"/>
          <w:sz w:val="32"/>
          <w:szCs w:val="32"/>
          <w:lang w:eastAsia="ru-RU"/>
        </w:rPr>
        <w:t>н</w:t>
      </w:r>
      <w:r w:rsidRPr="00991012">
        <w:rPr>
          <w:rFonts w:ascii="Times New Roman" w:eastAsia="Calibri" w:hAnsi="Times New Roman" w:cs="Times New Roman"/>
          <w:sz w:val="32"/>
          <w:szCs w:val="32"/>
          <w:lang w:eastAsia="ru-RU"/>
        </w:rPr>
        <w:t>ной жизни в колледже. Наконец, существует специальная ле</w:t>
      </w:r>
      <w:r w:rsidRPr="00991012">
        <w:rPr>
          <w:rFonts w:ascii="Times New Roman" w:eastAsia="Calibri" w:hAnsi="Times New Roman" w:cs="Times New Roman"/>
          <w:sz w:val="32"/>
          <w:szCs w:val="32"/>
          <w:lang w:eastAsia="ru-RU"/>
        </w:rPr>
        <w:t>к</w:t>
      </w:r>
      <w:r w:rsidRPr="00991012">
        <w:rPr>
          <w:rFonts w:ascii="Times New Roman" w:eastAsia="Calibri" w:hAnsi="Times New Roman" w:cs="Times New Roman"/>
          <w:sz w:val="32"/>
          <w:szCs w:val="32"/>
          <w:lang w:eastAsia="ru-RU"/>
        </w:rPr>
        <w:t>сика отдельных социальных групп в колледже”.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Свое разграничение студенческой лексики предлагает и Генри Кратз: “Располагают ли они (студенты) каким - либо де</w:t>
      </w:r>
      <w:r w:rsidRPr="00991012">
        <w:rPr>
          <w:rFonts w:ascii="Times New Roman" w:eastAsia="Calibri" w:hAnsi="Times New Roman" w:cs="Times New Roman"/>
          <w:sz w:val="32"/>
          <w:szCs w:val="32"/>
          <w:lang w:eastAsia="ru-RU"/>
        </w:rPr>
        <w:t>й</w:t>
      </w:r>
      <w:r w:rsidRPr="00991012">
        <w:rPr>
          <w:rFonts w:ascii="Times New Roman" w:eastAsia="Calibri" w:hAnsi="Times New Roman" w:cs="Times New Roman"/>
          <w:sz w:val="32"/>
          <w:szCs w:val="32"/>
          <w:lang w:eastAsia="ru-RU"/>
        </w:rPr>
        <w:t>ствительно отличным классовым диалектом? Я думаю, да, но он не состоит из набора грубых сленговых выражений, которыми они оснащают свою речь. Он состоит, с одной стороны, из ряда технических терминов, входящих в программу обучения, сист</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му оценок, жизнь в общежитии и так далее. Он полон всеми в</w:t>
      </w:r>
      <w:r w:rsidRPr="00991012">
        <w:rPr>
          <w:rFonts w:ascii="Times New Roman" w:eastAsia="Calibri" w:hAnsi="Times New Roman" w:cs="Times New Roman"/>
          <w:sz w:val="32"/>
          <w:szCs w:val="32"/>
          <w:lang w:eastAsia="ru-RU"/>
        </w:rPr>
        <w:t>и</w:t>
      </w:r>
      <w:r w:rsidRPr="00991012">
        <w:rPr>
          <w:rFonts w:ascii="Times New Roman" w:eastAsia="Calibri" w:hAnsi="Times New Roman" w:cs="Times New Roman"/>
          <w:sz w:val="32"/>
          <w:szCs w:val="32"/>
          <w:lang w:eastAsia="ru-RU"/>
        </w:rPr>
        <w:t>дами обозначений для зданий, частей территории колледжа, студенческих организации, как для юношей, так и для девушек и так далее. Он включает целый ряд обозначений для общ</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ственных явлений, которые затрагивают жизнь большинства студентов. Эти слова существенно отличаются в различных колледжах, но существует общее “ядро”; которое остается неизменным везде”.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На основании этих точек зрения мы попытаемся дать наше собственное определение тому, что называется “</w:t>
      </w:r>
      <w:r w:rsidRPr="00991012">
        <w:rPr>
          <w:rFonts w:ascii="Times New Roman" w:eastAsia="Calibri" w:hAnsi="Times New Roman" w:cs="Times New Roman"/>
          <w:sz w:val="32"/>
          <w:szCs w:val="32"/>
          <w:lang w:val="en-US" w:eastAsia="ru-RU"/>
        </w:rPr>
        <w:t>collegeslang</w:t>
      </w:r>
      <w:r w:rsidRPr="00991012">
        <w:rPr>
          <w:rFonts w:ascii="Times New Roman" w:eastAsia="Calibri" w:hAnsi="Times New Roman" w:cs="Times New Roman"/>
          <w:b/>
          <w:sz w:val="32"/>
          <w:szCs w:val="32"/>
          <w:lang w:eastAsia="ru-RU"/>
        </w:rPr>
        <w:t>”.</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530DFC">
        <w:rPr>
          <w:rFonts w:ascii="Times New Roman" w:eastAsia="Calibri" w:hAnsi="Times New Roman" w:cs="Times New Roman"/>
          <w:spacing w:val="-4"/>
          <w:sz w:val="32"/>
          <w:szCs w:val="32"/>
          <w:lang w:eastAsia="ru-RU"/>
        </w:rPr>
        <w:t>Итак, это - прежде всего, одна из составных частей общего сленга, употребляемого подавляющим большинством населения Великобритании и США, а также включающего  в себя  некот</w:t>
      </w:r>
      <w:r w:rsidRPr="00530DFC">
        <w:rPr>
          <w:rFonts w:ascii="Times New Roman" w:eastAsia="Calibri" w:hAnsi="Times New Roman" w:cs="Times New Roman"/>
          <w:spacing w:val="-4"/>
          <w:sz w:val="32"/>
          <w:szCs w:val="32"/>
          <w:lang w:eastAsia="ru-RU"/>
        </w:rPr>
        <w:t>о</w:t>
      </w:r>
      <w:r w:rsidRPr="00530DFC">
        <w:rPr>
          <w:rFonts w:ascii="Times New Roman" w:eastAsia="Calibri" w:hAnsi="Times New Roman" w:cs="Times New Roman"/>
          <w:spacing w:val="-4"/>
          <w:sz w:val="32"/>
          <w:szCs w:val="32"/>
          <w:lang w:eastAsia="ru-RU"/>
        </w:rPr>
        <w:t>рые элементы специального сленга, на котором говорят люди ра</w:t>
      </w:r>
      <w:r w:rsidRPr="00530DFC">
        <w:rPr>
          <w:rFonts w:ascii="Times New Roman" w:eastAsia="Calibri" w:hAnsi="Times New Roman" w:cs="Times New Roman"/>
          <w:spacing w:val="-4"/>
          <w:sz w:val="32"/>
          <w:szCs w:val="32"/>
          <w:lang w:eastAsia="ru-RU"/>
        </w:rPr>
        <w:t>з</w:t>
      </w:r>
      <w:r w:rsidRPr="00530DFC">
        <w:rPr>
          <w:rFonts w:ascii="Times New Roman" w:eastAsia="Calibri" w:hAnsi="Times New Roman" w:cs="Times New Roman"/>
          <w:spacing w:val="-4"/>
          <w:sz w:val="32"/>
          <w:szCs w:val="32"/>
          <w:lang w:eastAsia="ru-RU"/>
        </w:rPr>
        <w:t>личных профессий (поскольку студенты обучаются различным специальностям). Однако основная часть его состоит из лексики эмоционально-оценочного характера, отражающей отношение студента к его жизни в колледже и, как правило, носящий ирон</w:t>
      </w:r>
      <w:r w:rsidRPr="00530DFC">
        <w:rPr>
          <w:rFonts w:ascii="Times New Roman" w:eastAsia="Calibri" w:hAnsi="Times New Roman" w:cs="Times New Roman"/>
          <w:spacing w:val="-4"/>
          <w:sz w:val="32"/>
          <w:szCs w:val="32"/>
          <w:lang w:eastAsia="ru-RU"/>
        </w:rPr>
        <w:t>и</w:t>
      </w:r>
      <w:r w:rsidRPr="00530DFC">
        <w:rPr>
          <w:rFonts w:ascii="Times New Roman" w:eastAsia="Calibri" w:hAnsi="Times New Roman" w:cs="Times New Roman"/>
          <w:spacing w:val="-4"/>
          <w:sz w:val="32"/>
          <w:szCs w:val="32"/>
          <w:lang w:eastAsia="ru-RU"/>
        </w:rPr>
        <w:t>чески-насмешливый характер, являясь своеобразной формой  с</w:t>
      </w:r>
      <w:r w:rsidRPr="00530DFC">
        <w:rPr>
          <w:rFonts w:ascii="Times New Roman" w:eastAsia="Calibri" w:hAnsi="Times New Roman" w:cs="Times New Roman"/>
          <w:spacing w:val="-4"/>
          <w:sz w:val="32"/>
          <w:szCs w:val="32"/>
          <w:lang w:eastAsia="ru-RU"/>
        </w:rPr>
        <w:t>о</w:t>
      </w:r>
      <w:r w:rsidRPr="00530DFC">
        <w:rPr>
          <w:rFonts w:ascii="Times New Roman" w:eastAsia="Calibri" w:hAnsi="Times New Roman" w:cs="Times New Roman"/>
          <w:spacing w:val="-4"/>
          <w:sz w:val="32"/>
          <w:szCs w:val="32"/>
          <w:lang w:eastAsia="ru-RU"/>
        </w:rPr>
        <w:t>циального протеста. Этим определением мы и будем руково</w:t>
      </w:r>
      <w:r w:rsidRPr="00530DFC">
        <w:rPr>
          <w:rFonts w:ascii="Times New Roman" w:eastAsia="Calibri" w:hAnsi="Times New Roman" w:cs="Times New Roman"/>
          <w:spacing w:val="-4"/>
          <w:sz w:val="32"/>
          <w:szCs w:val="32"/>
          <w:lang w:eastAsia="ru-RU"/>
        </w:rPr>
        <w:t>д</w:t>
      </w:r>
      <w:r w:rsidRPr="00530DFC">
        <w:rPr>
          <w:rFonts w:ascii="Times New Roman" w:eastAsia="Calibri" w:hAnsi="Times New Roman" w:cs="Times New Roman"/>
          <w:spacing w:val="-4"/>
          <w:sz w:val="32"/>
          <w:szCs w:val="32"/>
          <w:lang w:eastAsia="ru-RU"/>
        </w:rPr>
        <w:t>ствоваться</w:t>
      </w:r>
      <w:r w:rsidRPr="00991012">
        <w:rPr>
          <w:rFonts w:ascii="Times New Roman" w:eastAsia="Calibri" w:hAnsi="Times New Roman" w:cs="Times New Roman"/>
          <w:sz w:val="32"/>
          <w:szCs w:val="32"/>
          <w:lang w:eastAsia="ru-RU"/>
        </w:rPr>
        <w:t xml:space="preserve"> при отборе сленгизмов для нашего исследования.</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Мы приведем еще несколько мнений исследователей о ст</w:t>
      </w:r>
      <w:r w:rsidRPr="00991012">
        <w:rPr>
          <w:rFonts w:ascii="Times New Roman" w:eastAsia="Calibri" w:hAnsi="Times New Roman" w:cs="Times New Roman"/>
          <w:sz w:val="32"/>
          <w:szCs w:val="32"/>
          <w:lang w:eastAsia="ru-RU"/>
        </w:rPr>
        <w:t>у</w:t>
      </w:r>
      <w:r w:rsidRPr="00991012">
        <w:rPr>
          <w:rFonts w:ascii="Times New Roman" w:eastAsia="Calibri" w:hAnsi="Times New Roman" w:cs="Times New Roman"/>
          <w:sz w:val="32"/>
          <w:szCs w:val="32"/>
          <w:lang w:eastAsia="ru-RU"/>
        </w:rPr>
        <w:t>денческом сленге. А. Фрид писал: “Современный сленг иногда называют “жаргоном отверженных, угнетенных и недовол</w:t>
      </w:r>
      <w:r w:rsidRPr="00991012">
        <w:rPr>
          <w:rFonts w:ascii="Times New Roman" w:eastAsia="Calibri" w:hAnsi="Times New Roman" w:cs="Times New Roman"/>
          <w:sz w:val="32"/>
          <w:szCs w:val="32"/>
          <w:lang w:eastAsia="ru-RU"/>
        </w:rPr>
        <w:t>ь</w:t>
      </w:r>
      <w:r w:rsidRPr="00991012">
        <w:rPr>
          <w:rFonts w:ascii="Times New Roman" w:eastAsia="Calibri" w:hAnsi="Times New Roman" w:cs="Times New Roman"/>
          <w:sz w:val="32"/>
          <w:szCs w:val="32"/>
          <w:lang w:eastAsia="ru-RU"/>
        </w:rPr>
        <w:t>ных”; тем не менее, этот язык быстро становится языком всей (выделено А. Фридом) американской молодежи”.</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Эта точка зрения перекликается с мнением немецкого лин</w:t>
      </w:r>
      <w:r w:rsidRPr="00991012">
        <w:rPr>
          <w:rFonts w:ascii="Times New Roman" w:eastAsia="Calibri" w:hAnsi="Times New Roman" w:cs="Times New Roman"/>
          <w:sz w:val="32"/>
          <w:szCs w:val="32"/>
          <w:lang w:eastAsia="ru-RU"/>
        </w:rPr>
        <w:t>г</w:t>
      </w:r>
      <w:r w:rsidRPr="00991012">
        <w:rPr>
          <w:rFonts w:ascii="Times New Roman" w:eastAsia="Calibri" w:hAnsi="Times New Roman" w:cs="Times New Roman"/>
          <w:sz w:val="32"/>
          <w:szCs w:val="32"/>
          <w:lang w:eastAsia="ru-RU"/>
        </w:rPr>
        <w:t>виста Вольфранга Фирека, который писал “мы можем сказать, что традиционный университетский сленг может быть рассмо</w:t>
      </w:r>
      <w:r w:rsidRPr="00991012">
        <w:rPr>
          <w:rFonts w:ascii="Times New Roman" w:eastAsia="Calibri" w:hAnsi="Times New Roman" w:cs="Times New Roman"/>
          <w:sz w:val="32"/>
          <w:szCs w:val="32"/>
          <w:lang w:eastAsia="ru-RU"/>
        </w:rPr>
        <w:t>т</w:t>
      </w:r>
      <w:r w:rsidRPr="00991012">
        <w:rPr>
          <w:rFonts w:ascii="Times New Roman" w:eastAsia="Calibri" w:hAnsi="Times New Roman" w:cs="Times New Roman"/>
          <w:sz w:val="32"/>
          <w:szCs w:val="32"/>
          <w:lang w:eastAsia="ru-RU"/>
        </w:rPr>
        <w:t>рен как результат средневековых порядков в общественной жизни, подчиненной исключительно интересам учебы, как о</w:t>
      </w:r>
      <w:r w:rsidRPr="00991012">
        <w:rPr>
          <w:rFonts w:ascii="Times New Roman" w:eastAsia="Calibri" w:hAnsi="Times New Roman" w:cs="Times New Roman"/>
          <w:sz w:val="32"/>
          <w:szCs w:val="32"/>
          <w:lang w:eastAsia="ru-RU"/>
        </w:rPr>
        <w:t>п</w:t>
      </w:r>
      <w:r w:rsidRPr="00991012">
        <w:rPr>
          <w:rFonts w:ascii="Times New Roman" w:eastAsia="Calibri" w:hAnsi="Times New Roman" w:cs="Times New Roman"/>
          <w:sz w:val="32"/>
          <w:szCs w:val="32"/>
          <w:lang w:eastAsia="ru-RU"/>
        </w:rPr>
        <w:t>позиция обычаям (и манерам речи) остальных людей. Тем не менее, этого фундаментального положения о большей или меньшей автономности речи студентов больше не существует. Современные английские студенты в значительной мере пол</w:t>
      </w:r>
      <w:r w:rsidRPr="00991012">
        <w:rPr>
          <w:rFonts w:ascii="Times New Roman" w:eastAsia="Calibri" w:hAnsi="Times New Roman" w:cs="Times New Roman"/>
          <w:sz w:val="32"/>
          <w:szCs w:val="32"/>
          <w:lang w:eastAsia="ru-RU"/>
        </w:rPr>
        <w:t>ь</w:t>
      </w:r>
      <w:r w:rsidRPr="00991012">
        <w:rPr>
          <w:rFonts w:ascii="Times New Roman" w:eastAsia="Calibri" w:hAnsi="Times New Roman" w:cs="Times New Roman"/>
          <w:sz w:val="32"/>
          <w:szCs w:val="32"/>
          <w:lang w:eastAsia="ru-RU"/>
        </w:rPr>
        <w:t>зуются общим сленгом, который они смешивают с некоторыми университетскими  выражениями (</w:t>
      </w:r>
      <w:r w:rsidRPr="00991012">
        <w:rPr>
          <w:rFonts w:ascii="Times New Roman" w:eastAsia="Calibri" w:hAnsi="Times New Roman" w:cs="Times New Roman"/>
          <w:sz w:val="32"/>
          <w:szCs w:val="32"/>
          <w:u w:val="single"/>
          <w:lang w:val="en-US" w:eastAsia="ru-RU"/>
        </w:rPr>
        <w:t>pass</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u w:val="single"/>
          <w:lang w:val="en-US" w:eastAsia="ru-RU"/>
        </w:rPr>
        <w:t>passmark</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u w:val="single"/>
          <w:lang w:val="en-US" w:eastAsia="ru-RU"/>
        </w:rPr>
        <w:t>firsts</w:t>
      </w:r>
      <w:r w:rsidRPr="00991012">
        <w:rPr>
          <w:rFonts w:ascii="Times New Roman" w:eastAsia="Calibri" w:hAnsi="Times New Roman" w:cs="Times New Roman"/>
          <w:sz w:val="32"/>
          <w:szCs w:val="32"/>
          <w:u w:val="single"/>
          <w:lang w:eastAsia="ru-RU"/>
        </w:rPr>
        <w:t>;</w:t>
      </w:r>
      <w:r w:rsidRPr="00991012">
        <w:rPr>
          <w:rFonts w:ascii="Times New Roman" w:eastAsia="Calibri" w:hAnsi="Times New Roman" w:cs="Times New Roman"/>
          <w:sz w:val="32"/>
          <w:szCs w:val="32"/>
          <w:u w:val="single"/>
          <w:lang w:val="en-US" w:eastAsia="ru-RU"/>
        </w:rPr>
        <w:t>lab</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u w:val="single"/>
          <w:lang w:val="en-US" w:eastAsia="ru-RU"/>
        </w:rPr>
        <w:t>agricsexam</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u w:val="single"/>
          <w:lang w:val="en-US" w:eastAsia="ru-RU"/>
        </w:rPr>
        <w:t>tut</w:t>
      </w:r>
      <w:r w:rsidRPr="00991012">
        <w:rPr>
          <w:rFonts w:ascii="Times New Roman" w:eastAsia="Calibri" w:hAnsi="Times New Roman" w:cs="Times New Roman"/>
          <w:sz w:val="32"/>
          <w:szCs w:val="32"/>
          <w:u w:val="single"/>
          <w:lang w:eastAsia="ru-RU"/>
        </w:rPr>
        <w:t>.</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u w:val="single"/>
          <w:lang w:val="en-US" w:eastAsia="ru-RU"/>
        </w:rPr>
        <w:t>prof</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u w:val="single"/>
          <w:lang w:val="en-US" w:eastAsia="ru-RU"/>
        </w:rPr>
        <w:t>doc</w:t>
      </w:r>
      <w:r w:rsidRPr="00991012">
        <w:rPr>
          <w:rFonts w:ascii="Times New Roman" w:eastAsia="Calibri" w:hAnsi="Times New Roman" w:cs="Times New Roman"/>
          <w:sz w:val="32"/>
          <w:szCs w:val="32"/>
          <w:lang w:eastAsia="ru-RU"/>
        </w:rPr>
        <w:t xml:space="preserve">; </w:t>
      </w:r>
      <w:r w:rsidRPr="00991012">
        <w:rPr>
          <w:rFonts w:ascii="Times New Roman" w:eastAsia="Calibri" w:hAnsi="Times New Roman" w:cs="Times New Roman"/>
          <w:sz w:val="32"/>
          <w:szCs w:val="32"/>
          <w:u w:val="single"/>
          <w:lang w:val="en-US" w:eastAsia="ru-RU"/>
        </w:rPr>
        <w:t>etc</w:t>
      </w:r>
      <w:r w:rsidRPr="00991012">
        <w:rPr>
          <w:rFonts w:ascii="Times New Roman" w:eastAsia="Calibri" w:hAnsi="Times New Roman" w:cs="Times New Roman"/>
          <w:sz w:val="32"/>
          <w:szCs w:val="32"/>
          <w:u w:val="single"/>
          <w:lang w:eastAsia="ru-RU"/>
        </w:rPr>
        <w:t>.</w:t>
      </w:r>
      <w:r w:rsidRPr="00991012">
        <w:rPr>
          <w:rFonts w:ascii="Times New Roman" w:eastAsia="Calibri" w:hAnsi="Times New Roman" w:cs="Times New Roman"/>
          <w:sz w:val="32"/>
          <w:szCs w:val="32"/>
          <w:lang w:eastAsia="ru-RU"/>
        </w:rPr>
        <w:t>). Некоторые выражения, которые процветали как специальный университетский сленг долгое время, и которые и сейчас стали частью литературного языка все еще употребляются, хотя почти как архаические, застывшие формы, относящиеся к университетской жизни”.</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П. Хефрон не рассматривал сленг как форму социального протеста, выраженную посредством языка, однако приводит и</w:t>
      </w:r>
      <w:r w:rsidRPr="00991012">
        <w:rPr>
          <w:rFonts w:ascii="Times New Roman" w:eastAsia="Calibri" w:hAnsi="Times New Roman" w:cs="Times New Roman"/>
          <w:sz w:val="32"/>
          <w:szCs w:val="32"/>
          <w:lang w:eastAsia="ru-RU"/>
        </w:rPr>
        <w:t>н</w:t>
      </w:r>
      <w:r w:rsidRPr="00991012">
        <w:rPr>
          <w:rFonts w:ascii="Times New Roman" w:eastAsia="Calibri" w:hAnsi="Times New Roman" w:cs="Times New Roman"/>
          <w:sz w:val="32"/>
          <w:szCs w:val="32"/>
          <w:lang w:eastAsia="ru-RU"/>
        </w:rPr>
        <w:t>тересные рассуждения о развитии молодежного сленга в рамках одного поколения: “Юное поколение должно развиваться в св</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ем языке подобно тому, как в одежде оно развивается от руб</w:t>
      </w:r>
      <w:r w:rsidRPr="00991012">
        <w:rPr>
          <w:rFonts w:ascii="Times New Roman" w:eastAsia="Calibri" w:hAnsi="Times New Roman" w:cs="Times New Roman"/>
          <w:sz w:val="32"/>
          <w:szCs w:val="32"/>
          <w:lang w:eastAsia="ru-RU"/>
        </w:rPr>
        <w:t>а</w:t>
      </w:r>
      <w:r w:rsidRPr="00991012">
        <w:rPr>
          <w:rFonts w:ascii="Times New Roman" w:eastAsia="Calibri" w:hAnsi="Times New Roman" w:cs="Times New Roman"/>
          <w:sz w:val="32"/>
          <w:szCs w:val="32"/>
          <w:lang w:eastAsia="ru-RU"/>
        </w:rPr>
        <w:t>шек, называемых “</w:t>
      </w:r>
      <w:r w:rsidRPr="00991012">
        <w:rPr>
          <w:rFonts w:ascii="Times New Roman" w:eastAsia="Calibri" w:hAnsi="Times New Roman" w:cs="Times New Roman"/>
          <w:sz w:val="32"/>
          <w:szCs w:val="32"/>
          <w:lang w:val="en-US" w:eastAsia="ru-RU"/>
        </w:rPr>
        <w:t>sweatshirt</w:t>
      </w:r>
      <w:r w:rsidRPr="00991012">
        <w:rPr>
          <w:rFonts w:ascii="Times New Roman" w:eastAsia="Calibri" w:hAnsi="Times New Roman" w:cs="Times New Roman"/>
          <w:sz w:val="32"/>
          <w:szCs w:val="32"/>
          <w:lang w:eastAsia="ru-RU"/>
        </w:rPr>
        <w:t>”до “</w:t>
      </w:r>
      <w:r w:rsidRPr="00991012">
        <w:rPr>
          <w:rFonts w:ascii="Times New Roman" w:eastAsia="Calibri" w:hAnsi="Times New Roman" w:cs="Times New Roman"/>
          <w:sz w:val="32"/>
          <w:szCs w:val="32"/>
          <w:lang w:val="en-US" w:eastAsia="ru-RU"/>
        </w:rPr>
        <w:t>tuandedo</w:t>
      </w:r>
      <w:r w:rsidRPr="00991012">
        <w:rPr>
          <w:rFonts w:ascii="Times New Roman" w:eastAsia="Calibri" w:hAnsi="Times New Roman" w:cs="Times New Roman"/>
          <w:sz w:val="32"/>
          <w:szCs w:val="32"/>
          <w:lang w:eastAsia="ru-RU"/>
        </w:rPr>
        <w:t>” (от хлопчатобума</w:t>
      </w:r>
      <w:r w:rsidRPr="00991012">
        <w:rPr>
          <w:rFonts w:ascii="Times New Roman" w:eastAsia="Calibri" w:hAnsi="Times New Roman" w:cs="Times New Roman"/>
          <w:sz w:val="32"/>
          <w:szCs w:val="32"/>
          <w:lang w:eastAsia="ru-RU"/>
        </w:rPr>
        <w:t>ж</w:t>
      </w:r>
      <w:r w:rsidRPr="00991012">
        <w:rPr>
          <w:rFonts w:ascii="Times New Roman" w:eastAsia="Calibri" w:hAnsi="Times New Roman" w:cs="Times New Roman"/>
          <w:sz w:val="32"/>
          <w:szCs w:val="32"/>
          <w:lang w:eastAsia="ru-RU"/>
        </w:rPr>
        <w:t>ных спортивных свитеров до смокингов) язык растет, как растут взрослеющие дети, употребляющие его. Эти “взрослые дети” своим стилем речи стараются нарушить сложившиеся языковые нормы, получить удовлетворение, используя просторечные в</w:t>
      </w:r>
      <w:r w:rsidRPr="00991012">
        <w:rPr>
          <w:rFonts w:ascii="Times New Roman" w:eastAsia="Calibri" w:hAnsi="Times New Roman" w:cs="Times New Roman"/>
          <w:sz w:val="32"/>
          <w:szCs w:val="32"/>
          <w:lang w:eastAsia="ru-RU"/>
        </w:rPr>
        <w:t>ы</w:t>
      </w:r>
      <w:r w:rsidRPr="00991012">
        <w:rPr>
          <w:rFonts w:ascii="Times New Roman" w:eastAsia="Calibri" w:hAnsi="Times New Roman" w:cs="Times New Roman"/>
          <w:sz w:val="32"/>
          <w:szCs w:val="32"/>
          <w:lang w:eastAsia="ru-RU"/>
        </w:rPr>
        <w:t>ражения, заменяющие литературный язык”.</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“Несомненно, - пишет, например, Генри Кратз – вид сл</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варного запаса значительно различается в зависимости от пр</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филя колледжа. В инженерном колледже, например, с его пр</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валирующей технической подготовкой речь студента в знач</w:t>
      </w:r>
      <w:r w:rsidRPr="00991012">
        <w:rPr>
          <w:rFonts w:ascii="Times New Roman" w:eastAsia="Calibri" w:hAnsi="Times New Roman" w:cs="Times New Roman"/>
          <w:sz w:val="32"/>
          <w:szCs w:val="32"/>
          <w:lang w:eastAsia="ru-RU"/>
        </w:rPr>
        <w:t>и</w:t>
      </w:r>
      <w:r w:rsidRPr="00991012">
        <w:rPr>
          <w:rFonts w:ascii="Times New Roman" w:eastAsia="Calibri" w:hAnsi="Times New Roman" w:cs="Times New Roman"/>
          <w:sz w:val="32"/>
          <w:szCs w:val="32"/>
          <w:lang w:eastAsia="ru-RU"/>
        </w:rPr>
        <w:t>тельной  степени отлична от той, что употребляется, скажем, в колледжах свободных искусств, где база шире и где студент сталкивается лицом к лицу с либеральным и критическим отн</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шением к жизни. Он открывается для себя заново историю, ф</w:t>
      </w:r>
      <w:r w:rsidRPr="00991012">
        <w:rPr>
          <w:rFonts w:ascii="Times New Roman" w:eastAsia="Calibri" w:hAnsi="Times New Roman" w:cs="Times New Roman"/>
          <w:sz w:val="32"/>
          <w:szCs w:val="32"/>
          <w:lang w:eastAsia="ru-RU"/>
        </w:rPr>
        <w:t>и</w:t>
      </w:r>
      <w:r w:rsidRPr="00991012">
        <w:rPr>
          <w:rFonts w:ascii="Times New Roman" w:eastAsia="Calibri" w:hAnsi="Times New Roman" w:cs="Times New Roman"/>
          <w:sz w:val="32"/>
          <w:szCs w:val="32"/>
          <w:lang w:eastAsia="ru-RU"/>
        </w:rPr>
        <w:t>лософию, литературную критику и, в некоторой степени, даже теоретические основы лингвистики. Эта утонченность, может быть в значительной степени поверхностной, но она накладыв</w:t>
      </w:r>
      <w:r w:rsidRPr="00991012">
        <w:rPr>
          <w:rFonts w:ascii="Times New Roman" w:eastAsia="Calibri" w:hAnsi="Times New Roman" w:cs="Times New Roman"/>
          <w:sz w:val="32"/>
          <w:szCs w:val="32"/>
          <w:lang w:eastAsia="ru-RU"/>
        </w:rPr>
        <w:t>а</w:t>
      </w:r>
      <w:r w:rsidRPr="00991012">
        <w:rPr>
          <w:rFonts w:ascii="Times New Roman" w:eastAsia="Calibri" w:hAnsi="Times New Roman" w:cs="Times New Roman"/>
          <w:sz w:val="32"/>
          <w:szCs w:val="32"/>
          <w:lang w:eastAsia="ru-RU"/>
        </w:rPr>
        <w:t>ет своеобразный отпечаток на лексику студента, которая его в какой-то мере характеризует. Далекий от сознательного слов</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творчества, а также употребления сленга, студент часто горд своим выражением мысли через сленг и получает удовольствие от кажущейся утонченности своей речи”.</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Эта точка зрения, на наш взгляд, наиболее потно отражает как происхождение студенческого сленга, как социального я</w:t>
      </w:r>
      <w:r w:rsidRPr="00991012">
        <w:rPr>
          <w:rFonts w:ascii="Times New Roman" w:eastAsia="Calibri" w:hAnsi="Times New Roman" w:cs="Times New Roman"/>
          <w:sz w:val="32"/>
          <w:szCs w:val="32"/>
          <w:lang w:eastAsia="ru-RU"/>
        </w:rPr>
        <w:t>в</w:t>
      </w:r>
      <w:r w:rsidRPr="00991012">
        <w:rPr>
          <w:rFonts w:ascii="Times New Roman" w:eastAsia="Calibri" w:hAnsi="Times New Roman" w:cs="Times New Roman"/>
          <w:sz w:val="32"/>
          <w:szCs w:val="32"/>
          <w:lang w:eastAsia="ru-RU"/>
        </w:rPr>
        <w:t>ления, так и социального условия, в которых сленг используется как сейчас, постоянно пополняясь новыми словами, возника</w:t>
      </w:r>
      <w:r w:rsidRPr="00991012">
        <w:rPr>
          <w:rFonts w:ascii="Times New Roman" w:eastAsia="Calibri" w:hAnsi="Times New Roman" w:cs="Times New Roman"/>
          <w:sz w:val="32"/>
          <w:szCs w:val="32"/>
          <w:lang w:eastAsia="ru-RU"/>
        </w:rPr>
        <w:t>ю</w:t>
      </w:r>
      <w:r w:rsidRPr="00991012">
        <w:rPr>
          <w:rFonts w:ascii="Times New Roman" w:eastAsia="Calibri" w:hAnsi="Times New Roman" w:cs="Times New Roman"/>
          <w:sz w:val="32"/>
          <w:szCs w:val="32"/>
          <w:lang w:eastAsia="ru-RU"/>
        </w:rPr>
        <w:t>щими в студенческой среде.</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Школьный сленг, а, соответственно и студенческий сленг, заслуживают серьезного изучения.</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“Сленг, конечно, есть проявление духа молодости, даже для тех, кто уже не молод годами – нова та философия жизни, кот</w:t>
      </w:r>
      <w:r w:rsidRPr="00991012">
        <w:rPr>
          <w:rFonts w:ascii="Times New Roman" w:eastAsia="Calibri" w:hAnsi="Times New Roman" w:cs="Times New Roman"/>
          <w:sz w:val="32"/>
          <w:szCs w:val="32"/>
          <w:lang w:eastAsia="ru-RU"/>
        </w:rPr>
        <w:t>о</w:t>
      </w:r>
      <w:r w:rsidRPr="00991012">
        <w:rPr>
          <w:rFonts w:ascii="Times New Roman" w:eastAsia="Calibri" w:hAnsi="Times New Roman" w:cs="Times New Roman"/>
          <w:sz w:val="32"/>
          <w:szCs w:val="32"/>
          <w:lang w:eastAsia="ru-RU"/>
        </w:rPr>
        <w:t>рую он выражает”.</w:t>
      </w:r>
    </w:p>
    <w:p w:rsidR="006C5462" w:rsidRPr="00991012" w:rsidRDefault="006C5462" w:rsidP="002234A4">
      <w:pPr>
        <w:spacing w:after="0" w:line="240" w:lineRule="auto"/>
        <w:ind w:firstLine="567"/>
        <w:jc w:val="both"/>
        <w:outlineLvl w:val="0"/>
        <w:rPr>
          <w:rFonts w:ascii="Times New Roman" w:eastAsia="Calibri" w:hAnsi="Times New Roman" w:cs="Times New Roman"/>
          <w:sz w:val="32"/>
          <w:szCs w:val="32"/>
          <w:lang w:eastAsia="ru-RU"/>
        </w:rPr>
      </w:pPr>
      <w:r w:rsidRPr="00991012">
        <w:rPr>
          <w:rFonts w:ascii="Times New Roman" w:eastAsia="Calibri" w:hAnsi="Times New Roman" w:cs="Times New Roman"/>
          <w:sz w:val="32"/>
          <w:szCs w:val="32"/>
          <w:lang w:eastAsia="ru-RU"/>
        </w:rPr>
        <w:t>Нам представляется, что исследование некоторых, наиболее широко распространенных английских студенческих сленги</w:t>
      </w:r>
      <w:r w:rsidRPr="00991012">
        <w:rPr>
          <w:rFonts w:ascii="Times New Roman" w:eastAsia="Calibri" w:hAnsi="Times New Roman" w:cs="Times New Roman"/>
          <w:sz w:val="32"/>
          <w:szCs w:val="32"/>
          <w:lang w:eastAsia="ru-RU"/>
        </w:rPr>
        <w:t>з</w:t>
      </w:r>
      <w:r w:rsidRPr="00991012">
        <w:rPr>
          <w:rFonts w:ascii="Times New Roman" w:eastAsia="Calibri" w:hAnsi="Times New Roman" w:cs="Times New Roman"/>
          <w:sz w:val="32"/>
          <w:szCs w:val="32"/>
          <w:lang w:eastAsia="ru-RU"/>
        </w:rPr>
        <w:t>мов того “ядра”, даст нам некоторые представления о повс</w:t>
      </w:r>
      <w:r w:rsidRPr="00991012">
        <w:rPr>
          <w:rFonts w:ascii="Times New Roman" w:eastAsia="Calibri" w:hAnsi="Times New Roman" w:cs="Times New Roman"/>
          <w:sz w:val="32"/>
          <w:szCs w:val="32"/>
          <w:lang w:eastAsia="ru-RU"/>
        </w:rPr>
        <w:t>е</w:t>
      </w:r>
      <w:r w:rsidRPr="00991012">
        <w:rPr>
          <w:rFonts w:ascii="Times New Roman" w:eastAsia="Calibri" w:hAnsi="Times New Roman" w:cs="Times New Roman"/>
          <w:sz w:val="32"/>
          <w:szCs w:val="32"/>
          <w:lang w:eastAsia="ru-RU"/>
        </w:rPr>
        <w:t>дневной жизни английских студентов, существенно обогатит наши знания в целом, что позволит нам при встрече с непосре</w:t>
      </w:r>
      <w:r w:rsidRPr="00991012">
        <w:rPr>
          <w:rFonts w:ascii="Times New Roman" w:eastAsia="Calibri" w:hAnsi="Times New Roman" w:cs="Times New Roman"/>
          <w:sz w:val="32"/>
          <w:szCs w:val="32"/>
          <w:lang w:eastAsia="ru-RU"/>
        </w:rPr>
        <w:t>д</w:t>
      </w:r>
      <w:r w:rsidRPr="00991012">
        <w:rPr>
          <w:rFonts w:ascii="Times New Roman" w:eastAsia="Calibri" w:hAnsi="Times New Roman" w:cs="Times New Roman"/>
          <w:sz w:val="32"/>
          <w:szCs w:val="32"/>
          <w:lang w:eastAsia="ru-RU"/>
        </w:rPr>
        <w:t>ственными его носителями, возможно, более полно выражать свои мысли и понимать собеседника.</w:t>
      </w:r>
    </w:p>
    <w:p w:rsidR="00530DFC" w:rsidRDefault="00530DFC" w:rsidP="00530DFC">
      <w:pPr>
        <w:spacing w:after="0" w:line="240" w:lineRule="auto"/>
        <w:jc w:val="both"/>
        <w:outlineLvl w:val="0"/>
        <w:rPr>
          <w:rFonts w:ascii="Times New Roman" w:eastAsia="Times New Roman" w:hAnsi="Times New Roman" w:cs="Times New Roman"/>
          <w:b/>
          <w:sz w:val="32"/>
          <w:szCs w:val="32"/>
          <w:lang w:eastAsia="ru-RU"/>
        </w:rPr>
      </w:pPr>
    </w:p>
    <w:p w:rsidR="006C5462" w:rsidRPr="00530DFC" w:rsidRDefault="006C5462" w:rsidP="00530DFC">
      <w:pPr>
        <w:spacing w:after="0" w:line="240" w:lineRule="auto"/>
        <w:ind w:left="567" w:hanging="567"/>
        <w:jc w:val="both"/>
        <w:outlineLvl w:val="0"/>
        <w:rPr>
          <w:rFonts w:ascii="Times New Roman" w:eastAsia="Times New Roman" w:hAnsi="Times New Roman" w:cs="Times New Roman"/>
          <w:b/>
          <w:sz w:val="28"/>
          <w:szCs w:val="28"/>
          <w:lang w:eastAsia="ru-RU"/>
        </w:rPr>
      </w:pPr>
      <w:r w:rsidRPr="00530DFC">
        <w:rPr>
          <w:rFonts w:ascii="Times New Roman" w:eastAsia="Times New Roman" w:hAnsi="Times New Roman" w:cs="Times New Roman"/>
          <w:b/>
          <w:sz w:val="28"/>
          <w:szCs w:val="28"/>
          <w:lang w:eastAsia="ru-RU"/>
        </w:rPr>
        <w:t>Литература:</w:t>
      </w:r>
    </w:p>
    <w:p w:rsidR="006C5462" w:rsidRPr="00530DFC" w:rsidRDefault="006C5462" w:rsidP="00C51D44">
      <w:pPr>
        <w:numPr>
          <w:ilvl w:val="0"/>
          <w:numId w:val="59"/>
        </w:numPr>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Антрушина Г.Б., Афанасьева О.В., Морозова Н.Н. Лексикология а</w:t>
      </w:r>
      <w:r w:rsidRPr="00530DFC">
        <w:rPr>
          <w:rFonts w:ascii="Times New Roman" w:eastAsia="Times New Roman" w:hAnsi="Times New Roman" w:cs="Times New Roman"/>
          <w:sz w:val="28"/>
          <w:szCs w:val="28"/>
          <w:lang w:eastAsia="ru-RU"/>
        </w:rPr>
        <w:t>н</w:t>
      </w:r>
      <w:r w:rsidRPr="00530DFC">
        <w:rPr>
          <w:rFonts w:ascii="Times New Roman" w:eastAsia="Times New Roman" w:hAnsi="Times New Roman" w:cs="Times New Roman"/>
          <w:sz w:val="28"/>
          <w:szCs w:val="28"/>
          <w:lang w:eastAsia="ru-RU"/>
        </w:rPr>
        <w:t>глийского языка. – М.: «Дрофа», 2001.</w:t>
      </w:r>
      <w:r w:rsidR="00EE4814">
        <w:rPr>
          <w:rFonts w:ascii="Times New Roman" w:eastAsia="Times New Roman" w:hAnsi="Times New Roman" w:cs="Times New Roman"/>
          <w:sz w:val="28"/>
          <w:szCs w:val="28"/>
          <w:lang w:eastAsia="ru-RU"/>
        </w:rPr>
        <w:t xml:space="preserve"> – 330 с.</w:t>
      </w:r>
    </w:p>
    <w:p w:rsidR="006C5462" w:rsidRPr="00530DFC" w:rsidRDefault="006C5462" w:rsidP="00C51D44">
      <w:pPr>
        <w:numPr>
          <w:ilvl w:val="0"/>
          <w:numId w:val="59"/>
        </w:numPr>
        <w:tabs>
          <w:tab w:val="left" w:pos="2977"/>
        </w:tabs>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Грачев М.А. Русское арго. – Нижний Новгород, 1997.</w:t>
      </w:r>
      <w:r w:rsidR="00EE4814">
        <w:rPr>
          <w:rFonts w:ascii="Times New Roman" w:eastAsia="Times New Roman" w:hAnsi="Times New Roman" w:cs="Times New Roman"/>
          <w:sz w:val="28"/>
          <w:szCs w:val="28"/>
          <w:lang w:eastAsia="ru-RU"/>
        </w:rPr>
        <w:t xml:space="preserve"> – 278 с.</w:t>
      </w:r>
    </w:p>
    <w:p w:rsidR="006C5462" w:rsidRPr="00530DFC" w:rsidRDefault="006C5462" w:rsidP="00C51D44">
      <w:pPr>
        <w:numPr>
          <w:ilvl w:val="0"/>
          <w:numId w:val="59"/>
        </w:numPr>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 xml:space="preserve">Хомяков В.А. «О специальном сленге». </w:t>
      </w:r>
      <w:r w:rsidR="00EE4814">
        <w:rPr>
          <w:rFonts w:ascii="Times New Roman" w:eastAsia="Times New Roman" w:hAnsi="Times New Roman" w:cs="Times New Roman"/>
          <w:sz w:val="28"/>
          <w:szCs w:val="28"/>
          <w:lang w:eastAsia="ru-RU"/>
        </w:rPr>
        <w:t xml:space="preserve">- </w:t>
      </w:r>
      <w:r w:rsidRPr="00530DFC">
        <w:rPr>
          <w:rFonts w:ascii="Times New Roman" w:eastAsia="Times New Roman" w:hAnsi="Times New Roman" w:cs="Times New Roman"/>
          <w:sz w:val="28"/>
          <w:szCs w:val="28"/>
          <w:lang w:eastAsia="ru-RU"/>
        </w:rPr>
        <w:t>Вологда, 1968.</w:t>
      </w:r>
      <w:r w:rsidR="00EE4814">
        <w:rPr>
          <w:rFonts w:ascii="Times New Roman" w:eastAsia="Times New Roman" w:hAnsi="Times New Roman" w:cs="Times New Roman"/>
          <w:sz w:val="28"/>
          <w:szCs w:val="28"/>
          <w:lang w:eastAsia="ru-RU"/>
        </w:rPr>
        <w:t xml:space="preserve"> – 190 с.</w:t>
      </w:r>
    </w:p>
    <w:p w:rsidR="006C5462" w:rsidRPr="00530DFC" w:rsidRDefault="006C5462" w:rsidP="00C51D44">
      <w:pPr>
        <w:numPr>
          <w:ilvl w:val="0"/>
          <w:numId w:val="59"/>
        </w:numPr>
        <w:spacing w:after="0" w:line="240" w:lineRule="auto"/>
        <w:ind w:left="567" w:hanging="567"/>
        <w:jc w:val="both"/>
        <w:rPr>
          <w:rFonts w:ascii="Times New Roman" w:eastAsia="Times New Roman" w:hAnsi="Times New Roman" w:cs="Times New Roman"/>
          <w:sz w:val="28"/>
          <w:szCs w:val="28"/>
          <w:lang w:eastAsia="ru-RU"/>
        </w:rPr>
      </w:pPr>
      <w:r w:rsidRPr="00530DFC">
        <w:rPr>
          <w:rFonts w:ascii="Times New Roman" w:eastAsia="Times New Roman" w:hAnsi="Times New Roman" w:cs="Times New Roman"/>
          <w:sz w:val="28"/>
          <w:szCs w:val="28"/>
          <w:lang w:eastAsia="ru-RU"/>
        </w:rPr>
        <w:t>Швейцер А.Д. Очерк современного ан</w:t>
      </w:r>
      <w:r w:rsidR="00EE4814">
        <w:rPr>
          <w:rFonts w:ascii="Times New Roman" w:eastAsia="Times New Roman" w:hAnsi="Times New Roman" w:cs="Times New Roman"/>
          <w:sz w:val="28"/>
          <w:szCs w:val="28"/>
          <w:lang w:eastAsia="ru-RU"/>
        </w:rPr>
        <w:t>глийского языка в США. – М., 199</w:t>
      </w:r>
      <w:r w:rsidRPr="00530DFC">
        <w:rPr>
          <w:rFonts w:ascii="Times New Roman" w:eastAsia="Times New Roman" w:hAnsi="Times New Roman" w:cs="Times New Roman"/>
          <w:sz w:val="28"/>
          <w:szCs w:val="28"/>
          <w:lang w:eastAsia="ru-RU"/>
        </w:rPr>
        <w:t>3.</w:t>
      </w:r>
      <w:r w:rsidR="00EE4814">
        <w:rPr>
          <w:rFonts w:ascii="Times New Roman" w:eastAsia="Times New Roman" w:hAnsi="Times New Roman" w:cs="Times New Roman"/>
          <w:sz w:val="28"/>
          <w:szCs w:val="28"/>
          <w:lang w:eastAsia="ru-RU"/>
        </w:rPr>
        <w:t xml:space="preserve"> – 238 с.</w:t>
      </w:r>
    </w:p>
    <w:p w:rsidR="006C5462" w:rsidRPr="00530DFC" w:rsidRDefault="006C5462" w:rsidP="00C51D44">
      <w:pPr>
        <w:numPr>
          <w:ilvl w:val="0"/>
          <w:numId w:val="59"/>
        </w:numPr>
        <w:spacing w:after="0" w:line="240" w:lineRule="auto"/>
        <w:ind w:left="567" w:hanging="567"/>
        <w:jc w:val="both"/>
        <w:rPr>
          <w:rFonts w:ascii="Times New Roman" w:eastAsia="Times New Roman" w:hAnsi="Times New Roman" w:cs="Times New Roman"/>
          <w:sz w:val="28"/>
          <w:szCs w:val="28"/>
          <w:lang w:val="en-US" w:eastAsia="ru-RU"/>
        </w:rPr>
      </w:pPr>
      <w:r w:rsidRPr="00530DFC">
        <w:rPr>
          <w:rFonts w:ascii="Times New Roman" w:eastAsia="Times New Roman" w:hAnsi="Times New Roman" w:cs="Times New Roman"/>
          <w:sz w:val="28"/>
          <w:szCs w:val="28"/>
          <w:lang w:val="en-US" w:eastAsia="ru-RU"/>
        </w:rPr>
        <w:t xml:space="preserve">Dumas B.D. Is Slang Word for Linguists </w:t>
      </w:r>
      <w:r w:rsidRPr="00530DFC">
        <w:rPr>
          <w:rFonts w:ascii="Times New Roman" w:eastAsia="Times New Roman" w:hAnsi="Times New Roman" w:cs="Times New Roman"/>
          <w:sz w:val="28"/>
          <w:szCs w:val="28"/>
          <w:lang w:eastAsia="ru-RU"/>
        </w:rPr>
        <w:t>в</w:t>
      </w:r>
      <w:r w:rsidRPr="00530DFC">
        <w:rPr>
          <w:rFonts w:ascii="Times New Roman" w:eastAsia="Times New Roman" w:hAnsi="Times New Roman" w:cs="Times New Roman"/>
          <w:sz w:val="28"/>
          <w:szCs w:val="28"/>
          <w:lang w:val="en-US" w:eastAsia="ru-RU"/>
        </w:rPr>
        <w:t xml:space="preserve"> </w:t>
      </w:r>
      <w:r w:rsidRPr="00530DFC">
        <w:rPr>
          <w:rFonts w:ascii="Times New Roman" w:eastAsia="Times New Roman" w:hAnsi="Times New Roman" w:cs="Times New Roman"/>
          <w:sz w:val="28"/>
          <w:szCs w:val="28"/>
          <w:lang w:eastAsia="ru-RU"/>
        </w:rPr>
        <w:t>журн</w:t>
      </w:r>
      <w:r w:rsidRPr="00530DFC">
        <w:rPr>
          <w:rFonts w:ascii="Times New Roman" w:eastAsia="Times New Roman" w:hAnsi="Times New Roman" w:cs="Times New Roman"/>
          <w:sz w:val="28"/>
          <w:szCs w:val="28"/>
          <w:lang w:val="en-US" w:eastAsia="ru-RU"/>
        </w:rPr>
        <w:t>. American Speech vol 153 Lighter J 1978 Ed.</w:t>
      </w:r>
      <w:r w:rsidR="00EE4814" w:rsidRPr="00EE4814">
        <w:rPr>
          <w:rFonts w:ascii="Times New Roman" w:eastAsia="Times New Roman" w:hAnsi="Times New Roman" w:cs="Times New Roman"/>
          <w:sz w:val="28"/>
          <w:szCs w:val="28"/>
          <w:lang w:val="en-US" w:eastAsia="ru-RU"/>
        </w:rPr>
        <w:t xml:space="preserve"> </w:t>
      </w:r>
      <w:r w:rsidRPr="00530DFC">
        <w:rPr>
          <w:rFonts w:ascii="Times New Roman" w:eastAsia="Times New Roman" w:hAnsi="Times New Roman" w:cs="Times New Roman"/>
          <w:sz w:val="28"/>
          <w:szCs w:val="28"/>
          <w:lang w:val="en-US" w:eastAsia="ru-RU"/>
        </w:rPr>
        <w:t>Columbia University Press.</w:t>
      </w:r>
      <w:r w:rsidR="00EE4814">
        <w:rPr>
          <w:rFonts w:ascii="Times New Roman" w:eastAsia="Times New Roman" w:hAnsi="Times New Roman" w:cs="Times New Roman"/>
          <w:sz w:val="28"/>
          <w:szCs w:val="28"/>
          <w:lang w:eastAsia="ru-RU"/>
        </w:rPr>
        <w:t xml:space="preserve"> – 290 р.</w:t>
      </w:r>
    </w:p>
    <w:p w:rsidR="006C5462" w:rsidRPr="00991012" w:rsidRDefault="006C5462" w:rsidP="002234A4">
      <w:pPr>
        <w:spacing w:after="0" w:line="240" w:lineRule="auto"/>
        <w:ind w:firstLine="567"/>
        <w:jc w:val="both"/>
        <w:rPr>
          <w:rFonts w:ascii="Times New Roman" w:hAnsi="Times New Roman" w:cs="Times New Roman"/>
          <w:sz w:val="32"/>
          <w:szCs w:val="32"/>
          <w:lang w:val="en-US"/>
        </w:rPr>
      </w:pPr>
    </w:p>
    <w:p w:rsidR="00696FCB" w:rsidRPr="00872563" w:rsidRDefault="00696FCB"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b/>
          <w:bCs/>
          <w:i/>
          <w:iCs/>
          <w:color w:val="000000"/>
          <w:sz w:val="32"/>
          <w:szCs w:val="32"/>
          <w:lang w:eastAsia="ru-RU"/>
        </w:rPr>
      </w:pPr>
    </w:p>
    <w:p w:rsidR="002D446E" w:rsidRPr="00872563"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b/>
          <w:bCs/>
          <w:i/>
          <w:iCs/>
          <w:color w:val="000000"/>
          <w:sz w:val="32"/>
          <w:szCs w:val="32"/>
          <w:lang w:eastAsia="ru-RU"/>
        </w:rPr>
      </w:pPr>
      <w:r w:rsidRPr="00872563">
        <w:rPr>
          <w:rFonts w:ascii="Times New Roman" w:eastAsia="Times New Roman" w:hAnsi="Times New Roman" w:cs="Times New Roman"/>
          <w:b/>
          <w:bCs/>
          <w:i/>
          <w:iCs/>
          <w:color w:val="000000"/>
          <w:sz w:val="32"/>
          <w:szCs w:val="32"/>
          <w:lang w:eastAsia="ru-RU"/>
        </w:rPr>
        <w:t>Уссаева Айджемал Бегенджовна</w:t>
      </w:r>
    </w:p>
    <w:p w:rsidR="002D446E" w:rsidRPr="00872563"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iCs/>
          <w:color w:val="000000"/>
          <w:sz w:val="32"/>
          <w:szCs w:val="32"/>
          <w:lang w:eastAsia="ru-RU"/>
        </w:rPr>
      </w:pPr>
      <w:r w:rsidRPr="00872563">
        <w:rPr>
          <w:rFonts w:ascii="Times New Roman" w:eastAsia="Times New Roman" w:hAnsi="Times New Roman" w:cs="Times New Roman"/>
          <w:i/>
          <w:iCs/>
          <w:color w:val="000000"/>
          <w:sz w:val="32"/>
          <w:szCs w:val="32"/>
          <w:lang w:eastAsia="ru-RU"/>
        </w:rPr>
        <w:t>студентка 34 гр., ИнФ</w:t>
      </w:r>
    </w:p>
    <w:p w:rsidR="002D446E" w:rsidRPr="00872563"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b/>
          <w:i/>
          <w:color w:val="000000"/>
          <w:sz w:val="32"/>
          <w:szCs w:val="32"/>
          <w:lang w:eastAsia="ru-RU"/>
        </w:rPr>
      </w:pPr>
      <w:r w:rsidRPr="00872563">
        <w:rPr>
          <w:rFonts w:ascii="Times New Roman" w:eastAsia="Times New Roman" w:hAnsi="Times New Roman" w:cs="Times New Roman"/>
          <w:i/>
          <w:color w:val="000000"/>
          <w:sz w:val="32"/>
          <w:szCs w:val="32"/>
          <w:lang w:eastAsia="ru-RU"/>
        </w:rPr>
        <w:t xml:space="preserve">E-mail: </w:t>
      </w:r>
      <w:hyperlink r:id="rId124" w:history="1">
        <w:r w:rsidRPr="00872563">
          <w:rPr>
            <w:rFonts w:ascii="Times New Roman" w:eastAsia="Times New Roman" w:hAnsi="Times New Roman" w:cs="Times New Roman"/>
            <w:i/>
            <w:color w:val="0000FF"/>
            <w:sz w:val="32"/>
            <w:szCs w:val="32"/>
            <w:u w:val="single"/>
            <w:lang w:eastAsia="ru-RU"/>
          </w:rPr>
          <w:t>uayjemal@bk.ru</w:t>
        </w:r>
      </w:hyperlink>
    </w:p>
    <w:p w:rsidR="002D446E" w:rsidRPr="00872563"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color w:val="000000"/>
          <w:sz w:val="32"/>
          <w:szCs w:val="32"/>
          <w:lang w:eastAsia="ru-RU"/>
        </w:rPr>
      </w:pPr>
      <w:r w:rsidRPr="00872563">
        <w:rPr>
          <w:rFonts w:ascii="Times New Roman" w:eastAsia="Times New Roman" w:hAnsi="Times New Roman" w:cs="Times New Roman"/>
          <w:b/>
          <w:i/>
          <w:color w:val="000000"/>
          <w:sz w:val="32"/>
          <w:szCs w:val="32"/>
          <w:lang w:eastAsia="ru-RU"/>
        </w:rPr>
        <w:t xml:space="preserve">Научный руководитель: </w:t>
      </w:r>
      <w:r w:rsidRPr="00872563">
        <w:rPr>
          <w:rFonts w:ascii="Times New Roman" w:eastAsia="Times New Roman" w:hAnsi="Times New Roman" w:cs="Times New Roman"/>
          <w:i/>
          <w:color w:val="000000"/>
          <w:sz w:val="32"/>
          <w:szCs w:val="32"/>
          <w:lang w:eastAsia="ru-RU"/>
        </w:rPr>
        <w:t xml:space="preserve">ст. преподаватель </w:t>
      </w:r>
    </w:p>
    <w:p w:rsidR="002D446E" w:rsidRPr="00872563"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b/>
          <w:i/>
          <w:color w:val="000000"/>
          <w:sz w:val="32"/>
          <w:szCs w:val="32"/>
          <w:lang w:eastAsia="ru-RU"/>
        </w:rPr>
      </w:pPr>
      <w:r w:rsidRPr="00872563">
        <w:rPr>
          <w:rFonts w:ascii="Times New Roman" w:eastAsia="Times New Roman" w:hAnsi="Times New Roman" w:cs="Times New Roman"/>
          <w:b/>
          <w:i/>
          <w:color w:val="000000"/>
          <w:sz w:val="32"/>
          <w:szCs w:val="32"/>
          <w:lang w:eastAsia="ru-RU"/>
        </w:rPr>
        <w:t>Алиева Паризат Магамедовна</w:t>
      </w:r>
    </w:p>
    <w:p w:rsidR="002D446E" w:rsidRPr="00872563"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color w:val="000000"/>
          <w:sz w:val="32"/>
          <w:szCs w:val="32"/>
          <w:lang w:val="en-US" w:eastAsia="ru-RU"/>
        </w:rPr>
      </w:pPr>
      <w:r w:rsidRPr="00872563">
        <w:rPr>
          <w:rFonts w:ascii="Times New Roman" w:eastAsia="Times New Roman" w:hAnsi="Times New Roman" w:cs="Times New Roman"/>
          <w:i/>
          <w:color w:val="000000"/>
          <w:sz w:val="32"/>
          <w:szCs w:val="32"/>
          <w:lang w:val="en-US" w:eastAsia="ru-RU"/>
        </w:rPr>
        <w:t xml:space="preserve">E-mail: </w:t>
      </w:r>
      <w:hyperlink r:id="rId125" w:history="1">
        <w:r w:rsidRPr="00872563">
          <w:rPr>
            <w:rFonts w:ascii="Times New Roman" w:eastAsia="Times New Roman" w:hAnsi="Times New Roman" w:cs="Times New Roman"/>
            <w:i/>
            <w:color w:val="0000FF"/>
            <w:sz w:val="32"/>
            <w:szCs w:val="32"/>
            <w:u w:val="single"/>
            <w:lang w:val="en-US" w:eastAsia="ru-RU"/>
          </w:rPr>
          <w:t>alieva.farizat@yandex.ru</w:t>
        </w:r>
      </w:hyperlink>
    </w:p>
    <w:p w:rsidR="002D446E" w:rsidRPr="0087256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872563">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2D446E" w:rsidRPr="00872563" w:rsidRDefault="002D446E" w:rsidP="002D446E">
      <w:pPr>
        <w:spacing w:after="0" w:line="240" w:lineRule="auto"/>
        <w:jc w:val="right"/>
        <w:rPr>
          <w:rFonts w:ascii="Times New Roman" w:eastAsia="Times New Roman" w:hAnsi="Times New Roman" w:cs="Times New Roman"/>
          <w:i/>
          <w:color w:val="000000"/>
          <w:sz w:val="32"/>
          <w:szCs w:val="32"/>
          <w:lang w:eastAsia="ru-RU"/>
        </w:rPr>
      </w:pPr>
      <w:r w:rsidRPr="00872563">
        <w:rPr>
          <w:rFonts w:ascii="Times New Roman" w:eastAsia="Times New Roman" w:hAnsi="Times New Roman" w:cs="Times New Roman"/>
          <w:i/>
          <w:color w:val="000000"/>
          <w:sz w:val="32"/>
          <w:szCs w:val="32"/>
          <w:lang w:eastAsia="ru-RU"/>
        </w:rPr>
        <w:t>имени У.Д. Алиева, г. Карачаевск. Россия</w:t>
      </w:r>
    </w:p>
    <w:p w:rsidR="002D446E" w:rsidRDefault="002D446E" w:rsidP="00530DFC">
      <w:pPr>
        <w:spacing w:after="0" w:line="240" w:lineRule="auto"/>
        <w:ind w:firstLine="567"/>
        <w:jc w:val="center"/>
        <w:rPr>
          <w:rFonts w:ascii="Times New Roman" w:hAnsi="Times New Roman" w:cs="Times New Roman"/>
          <w:b/>
          <w:sz w:val="32"/>
          <w:szCs w:val="32"/>
        </w:rPr>
      </w:pPr>
    </w:p>
    <w:p w:rsidR="006C5462" w:rsidRPr="00991012" w:rsidRDefault="006C5462" w:rsidP="00530DFC">
      <w:pPr>
        <w:spacing w:after="0" w:line="240" w:lineRule="auto"/>
        <w:ind w:firstLine="567"/>
        <w:jc w:val="center"/>
        <w:rPr>
          <w:rFonts w:ascii="Times New Roman" w:hAnsi="Times New Roman" w:cs="Times New Roman"/>
          <w:b/>
          <w:sz w:val="32"/>
          <w:szCs w:val="32"/>
        </w:rPr>
      </w:pPr>
      <w:r w:rsidRPr="00991012">
        <w:rPr>
          <w:rFonts w:ascii="Times New Roman" w:hAnsi="Times New Roman" w:cs="Times New Roman"/>
          <w:b/>
          <w:sz w:val="32"/>
          <w:szCs w:val="32"/>
        </w:rPr>
        <w:t>ТИПЫ ПОСЛОВИЦ ПО СМЫСЛУ МОТИВАЦИИ</w:t>
      </w:r>
    </w:p>
    <w:p w:rsidR="006C5462" w:rsidRPr="00991012" w:rsidRDefault="006C5462" w:rsidP="002234A4">
      <w:pPr>
        <w:spacing w:after="0" w:line="240" w:lineRule="auto"/>
        <w:ind w:firstLine="567"/>
        <w:jc w:val="both"/>
        <w:rPr>
          <w:rFonts w:ascii="Times New Roman" w:hAnsi="Times New Roman" w:cs="Times New Roman"/>
          <w:b/>
          <w:sz w:val="32"/>
          <w:szCs w:val="32"/>
        </w:rPr>
      </w:pPr>
    </w:p>
    <w:p w:rsidR="006C5462" w:rsidRPr="00991012" w:rsidRDefault="006C5462" w:rsidP="002234A4">
      <w:pPr>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b/>
          <w:bCs/>
          <w:i/>
          <w:sz w:val="32"/>
          <w:szCs w:val="32"/>
        </w:rPr>
        <w:t>Аннотация</w:t>
      </w:r>
      <w:r w:rsidRPr="00991012">
        <w:rPr>
          <w:rFonts w:ascii="Times New Roman" w:hAnsi="Times New Roman" w:cs="Times New Roman"/>
          <w:i/>
          <w:sz w:val="32"/>
          <w:szCs w:val="32"/>
        </w:rPr>
        <w:t>. Данная статья посвящена изучению типов п</w:t>
      </w:r>
      <w:r w:rsidRPr="00991012">
        <w:rPr>
          <w:rFonts w:ascii="Times New Roman" w:hAnsi="Times New Roman" w:cs="Times New Roman"/>
          <w:i/>
          <w:sz w:val="32"/>
          <w:szCs w:val="32"/>
        </w:rPr>
        <w:t>о</w:t>
      </w:r>
      <w:r w:rsidRPr="00991012">
        <w:rPr>
          <w:rFonts w:ascii="Times New Roman" w:hAnsi="Times New Roman" w:cs="Times New Roman"/>
          <w:i/>
          <w:sz w:val="32"/>
          <w:szCs w:val="32"/>
        </w:rPr>
        <w:t>словиц и поговорок.</w:t>
      </w:r>
      <w:r w:rsidRPr="00991012">
        <w:rPr>
          <w:rFonts w:ascii="Times New Roman" w:hAnsi="Times New Roman" w:cs="Times New Roman"/>
          <w:bCs/>
          <w:i/>
          <w:sz w:val="32"/>
          <w:szCs w:val="32"/>
        </w:rPr>
        <w:t xml:space="preserve"> </w:t>
      </w:r>
      <w:r w:rsidRPr="00991012">
        <w:rPr>
          <w:rFonts w:ascii="Times New Roman" w:hAnsi="Times New Roman" w:cs="Times New Roman"/>
          <w:i/>
          <w:sz w:val="32"/>
          <w:szCs w:val="32"/>
        </w:rPr>
        <w:t xml:space="preserve">Рассмотрены происхождение и </w:t>
      </w:r>
      <w:r w:rsidRPr="00991012">
        <w:rPr>
          <w:rFonts w:ascii="Times New Roman" w:hAnsi="Times New Roman" w:cs="Times New Roman"/>
          <w:i/>
          <w:color w:val="000000"/>
          <w:sz w:val="32"/>
          <w:szCs w:val="32"/>
        </w:rPr>
        <w:t>значение некоторых пословиц в английском языке</w:t>
      </w:r>
      <w:r w:rsidRPr="00991012">
        <w:rPr>
          <w:rFonts w:ascii="Times New Roman" w:hAnsi="Times New Roman" w:cs="Times New Roman"/>
          <w:bCs/>
          <w:i/>
          <w:sz w:val="32"/>
          <w:szCs w:val="32"/>
        </w:rPr>
        <w:t xml:space="preserve"> и определены</w:t>
      </w:r>
      <w:r w:rsidRPr="00991012">
        <w:rPr>
          <w:rFonts w:ascii="Times New Roman" w:hAnsi="Times New Roman" w:cs="Times New Roman"/>
          <w:i/>
          <w:sz w:val="32"/>
          <w:szCs w:val="32"/>
        </w:rPr>
        <w:t xml:space="preserve"> их наиб</w:t>
      </w:r>
      <w:r w:rsidRPr="00991012">
        <w:rPr>
          <w:rFonts w:ascii="Times New Roman" w:hAnsi="Times New Roman" w:cs="Times New Roman"/>
          <w:i/>
          <w:sz w:val="32"/>
          <w:szCs w:val="32"/>
        </w:rPr>
        <w:t>о</w:t>
      </w:r>
      <w:r w:rsidRPr="00991012">
        <w:rPr>
          <w:rFonts w:ascii="Times New Roman" w:hAnsi="Times New Roman" w:cs="Times New Roman"/>
          <w:i/>
          <w:sz w:val="32"/>
          <w:szCs w:val="32"/>
        </w:rPr>
        <w:t>лее важные</w:t>
      </w:r>
      <w:r w:rsidRPr="00991012">
        <w:rPr>
          <w:rFonts w:ascii="Times New Roman" w:hAnsi="Times New Roman" w:cs="Times New Roman"/>
          <w:bCs/>
          <w:i/>
          <w:sz w:val="32"/>
          <w:szCs w:val="32"/>
        </w:rPr>
        <w:t xml:space="preserve"> характерные признаки и свойства</w:t>
      </w:r>
      <w:r w:rsidRPr="00991012">
        <w:rPr>
          <w:rFonts w:ascii="Times New Roman" w:hAnsi="Times New Roman" w:cs="Times New Roman"/>
          <w:i/>
          <w:sz w:val="32"/>
          <w:szCs w:val="32"/>
        </w:rPr>
        <w:t>.</w:t>
      </w:r>
    </w:p>
    <w:p w:rsidR="006C5462" w:rsidRPr="00991012" w:rsidRDefault="006C5462" w:rsidP="002234A4">
      <w:pPr>
        <w:spacing w:after="0" w:line="240" w:lineRule="auto"/>
        <w:ind w:firstLine="567"/>
        <w:jc w:val="both"/>
        <w:rPr>
          <w:rStyle w:val="FontStyle19"/>
          <w:i/>
          <w:sz w:val="32"/>
          <w:szCs w:val="32"/>
        </w:rPr>
      </w:pPr>
      <w:r w:rsidRPr="00991012">
        <w:rPr>
          <w:rFonts w:ascii="Times New Roman" w:hAnsi="Times New Roman" w:cs="Times New Roman"/>
          <w:b/>
          <w:i/>
          <w:color w:val="000000"/>
          <w:sz w:val="32"/>
          <w:szCs w:val="32"/>
        </w:rPr>
        <w:t>Ключевые слова:</w:t>
      </w:r>
      <w:r w:rsidRPr="00991012">
        <w:rPr>
          <w:rFonts w:ascii="Times New Roman" w:hAnsi="Times New Roman" w:cs="Times New Roman"/>
          <w:i/>
          <w:sz w:val="32"/>
          <w:szCs w:val="32"/>
        </w:rPr>
        <w:t xml:space="preserve"> пословицы и поговорки</w:t>
      </w:r>
      <w:r w:rsidRPr="00991012">
        <w:rPr>
          <w:rFonts w:ascii="Times New Roman" w:hAnsi="Times New Roman" w:cs="Times New Roman"/>
          <w:bCs/>
          <w:i/>
          <w:sz w:val="32"/>
          <w:szCs w:val="32"/>
        </w:rPr>
        <w:t xml:space="preserve">, </w:t>
      </w:r>
      <w:r w:rsidRPr="00991012">
        <w:rPr>
          <w:rFonts w:ascii="Times New Roman" w:hAnsi="Times New Roman" w:cs="Times New Roman"/>
          <w:i/>
          <w:sz w:val="32"/>
          <w:szCs w:val="32"/>
        </w:rPr>
        <w:t>мудрость, фр</w:t>
      </w:r>
      <w:r w:rsidRPr="00991012">
        <w:rPr>
          <w:rFonts w:ascii="Times New Roman" w:hAnsi="Times New Roman" w:cs="Times New Roman"/>
          <w:i/>
          <w:sz w:val="32"/>
          <w:szCs w:val="32"/>
        </w:rPr>
        <w:t>а</w:t>
      </w:r>
      <w:r w:rsidRPr="00991012">
        <w:rPr>
          <w:rFonts w:ascii="Times New Roman" w:hAnsi="Times New Roman" w:cs="Times New Roman"/>
          <w:i/>
          <w:sz w:val="32"/>
          <w:szCs w:val="32"/>
        </w:rPr>
        <w:t xml:space="preserve">зеология, </w:t>
      </w:r>
      <w:r w:rsidRPr="00991012">
        <w:rPr>
          <w:rStyle w:val="FontStyle19"/>
          <w:i/>
          <w:sz w:val="32"/>
          <w:szCs w:val="32"/>
        </w:rPr>
        <w:t>краткие изречения.</w:t>
      </w:r>
    </w:p>
    <w:p w:rsidR="006C5462" w:rsidRPr="00991012" w:rsidRDefault="006C5462" w:rsidP="002234A4">
      <w:pPr>
        <w:spacing w:after="0" w:line="240" w:lineRule="auto"/>
        <w:ind w:firstLine="567"/>
        <w:jc w:val="both"/>
        <w:rPr>
          <w:rFonts w:ascii="Times New Roman" w:hAnsi="Times New Roman" w:cs="Times New Roman"/>
          <w:i/>
          <w:sz w:val="32"/>
          <w:szCs w:val="32"/>
        </w:rPr>
      </w:pPr>
    </w:p>
    <w:p w:rsidR="006C5462" w:rsidRPr="00991012" w:rsidRDefault="006C5462"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Суще</w:t>
      </w:r>
      <w:r w:rsidR="00EE4814">
        <w:rPr>
          <w:rFonts w:ascii="Times New Roman" w:hAnsi="Times New Roman" w:cs="Times New Roman"/>
          <w:sz w:val="32"/>
          <w:szCs w:val="32"/>
        </w:rPr>
        <w:t>ствует несколько типов пословиц.</w:t>
      </w:r>
    </w:p>
    <w:p w:rsidR="006C5462" w:rsidRPr="00530DFC" w:rsidRDefault="006C5462" w:rsidP="002234A4">
      <w:pPr>
        <w:spacing w:after="0" w:line="240" w:lineRule="auto"/>
        <w:ind w:firstLine="567"/>
        <w:jc w:val="both"/>
        <w:rPr>
          <w:rFonts w:ascii="Times New Roman" w:hAnsi="Times New Roman" w:cs="Times New Roman"/>
          <w:spacing w:val="-4"/>
          <w:sz w:val="32"/>
          <w:szCs w:val="32"/>
        </w:rPr>
      </w:pPr>
      <w:r w:rsidRPr="00530DFC">
        <w:rPr>
          <w:rFonts w:ascii="Times New Roman" w:hAnsi="Times New Roman" w:cs="Times New Roman"/>
          <w:spacing w:val="-4"/>
          <w:sz w:val="32"/>
          <w:szCs w:val="32"/>
        </w:rPr>
        <w:t>Универсальные пословицы – на основе сравнения пословиц неродственных культур из разных частей мира, каждый находит несколько пословиц, имеющих не только одинаковую базовую идею, но и форму выражения, т.е. формулировка у них идентична или очень похожа. В основном это простые выражения простых наблюдений или простых этических понятий, но не на всех яз</w:t>
      </w:r>
      <w:r w:rsidRPr="00530DFC">
        <w:rPr>
          <w:rFonts w:ascii="Times New Roman" w:hAnsi="Times New Roman" w:cs="Times New Roman"/>
          <w:spacing w:val="-4"/>
          <w:sz w:val="32"/>
          <w:szCs w:val="32"/>
        </w:rPr>
        <w:t>ы</w:t>
      </w:r>
      <w:r w:rsidRPr="00530DFC">
        <w:rPr>
          <w:rFonts w:ascii="Times New Roman" w:hAnsi="Times New Roman" w:cs="Times New Roman"/>
          <w:spacing w:val="-4"/>
          <w:sz w:val="32"/>
          <w:szCs w:val="32"/>
        </w:rPr>
        <w:t>ках выражения простых наблюдений стали пословицами.</w:t>
      </w:r>
    </w:p>
    <w:p w:rsidR="006C5462" w:rsidRPr="00991012" w:rsidRDefault="006C5462"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Региональные пословицы – в культурном отношении сме</w:t>
      </w:r>
      <w:r w:rsidRPr="00991012">
        <w:rPr>
          <w:rFonts w:ascii="Times New Roman" w:hAnsi="Times New Roman" w:cs="Times New Roman"/>
          <w:sz w:val="32"/>
          <w:szCs w:val="32"/>
        </w:rPr>
        <w:t>ж</w:t>
      </w:r>
      <w:r w:rsidRPr="00991012">
        <w:rPr>
          <w:rFonts w:ascii="Times New Roman" w:hAnsi="Times New Roman" w:cs="Times New Roman"/>
          <w:sz w:val="32"/>
          <w:szCs w:val="32"/>
        </w:rPr>
        <w:t>ных регионов – по образцу заимствований – многие заимств</w:t>
      </w:r>
      <w:r w:rsidRPr="00991012">
        <w:rPr>
          <w:rFonts w:ascii="Times New Roman" w:hAnsi="Times New Roman" w:cs="Times New Roman"/>
          <w:sz w:val="32"/>
          <w:szCs w:val="32"/>
        </w:rPr>
        <w:t>о</w:t>
      </w:r>
      <w:r w:rsidRPr="00991012">
        <w:rPr>
          <w:rFonts w:ascii="Times New Roman" w:hAnsi="Times New Roman" w:cs="Times New Roman"/>
          <w:sz w:val="32"/>
          <w:szCs w:val="32"/>
        </w:rPr>
        <w:t>ванные пословицы граничат с представителями пословиц к</w:t>
      </w:r>
      <w:r w:rsidRPr="00991012">
        <w:rPr>
          <w:rFonts w:ascii="Times New Roman" w:hAnsi="Times New Roman" w:cs="Times New Roman"/>
          <w:sz w:val="32"/>
          <w:szCs w:val="32"/>
        </w:rPr>
        <w:t>о</w:t>
      </w:r>
      <w:r w:rsidRPr="00991012">
        <w:rPr>
          <w:rFonts w:ascii="Times New Roman" w:hAnsi="Times New Roman" w:cs="Times New Roman"/>
          <w:sz w:val="32"/>
          <w:szCs w:val="32"/>
        </w:rPr>
        <w:t>ренного населения. Значительная часть их могут быть историч</w:t>
      </w:r>
      <w:r w:rsidRPr="00991012">
        <w:rPr>
          <w:rFonts w:ascii="Times New Roman" w:hAnsi="Times New Roman" w:cs="Times New Roman"/>
          <w:sz w:val="32"/>
          <w:szCs w:val="32"/>
        </w:rPr>
        <w:t>е</w:t>
      </w:r>
      <w:r w:rsidRPr="00991012">
        <w:rPr>
          <w:rFonts w:ascii="Times New Roman" w:hAnsi="Times New Roman" w:cs="Times New Roman"/>
          <w:sz w:val="32"/>
          <w:szCs w:val="32"/>
        </w:rPr>
        <w:t>ски прослежены до классической литературы прошлого данного региона, в Европе – до греко-римской классики, и на Дальнем Востоке – до санскрита и корейской классики.</w:t>
      </w:r>
    </w:p>
    <w:p w:rsidR="006C5462" w:rsidRPr="00991012" w:rsidRDefault="006C5462"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Местные пословицы – в культурной области часто появл</w:t>
      </w:r>
      <w:r w:rsidRPr="00991012">
        <w:rPr>
          <w:rFonts w:ascii="Times New Roman" w:hAnsi="Times New Roman" w:cs="Times New Roman"/>
          <w:sz w:val="32"/>
          <w:szCs w:val="32"/>
        </w:rPr>
        <w:t>я</w:t>
      </w:r>
      <w:r w:rsidRPr="00991012">
        <w:rPr>
          <w:rFonts w:ascii="Times New Roman" w:hAnsi="Times New Roman" w:cs="Times New Roman"/>
          <w:sz w:val="32"/>
          <w:szCs w:val="32"/>
        </w:rPr>
        <w:t>ются внутренние разногласия, классики не в равной степени рассматриваются в качестве источника пословиц в каждом яз</w:t>
      </w:r>
      <w:r w:rsidRPr="00991012">
        <w:rPr>
          <w:rFonts w:ascii="Times New Roman" w:hAnsi="Times New Roman" w:cs="Times New Roman"/>
          <w:sz w:val="32"/>
          <w:szCs w:val="32"/>
        </w:rPr>
        <w:t>ы</w:t>
      </w:r>
      <w:r w:rsidRPr="00991012">
        <w:rPr>
          <w:rFonts w:ascii="Times New Roman" w:hAnsi="Times New Roman" w:cs="Times New Roman"/>
          <w:sz w:val="32"/>
          <w:szCs w:val="32"/>
        </w:rPr>
        <w:t>ке. Географическая близость дает возможность для образования еще одного набора общих местных пословиц. Эти случаи пр</w:t>
      </w:r>
      <w:r w:rsidRPr="00991012">
        <w:rPr>
          <w:rFonts w:ascii="Times New Roman" w:hAnsi="Times New Roman" w:cs="Times New Roman"/>
          <w:sz w:val="32"/>
          <w:szCs w:val="32"/>
        </w:rPr>
        <w:t>о</w:t>
      </w:r>
      <w:r w:rsidRPr="00991012">
        <w:rPr>
          <w:rFonts w:ascii="Times New Roman" w:hAnsi="Times New Roman" w:cs="Times New Roman"/>
          <w:sz w:val="32"/>
          <w:szCs w:val="32"/>
        </w:rPr>
        <w:t>иллюстрированы в нескольких европейских и дальневосточных языках, как английский и корейский.</w:t>
      </w:r>
    </w:p>
    <w:p w:rsidR="006C5462" w:rsidRPr="00991012" w:rsidRDefault="006C5462"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Пословицы всегда были самой живой и в то же время наиболее стабильной частью национальных языков, конкурир</w:t>
      </w:r>
      <w:r w:rsidRPr="00991012">
        <w:rPr>
          <w:rFonts w:ascii="Times New Roman" w:hAnsi="Times New Roman" w:cs="Times New Roman"/>
          <w:sz w:val="32"/>
          <w:szCs w:val="32"/>
        </w:rPr>
        <w:t>у</w:t>
      </w:r>
      <w:r w:rsidRPr="00991012">
        <w:rPr>
          <w:rFonts w:ascii="Times New Roman" w:hAnsi="Times New Roman" w:cs="Times New Roman"/>
          <w:sz w:val="32"/>
          <w:szCs w:val="32"/>
        </w:rPr>
        <w:t>ющей с любыми изречениями и афоризмами выдающихся мы</w:t>
      </w:r>
      <w:r w:rsidRPr="00991012">
        <w:rPr>
          <w:rFonts w:ascii="Times New Roman" w:hAnsi="Times New Roman" w:cs="Times New Roman"/>
          <w:sz w:val="32"/>
          <w:szCs w:val="32"/>
        </w:rPr>
        <w:t>с</w:t>
      </w:r>
      <w:r w:rsidRPr="00991012">
        <w:rPr>
          <w:rFonts w:ascii="Times New Roman" w:hAnsi="Times New Roman" w:cs="Times New Roman"/>
          <w:sz w:val="32"/>
          <w:szCs w:val="32"/>
        </w:rPr>
        <w:t>лителей. В пословицах и поговорках более ярко выражена о</w:t>
      </w:r>
      <w:r w:rsidRPr="00991012">
        <w:rPr>
          <w:rFonts w:ascii="Times New Roman" w:hAnsi="Times New Roman" w:cs="Times New Roman"/>
          <w:sz w:val="32"/>
          <w:szCs w:val="32"/>
        </w:rPr>
        <w:t>б</w:t>
      </w:r>
      <w:r w:rsidRPr="00991012">
        <w:rPr>
          <w:rFonts w:ascii="Times New Roman" w:hAnsi="Times New Roman" w:cs="Times New Roman"/>
          <w:sz w:val="32"/>
          <w:szCs w:val="32"/>
        </w:rPr>
        <w:t>разность народного мышления, а также особенности национал</w:t>
      </w:r>
      <w:r w:rsidRPr="00991012">
        <w:rPr>
          <w:rFonts w:ascii="Times New Roman" w:hAnsi="Times New Roman" w:cs="Times New Roman"/>
          <w:sz w:val="32"/>
          <w:szCs w:val="32"/>
        </w:rPr>
        <w:t>ь</w:t>
      </w:r>
      <w:r w:rsidRPr="00991012">
        <w:rPr>
          <w:rFonts w:ascii="Times New Roman" w:hAnsi="Times New Roman" w:cs="Times New Roman"/>
          <w:sz w:val="32"/>
          <w:szCs w:val="32"/>
        </w:rPr>
        <w:t>ного характера [2,</w:t>
      </w:r>
      <w:r w:rsidR="00EE4814">
        <w:rPr>
          <w:rFonts w:ascii="Times New Roman" w:hAnsi="Times New Roman" w:cs="Times New Roman"/>
          <w:sz w:val="32"/>
          <w:szCs w:val="32"/>
        </w:rPr>
        <w:t xml:space="preserve"> </w:t>
      </w:r>
      <w:r w:rsidRPr="00991012">
        <w:rPr>
          <w:rFonts w:ascii="Times New Roman" w:hAnsi="Times New Roman" w:cs="Times New Roman"/>
          <w:sz w:val="32"/>
          <w:szCs w:val="32"/>
        </w:rPr>
        <w:t>с.</w:t>
      </w:r>
      <w:r w:rsidR="00EE4814">
        <w:rPr>
          <w:rFonts w:ascii="Times New Roman" w:hAnsi="Times New Roman" w:cs="Times New Roman"/>
          <w:sz w:val="32"/>
          <w:szCs w:val="32"/>
        </w:rPr>
        <w:t xml:space="preserve"> </w:t>
      </w:r>
      <w:r w:rsidRPr="00991012">
        <w:rPr>
          <w:rFonts w:ascii="Times New Roman" w:hAnsi="Times New Roman" w:cs="Times New Roman"/>
          <w:sz w:val="32"/>
          <w:szCs w:val="32"/>
        </w:rPr>
        <w:t>66].</w:t>
      </w:r>
    </w:p>
    <w:p w:rsidR="006C5462" w:rsidRPr="00991012" w:rsidRDefault="006C5462"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Пословицы и поговорки служат «бумагой» для фольклора, которая является короткой, но глубокой по смыслу. По их соц</w:t>
      </w:r>
      <w:r w:rsidRPr="00991012">
        <w:rPr>
          <w:rFonts w:ascii="Times New Roman" w:hAnsi="Times New Roman" w:cs="Times New Roman"/>
          <w:sz w:val="32"/>
          <w:szCs w:val="32"/>
        </w:rPr>
        <w:t>и</w:t>
      </w:r>
      <w:r w:rsidRPr="00991012">
        <w:rPr>
          <w:rFonts w:ascii="Times New Roman" w:hAnsi="Times New Roman" w:cs="Times New Roman"/>
          <w:sz w:val="32"/>
          <w:szCs w:val="32"/>
        </w:rPr>
        <w:t>альной и обобщенной функций они выражают мировоззрение большого количества людей. Пословицы и поговорки включают в себя некоторые определенные особенности исторического развития и культуры народа.</w:t>
      </w:r>
    </w:p>
    <w:p w:rsidR="006C5462" w:rsidRPr="00991012" w:rsidRDefault="006C5462"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Пословицы описывают каждую ветвь народной жизни. Дело в том, что пословицы и поговорки связаны между собой по смыслу, несмотря на их разнообразие по форме и языку.</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Ниже приведены ряд пословиц с переводом, а также под</w:t>
      </w:r>
      <w:r w:rsidRPr="00991012">
        <w:rPr>
          <w:rFonts w:ascii="Times New Roman" w:hAnsi="Times New Roman" w:cs="Times New Roman"/>
          <w:sz w:val="32"/>
          <w:szCs w:val="32"/>
        </w:rPr>
        <w:t>о</w:t>
      </w:r>
      <w:r w:rsidRPr="00991012">
        <w:rPr>
          <w:rFonts w:ascii="Times New Roman" w:hAnsi="Times New Roman" w:cs="Times New Roman"/>
          <w:sz w:val="32"/>
          <w:szCs w:val="32"/>
        </w:rPr>
        <w:t>бранной ситуацией их использования.</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You cannot eat your cake and have it.</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 Нельзя одновреме</w:t>
      </w:r>
      <w:r w:rsidRPr="00991012">
        <w:rPr>
          <w:rFonts w:ascii="Times New Roman" w:hAnsi="Times New Roman" w:cs="Times New Roman"/>
          <w:sz w:val="32"/>
          <w:szCs w:val="32"/>
        </w:rPr>
        <w:t>н</w:t>
      </w:r>
      <w:r w:rsidRPr="00991012">
        <w:rPr>
          <w:rFonts w:ascii="Times New Roman" w:hAnsi="Times New Roman" w:cs="Times New Roman"/>
          <w:sz w:val="32"/>
          <w:szCs w:val="32"/>
        </w:rPr>
        <w:t>но съесть лепешку и иметь ее (дословный перевод). Один пирог два раза не съешь (русская пословица).</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 xml:space="preserve">Пословица в ситуации: </w:t>
      </w:r>
      <w:r w:rsidRPr="00991012">
        <w:rPr>
          <w:rFonts w:ascii="Times New Roman" w:hAnsi="Times New Roman" w:cs="Times New Roman"/>
          <w:i/>
          <w:sz w:val="32"/>
          <w:szCs w:val="32"/>
        </w:rPr>
        <w:t xml:space="preserve">Make a choice. </w:t>
      </w:r>
      <w:r w:rsidRPr="00991012">
        <w:rPr>
          <w:rFonts w:ascii="Times New Roman" w:hAnsi="Times New Roman" w:cs="Times New Roman"/>
          <w:i/>
          <w:sz w:val="32"/>
          <w:szCs w:val="32"/>
          <w:lang w:val="en-US"/>
        </w:rPr>
        <w:t>You mustn’t have two things.must have one or the other, not both. Do you know the English proverb: “You cannot eat your cake and have it.”</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 xml:space="preserve">Custom is a second nature. </w:t>
      </w:r>
      <w:r w:rsidRPr="00991012">
        <w:rPr>
          <w:rFonts w:ascii="Times New Roman" w:hAnsi="Times New Roman" w:cs="Times New Roman"/>
          <w:sz w:val="32"/>
          <w:szCs w:val="32"/>
        </w:rPr>
        <w:t>− Привычка − вторая натура. В данном случае дословный перевод совпадает с русской посл</w:t>
      </w:r>
      <w:r w:rsidRPr="00991012">
        <w:rPr>
          <w:rFonts w:ascii="Times New Roman" w:hAnsi="Times New Roman" w:cs="Times New Roman"/>
          <w:sz w:val="32"/>
          <w:szCs w:val="32"/>
        </w:rPr>
        <w:t>о</w:t>
      </w:r>
      <w:r w:rsidRPr="00991012">
        <w:rPr>
          <w:rFonts w:ascii="Times New Roman" w:hAnsi="Times New Roman" w:cs="Times New Roman"/>
          <w:sz w:val="32"/>
          <w:szCs w:val="32"/>
        </w:rPr>
        <w:t>вицей.</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A young woman wants her mother to move to town and live with her and her family. “If you live in town a bit longer, I’m sure you’ll like it.” “No, I’m afraid I shan’t get a</w:t>
      </w:r>
      <w:r w:rsidRPr="00991012">
        <w:rPr>
          <w:rFonts w:ascii="Times New Roman" w:hAnsi="Times New Roman" w:cs="Times New Roman"/>
          <w:i/>
          <w:sz w:val="32"/>
          <w:szCs w:val="32"/>
          <w:lang w:val="en-US"/>
        </w:rPr>
        <w:t>c</w:t>
      </w:r>
      <w:r w:rsidRPr="00991012">
        <w:rPr>
          <w:rFonts w:ascii="Times New Roman" w:hAnsi="Times New Roman" w:cs="Times New Roman"/>
          <w:i/>
          <w:sz w:val="32"/>
          <w:szCs w:val="32"/>
          <w:lang w:val="en-US"/>
        </w:rPr>
        <w:t>customed to town life. I like the woods and the river. Custom is a s</w:t>
      </w:r>
      <w:r w:rsidRPr="00991012">
        <w:rPr>
          <w:rFonts w:ascii="Times New Roman" w:hAnsi="Times New Roman" w:cs="Times New Roman"/>
          <w:i/>
          <w:sz w:val="32"/>
          <w:szCs w:val="32"/>
          <w:lang w:val="en-US"/>
        </w:rPr>
        <w:t>e</w:t>
      </w:r>
      <w:r w:rsidRPr="00991012">
        <w:rPr>
          <w:rFonts w:ascii="Times New Roman" w:hAnsi="Times New Roman" w:cs="Times New Roman"/>
          <w:i/>
          <w:sz w:val="32"/>
          <w:szCs w:val="32"/>
          <w:lang w:val="en-US"/>
        </w:rPr>
        <w:t>cond nature, they say.”</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sz w:val="32"/>
          <w:szCs w:val="32"/>
        </w:rPr>
        <w:t xml:space="preserve">- </w:t>
      </w:r>
      <w:r w:rsidRPr="00991012">
        <w:rPr>
          <w:rFonts w:ascii="Times New Roman" w:hAnsi="Times New Roman" w:cs="Times New Roman"/>
          <w:i/>
          <w:sz w:val="32"/>
          <w:szCs w:val="32"/>
        </w:rPr>
        <w:t>A man can die but once.</w:t>
      </w:r>
      <w:r w:rsidRPr="00991012">
        <w:rPr>
          <w:rFonts w:ascii="Times New Roman" w:hAnsi="Times New Roman" w:cs="Times New Roman"/>
          <w:sz w:val="32"/>
          <w:szCs w:val="32"/>
        </w:rPr>
        <w:t xml:space="preserve"> – Человек может умереть лишь один раз. Двум</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смертям</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не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бывать</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одной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не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миновать</w:t>
      </w:r>
      <w:r w:rsidRPr="00991012">
        <w:rPr>
          <w:rFonts w:ascii="Times New Roman" w:hAnsi="Times New Roman" w:cs="Times New Roman"/>
          <w:sz w:val="32"/>
          <w:szCs w:val="32"/>
          <w:lang w:val="en-US"/>
        </w:rPr>
        <w:t>.</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A father and his son were standing on the bank of a stream. The son jumped over it, but the father was afraid to. At last, murmuring, “A man can die but once,” the father jumped - and fell into the muddy water. The young man quickly pulled him up onto the bank.</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A cat in gloves catches no mice.</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Кот</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перчатках</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мышей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не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поймает</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Без</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труда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не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вытащишь</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и</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рыбки</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из</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пруда</w:t>
      </w:r>
      <w:r w:rsidRPr="00991012">
        <w:rPr>
          <w:rFonts w:ascii="Times New Roman" w:hAnsi="Times New Roman" w:cs="Times New Roman"/>
          <w:sz w:val="32"/>
          <w:szCs w:val="32"/>
          <w:lang w:val="en-US"/>
        </w:rPr>
        <w:t>.</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Mary wants her mother to make a nice cake, but she doesn’t want to go to the shop to buy eggs and butter. “A cat in gloves catches no mice. There’ll be no cake for you then,” says Mary’s mother.</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 </w:t>
      </w:r>
      <w:r w:rsidRPr="00991012">
        <w:rPr>
          <w:rFonts w:ascii="Times New Roman" w:hAnsi="Times New Roman" w:cs="Times New Roman"/>
          <w:i/>
          <w:sz w:val="32"/>
          <w:szCs w:val="32"/>
        </w:rPr>
        <w:t>Murder will out. −</w:t>
      </w:r>
      <w:r w:rsidRPr="00991012">
        <w:rPr>
          <w:rFonts w:ascii="Times New Roman" w:hAnsi="Times New Roman" w:cs="Times New Roman"/>
          <w:sz w:val="32"/>
          <w:szCs w:val="32"/>
        </w:rPr>
        <w:t xml:space="preserve"> Убийство раскроется (дословный пер</w:t>
      </w:r>
      <w:r w:rsidRPr="00991012">
        <w:rPr>
          <w:rFonts w:ascii="Times New Roman" w:hAnsi="Times New Roman" w:cs="Times New Roman"/>
          <w:sz w:val="32"/>
          <w:szCs w:val="32"/>
        </w:rPr>
        <w:t>е</w:t>
      </w:r>
      <w:r w:rsidRPr="00991012">
        <w:rPr>
          <w:rFonts w:ascii="Times New Roman" w:hAnsi="Times New Roman" w:cs="Times New Roman"/>
          <w:sz w:val="32"/>
          <w:szCs w:val="32"/>
        </w:rPr>
        <w:t>вод). Шила в мешке не утаишь (русская пословица).</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“You know, Dad, when I was ten I didn’t like geography and often got bad marks at geography lessons. So I tried to hide my day-book with bad marks in it.” “Why, Fred, do you think I didn’t guess what you had done? Will out, after all.”</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If the cap fits, wear it.</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 Если шапка подходит, носи ее. На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воре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шапка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горит</w:t>
      </w:r>
      <w:r w:rsidRPr="00991012">
        <w:rPr>
          <w:rFonts w:ascii="Times New Roman" w:hAnsi="Times New Roman" w:cs="Times New Roman"/>
          <w:sz w:val="32"/>
          <w:szCs w:val="32"/>
          <w:lang w:val="en-US"/>
        </w:rPr>
        <w:t>.</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“Don’t you speak to me in that ma</w:t>
      </w:r>
      <w:r w:rsidRPr="00991012">
        <w:rPr>
          <w:rFonts w:ascii="Times New Roman" w:hAnsi="Times New Roman" w:cs="Times New Roman"/>
          <w:i/>
          <w:sz w:val="32"/>
          <w:szCs w:val="32"/>
          <w:lang w:val="en-US"/>
        </w:rPr>
        <w:t>n</w:t>
      </w:r>
      <w:r w:rsidRPr="00991012">
        <w:rPr>
          <w:rFonts w:ascii="Times New Roman" w:hAnsi="Times New Roman" w:cs="Times New Roman"/>
          <w:i/>
          <w:sz w:val="32"/>
          <w:szCs w:val="32"/>
          <w:lang w:val="en-US"/>
        </w:rPr>
        <w:t>ner!” said Mary.</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i/>
          <w:sz w:val="32"/>
          <w:szCs w:val="32"/>
          <w:lang w:val="en-US"/>
        </w:rPr>
        <w:t>“Do you think I took your book and lost it?” “Well, if the cap fits, wear it,” answered Kate.</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 </w:t>
      </w:r>
      <w:r w:rsidRPr="00991012">
        <w:rPr>
          <w:rFonts w:ascii="Times New Roman" w:hAnsi="Times New Roman" w:cs="Times New Roman"/>
          <w:i/>
          <w:sz w:val="32"/>
          <w:szCs w:val="32"/>
        </w:rPr>
        <w:t>Deeds, not words</w:t>
      </w:r>
      <w:r w:rsidRPr="00991012">
        <w:rPr>
          <w:rFonts w:ascii="Times New Roman" w:hAnsi="Times New Roman" w:cs="Times New Roman"/>
          <w:sz w:val="32"/>
          <w:szCs w:val="32"/>
        </w:rPr>
        <w:t>. − Нужны дела, а не слова. О человеке с</w:t>
      </w:r>
      <w:r w:rsidRPr="00991012">
        <w:rPr>
          <w:rFonts w:ascii="Times New Roman" w:hAnsi="Times New Roman" w:cs="Times New Roman"/>
          <w:sz w:val="32"/>
          <w:szCs w:val="32"/>
        </w:rPr>
        <w:t>у</w:t>
      </w:r>
      <w:r w:rsidRPr="00991012">
        <w:rPr>
          <w:rFonts w:ascii="Times New Roman" w:hAnsi="Times New Roman" w:cs="Times New Roman"/>
          <w:sz w:val="32"/>
          <w:szCs w:val="32"/>
        </w:rPr>
        <w:t>дят по его делам.</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“Mother! What does the proverb ‘Deeds, not words’ mean?” “It means that a person is known and judged more by his actions than by what he says.”</w:t>
      </w:r>
    </w:p>
    <w:p w:rsidR="006C5462" w:rsidRPr="00991012" w:rsidRDefault="006C5462" w:rsidP="00C51D4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i/>
          <w:sz w:val="32"/>
          <w:szCs w:val="32"/>
        </w:rPr>
      </w:pPr>
      <w:r w:rsidRPr="00991012">
        <w:rPr>
          <w:rFonts w:ascii="Times New Roman" w:hAnsi="Times New Roman" w:cs="Times New Roman"/>
          <w:i/>
          <w:sz w:val="32"/>
          <w:szCs w:val="32"/>
        </w:rPr>
        <w:t>Every dog has his day.</w:t>
      </w:r>
      <w:r w:rsidRPr="00991012">
        <w:rPr>
          <w:rFonts w:ascii="Times New Roman" w:hAnsi="Times New Roman" w:cs="Times New Roman"/>
          <w:sz w:val="32"/>
          <w:szCs w:val="32"/>
        </w:rPr>
        <w:t xml:space="preserve"> – У каждой собаки свой праздник бывает. Будет и на нашей улице праздник.</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“I’m lucky today; your turn will come later on. Tomorrow our positions may be reserved.” “Yes, every dog has his day and good fortune comes once to all of us.”</w:t>
      </w:r>
    </w:p>
    <w:p w:rsidR="006C5462" w:rsidRPr="00991012" w:rsidRDefault="006C5462" w:rsidP="00C51D4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i/>
          <w:sz w:val="32"/>
          <w:szCs w:val="32"/>
        </w:rPr>
      </w:pPr>
      <w:r w:rsidRPr="00991012">
        <w:rPr>
          <w:rFonts w:ascii="Times New Roman" w:hAnsi="Times New Roman" w:cs="Times New Roman"/>
          <w:i/>
          <w:sz w:val="32"/>
          <w:szCs w:val="32"/>
        </w:rPr>
        <w:t xml:space="preserve">A drowning man will catch a straw. – </w:t>
      </w:r>
      <w:r w:rsidRPr="00991012">
        <w:rPr>
          <w:rFonts w:ascii="Times New Roman" w:hAnsi="Times New Roman" w:cs="Times New Roman"/>
          <w:sz w:val="32"/>
          <w:szCs w:val="32"/>
        </w:rPr>
        <w:t>Утопающий за сол</w:t>
      </w:r>
      <w:r w:rsidRPr="00991012">
        <w:rPr>
          <w:rFonts w:ascii="Times New Roman" w:hAnsi="Times New Roman" w:cs="Times New Roman"/>
          <w:sz w:val="32"/>
          <w:szCs w:val="32"/>
        </w:rPr>
        <w:t>о</w:t>
      </w:r>
      <w:r w:rsidRPr="00991012">
        <w:rPr>
          <w:rFonts w:ascii="Times New Roman" w:hAnsi="Times New Roman" w:cs="Times New Roman"/>
          <w:sz w:val="32"/>
          <w:szCs w:val="32"/>
        </w:rPr>
        <w:t>минку схватится (дословный перевод).</w:t>
      </w:r>
      <w:r w:rsidRPr="00991012">
        <w:rPr>
          <w:rFonts w:ascii="Times New Roman" w:hAnsi="Times New Roman" w:cs="Times New Roman"/>
          <w:i/>
          <w:sz w:val="32"/>
          <w:szCs w:val="32"/>
        </w:rPr>
        <w:t xml:space="preserve"> </w:t>
      </w:r>
      <w:r w:rsidRPr="00991012">
        <w:rPr>
          <w:rFonts w:ascii="Times New Roman" w:hAnsi="Times New Roman" w:cs="Times New Roman"/>
          <w:sz w:val="32"/>
          <w:szCs w:val="32"/>
        </w:rPr>
        <w:t>Утопающий хватается за соломинку (русская пословица).</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“The young man will lose his sight, I am afraid, but still he and his parents hope when he gets stronger we shall be able to restore it”, the doctor. “A drowning man will catch at a straw,” his friend remarked.</w:t>
      </w:r>
    </w:p>
    <w:p w:rsidR="006C5462" w:rsidRPr="00991012" w:rsidRDefault="006C5462" w:rsidP="00C51D4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There is no smoke without fire</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Нет</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дыма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без</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огня</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Досло</w:t>
      </w:r>
      <w:r w:rsidRPr="00991012">
        <w:rPr>
          <w:rFonts w:ascii="Times New Roman" w:hAnsi="Times New Roman" w:cs="Times New Roman"/>
          <w:sz w:val="32"/>
          <w:szCs w:val="32"/>
        </w:rPr>
        <w:t>в</w:t>
      </w:r>
      <w:r w:rsidRPr="00991012">
        <w:rPr>
          <w:rFonts w:ascii="Times New Roman" w:hAnsi="Times New Roman" w:cs="Times New Roman"/>
          <w:sz w:val="32"/>
          <w:szCs w:val="32"/>
        </w:rPr>
        <w:t>ный перевод совпадает с русской пословицей.</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“Who told you this? Mary? I can’t b</w:t>
      </w:r>
      <w:r w:rsidRPr="00991012">
        <w:rPr>
          <w:rFonts w:ascii="Times New Roman" w:hAnsi="Times New Roman" w:cs="Times New Roman"/>
          <w:i/>
          <w:sz w:val="32"/>
          <w:szCs w:val="32"/>
          <w:lang w:val="en-US"/>
        </w:rPr>
        <w:t>e</w:t>
      </w:r>
      <w:r w:rsidRPr="00991012">
        <w:rPr>
          <w:rFonts w:ascii="Times New Roman" w:hAnsi="Times New Roman" w:cs="Times New Roman"/>
          <w:i/>
          <w:sz w:val="32"/>
          <w:szCs w:val="32"/>
          <w:lang w:val="en-US"/>
        </w:rPr>
        <w:t>lieve that Paul could let his friends down,” said Betty. “Believe it or not as you like, but there is no smoke without fire,” answered Mike.</w:t>
      </w:r>
    </w:p>
    <w:p w:rsidR="006C5462" w:rsidRPr="00991012" w:rsidRDefault="006C5462" w:rsidP="00471DAC">
      <w:pPr>
        <w:widowControl w:val="0"/>
        <w:autoSpaceDE w:val="0"/>
        <w:autoSpaceDN w:val="0"/>
        <w:adjustRightInd w:val="0"/>
        <w:spacing w:after="0" w:line="240" w:lineRule="auto"/>
        <w:ind w:firstLineChars="200" w:firstLine="643"/>
        <w:jc w:val="both"/>
        <w:rPr>
          <w:rFonts w:ascii="Times New Roman" w:hAnsi="Times New Roman" w:cs="Times New Roman"/>
          <w:sz w:val="32"/>
          <w:szCs w:val="32"/>
        </w:rPr>
      </w:pPr>
      <w:r w:rsidRPr="00991012">
        <w:rPr>
          <w:rFonts w:ascii="Times New Roman" w:hAnsi="Times New Roman" w:cs="Times New Roman"/>
          <w:b/>
          <w:i/>
          <w:sz w:val="32"/>
          <w:szCs w:val="32"/>
        </w:rPr>
        <w:t>-</w:t>
      </w:r>
      <w:r w:rsidRPr="00991012">
        <w:rPr>
          <w:rFonts w:ascii="Times New Roman" w:hAnsi="Times New Roman" w:cs="Times New Roman"/>
          <w:i/>
          <w:sz w:val="32"/>
          <w:szCs w:val="32"/>
        </w:rPr>
        <w:t xml:space="preserve"> Pride goes before a fall</w:t>
      </w:r>
      <w:r w:rsidRPr="00991012">
        <w:rPr>
          <w:rFonts w:ascii="Times New Roman" w:hAnsi="Times New Roman" w:cs="Times New Roman"/>
          <w:sz w:val="32"/>
          <w:szCs w:val="32"/>
        </w:rPr>
        <w:t>. – Гордыня до добра не доводит. Кто слишком высоко летает, тот низко падает.</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Mary boasted that she would be a sc</w:t>
      </w:r>
      <w:r w:rsidRPr="00991012">
        <w:rPr>
          <w:rFonts w:ascii="Times New Roman" w:hAnsi="Times New Roman" w:cs="Times New Roman"/>
          <w:i/>
          <w:sz w:val="32"/>
          <w:szCs w:val="32"/>
          <w:lang w:val="en-US"/>
        </w:rPr>
        <w:t>i</w:t>
      </w:r>
      <w:r w:rsidRPr="00991012">
        <w:rPr>
          <w:rFonts w:ascii="Times New Roman" w:hAnsi="Times New Roman" w:cs="Times New Roman"/>
          <w:i/>
          <w:sz w:val="32"/>
          <w:szCs w:val="32"/>
          <w:lang w:val="en-US"/>
        </w:rPr>
        <w:t xml:space="preserve">entist, yet she couldn’t enter the institute. </w:t>
      </w:r>
      <w:r w:rsidRPr="00991012">
        <w:rPr>
          <w:rFonts w:ascii="Times New Roman" w:hAnsi="Times New Roman" w:cs="Times New Roman"/>
          <w:i/>
          <w:sz w:val="32"/>
          <w:szCs w:val="32"/>
        </w:rPr>
        <w:t>“Remember, pride goes before a fall,” her friend said.</w:t>
      </w:r>
    </w:p>
    <w:p w:rsidR="006C5462" w:rsidRPr="00991012" w:rsidRDefault="006C5462" w:rsidP="00C51D4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The proof of the pudding is in the eating</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Чтобы</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узнать</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к</w:t>
      </w:r>
      <w:r w:rsidRPr="00991012">
        <w:rPr>
          <w:rFonts w:ascii="Times New Roman" w:hAnsi="Times New Roman" w:cs="Times New Roman"/>
          <w:sz w:val="32"/>
          <w:szCs w:val="32"/>
        </w:rPr>
        <w:t>а</w:t>
      </w:r>
      <w:r w:rsidRPr="00991012">
        <w:rPr>
          <w:rFonts w:ascii="Times New Roman" w:hAnsi="Times New Roman" w:cs="Times New Roman"/>
          <w:sz w:val="32"/>
          <w:szCs w:val="32"/>
        </w:rPr>
        <w:t>ков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пудинг</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надо</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его</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отведать</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Все проверяется на практике. Обед узнают по кушанью, а ум по слушанью.</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“I think that our young friend John is taking a big risk by starting up business of his own.” “It’s hard to say yet. He may make a success of it. After all the proof of the pu</w:t>
      </w:r>
      <w:r w:rsidRPr="00991012">
        <w:rPr>
          <w:rFonts w:ascii="Times New Roman" w:hAnsi="Times New Roman" w:cs="Times New Roman"/>
          <w:i/>
          <w:sz w:val="32"/>
          <w:szCs w:val="32"/>
          <w:lang w:val="en-US"/>
        </w:rPr>
        <w:t>d</w:t>
      </w:r>
      <w:r w:rsidRPr="00991012">
        <w:rPr>
          <w:rFonts w:ascii="Times New Roman" w:hAnsi="Times New Roman" w:cs="Times New Roman"/>
          <w:i/>
          <w:sz w:val="32"/>
          <w:szCs w:val="32"/>
          <w:lang w:val="en-US"/>
        </w:rPr>
        <w:t>ding is in the eating, isn’t it?”</w:t>
      </w:r>
    </w:p>
    <w:p w:rsidR="006C5462" w:rsidRPr="00991012" w:rsidRDefault="006C5462" w:rsidP="00C51D4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i/>
          <w:sz w:val="32"/>
          <w:szCs w:val="32"/>
        </w:rPr>
      </w:pPr>
      <w:r w:rsidRPr="00991012">
        <w:rPr>
          <w:rFonts w:ascii="Times New Roman" w:hAnsi="Times New Roman" w:cs="Times New Roman"/>
          <w:i/>
          <w:sz w:val="32"/>
          <w:szCs w:val="32"/>
        </w:rPr>
        <w:t>Neck or nothing</w:t>
      </w:r>
      <w:r w:rsidRPr="00991012">
        <w:rPr>
          <w:rFonts w:ascii="Times New Roman" w:hAnsi="Times New Roman" w:cs="Times New Roman"/>
          <w:sz w:val="32"/>
          <w:szCs w:val="32"/>
        </w:rPr>
        <w:t>. – Либо добьюсь, либо себе шею сверну (дословный перевод).</w:t>
      </w:r>
      <w:r w:rsidRPr="00991012">
        <w:rPr>
          <w:rFonts w:ascii="Times New Roman" w:hAnsi="Times New Roman" w:cs="Times New Roman"/>
          <w:i/>
          <w:sz w:val="32"/>
          <w:szCs w:val="32"/>
        </w:rPr>
        <w:t xml:space="preserve"> </w:t>
      </w:r>
      <w:r w:rsidRPr="00991012">
        <w:rPr>
          <w:rFonts w:ascii="Times New Roman" w:hAnsi="Times New Roman" w:cs="Times New Roman"/>
          <w:sz w:val="32"/>
          <w:szCs w:val="32"/>
        </w:rPr>
        <w:t>Либо пан, либо пропал (русская послов</w:t>
      </w:r>
      <w:r w:rsidRPr="00991012">
        <w:rPr>
          <w:rFonts w:ascii="Times New Roman" w:hAnsi="Times New Roman" w:cs="Times New Roman"/>
          <w:sz w:val="32"/>
          <w:szCs w:val="32"/>
        </w:rPr>
        <w:t>и</w:t>
      </w:r>
      <w:r w:rsidRPr="00991012">
        <w:rPr>
          <w:rFonts w:ascii="Times New Roman" w:hAnsi="Times New Roman" w:cs="Times New Roman"/>
          <w:sz w:val="32"/>
          <w:szCs w:val="32"/>
        </w:rPr>
        <w:t>ца).</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He trained very much for the compet</w:t>
      </w:r>
      <w:r w:rsidRPr="00991012">
        <w:rPr>
          <w:rFonts w:ascii="Times New Roman" w:hAnsi="Times New Roman" w:cs="Times New Roman"/>
          <w:i/>
          <w:sz w:val="32"/>
          <w:szCs w:val="32"/>
          <w:lang w:val="en-US"/>
        </w:rPr>
        <w:t>i</w:t>
      </w:r>
      <w:r w:rsidRPr="00991012">
        <w:rPr>
          <w:rFonts w:ascii="Times New Roman" w:hAnsi="Times New Roman" w:cs="Times New Roman"/>
          <w:i/>
          <w:sz w:val="32"/>
          <w:szCs w:val="32"/>
          <w:lang w:val="en-US"/>
        </w:rPr>
        <w:t>tion. “It would be neck or nothing,” he said. He would break the school record in boxing and set a new one.</w:t>
      </w:r>
    </w:p>
    <w:p w:rsidR="006C5462" w:rsidRPr="00991012" w:rsidRDefault="006C5462" w:rsidP="00C51D4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rPr>
        <w:t>Cut your coat according to your cloth</w:t>
      </w:r>
      <w:r w:rsidRPr="00991012">
        <w:rPr>
          <w:rFonts w:ascii="Times New Roman" w:hAnsi="Times New Roman" w:cs="Times New Roman"/>
          <w:sz w:val="32"/>
          <w:szCs w:val="32"/>
        </w:rPr>
        <w:t>. – Крой пальто в соо</w:t>
      </w:r>
      <w:r w:rsidRPr="00991012">
        <w:rPr>
          <w:rFonts w:ascii="Times New Roman" w:hAnsi="Times New Roman" w:cs="Times New Roman"/>
          <w:sz w:val="32"/>
          <w:szCs w:val="32"/>
        </w:rPr>
        <w:t>т</w:t>
      </w:r>
      <w:r w:rsidRPr="00991012">
        <w:rPr>
          <w:rFonts w:ascii="Times New Roman" w:hAnsi="Times New Roman" w:cs="Times New Roman"/>
          <w:sz w:val="32"/>
          <w:szCs w:val="32"/>
        </w:rPr>
        <w:t>ветствии с материалом. По одежке протягивай ножки.</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The girl was poor and had to cut her coat according to her cloth.</w:t>
      </w:r>
    </w:p>
    <w:p w:rsidR="006C5462" w:rsidRPr="00991012" w:rsidRDefault="006C5462" w:rsidP="00C51D4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Don’t count your chickens before they are hatched</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Не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сч</w:t>
      </w:r>
      <w:r w:rsidRPr="00991012">
        <w:rPr>
          <w:rFonts w:ascii="Times New Roman" w:hAnsi="Times New Roman" w:cs="Times New Roman"/>
          <w:sz w:val="32"/>
          <w:szCs w:val="32"/>
        </w:rPr>
        <w:t>и</w:t>
      </w:r>
      <w:r w:rsidRPr="00991012">
        <w:rPr>
          <w:rFonts w:ascii="Times New Roman" w:hAnsi="Times New Roman" w:cs="Times New Roman"/>
          <w:sz w:val="32"/>
          <w:szCs w:val="32"/>
        </w:rPr>
        <w:t>тай</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цыплят</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пока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они</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не</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вылупились</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Цыплят по осени считают.</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lang w:val="en-US"/>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“Don’t count your chickens before they are hatched” said Mary. “A coward’s proverb,” cried Mike gaily. “You lose half the fun, if you don’t.”</w:t>
      </w:r>
    </w:p>
    <w:p w:rsidR="006C5462" w:rsidRPr="00991012" w:rsidRDefault="006C5462" w:rsidP="00C51D4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lang w:val="en-US"/>
        </w:rPr>
        <w:t>Care killed the cat</w:t>
      </w:r>
      <w:r w:rsidRPr="00991012">
        <w:rPr>
          <w:rFonts w:ascii="Times New Roman" w:hAnsi="Times New Roman" w:cs="Times New Roman"/>
          <w:sz w:val="32"/>
          <w:szCs w:val="32"/>
          <w:lang w:val="en-US"/>
        </w:rPr>
        <w:t xml:space="preserve">. – </w:t>
      </w:r>
      <w:r w:rsidRPr="00991012">
        <w:rPr>
          <w:rFonts w:ascii="Times New Roman" w:hAnsi="Times New Roman" w:cs="Times New Roman"/>
          <w:sz w:val="32"/>
          <w:szCs w:val="32"/>
        </w:rPr>
        <w:t>Забота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убила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кошку</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Заботы до добра не доводят.</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Не работа старит, а забота.</w:t>
      </w:r>
    </w:p>
    <w:p w:rsidR="006C5462" w:rsidRPr="00991012" w:rsidRDefault="006C5462" w:rsidP="002234A4">
      <w:pPr>
        <w:widowControl w:val="0"/>
        <w:autoSpaceDE w:val="0"/>
        <w:autoSpaceDN w:val="0"/>
        <w:adjustRightInd w:val="0"/>
        <w:spacing w:after="0" w:line="240" w:lineRule="auto"/>
        <w:ind w:firstLine="567"/>
        <w:jc w:val="both"/>
        <w:rPr>
          <w:rFonts w:ascii="Times New Roman" w:hAnsi="Times New Roman" w:cs="Times New Roman"/>
          <w:i/>
          <w:sz w:val="32"/>
          <w:szCs w:val="32"/>
        </w:rPr>
      </w:pPr>
      <w:r w:rsidRPr="00991012">
        <w:rPr>
          <w:rFonts w:ascii="Times New Roman" w:hAnsi="Times New Roman" w:cs="Times New Roman"/>
          <w:sz w:val="32"/>
          <w:szCs w:val="32"/>
        </w:rPr>
        <w:t>Пословица</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в</w:t>
      </w:r>
      <w:r w:rsidRPr="00991012">
        <w:rPr>
          <w:rFonts w:ascii="Times New Roman" w:hAnsi="Times New Roman" w:cs="Times New Roman"/>
          <w:sz w:val="32"/>
          <w:szCs w:val="32"/>
          <w:lang w:val="en-US"/>
        </w:rPr>
        <w:t xml:space="preserve"> </w:t>
      </w:r>
      <w:r w:rsidRPr="00991012">
        <w:rPr>
          <w:rFonts w:ascii="Times New Roman" w:hAnsi="Times New Roman" w:cs="Times New Roman"/>
          <w:sz w:val="32"/>
          <w:szCs w:val="32"/>
        </w:rPr>
        <w:t>ситуации</w:t>
      </w:r>
      <w:r w:rsidRPr="00991012">
        <w:rPr>
          <w:rFonts w:ascii="Times New Roman" w:hAnsi="Times New Roman" w:cs="Times New Roman"/>
          <w:sz w:val="32"/>
          <w:szCs w:val="32"/>
          <w:lang w:val="en-US"/>
        </w:rPr>
        <w:t xml:space="preserve">: </w:t>
      </w:r>
      <w:r w:rsidRPr="00991012">
        <w:rPr>
          <w:rFonts w:ascii="Times New Roman" w:hAnsi="Times New Roman" w:cs="Times New Roman"/>
          <w:i/>
          <w:sz w:val="32"/>
          <w:szCs w:val="32"/>
          <w:lang w:val="en-US"/>
        </w:rPr>
        <w:t xml:space="preserve">“Come, come,” said Tom, “stop this talk. </w:t>
      </w:r>
      <w:r w:rsidRPr="00991012">
        <w:rPr>
          <w:rFonts w:ascii="Times New Roman" w:hAnsi="Times New Roman" w:cs="Times New Roman"/>
          <w:i/>
          <w:sz w:val="32"/>
          <w:szCs w:val="32"/>
        </w:rPr>
        <w:t>Care killed the cat.”</w:t>
      </w:r>
    </w:p>
    <w:p w:rsidR="006C5462" w:rsidRPr="00471DAC" w:rsidRDefault="006C5462" w:rsidP="002234A4">
      <w:pPr>
        <w:pStyle w:val="ac"/>
        <w:spacing w:line="240" w:lineRule="auto"/>
        <w:ind w:firstLine="567"/>
        <w:outlineLvl w:val="1"/>
        <w:rPr>
          <w:sz w:val="32"/>
          <w:szCs w:val="32"/>
          <w:lang w:val="ru-RU"/>
        </w:rPr>
      </w:pPr>
      <w:r w:rsidRPr="00471DAC">
        <w:rPr>
          <w:sz w:val="32"/>
          <w:szCs w:val="32"/>
          <w:lang w:val="ru-RU"/>
        </w:rPr>
        <w:t>Итак, пословицы и поговорки выполняют функцию не только зрительной презентации фразы, но они также употребляются с практической, прагматической целью в различных каждодневных ситуациях.</w:t>
      </w:r>
    </w:p>
    <w:p w:rsidR="00530DFC" w:rsidRDefault="00530DFC" w:rsidP="00530DFC">
      <w:pPr>
        <w:shd w:val="clear" w:color="000000" w:fill="auto"/>
        <w:tabs>
          <w:tab w:val="left" w:pos="1134"/>
        </w:tabs>
        <w:spacing w:after="0" w:line="240" w:lineRule="auto"/>
        <w:jc w:val="both"/>
        <w:rPr>
          <w:rFonts w:ascii="Times New Roman" w:hAnsi="Times New Roman" w:cs="Times New Roman"/>
          <w:b/>
          <w:sz w:val="32"/>
          <w:szCs w:val="32"/>
        </w:rPr>
      </w:pPr>
    </w:p>
    <w:p w:rsidR="006C5462" w:rsidRPr="00530DFC" w:rsidRDefault="00530DFC" w:rsidP="00530DFC">
      <w:pPr>
        <w:shd w:val="clear" w:color="000000" w:fill="auto"/>
        <w:tabs>
          <w:tab w:val="left" w:pos="1134"/>
        </w:tabs>
        <w:spacing w:after="0" w:line="240" w:lineRule="auto"/>
        <w:jc w:val="both"/>
        <w:rPr>
          <w:rFonts w:ascii="Times New Roman" w:hAnsi="Times New Roman" w:cs="Times New Roman"/>
          <w:b/>
          <w:sz w:val="28"/>
          <w:szCs w:val="28"/>
        </w:rPr>
      </w:pPr>
      <w:r w:rsidRPr="00530DFC">
        <w:rPr>
          <w:rFonts w:ascii="Times New Roman" w:hAnsi="Times New Roman" w:cs="Times New Roman"/>
          <w:b/>
          <w:sz w:val="28"/>
          <w:szCs w:val="28"/>
        </w:rPr>
        <w:t>Литература</w:t>
      </w:r>
    </w:p>
    <w:p w:rsidR="006C5462" w:rsidRPr="00530DFC" w:rsidRDefault="006C5462" w:rsidP="00C51D44">
      <w:pPr>
        <w:widowControl w:val="0"/>
        <w:numPr>
          <w:ilvl w:val="0"/>
          <w:numId w:val="22"/>
        </w:numPr>
        <w:spacing w:after="0" w:line="240" w:lineRule="auto"/>
        <w:ind w:left="567" w:hanging="567"/>
        <w:jc w:val="both"/>
        <w:rPr>
          <w:rFonts w:ascii="Times New Roman" w:hAnsi="Times New Roman" w:cs="Times New Roman"/>
          <w:sz w:val="28"/>
          <w:szCs w:val="28"/>
          <w:lang w:val="en-US"/>
        </w:rPr>
      </w:pPr>
      <w:r w:rsidRPr="00530DFC">
        <w:rPr>
          <w:rFonts w:ascii="Times New Roman" w:hAnsi="Times New Roman" w:cs="Times New Roman"/>
          <w:sz w:val="28"/>
          <w:szCs w:val="28"/>
        </w:rPr>
        <w:t xml:space="preserve">Амосова Н. Н. Основы английской фразеологии. </w:t>
      </w:r>
      <w:r w:rsidRPr="00530DFC">
        <w:rPr>
          <w:rFonts w:ascii="Times New Roman" w:hAnsi="Times New Roman" w:cs="Times New Roman"/>
          <w:sz w:val="28"/>
          <w:szCs w:val="28"/>
          <w:lang w:val="en-US"/>
        </w:rPr>
        <w:t xml:space="preserve">− </w:t>
      </w:r>
      <w:r w:rsidRPr="00530DFC">
        <w:rPr>
          <w:rFonts w:ascii="Times New Roman" w:hAnsi="Times New Roman" w:cs="Times New Roman"/>
          <w:sz w:val="28"/>
          <w:szCs w:val="28"/>
        </w:rPr>
        <w:t>М</w:t>
      </w:r>
      <w:r w:rsidRPr="00530DFC">
        <w:rPr>
          <w:rFonts w:ascii="Times New Roman" w:hAnsi="Times New Roman" w:cs="Times New Roman"/>
          <w:sz w:val="28"/>
          <w:szCs w:val="28"/>
          <w:lang w:val="en-US"/>
        </w:rPr>
        <w:t xml:space="preserve">., 1993. – </w:t>
      </w:r>
      <w:r w:rsidRPr="00530DFC">
        <w:rPr>
          <w:rFonts w:ascii="Times New Roman" w:hAnsi="Times New Roman" w:cs="Times New Roman"/>
          <w:sz w:val="28"/>
          <w:szCs w:val="28"/>
        </w:rPr>
        <w:t>С</w:t>
      </w:r>
      <w:r w:rsidRPr="00530DFC">
        <w:rPr>
          <w:rFonts w:ascii="Times New Roman" w:hAnsi="Times New Roman" w:cs="Times New Roman"/>
          <w:sz w:val="28"/>
          <w:szCs w:val="28"/>
          <w:lang w:val="en-US"/>
        </w:rPr>
        <w:t>. 146-166.</w:t>
      </w:r>
    </w:p>
    <w:p w:rsidR="006C5462" w:rsidRPr="00530DFC" w:rsidRDefault="006C5462" w:rsidP="00C51D44">
      <w:pPr>
        <w:widowControl w:val="0"/>
        <w:numPr>
          <w:ilvl w:val="0"/>
          <w:numId w:val="22"/>
        </w:numPr>
        <w:spacing w:after="0" w:line="240" w:lineRule="auto"/>
        <w:ind w:left="567" w:hanging="567"/>
        <w:jc w:val="both"/>
        <w:rPr>
          <w:rFonts w:ascii="Times New Roman" w:hAnsi="Times New Roman" w:cs="Times New Roman"/>
          <w:sz w:val="28"/>
          <w:szCs w:val="28"/>
          <w:lang w:val="en-US"/>
        </w:rPr>
      </w:pPr>
      <w:r w:rsidRPr="00530DFC">
        <w:rPr>
          <w:rFonts w:ascii="Times New Roman" w:hAnsi="Times New Roman" w:cs="Times New Roman"/>
          <w:sz w:val="28"/>
          <w:szCs w:val="28"/>
        </w:rPr>
        <w:t xml:space="preserve">Смит Л. П. Фразеология английского языка. </w:t>
      </w:r>
      <w:r w:rsidRPr="00530DFC">
        <w:rPr>
          <w:rFonts w:ascii="Times New Roman" w:hAnsi="Times New Roman" w:cs="Times New Roman"/>
          <w:sz w:val="28"/>
          <w:szCs w:val="28"/>
          <w:lang w:val="en-US"/>
        </w:rPr>
        <w:t xml:space="preserve">− </w:t>
      </w:r>
      <w:r w:rsidRPr="00530DFC">
        <w:rPr>
          <w:rFonts w:ascii="Times New Roman" w:hAnsi="Times New Roman" w:cs="Times New Roman"/>
          <w:sz w:val="28"/>
          <w:szCs w:val="28"/>
        </w:rPr>
        <w:t>М</w:t>
      </w:r>
      <w:r w:rsidRPr="00530DFC">
        <w:rPr>
          <w:rFonts w:ascii="Times New Roman" w:hAnsi="Times New Roman" w:cs="Times New Roman"/>
          <w:sz w:val="28"/>
          <w:szCs w:val="28"/>
          <w:lang w:val="en-US"/>
        </w:rPr>
        <w:t xml:space="preserve">., 1998. – </w:t>
      </w:r>
      <w:r w:rsidRPr="00530DFC">
        <w:rPr>
          <w:rFonts w:ascii="Times New Roman" w:hAnsi="Times New Roman" w:cs="Times New Roman"/>
          <w:sz w:val="28"/>
          <w:szCs w:val="28"/>
        </w:rPr>
        <w:t>С</w:t>
      </w:r>
      <w:r w:rsidRPr="00530DFC">
        <w:rPr>
          <w:rFonts w:ascii="Times New Roman" w:hAnsi="Times New Roman" w:cs="Times New Roman"/>
          <w:sz w:val="28"/>
          <w:szCs w:val="28"/>
          <w:lang w:val="en-US"/>
        </w:rPr>
        <w:t>. 66.</w:t>
      </w:r>
    </w:p>
    <w:p w:rsidR="006C5462" w:rsidRPr="00530DFC" w:rsidRDefault="006C5462" w:rsidP="00C51D44">
      <w:pPr>
        <w:widowControl w:val="0"/>
        <w:numPr>
          <w:ilvl w:val="0"/>
          <w:numId w:val="22"/>
        </w:numPr>
        <w:spacing w:after="0" w:line="240" w:lineRule="auto"/>
        <w:ind w:left="567" w:hanging="567"/>
        <w:jc w:val="both"/>
        <w:rPr>
          <w:rFonts w:ascii="Times New Roman" w:hAnsi="Times New Roman" w:cs="Times New Roman"/>
          <w:sz w:val="28"/>
          <w:szCs w:val="28"/>
          <w:lang w:val="en-US"/>
        </w:rPr>
      </w:pPr>
      <w:r w:rsidRPr="00530DFC">
        <w:rPr>
          <w:rFonts w:ascii="Times New Roman" w:hAnsi="Times New Roman" w:cs="Times New Roman"/>
          <w:sz w:val="28"/>
          <w:szCs w:val="28"/>
          <w:lang w:val="en-US"/>
        </w:rPr>
        <w:t>Bartlett Jere Whiting. The Nature of the Proverb. – 1992. − 321 p.</w:t>
      </w:r>
    </w:p>
    <w:p w:rsidR="006C5462" w:rsidRPr="00530DFC" w:rsidRDefault="006C5462" w:rsidP="00C51D44">
      <w:pPr>
        <w:widowControl w:val="0"/>
        <w:numPr>
          <w:ilvl w:val="0"/>
          <w:numId w:val="22"/>
        </w:numPr>
        <w:spacing w:after="0" w:line="240" w:lineRule="auto"/>
        <w:ind w:left="567" w:hanging="567"/>
        <w:jc w:val="both"/>
        <w:rPr>
          <w:rFonts w:ascii="Times New Roman" w:hAnsi="Times New Roman" w:cs="Times New Roman"/>
          <w:sz w:val="28"/>
          <w:szCs w:val="28"/>
          <w:lang w:val="en-US"/>
        </w:rPr>
      </w:pPr>
      <w:r w:rsidRPr="00530DFC">
        <w:rPr>
          <w:rFonts w:ascii="Times New Roman" w:hAnsi="Times New Roman" w:cs="Times New Roman"/>
          <w:sz w:val="28"/>
          <w:szCs w:val="28"/>
          <w:lang w:val="en-US"/>
        </w:rPr>
        <w:t>Johnson A. Common English Proverbs. London, 1998. – 257 p.</w:t>
      </w:r>
    </w:p>
    <w:p w:rsidR="006C5462" w:rsidRPr="00530DFC" w:rsidRDefault="006C5462" w:rsidP="00C51D44">
      <w:pPr>
        <w:widowControl w:val="0"/>
        <w:numPr>
          <w:ilvl w:val="0"/>
          <w:numId w:val="22"/>
        </w:numPr>
        <w:spacing w:after="0" w:line="240" w:lineRule="auto"/>
        <w:ind w:left="567" w:hanging="567"/>
        <w:jc w:val="both"/>
        <w:rPr>
          <w:rFonts w:ascii="Times New Roman" w:hAnsi="Times New Roman" w:cs="Times New Roman"/>
          <w:sz w:val="28"/>
          <w:szCs w:val="28"/>
          <w:lang w:val="en-US"/>
        </w:rPr>
      </w:pPr>
      <w:r w:rsidRPr="00530DFC">
        <w:rPr>
          <w:rFonts w:ascii="Times New Roman" w:hAnsi="Times New Roman" w:cs="Times New Roman"/>
          <w:sz w:val="28"/>
          <w:szCs w:val="28"/>
          <w:lang w:val="en-US"/>
        </w:rPr>
        <w:t>Julie Lovell. The proverbs of a culture reflect much of its attitudes, 2001. – 399 p.</w:t>
      </w:r>
    </w:p>
    <w:p w:rsidR="006C5462" w:rsidRPr="00471DAC" w:rsidRDefault="006C5462" w:rsidP="002234A4">
      <w:pPr>
        <w:spacing w:after="0" w:line="240" w:lineRule="auto"/>
        <w:ind w:firstLine="567"/>
        <w:jc w:val="both"/>
        <w:rPr>
          <w:rFonts w:ascii="Times New Roman" w:hAnsi="Times New Roman" w:cs="Times New Roman"/>
          <w:sz w:val="28"/>
          <w:szCs w:val="28"/>
          <w:lang w:val="en-US"/>
        </w:rPr>
      </w:pPr>
    </w:p>
    <w:p w:rsidR="006C5462" w:rsidRPr="00471DAC" w:rsidRDefault="006C5462" w:rsidP="002234A4">
      <w:pPr>
        <w:spacing w:after="0" w:line="240" w:lineRule="auto"/>
        <w:ind w:firstLine="567"/>
        <w:jc w:val="both"/>
        <w:rPr>
          <w:rFonts w:ascii="Times New Roman" w:eastAsia="Times New Roman" w:hAnsi="Times New Roman" w:cs="Times New Roman"/>
          <w:bCs/>
          <w:i/>
          <w:sz w:val="32"/>
          <w:szCs w:val="32"/>
          <w:lang w:val="en-US" w:eastAsia="ru-RU"/>
        </w:rPr>
      </w:pPr>
    </w:p>
    <w:p w:rsidR="002D446E" w:rsidRPr="00991012"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b/>
          <w:bCs/>
          <w:i/>
          <w:iCs/>
          <w:color w:val="000000"/>
          <w:sz w:val="32"/>
          <w:szCs w:val="32"/>
          <w:lang w:eastAsia="ru-RU"/>
        </w:rPr>
      </w:pPr>
      <w:r w:rsidRPr="00991012">
        <w:rPr>
          <w:rFonts w:ascii="Times New Roman" w:eastAsia="Times New Roman" w:hAnsi="Times New Roman" w:cs="Times New Roman"/>
          <w:b/>
          <w:bCs/>
          <w:i/>
          <w:iCs/>
          <w:color w:val="000000"/>
          <w:sz w:val="32"/>
          <w:szCs w:val="32"/>
          <w:lang w:eastAsia="ru-RU"/>
        </w:rPr>
        <w:t>Уссаева Айджемал Бегенджовна</w:t>
      </w:r>
    </w:p>
    <w:p w:rsidR="002D446E" w:rsidRPr="00991012"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iCs/>
          <w:color w:val="000000"/>
          <w:sz w:val="32"/>
          <w:szCs w:val="32"/>
          <w:lang w:eastAsia="ru-RU"/>
        </w:rPr>
      </w:pPr>
      <w:r w:rsidRPr="00991012">
        <w:rPr>
          <w:rFonts w:ascii="Times New Roman" w:eastAsia="Times New Roman" w:hAnsi="Times New Roman" w:cs="Times New Roman"/>
          <w:i/>
          <w:iCs/>
          <w:color w:val="000000"/>
          <w:sz w:val="32"/>
          <w:szCs w:val="32"/>
          <w:lang w:eastAsia="ru-RU"/>
        </w:rPr>
        <w:t xml:space="preserve">студентка </w:t>
      </w:r>
      <w:r w:rsidR="009A6A70">
        <w:rPr>
          <w:rFonts w:ascii="Times New Roman" w:eastAsia="Times New Roman" w:hAnsi="Times New Roman" w:cs="Times New Roman"/>
          <w:i/>
          <w:iCs/>
          <w:color w:val="000000"/>
          <w:sz w:val="32"/>
          <w:szCs w:val="32"/>
          <w:lang w:eastAsia="ru-RU"/>
        </w:rPr>
        <w:t>34 гр.</w:t>
      </w:r>
      <w:r>
        <w:rPr>
          <w:rFonts w:ascii="Times New Roman" w:eastAsia="Times New Roman" w:hAnsi="Times New Roman" w:cs="Times New Roman"/>
          <w:i/>
          <w:iCs/>
          <w:color w:val="000000"/>
          <w:sz w:val="32"/>
          <w:szCs w:val="32"/>
          <w:lang w:eastAsia="ru-RU"/>
        </w:rPr>
        <w:t>, Ин</w:t>
      </w:r>
      <w:r w:rsidR="009A6A70">
        <w:rPr>
          <w:rFonts w:ascii="Times New Roman" w:eastAsia="Times New Roman" w:hAnsi="Times New Roman" w:cs="Times New Roman"/>
          <w:i/>
          <w:iCs/>
          <w:color w:val="000000"/>
          <w:sz w:val="32"/>
          <w:szCs w:val="32"/>
          <w:lang w:eastAsia="ru-RU"/>
        </w:rPr>
        <w:t>Ф</w:t>
      </w:r>
    </w:p>
    <w:p w:rsidR="002D446E"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color w:val="0000FF"/>
          <w:sz w:val="32"/>
          <w:szCs w:val="32"/>
          <w:u w:val="single"/>
          <w:lang w:eastAsia="ru-RU"/>
        </w:rPr>
      </w:pPr>
      <w:r w:rsidRPr="00452D8A">
        <w:rPr>
          <w:rFonts w:ascii="Times New Roman" w:eastAsia="Times New Roman" w:hAnsi="Times New Roman" w:cs="Times New Roman"/>
          <w:i/>
          <w:color w:val="000000"/>
          <w:sz w:val="32"/>
          <w:szCs w:val="32"/>
          <w:lang w:eastAsia="ru-RU"/>
        </w:rPr>
        <w:t xml:space="preserve">E-mail: </w:t>
      </w:r>
      <w:hyperlink r:id="rId126" w:history="1">
        <w:r w:rsidRPr="00452D8A">
          <w:rPr>
            <w:rFonts w:ascii="Times New Roman" w:eastAsia="Times New Roman" w:hAnsi="Times New Roman" w:cs="Times New Roman"/>
            <w:i/>
            <w:color w:val="0000FF"/>
            <w:sz w:val="32"/>
            <w:szCs w:val="32"/>
            <w:u w:val="single"/>
            <w:lang w:eastAsia="ru-RU"/>
          </w:rPr>
          <w:t>uayjemal@bk.ru</w:t>
        </w:r>
      </w:hyperlink>
    </w:p>
    <w:p w:rsidR="00696FCB" w:rsidRDefault="00696FCB" w:rsidP="00696FCB">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b/>
          <w:i/>
          <w:color w:val="000000"/>
          <w:sz w:val="32"/>
          <w:szCs w:val="32"/>
          <w:lang w:eastAsia="ru-RU"/>
        </w:rPr>
        <w:t xml:space="preserve">Научный </w:t>
      </w:r>
      <w:r w:rsidR="009A6A70">
        <w:rPr>
          <w:rFonts w:ascii="Times New Roman" w:eastAsia="Times New Roman" w:hAnsi="Times New Roman" w:cs="Times New Roman"/>
          <w:b/>
          <w:i/>
          <w:color w:val="000000"/>
          <w:sz w:val="32"/>
          <w:szCs w:val="32"/>
          <w:lang w:eastAsia="ru-RU"/>
        </w:rPr>
        <w:t xml:space="preserve"> </w:t>
      </w:r>
      <w:r>
        <w:rPr>
          <w:rFonts w:ascii="Times New Roman" w:eastAsia="Times New Roman" w:hAnsi="Times New Roman" w:cs="Times New Roman"/>
          <w:b/>
          <w:i/>
          <w:color w:val="000000"/>
          <w:sz w:val="32"/>
          <w:szCs w:val="32"/>
          <w:lang w:eastAsia="ru-RU"/>
        </w:rPr>
        <w:t>руководитель</w:t>
      </w:r>
      <w:r w:rsidR="009A6A70">
        <w:rPr>
          <w:rFonts w:ascii="Times New Roman" w:eastAsia="Times New Roman" w:hAnsi="Times New Roman" w:cs="Times New Roman"/>
          <w:b/>
          <w:i/>
          <w:color w:val="000000"/>
          <w:sz w:val="32"/>
          <w:szCs w:val="32"/>
          <w:lang w:eastAsia="ru-RU"/>
        </w:rPr>
        <w:t>:</w:t>
      </w:r>
      <w:r>
        <w:rPr>
          <w:rFonts w:ascii="Times New Roman" w:eastAsia="Times New Roman" w:hAnsi="Times New Roman" w:cs="Times New Roman"/>
          <w:b/>
          <w:i/>
          <w:color w:val="000000"/>
          <w:sz w:val="32"/>
          <w:szCs w:val="32"/>
          <w:lang w:eastAsia="ru-RU"/>
        </w:rPr>
        <w:t xml:space="preserve"> </w:t>
      </w:r>
      <w:r w:rsidR="002D446E" w:rsidRPr="00991012">
        <w:rPr>
          <w:rFonts w:ascii="Times New Roman" w:eastAsia="Times New Roman" w:hAnsi="Times New Roman" w:cs="Times New Roman"/>
          <w:i/>
          <w:color w:val="000000"/>
          <w:sz w:val="32"/>
          <w:szCs w:val="32"/>
          <w:lang w:eastAsia="ru-RU"/>
        </w:rPr>
        <w:t>ст</w:t>
      </w:r>
      <w:r w:rsidR="009A6A70">
        <w:rPr>
          <w:rFonts w:ascii="Times New Roman" w:eastAsia="Times New Roman" w:hAnsi="Times New Roman" w:cs="Times New Roman"/>
          <w:i/>
          <w:color w:val="000000"/>
          <w:sz w:val="32"/>
          <w:szCs w:val="32"/>
          <w:lang w:eastAsia="ru-RU"/>
        </w:rPr>
        <w:t>.</w:t>
      </w:r>
      <w:r w:rsidR="00371E50">
        <w:rPr>
          <w:rFonts w:ascii="Times New Roman" w:eastAsia="Times New Roman" w:hAnsi="Times New Roman" w:cs="Times New Roman"/>
          <w:i/>
          <w:color w:val="000000"/>
          <w:sz w:val="32"/>
          <w:szCs w:val="32"/>
          <w:lang w:eastAsia="ru-RU"/>
        </w:rPr>
        <w:t xml:space="preserve"> </w:t>
      </w:r>
      <w:r w:rsidR="002D446E" w:rsidRPr="00991012">
        <w:rPr>
          <w:rFonts w:ascii="Times New Roman" w:eastAsia="Times New Roman" w:hAnsi="Times New Roman" w:cs="Times New Roman"/>
          <w:i/>
          <w:color w:val="000000"/>
          <w:sz w:val="32"/>
          <w:szCs w:val="32"/>
          <w:lang w:eastAsia="ru-RU"/>
        </w:rPr>
        <w:t xml:space="preserve">преподаватель </w:t>
      </w:r>
    </w:p>
    <w:p w:rsidR="002D446E" w:rsidRPr="0068280F" w:rsidRDefault="002D446E" w:rsidP="00696FCB">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b/>
          <w:i/>
          <w:color w:val="000000"/>
          <w:sz w:val="32"/>
          <w:szCs w:val="32"/>
          <w:lang w:eastAsia="ru-RU"/>
        </w:rPr>
      </w:pPr>
      <w:r w:rsidRPr="0068280F">
        <w:rPr>
          <w:rFonts w:ascii="Times New Roman" w:eastAsia="Times New Roman" w:hAnsi="Times New Roman" w:cs="Times New Roman"/>
          <w:b/>
          <w:i/>
          <w:color w:val="000000"/>
          <w:sz w:val="32"/>
          <w:szCs w:val="32"/>
          <w:lang w:eastAsia="ru-RU"/>
        </w:rPr>
        <w:t>Алиева Паризат Магамедовна</w:t>
      </w:r>
    </w:p>
    <w:p w:rsidR="00371E50" w:rsidRPr="00325C0E" w:rsidRDefault="00371E50" w:rsidP="00371E50">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color w:val="000000"/>
          <w:sz w:val="32"/>
          <w:szCs w:val="32"/>
          <w:lang w:eastAsia="ru-RU"/>
        </w:rPr>
      </w:pPr>
      <w:r w:rsidRPr="00696FCB">
        <w:rPr>
          <w:rFonts w:ascii="Times New Roman" w:eastAsia="Times New Roman" w:hAnsi="Times New Roman" w:cs="Times New Roman"/>
          <w:i/>
          <w:color w:val="000000"/>
          <w:sz w:val="32"/>
          <w:szCs w:val="32"/>
          <w:lang w:val="en-US" w:eastAsia="ru-RU"/>
        </w:rPr>
        <w:t>E</w:t>
      </w:r>
      <w:r w:rsidRPr="00325C0E">
        <w:rPr>
          <w:rFonts w:ascii="Times New Roman" w:eastAsia="Times New Roman" w:hAnsi="Times New Roman" w:cs="Times New Roman"/>
          <w:i/>
          <w:color w:val="000000"/>
          <w:sz w:val="32"/>
          <w:szCs w:val="32"/>
          <w:lang w:eastAsia="ru-RU"/>
        </w:rPr>
        <w:t>-</w:t>
      </w:r>
      <w:r w:rsidRPr="00696FCB">
        <w:rPr>
          <w:rFonts w:ascii="Times New Roman" w:eastAsia="Times New Roman" w:hAnsi="Times New Roman" w:cs="Times New Roman"/>
          <w:i/>
          <w:color w:val="000000"/>
          <w:sz w:val="32"/>
          <w:szCs w:val="32"/>
          <w:lang w:val="en-US" w:eastAsia="ru-RU"/>
        </w:rPr>
        <w:t>mail</w:t>
      </w:r>
      <w:r w:rsidRPr="00325C0E">
        <w:rPr>
          <w:rFonts w:ascii="Times New Roman" w:eastAsia="Times New Roman" w:hAnsi="Times New Roman" w:cs="Times New Roman"/>
          <w:i/>
          <w:color w:val="000000"/>
          <w:sz w:val="32"/>
          <w:szCs w:val="32"/>
          <w:lang w:eastAsia="ru-RU"/>
        </w:rPr>
        <w:t xml:space="preserve">: </w:t>
      </w:r>
      <w:hyperlink r:id="rId127" w:history="1">
        <w:r w:rsidRPr="00AD7ACF">
          <w:rPr>
            <w:rStyle w:val="a9"/>
            <w:rFonts w:ascii="Times New Roman" w:eastAsia="Times New Roman" w:hAnsi="Times New Roman" w:cs="Times New Roman"/>
            <w:i/>
            <w:sz w:val="32"/>
            <w:szCs w:val="32"/>
            <w:lang w:val="en-US" w:eastAsia="ru-RU"/>
          </w:rPr>
          <w:t>alieva</w:t>
        </w:r>
        <w:r w:rsidRPr="00325C0E">
          <w:rPr>
            <w:rStyle w:val="a9"/>
            <w:rFonts w:ascii="Times New Roman" w:eastAsia="Times New Roman" w:hAnsi="Times New Roman" w:cs="Times New Roman"/>
            <w:i/>
            <w:sz w:val="32"/>
            <w:szCs w:val="32"/>
            <w:lang w:eastAsia="ru-RU"/>
          </w:rPr>
          <w:t>.</w:t>
        </w:r>
        <w:r w:rsidRPr="00AD7ACF">
          <w:rPr>
            <w:rStyle w:val="a9"/>
            <w:rFonts w:ascii="Times New Roman" w:eastAsia="Times New Roman" w:hAnsi="Times New Roman" w:cs="Times New Roman"/>
            <w:i/>
            <w:sz w:val="32"/>
            <w:szCs w:val="32"/>
            <w:lang w:val="en-US" w:eastAsia="ru-RU"/>
          </w:rPr>
          <w:t>farizat</w:t>
        </w:r>
        <w:r w:rsidRPr="00325C0E">
          <w:rPr>
            <w:rStyle w:val="a9"/>
            <w:rFonts w:ascii="Times New Roman" w:eastAsia="Times New Roman" w:hAnsi="Times New Roman" w:cs="Times New Roman"/>
            <w:i/>
            <w:sz w:val="32"/>
            <w:szCs w:val="32"/>
            <w:lang w:eastAsia="ru-RU"/>
          </w:rPr>
          <w:t>@</w:t>
        </w:r>
        <w:r w:rsidRPr="00AD7ACF">
          <w:rPr>
            <w:rStyle w:val="a9"/>
            <w:rFonts w:ascii="Times New Roman" w:eastAsia="Times New Roman" w:hAnsi="Times New Roman" w:cs="Times New Roman"/>
            <w:i/>
            <w:sz w:val="32"/>
            <w:szCs w:val="32"/>
            <w:lang w:val="en-US" w:eastAsia="ru-RU"/>
          </w:rPr>
          <w:t>yandex</w:t>
        </w:r>
        <w:r w:rsidRPr="00325C0E">
          <w:rPr>
            <w:rStyle w:val="a9"/>
            <w:rFonts w:ascii="Times New Roman" w:eastAsia="Times New Roman" w:hAnsi="Times New Roman" w:cs="Times New Roman"/>
            <w:i/>
            <w:sz w:val="32"/>
            <w:szCs w:val="32"/>
            <w:lang w:eastAsia="ru-RU"/>
          </w:rPr>
          <w:t>.</w:t>
        </w:r>
        <w:r w:rsidRPr="00AD7ACF">
          <w:rPr>
            <w:rStyle w:val="a9"/>
            <w:rFonts w:ascii="Times New Roman" w:eastAsia="Times New Roman" w:hAnsi="Times New Roman" w:cs="Times New Roman"/>
            <w:i/>
            <w:sz w:val="32"/>
            <w:szCs w:val="32"/>
            <w:lang w:val="en-US" w:eastAsia="ru-RU"/>
          </w:rPr>
          <w:t>ru</w:t>
        </w:r>
      </w:hyperlink>
      <w:r w:rsidRPr="00325C0E">
        <w:rPr>
          <w:rFonts w:ascii="Times New Roman" w:eastAsia="Times New Roman" w:hAnsi="Times New Roman" w:cs="Times New Roman"/>
          <w:i/>
          <w:color w:val="000000"/>
          <w:sz w:val="32"/>
          <w:szCs w:val="32"/>
          <w:lang w:eastAsia="ru-RU"/>
        </w:rPr>
        <w:t xml:space="preserve"> </w:t>
      </w:r>
    </w:p>
    <w:p w:rsidR="009A6A70"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iCs/>
          <w:color w:val="000000"/>
          <w:sz w:val="32"/>
          <w:szCs w:val="32"/>
          <w:lang w:eastAsia="ru-RU"/>
        </w:rPr>
      </w:pPr>
      <w:r w:rsidRPr="00991012">
        <w:rPr>
          <w:rFonts w:ascii="Times New Roman" w:eastAsia="Times New Roman" w:hAnsi="Times New Roman" w:cs="Times New Roman"/>
          <w:i/>
          <w:iCs/>
          <w:color w:val="000000"/>
          <w:sz w:val="32"/>
          <w:szCs w:val="32"/>
          <w:lang w:eastAsia="ru-RU"/>
        </w:rPr>
        <w:t xml:space="preserve">Карачаево-Черкесский государственный университет </w:t>
      </w:r>
    </w:p>
    <w:p w:rsidR="002D446E" w:rsidRPr="00991012" w:rsidRDefault="002D446E" w:rsidP="002D446E">
      <w:pPr>
        <w:widowControl w:val="0"/>
        <w:shd w:val="clear" w:color="auto" w:fill="FFFFFF"/>
        <w:autoSpaceDE w:val="0"/>
        <w:autoSpaceDN w:val="0"/>
        <w:adjustRightInd w:val="0"/>
        <w:spacing w:after="0" w:line="240" w:lineRule="auto"/>
        <w:ind w:hanging="142"/>
        <w:jc w:val="right"/>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iCs/>
          <w:color w:val="000000"/>
          <w:sz w:val="32"/>
          <w:szCs w:val="32"/>
          <w:lang w:eastAsia="ru-RU"/>
        </w:rPr>
        <w:t>имени У.Д. Алиева</w:t>
      </w:r>
      <w:r>
        <w:rPr>
          <w:rFonts w:ascii="Times New Roman" w:eastAsia="Times New Roman" w:hAnsi="Times New Roman" w:cs="Times New Roman"/>
          <w:i/>
          <w:iCs/>
          <w:color w:val="000000"/>
          <w:sz w:val="32"/>
          <w:szCs w:val="32"/>
          <w:lang w:eastAsia="ru-RU"/>
        </w:rPr>
        <w:t>,</w:t>
      </w:r>
      <w:r w:rsidRPr="00991012">
        <w:rPr>
          <w:rFonts w:ascii="Times New Roman" w:eastAsia="Times New Roman" w:hAnsi="Times New Roman" w:cs="Times New Roman"/>
          <w:i/>
          <w:color w:val="000000"/>
          <w:sz w:val="32"/>
          <w:szCs w:val="32"/>
          <w:lang w:eastAsia="ru-RU"/>
        </w:rPr>
        <w:t xml:space="preserve"> г. Карачаевск, </w:t>
      </w:r>
      <w:r w:rsidR="00696FCB">
        <w:rPr>
          <w:rFonts w:ascii="Times New Roman" w:eastAsia="Times New Roman" w:hAnsi="Times New Roman" w:cs="Times New Roman"/>
          <w:i/>
          <w:color w:val="000000"/>
          <w:sz w:val="32"/>
          <w:szCs w:val="32"/>
          <w:lang w:eastAsia="ru-RU"/>
        </w:rPr>
        <w:t>Россия</w:t>
      </w:r>
    </w:p>
    <w:p w:rsidR="002D446E" w:rsidRPr="00325C0E" w:rsidRDefault="002D446E" w:rsidP="002D446E">
      <w:pPr>
        <w:spacing w:after="0" w:line="240" w:lineRule="auto"/>
        <w:ind w:firstLine="567"/>
        <w:jc w:val="both"/>
        <w:rPr>
          <w:rFonts w:ascii="Times New Roman" w:hAnsi="Times New Roman" w:cs="Times New Roman"/>
          <w:b/>
          <w:sz w:val="32"/>
          <w:szCs w:val="32"/>
        </w:rPr>
      </w:pPr>
    </w:p>
    <w:p w:rsidR="009A6A70" w:rsidRDefault="006C5462" w:rsidP="00530D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91012">
        <w:rPr>
          <w:rFonts w:ascii="Times New Roman" w:eastAsia="Times New Roman" w:hAnsi="Times New Roman" w:cs="Times New Roman"/>
          <w:b/>
          <w:sz w:val="32"/>
          <w:szCs w:val="32"/>
          <w:lang w:eastAsia="ru-RU"/>
        </w:rPr>
        <w:t>ОСОБЕННОСТИ СЛОВООБРАЗОВАНИЯ</w:t>
      </w:r>
    </w:p>
    <w:p w:rsidR="006C5462" w:rsidRPr="00991012" w:rsidRDefault="006C5462" w:rsidP="00530D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91012">
        <w:rPr>
          <w:rFonts w:ascii="Times New Roman" w:eastAsia="Times New Roman" w:hAnsi="Times New Roman" w:cs="Times New Roman"/>
          <w:b/>
          <w:sz w:val="32"/>
          <w:szCs w:val="32"/>
          <w:lang w:eastAsia="ru-RU"/>
        </w:rPr>
        <w:t>И ФУНКЦИОНИРОВАНИЯ ЕДИНИЦ СЛЕНГА</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bCs/>
          <w:i/>
          <w:color w:val="000000"/>
          <w:sz w:val="32"/>
          <w:szCs w:val="32"/>
          <w:lang w:eastAsia="ru-RU"/>
        </w:rPr>
        <w:t>Аннотация:</w:t>
      </w:r>
      <w:r w:rsidRPr="00991012">
        <w:rPr>
          <w:rFonts w:ascii="Times New Roman" w:eastAsia="Times New Roman" w:hAnsi="Times New Roman" w:cs="Times New Roman"/>
          <w:i/>
          <w:color w:val="000000"/>
          <w:sz w:val="32"/>
          <w:szCs w:val="32"/>
          <w:lang w:eastAsia="ru-RU"/>
        </w:rPr>
        <w:t xml:space="preserve"> данная статья посвящена изучению словоо</w:t>
      </w:r>
      <w:r w:rsidRPr="00991012">
        <w:rPr>
          <w:rFonts w:ascii="Times New Roman" w:eastAsia="Times New Roman" w:hAnsi="Times New Roman" w:cs="Times New Roman"/>
          <w:i/>
          <w:color w:val="000000"/>
          <w:sz w:val="32"/>
          <w:szCs w:val="32"/>
          <w:lang w:eastAsia="ru-RU"/>
        </w:rPr>
        <w:t>б</w:t>
      </w:r>
      <w:r w:rsidRPr="00991012">
        <w:rPr>
          <w:rFonts w:ascii="Times New Roman" w:eastAsia="Times New Roman" w:hAnsi="Times New Roman" w:cs="Times New Roman"/>
          <w:i/>
          <w:color w:val="000000"/>
          <w:sz w:val="32"/>
          <w:szCs w:val="32"/>
          <w:lang w:eastAsia="ru-RU"/>
        </w:rPr>
        <w:t>разования и функционирования единиц сленга. Рассмотрены происхождение и значение некоторых разговорных выражений в английском языке и определены их наиболее важные хара</w:t>
      </w:r>
      <w:r w:rsidRPr="00991012">
        <w:rPr>
          <w:rFonts w:ascii="Times New Roman" w:eastAsia="Times New Roman" w:hAnsi="Times New Roman" w:cs="Times New Roman"/>
          <w:i/>
          <w:color w:val="000000"/>
          <w:sz w:val="32"/>
          <w:szCs w:val="32"/>
          <w:lang w:eastAsia="ru-RU"/>
        </w:rPr>
        <w:t>к</w:t>
      </w:r>
      <w:r w:rsidRPr="00991012">
        <w:rPr>
          <w:rFonts w:ascii="Times New Roman" w:eastAsia="Times New Roman" w:hAnsi="Times New Roman" w:cs="Times New Roman"/>
          <w:i/>
          <w:color w:val="000000"/>
          <w:sz w:val="32"/>
          <w:szCs w:val="32"/>
          <w:lang w:eastAsia="ru-RU"/>
        </w:rPr>
        <w:t>терные признаки и свойства.</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b/>
          <w:bCs/>
          <w:i/>
          <w:color w:val="000000"/>
          <w:sz w:val="32"/>
          <w:szCs w:val="32"/>
          <w:lang w:eastAsia="ru-RU"/>
        </w:rPr>
        <w:t xml:space="preserve">Ключевые слова: </w:t>
      </w:r>
      <w:r w:rsidRPr="00991012">
        <w:rPr>
          <w:rFonts w:ascii="Times New Roman" w:eastAsia="Times New Roman" w:hAnsi="Times New Roman" w:cs="Times New Roman"/>
          <w:i/>
          <w:color w:val="000000"/>
          <w:sz w:val="32"/>
          <w:szCs w:val="32"/>
          <w:lang w:eastAsia="ru-RU"/>
        </w:rPr>
        <w:t>сленг, языковая общность, речевая об</w:t>
      </w:r>
      <w:r w:rsidRPr="00991012">
        <w:rPr>
          <w:rFonts w:ascii="Times New Roman" w:eastAsia="Times New Roman" w:hAnsi="Times New Roman" w:cs="Times New Roman"/>
          <w:i/>
          <w:color w:val="000000"/>
          <w:sz w:val="32"/>
          <w:szCs w:val="32"/>
          <w:lang w:eastAsia="ru-RU"/>
        </w:rPr>
        <w:t>щ</w:t>
      </w:r>
      <w:r w:rsidRPr="00991012">
        <w:rPr>
          <w:rFonts w:ascii="Times New Roman" w:eastAsia="Times New Roman" w:hAnsi="Times New Roman" w:cs="Times New Roman"/>
          <w:i/>
          <w:color w:val="000000"/>
          <w:sz w:val="32"/>
          <w:szCs w:val="32"/>
          <w:lang w:eastAsia="ru-RU"/>
        </w:rPr>
        <w:t>ность, языковой коллектив, неофициальный характер, неста</w:t>
      </w:r>
      <w:r w:rsidRPr="00991012">
        <w:rPr>
          <w:rFonts w:ascii="Times New Roman" w:eastAsia="Times New Roman" w:hAnsi="Times New Roman" w:cs="Times New Roman"/>
          <w:i/>
          <w:color w:val="000000"/>
          <w:sz w:val="32"/>
          <w:szCs w:val="32"/>
          <w:lang w:eastAsia="ru-RU"/>
        </w:rPr>
        <w:t>н</w:t>
      </w:r>
      <w:r w:rsidRPr="00991012">
        <w:rPr>
          <w:rFonts w:ascii="Times New Roman" w:eastAsia="Times New Roman" w:hAnsi="Times New Roman" w:cs="Times New Roman"/>
          <w:i/>
          <w:color w:val="000000"/>
          <w:sz w:val="32"/>
          <w:szCs w:val="32"/>
          <w:lang w:eastAsia="ru-RU"/>
        </w:rPr>
        <w:t>дартная лексика.</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p>
    <w:p w:rsidR="006C5462" w:rsidRPr="00991012" w:rsidRDefault="006C5462" w:rsidP="00530DFC">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991012">
        <w:rPr>
          <w:rFonts w:ascii="Times New Roman" w:eastAsia="Times New Roman" w:hAnsi="Times New Roman" w:cs="Times New Roman"/>
          <w:color w:val="000000"/>
          <w:sz w:val="32"/>
          <w:szCs w:val="32"/>
          <w:shd w:val="clear" w:color="auto" w:fill="FFFFFF"/>
          <w:lang w:eastAsia="ru-RU"/>
        </w:rPr>
        <w:t>Рассмотрим некоторые особенности словообразования, к</w:t>
      </w:r>
      <w:r w:rsidRPr="00991012">
        <w:rPr>
          <w:rFonts w:ascii="Times New Roman" w:eastAsia="Times New Roman" w:hAnsi="Times New Roman" w:cs="Times New Roman"/>
          <w:color w:val="000000"/>
          <w:sz w:val="32"/>
          <w:szCs w:val="32"/>
          <w:shd w:val="clear" w:color="auto" w:fill="FFFFFF"/>
          <w:lang w:eastAsia="ru-RU"/>
        </w:rPr>
        <w:t>о</w:t>
      </w:r>
      <w:r w:rsidRPr="00991012">
        <w:rPr>
          <w:rFonts w:ascii="Times New Roman" w:eastAsia="Times New Roman" w:hAnsi="Times New Roman" w:cs="Times New Roman"/>
          <w:color w:val="000000"/>
          <w:sz w:val="32"/>
          <w:szCs w:val="32"/>
          <w:shd w:val="clear" w:color="auto" w:fill="FFFFFF"/>
          <w:lang w:eastAsia="ru-RU"/>
        </w:rPr>
        <w:t>торые четко представлены в английском сленге. Они предста</w:t>
      </w:r>
      <w:r w:rsidRPr="00991012">
        <w:rPr>
          <w:rFonts w:ascii="Times New Roman" w:eastAsia="Times New Roman" w:hAnsi="Times New Roman" w:cs="Times New Roman"/>
          <w:color w:val="000000"/>
          <w:sz w:val="32"/>
          <w:szCs w:val="32"/>
          <w:shd w:val="clear" w:color="auto" w:fill="FFFFFF"/>
          <w:lang w:eastAsia="ru-RU"/>
        </w:rPr>
        <w:t>в</w:t>
      </w:r>
      <w:r w:rsidRPr="00991012">
        <w:rPr>
          <w:rFonts w:ascii="Times New Roman" w:eastAsia="Times New Roman" w:hAnsi="Times New Roman" w:cs="Times New Roman"/>
          <w:color w:val="000000"/>
          <w:sz w:val="32"/>
          <w:szCs w:val="32"/>
          <w:shd w:val="clear" w:color="auto" w:fill="FFFFFF"/>
          <w:lang w:eastAsia="ru-RU"/>
        </w:rPr>
        <w:t>лены по степени значимости и употребляемости в повседневном общении. К ним относятся:</w:t>
      </w:r>
    </w:p>
    <w:p w:rsidR="006C5462" w:rsidRPr="00991012" w:rsidRDefault="006C5462" w:rsidP="00530DFC">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991012">
        <w:rPr>
          <w:rFonts w:ascii="Times New Roman" w:eastAsia="Times New Roman" w:hAnsi="Times New Roman" w:cs="Times New Roman"/>
          <w:color w:val="000000"/>
          <w:sz w:val="32"/>
          <w:szCs w:val="32"/>
          <w:shd w:val="clear" w:color="auto" w:fill="FFFFFF"/>
          <w:lang w:eastAsia="ru-RU"/>
        </w:rPr>
        <w:t>1)</w:t>
      </w:r>
      <w:r w:rsidRPr="00991012">
        <w:rPr>
          <w:rFonts w:ascii="Times New Roman" w:eastAsia="Times New Roman" w:hAnsi="Times New Roman" w:cs="Times New Roman"/>
          <w:color w:val="000000"/>
          <w:sz w:val="32"/>
          <w:szCs w:val="32"/>
          <w:shd w:val="clear" w:color="auto" w:fill="FFFFFF"/>
          <w:lang w:eastAsia="ru-RU"/>
        </w:rPr>
        <w:tab/>
        <w:t>обратное словообразование: yellow - wolley;</w:t>
      </w:r>
    </w:p>
    <w:p w:rsidR="006C5462" w:rsidRPr="00991012" w:rsidRDefault="006C5462" w:rsidP="00530DFC">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991012">
        <w:rPr>
          <w:rFonts w:ascii="Times New Roman" w:eastAsia="Times New Roman" w:hAnsi="Times New Roman" w:cs="Times New Roman"/>
          <w:color w:val="000000"/>
          <w:sz w:val="32"/>
          <w:szCs w:val="32"/>
          <w:shd w:val="clear" w:color="auto" w:fill="FFFFFF"/>
          <w:lang w:eastAsia="ru-RU"/>
        </w:rPr>
        <w:t>2)</w:t>
      </w:r>
      <w:r w:rsidRPr="00991012">
        <w:rPr>
          <w:rFonts w:ascii="Times New Roman" w:eastAsia="Times New Roman" w:hAnsi="Times New Roman" w:cs="Times New Roman"/>
          <w:color w:val="000000"/>
          <w:sz w:val="32"/>
          <w:szCs w:val="32"/>
          <w:shd w:val="clear" w:color="auto" w:fill="FFFFFF"/>
          <w:lang w:eastAsia="ru-RU"/>
        </w:rPr>
        <w:tab/>
        <w:t xml:space="preserve"> заимствования из других языков:beret, cop, garage;</w:t>
      </w:r>
    </w:p>
    <w:p w:rsidR="006C5462" w:rsidRPr="00991012" w:rsidRDefault="006C5462" w:rsidP="00530DFC">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991012">
        <w:rPr>
          <w:rFonts w:ascii="Times New Roman" w:eastAsia="Times New Roman" w:hAnsi="Times New Roman" w:cs="Times New Roman"/>
          <w:color w:val="000000"/>
          <w:sz w:val="32"/>
          <w:szCs w:val="32"/>
          <w:shd w:val="clear" w:color="auto" w:fill="FFFFFF"/>
          <w:lang w:eastAsia="ru-RU"/>
        </w:rPr>
        <w:t>3)</w:t>
      </w:r>
      <w:r w:rsidRPr="00991012">
        <w:rPr>
          <w:rFonts w:ascii="Times New Roman" w:eastAsia="Times New Roman" w:hAnsi="Times New Roman" w:cs="Times New Roman"/>
          <w:color w:val="000000"/>
          <w:sz w:val="32"/>
          <w:szCs w:val="32"/>
          <w:shd w:val="clear" w:color="auto" w:fill="FFFFFF"/>
          <w:lang w:eastAsia="ru-RU"/>
        </w:rPr>
        <w:tab/>
        <w:t xml:space="preserve"> аффиксация, например: добавление суффикса -y «kiddy» - ребячество, «havy» - зажиточный, «kludgy» - сделанный наспех, «crocky» - нежный, боящийся изменений;</w:t>
      </w:r>
    </w:p>
    <w:p w:rsidR="006C5462" w:rsidRPr="00991012" w:rsidRDefault="006C5462" w:rsidP="00530DFC">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991012">
        <w:rPr>
          <w:rFonts w:ascii="Times New Roman" w:eastAsia="Times New Roman" w:hAnsi="Times New Roman" w:cs="Times New Roman"/>
          <w:color w:val="000000"/>
          <w:sz w:val="32"/>
          <w:szCs w:val="32"/>
          <w:shd w:val="clear" w:color="auto" w:fill="FFFFFF"/>
          <w:lang w:eastAsia="ru-RU"/>
        </w:rPr>
        <w:t>суффикс -loo придает слову оттеночное значение («doomloo»);</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991012">
        <w:rPr>
          <w:rFonts w:ascii="Times New Roman" w:eastAsia="Times New Roman" w:hAnsi="Times New Roman" w:cs="Times New Roman"/>
          <w:color w:val="000000"/>
          <w:sz w:val="32"/>
          <w:szCs w:val="32"/>
          <w:shd w:val="clear" w:color="auto" w:fill="FFFFFF"/>
          <w:lang w:eastAsia="ru-RU"/>
        </w:rPr>
        <w:t>суффикс -ly придает уменьшительно-ласкательный оттенок («madly»);</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991012">
        <w:rPr>
          <w:rFonts w:ascii="Times New Roman" w:eastAsia="Times New Roman" w:hAnsi="Times New Roman" w:cs="Times New Roman"/>
          <w:color w:val="000000"/>
          <w:sz w:val="32"/>
          <w:szCs w:val="32"/>
          <w:shd w:val="clear" w:color="auto" w:fill="FFFFFF"/>
          <w:lang w:eastAsia="ru-RU"/>
        </w:rPr>
        <w:t>cуффикс -ola придает сленгизмам игривый  («gayola»);</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991012">
        <w:rPr>
          <w:rFonts w:ascii="Times New Roman" w:eastAsia="Times New Roman" w:hAnsi="Times New Roman" w:cs="Times New Roman"/>
          <w:color w:val="000000"/>
          <w:sz w:val="32"/>
          <w:szCs w:val="32"/>
          <w:shd w:val="clear" w:color="auto" w:fill="FFFFFF"/>
          <w:lang w:eastAsia="ru-RU"/>
        </w:rPr>
        <w:t>суффикс -о имеет схожую функцию с суффиксами -loo и –ola («voto») ; суффикс -dom  является одним из наиболее пр</w:t>
      </w:r>
      <w:r w:rsidRPr="00991012">
        <w:rPr>
          <w:rFonts w:ascii="Times New Roman" w:eastAsia="Times New Roman" w:hAnsi="Times New Roman" w:cs="Times New Roman"/>
          <w:color w:val="000000"/>
          <w:sz w:val="32"/>
          <w:szCs w:val="32"/>
          <w:shd w:val="clear" w:color="auto" w:fill="FFFFFF"/>
          <w:lang w:eastAsia="ru-RU"/>
        </w:rPr>
        <w:t>о</w:t>
      </w:r>
      <w:r w:rsidRPr="00991012">
        <w:rPr>
          <w:rFonts w:ascii="Times New Roman" w:eastAsia="Times New Roman" w:hAnsi="Times New Roman" w:cs="Times New Roman"/>
          <w:color w:val="000000"/>
          <w:sz w:val="32"/>
          <w:szCs w:val="32"/>
          <w:shd w:val="clear" w:color="auto" w:fill="FFFFFF"/>
          <w:lang w:eastAsia="ru-RU"/>
        </w:rPr>
        <w:t>дуктивных аффиксом («wildom»).</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Из определений, данных сленгу разными лингвистами, в</w:t>
      </w:r>
      <w:r w:rsidRPr="00991012">
        <w:rPr>
          <w:rFonts w:ascii="Times New Roman" w:eastAsia="Times New Roman" w:hAnsi="Times New Roman" w:cs="Times New Roman"/>
          <w:sz w:val="32"/>
          <w:szCs w:val="32"/>
          <w:lang w:eastAsia="ru-RU"/>
        </w:rPr>
        <w:t>ы</w:t>
      </w:r>
      <w:r w:rsidRPr="00991012">
        <w:rPr>
          <w:rFonts w:ascii="Times New Roman" w:eastAsia="Times New Roman" w:hAnsi="Times New Roman" w:cs="Times New Roman"/>
          <w:sz w:val="32"/>
          <w:szCs w:val="32"/>
          <w:lang w:eastAsia="ru-RU"/>
        </w:rPr>
        <w:t>текает, что у новообразований в сленговой лексике наблюдаю</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ся расхождения со всеми языковыми нормами, начиная со зв</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кового и интонационного оформления слов и предложений и вплоть до нарушений грамматических правил.</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Рассмотрим отклонения от фонетической нормы. В резул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тате ассимиляции или диссимиляции утрачивается звук или слог слова. Такое явление называется диерезой. Она может иметь 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сто в начале, середине и конце слов:</w:t>
      </w:r>
      <w:r w:rsidRPr="00991012">
        <w:rPr>
          <w:rFonts w:ascii="Times New Roman" w:eastAsia="Times New Roman" w:hAnsi="Times New Roman" w:cs="Times New Roman"/>
          <w:sz w:val="32"/>
          <w:szCs w:val="32"/>
          <w:lang w:val="en-US" w:eastAsia="ru-RU"/>
        </w:rPr>
        <w:t>em</w:t>
      </w:r>
      <w:r w:rsidRPr="00991012">
        <w:rPr>
          <w:rFonts w:ascii="Times New Roman" w:eastAsia="Times New Roman" w:hAnsi="Times New Roman" w:cs="Times New Roman"/>
          <w:sz w:val="32"/>
          <w:szCs w:val="32"/>
          <w:lang w:eastAsia="ru-RU"/>
        </w:rPr>
        <w:t xml:space="preserve"> – </w:t>
      </w:r>
      <w:r w:rsidRPr="00991012">
        <w:rPr>
          <w:rFonts w:ascii="Times New Roman" w:eastAsia="Times New Roman" w:hAnsi="Times New Roman" w:cs="Times New Roman"/>
          <w:sz w:val="32"/>
          <w:szCs w:val="32"/>
          <w:lang w:val="en-US" w:eastAsia="ru-RU"/>
        </w:rPr>
        <w:t>them</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doc</w:t>
      </w:r>
      <w:r w:rsidRPr="00991012">
        <w:rPr>
          <w:rFonts w:ascii="Times New Roman" w:eastAsia="Times New Roman" w:hAnsi="Times New Roman" w:cs="Times New Roman"/>
          <w:sz w:val="32"/>
          <w:szCs w:val="32"/>
          <w:lang w:eastAsia="ru-RU"/>
        </w:rPr>
        <w:t xml:space="preserve"> – </w:t>
      </w:r>
      <w:r w:rsidRPr="00991012">
        <w:rPr>
          <w:rFonts w:ascii="Times New Roman" w:eastAsia="Times New Roman" w:hAnsi="Times New Roman" w:cs="Times New Roman"/>
          <w:sz w:val="32"/>
          <w:szCs w:val="32"/>
          <w:lang w:val="en-US" w:eastAsia="ru-RU"/>
        </w:rPr>
        <w:t>doctor</w:t>
      </w:r>
      <w:r w:rsidRPr="00991012">
        <w:rPr>
          <w:rFonts w:ascii="Times New Roman" w:eastAsia="Times New Roman" w:hAnsi="Times New Roman" w:cs="Times New Roman"/>
          <w:sz w:val="32"/>
          <w:szCs w:val="32"/>
          <w:lang w:eastAsia="ru-RU"/>
        </w:rPr>
        <w:t>. К данной группе в большинстве своем также относятся слова, у которых окончание -ing сокращено до -in, буква g обозначается в таких случаях апострофом: «</w:t>
      </w:r>
      <w:r w:rsidRPr="00991012">
        <w:rPr>
          <w:rFonts w:ascii="Times New Roman" w:eastAsia="Times New Roman" w:hAnsi="Times New Roman" w:cs="Times New Roman"/>
          <w:sz w:val="32"/>
          <w:szCs w:val="32"/>
          <w:lang w:val="en-US" w:eastAsia="ru-RU"/>
        </w:rPr>
        <w:t>namin</w:t>
      </w:r>
      <w:r w:rsidRPr="00991012">
        <w:rPr>
          <w:rFonts w:ascii="Times New Roman" w:eastAsia="Times New Roman" w:hAnsi="Times New Roman" w:cs="Times New Roman"/>
          <w:sz w:val="32"/>
          <w:szCs w:val="32"/>
          <w:lang w:eastAsia="ru-RU"/>
        </w:rPr>
        <w:t>'», «f</w:t>
      </w:r>
      <w:r w:rsidRPr="00991012">
        <w:rPr>
          <w:rFonts w:ascii="Times New Roman" w:eastAsia="Times New Roman" w:hAnsi="Times New Roman" w:cs="Times New Roman"/>
          <w:sz w:val="32"/>
          <w:szCs w:val="32"/>
          <w:lang w:val="en-US" w:eastAsia="ru-RU"/>
        </w:rPr>
        <w:t>ightin</w:t>
      </w:r>
      <w:r w:rsidRPr="00991012">
        <w:rPr>
          <w:rFonts w:ascii="Times New Roman" w:eastAsia="Times New Roman" w:hAnsi="Times New Roman" w:cs="Times New Roman"/>
          <w:sz w:val="32"/>
          <w:szCs w:val="32"/>
          <w:lang w:eastAsia="ru-RU"/>
        </w:rPr>
        <w:t>'», «sa</w:t>
      </w:r>
      <w:r w:rsidRPr="00991012">
        <w:rPr>
          <w:rFonts w:ascii="Times New Roman" w:eastAsia="Times New Roman" w:hAnsi="Times New Roman" w:cs="Times New Roman"/>
          <w:sz w:val="32"/>
          <w:szCs w:val="32"/>
          <w:lang w:val="en-US" w:eastAsia="ru-RU"/>
        </w:rPr>
        <w:t>vin</w:t>
      </w:r>
      <w:r w:rsidRPr="00991012">
        <w:rPr>
          <w:rFonts w:ascii="Times New Roman" w:eastAsia="Times New Roman" w:hAnsi="Times New Roman" w:cs="Times New Roman"/>
          <w:sz w:val="32"/>
          <w:szCs w:val="32"/>
          <w:lang w:eastAsia="ru-RU"/>
        </w:rPr>
        <w:t>'», «s</w:t>
      </w:r>
      <w:r w:rsidRPr="00991012">
        <w:rPr>
          <w:rFonts w:ascii="Times New Roman" w:eastAsia="Times New Roman" w:hAnsi="Times New Roman" w:cs="Times New Roman"/>
          <w:sz w:val="32"/>
          <w:szCs w:val="32"/>
          <w:lang w:val="en-US" w:eastAsia="ru-RU"/>
        </w:rPr>
        <w:t>to</w:t>
      </w:r>
      <w:r w:rsidRPr="00991012">
        <w:rPr>
          <w:rFonts w:ascii="Times New Roman" w:eastAsia="Times New Roman" w:hAnsi="Times New Roman" w:cs="Times New Roman"/>
          <w:sz w:val="32"/>
          <w:szCs w:val="32"/>
          <w:lang w:val="en-US" w:eastAsia="ru-RU"/>
        </w:rPr>
        <w:t>p</w:t>
      </w:r>
      <w:r w:rsidRPr="00991012">
        <w:rPr>
          <w:rFonts w:ascii="Times New Roman" w:eastAsia="Times New Roman" w:hAnsi="Times New Roman" w:cs="Times New Roman"/>
          <w:sz w:val="32"/>
          <w:szCs w:val="32"/>
          <w:lang w:val="en-US" w:eastAsia="ru-RU"/>
        </w:rPr>
        <w:t>pin</w:t>
      </w:r>
      <w:r w:rsidRPr="00991012">
        <w:rPr>
          <w:rFonts w:ascii="Times New Roman" w:eastAsia="Times New Roman" w:hAnsi="Times New Roman" w:cs="Times New Roman"/>
          <w:sz w:val="32"/>
          <w:szCs w:val="32"/>
          <w:lang w:eastAsia="ru-RU"/>
        </w:rPr>
        <w:t>'».</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Рассматривая отклонения от нормы в морфологии и синта</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сисе,</w:t>
      </w:r>
      <w:r w:rsidRPr="00991012">
        <w:rPr>
          <w:rFonts w:ascii="Times New Roman" w:eastAsia="Times New Roman" w:hAnsi="Times New Roman" w:cs="Times New Roman"/>
          <w:color w:val="000000"/>
          <w:sz w:val="32"/>
          <w:szCs w:val="32"/>
          <w:lang w:eastAsia="ru-RU"/>
        </w:rPr>
        <w:t xml:space="preserve"> принято считать, что употребляющий сленг не придерж</w:t>
      </w:r>
      <w:r w:rsidRPr="00991012">
        <w:rPr>
          <w:rFonts w:ascii="Times New Roman" w:eastAsia="Times New Roman" w:hAnsi="Times New Roman" w:cs="Times New Roman"/>
          <w:color w:val="000000"/>
          <w:sz w:val="32"/>
          <w:szCs w:val="32"/>
          <w:lang w:eastAsia="ru-RU"/>
        </w:rPr>
        <w:t>и</w:t>
      </w:r>
      <w:r w:rsidRPr="00991012">
        <w:rPr>
          <w:rFonts w:ascii="Times New Roman" w:eastAsia="Times New Roman" w:hAnsi="Times New Roman" w:cs="Times New Roman"/>
          <w:color w:val="000000"/>
          <w:sz w:val="32"/>
          <w:szCs w:val="32"/>
          <w:lang w:eastAsia="ru-RU"/>
        </w:rPr>
        <w:t>вается никаких грамматических правил, это своего рода отриц</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ние всяких норм грамматики. И тем не менее, сленговой лексике присущи свои характерные правила и некоторые грамматич</w:t>
      </w:r>
      <w:r w:rsidRPr="00991012">
        <w:rPr>
          <w:rFonts w:ascii="Times New Roman" w:eastAsia="Times New Roman" w:hAnsi="Times New Roman" w:cs="Times New Roman"/>
          <w:color w:val="000000"/>
          <w:sz w:val="32"/>
          <w:szCs w:val="32"/>
          <w:lang w:eastAsia="ru-RU"/>
        </w:rPr>
        <w:t>е</w:t>
      </w:r>
      <w:r w:rsidRPr="00991012">
        <w:rPr>
          <w:rFonts w:ascii="Times New Roman" w:eastAsia="Times New Roman" w:hAnsi="Times New Roman" w:cs="Times New Roman"/>
          <w:color w:val="000000"/>
          <w:sz w:val="32"/>
          <w:szCs w:val="32"/>
          <w:lang w:eastAsia="ru-RU"/>
        </w:rPr>
        <w:t>ские особенности. Такие сокращения можно считать элемент</w:t>
      </w:r>
      <w:r w:rsidRPr="00991012">
        <w:rPr>
          <w:rFonts w:ascii="Times New Roman" w:eastAsia="Times New Roman" w:hAnsi="Times New Roman" w:cs="Times New Roman"/>
          <w:color w:val="000000"/>
          <w:sz w:val="32"/>
          <w:szCs w:val="32"/>
          <w:lang w:eastAsia="ru-RU"/>
        </w:rPr>
        <w:t>а</w:t>
      </w:r>
      <w:r w:rsidRPr="00991012">
        <w:rPr>
          <w:rFonts w:ascii="Times New Roman" w:eastAsia="Times New Roman" w:hAnsi="Times New Roman" w:cs="Times New Roman"/>
          <w:color w:val="000000"/>
          <w:sz w:val="32"/>
          <w:szCs w:val="32"/>
          <w:lang w:eastAsia="ru-RU"/>
        </w:rPr>
        <w:t>ми сленга:</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ain't = are not, am not, is not, (очень разговорный вариант) не, нет</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b-a test = blood alcohol test - анализ крови на алкоголь</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B.Y.O.B. = Bring Your Own Bottle - бутылка с собой — так пишут иногда в приглашении на вечеринку</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bго n. сокращенная форма от brother типа pal, friend или buddy</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val="en-US" w:eastAsia="ru-RU"/>
        </w:rPr>
      </w:pPr>
      <w:r w:rsidRPr="00991012">
        <w:rPr>
          <w:rFonts w:ascii="Times New Roman" w:eastAsia="Times New Roman" w:hAnsi="Times New Roman" w:cs="Times New Roman"/>
          <w:i/>
          <w:color w:val="000000"/>
          <w:sz w:val="32"/>
          <w:szCs w:val="32"/>
          <w:lang w:val="en-US" w:eastAsia="ru-RU"/>
        </w:rPr>
        <w:t xml:space="preserve">ma-and-pa business </w:t>
      </w:r>
      <w:r w:rsidRPr="00991012">
        <w:rPr>
          <w:rFonts w:ascii="Times New Roman" w:eastAsia="Times New Roman" w:hAnsi="Times New Roman" w:cs="Times New Roman"/>
          <w:i/>
          <w:color w:val="000000"/>
          <w:sz w:val="32"/>
          <w:szCs w:val="32"/>
          <w:lang w:eastAsia="ru-RU"/>
        </w:rPr>
        <w:t>или</w:t>
      </w:r>
      <w:r w:rsidRPr="00991012">
        <w:rPr>
          <w:rFonts w:ascii="Times New Roman" w:eastAsia="Times New Roman" w:hAnsi="Times New Roman" w:cs="Times New Roman"/>
          <w:i/>
          <w:color w:val="000000"/>
          <w:sz w:val="32"/>
          <w:szCs w:val="32"/>
          <w:lang w:val="en-US" w:eastAsia="ru-RU"/>
        </w:rPr>
        <w:t xml:space="preserve"> mom-and-pop business, </w:t>
      </w:r>
      <w:r w:rsidRPr="00991012">
        <w:rPr>
          <w:rFonts w:ascii="Times New Roman" w:eastAsia="Times New Roman" w:hAnsi="Times New Roman" w:cs="Times New Roman"/>
          <w:i/>
          <w:color w:val="000000"/>
          <w:sz w:val="32"/>
          <w:szCs w:val="32"/>
          <w:lang w:eastAsia="ru-RU"/>
        </w:rPr>
        <w:t>малый</w:t>
      </w:r>
      <w:r w:rsidRPr="00991012">
        <w:rPr>
          <w:rFonts w:ascii="Times New Roman" w:eastAsia="Times New Roman" w:hAnsi="Times New Roman" w:cs="Times New Roman"/>
          <w:i/>
          <w:color w:val="000000"/>
          <w:sz w:val="32"/>
          <w:szCs w:val="32"/>
          <w:lang w:val="en-US" w:eastAsia="ru-RU"/>
        </w:rPr>
        <w:t xml:space="preserve"> </w:t>
      </w:r>
      <w:r w:rsidRPr="00991012">
        <w:rPr>
          <w:rFonts w:ascii="Times New Roman" w:eastAsia="Times New Roman" w:hAnsi="Times New Roman" w:cs="Times New Roman"/>
          <w:i/>
          <w:color w:val="000000"/>
          <w:sz w:val="32"/>
          <w:szCs w:val="32"/>
          <w:lang w:eastAsia="ru-RU"/>
        </w:rPr>
        <w:t>бизнес</w:t>
      </w:r>
      <w:r w:rsidRPr="00991012">
        <w:rPr>
          <w:rFonts w:ascii="Times New Roman" w:eastAsia="Times New Roman" w:hAnsi="Times New Roman" w:cs="Times New Roman"/>
          <w:i/>
          <w:color w:val="000000"/>
          <w:sz w:val="32"/>
          <w:szCs w:val="32"/>
          <w:lang w:val="en-US" w:eastAsia="ru-RU"/>
        </w:rPr>
        <w:t xml:space="preserve">, </w:t>
      </w:r>
      <w:r w:rsidRPr="00991012">
        <w:rPr>
          <w:rFonts w:ascii="Times New Roman" w:eastAsia="Times New Roman" w:hAnsi="Times New Roman" w:cs="Times New Roman"/>
          <w:i/>
          <w:color w:val="000000"/>
          <w:sz w:val="32"/>
          <w:szCs w:val="32"/>
          <w:lang w:eastAsia="ru-RU"/>
        </w:rPr>
        <w:t>который</w:t>
      </w:r>
      <w:r w:rsidRPr="00991012">
        <w:rPr>
          <w:rFonts w:ascii="Times New Roman" w:eastAsia="Times New Roman" w:hAnsi="Times New Roman" w:cs="Times New Roman"/>
          <w:i/>
          <w:color w:val="000000"/>
          <w:sz w:val="32"/>
          <w:szCs w:val="32"/>
          <w:lang w:val="en-US" w:eastAsia="ru-RU"/>
        </w:rPr>
        <w:t xml:space="preserve"> </w:t>
      </w:r>
      <w:r w:rsidRPr="00991012">
        <w:rPr>
          <w:rFonts w:ascii="Times New Roman" w:eastAsia="Times New Roman" w:hAnsi="Times New Roman" w:cs="Times New Roman"/>
          <w:i/>
          <w:color w:val="000000"/>
          <w:sz w:val="32"/>
          <w:szCs w:val="32"/>
          <w:lang w:eastAsia="ru-RU"/>
        </w:rPr>
        <w:t>ведет</w:t>
      </w:r>
      <w:r w:rsidRPr="00991012">
        <w:rPr>
          <w:rFonts w:ascii="Times New Roman" w:eastAsia="Times New Roman" w:hAnsi="Times New Roman" w:cs="Times New Roman"/>
          <w:i/>
          <w:color w:val="000000"/>
          <w:sz w:val="32"/>
          <w:szCs w:val="32"/>
          <w:lang w:val="en-US" w:eastAsia="ru-RU"/>
        </w:rPr>
        <w:t xml:space="preserve"> </w:t>
      </w:r>
      <w:r w:rsidRPr="00991012">
        <w:rPr>
          <w:rFonts w:ascii="Times New Roman" w:eastAsia="Times New Roman" w:hAnsi="Times New Roman" w:cs="Times New Roman"/>
          <w:i/>
          <w:color w:val="000000"/>
          <w:sz w:val="32"/>
          <w:szCs w:val="32"/>
          <w:lang w:eastAsia="ru-RU"/>
        </w:rPr>
        <w:t>семья</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991012">
        <w:rPr>
          <w:rFonts w:ascii="Times New Roman" w:eastAsia="Times New Roman" w:hAnsi="Times New Roman" w:cs="Times New Roman"/>
          <w:i/>
          <w:color w:val="000000"/>
          <w:sz w:val="32"/>
          <w:szCs w:val="32"/>
          <w:lang w:eastAsia="ru-RU"/>
        </w:rPr>
        <w:t>ASAP = a.s.a.p. = As Soon As Possible abr. как можно скорее (часто используется в деловых письмах).</w:t>
      </w:r>
    </w:p>
    <w:p w:rsidR="006C5462" w:rsidRPr="00991012" w:rsidRDefault="006C5462" w:rsidP="00530DFC">
      <w:pPr>
        <w:widowControl w:val="0"/>
        <w:shd w:val="clear" w:color="auto" w:fill="FFFFFF"/>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 основным  грамматическим отклонениям от нормы отн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сятся следующие явления:</w:t>
      </w:r>
    </w:p>
    <w:p w:rsidR="006C5462" w:rsidRPr="00991012" w:rsidRDefault="006C5462" w:rsidP="00C51D44">
      <w:pPr>
        <w:widowControl w:val="0"/>
        <w:numPr>
          <w:ilvl w:val="0"/>
          <w:numId w:val="23"/>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eastAsia="ru-RU"/>
        </w:rPr>
        <w:t>двойное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отрицание</w:t>
      </w:r>
      <w:r w:rsidRPr="00991012">
        <w:rPr>
          <w:rFonts w:ascii="Times New Roman" w:eastAsia="Times New Roman" w:hAnsi="Times New Roman" w:cs="Times New Roman"/>
          <w:sz w:val="32"/>
          <w:szCs w:val="32"/>
          <w:lang w:val="en-US" w:eastAsia="ru-RU"/>
        </w:rPr>
        <w:t xml:space="preserve"> (Nothing no more. We can't play no more);</w:t>
      </w:r>
    </w:p>
    <w:p w:rsidR="006C5462" w:rsidRPr="00991012" w:rsidRDefault="006C5462" w:rsidP="00C51D44">
      <w:pPr>
        <w:widowControl w:val="0"/>
        <w:numPr>
          <w:ilvl w:val="0"/>
          <w:numId w:val="23"/>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неверное использование определенного или неопред</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ленного артикля (</w:t>
      </w:r>
      <w:r w:rsidRPr="00991012">
        <w:rPr>
          <w:rFonts w:ascii="Times New Roman" w:eastAsia="Times New Roman" w:hAnsi="Times New Roman" w:cs="Times New Roman"/>
          <w:sz w:val="32"/>
          <w:szCs w:val="32"/>
          <w:lang w:val="en-US" w:eastAsia="ru-RU"/>
        </w:rPr>
        <w:t>a</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highest</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range</w:t>
      </w:r>
      <w:r w:rsidRPr="00991012">
        <w:rPr>
          <w:rFonts w:ascii="Times New Roman" w:eastAsia="Times New Roman" w:hAnsi="Times New Roman" w:cs="Times New Roman"/>
          <w:sz w:val="32"/>
          <w:szCs w:val="32"/>
          <w:lang w:eastAsia="ru-RU"/>
        </w:rPr>
        <w:t xml:space="preserve">, have none a the </w:t>
      </w:r>
      <w:r w:rsidRPr="00991012">
        <w:rPr>
          <w:rFonts w:ascii="Times New Roman" w:eastAsia="Times New Roman" w:hAnsi="Times New Roman" w:cs="Times New Roman"/>
          <w:sz w:val="32"/>
          <w:szCs w:val="32"/>
          <w:lang w:val="en-US" w:eastAsia="ru-RU"/>
        </w:rPr>
        <w:t>time</w:t>
      </w:r>
      <w:r w:rsidRPr="00991012">
        <w:rPr>
          <w:rFonts w:ascii="Times New Roman" w:eastAsia="Times New Roman" w:hAnsi="Times New Roman" w:cs="Times New Roman"/>
          <w:sz w:val="32"/>
          <w:szCs w:val="32"/>
          <w:lang w:eastAsia="ru-RU"/>
        </w:rPr>
        <w:t xml:space="preserve"> );</w:t>
      </w:r>
    </w:p>
    <w:p w:rsidR="006C5462" w:rsidRPr="00991012" w:rsidRDefault="006C5462" w:rsidP="00C51D44">
      <w:pPr>
        <w:widowControl w:val="0"/>
        <w:numPr>
          <w:ilvl w:val="0"/>
          <w:numId w:val="23"/>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использование окончания -s после существительных множественного числа или местоимений we, you (Says you.);</w:t>
      </w:r>
    </w:p>
    <w:p w:rsidR="006C5462" w:rsidRPr="00991012" w:rsidRDefault="006C5462" w:rsidP="00C51D44">
      <w:pPr>
        <w:widowControl w:val="0"/>
        <w:numPr>
          <w:ilvl w:val="0"/>
          <w:numId w:val="23"/>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использование личного местоимения (them) после сущ</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ствительного, на которое оно указывает (Shake them fleas outa your pants.) ;</w:t>
      </w:r>
    </w:p>
    <w:p w:rsidR="006C5462" w:rsidRPr="00991012" w:rsidRDefault="006C5462" w:rsidP="00C51D44">
      <w:pPr>
        <w:widowControl w:val="0"/>
        <w:numPr>
          <w:ilvl w:val="0"/>
          <w:numId w:val="23"/>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необычный порядок слов при формулировке общего в</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проса (</w:t>
      </w:r>
      <w:r w:rsidRPr="00991012">
        <w:rPr>
          <w:rFonts w:ascii="Times New Roman" w:eastAsia="Times New Roman" w:hAnsi="Times New Roman" w:cs="Times New Roman"/>
          <w:sz w:val="32"/>
          <w:szCs w:val="32"/>
          <w:lang w:val="en-US" w:eastAsia="ru-RU"/>
        </w:rPr>
        <w:t>You</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know</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that</w:t>
      </w:r>
      <w:r w:rsidRPr="00991012">
        <w:rPr>
          <w:rFonts w:ascii="Times New Roman" w:eastAsia="Times New Roman" w:hAnsi="Times New Roman" w:cs="Times New Roman"/>
          <w:sz w:val="32"/>
          <w:szCs w:val="32"/>
          <w:lang w:eastAsia="ru-RU"/>
        </w:rPr>
        <w:t>?);</w:t>
      </w:r>
    </w:p>
    <w:p w:rsidR="006C5462" w:rsidRPr="00991012" w:rsidRDefault="006C5462" w:rsidP="00530DFC">
      <w:pPr>
        <w:widowControl w:val="0"/>
        <w:shd w:val="clear" w:color="auto" w:fill="FFFFFF"/>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структурах типа "A</w:t>
      </w:r>
      <w:r w:rsidRPr="00991012">
        <w:rPr>
          <w:rFonts w:ascii="Times New Roman" w:eastAsia="Times New Roman" w:hAnsi="Times New Roman" w:cs="Times New Roman"/>
          <w:sz w:val="32"/>
          <w:szCs w:val="32"/>
          <w:lang w:val="en-US" w:eastAsia="ru-RU"/>
        </w:rPr>
        <w:t>nn</w:t>
      </w:r>
      <w:r w:rsidRPr="00991012">
        <w:rPr>
          <w:rFonts w:ascii="Times New Roman" w:eastAsia="Times New Roman" w:hAnsi="Times New Roman" w:cs="Times New Roman"/>
          <w:sz w:val="32"/>
          <w:szCs w:val="32"/>
          <w:lang w:eastAsia="ru-RU"/>
        </w:rPr>
        <w:t xml:space="preserve"> and me" и "Ja</w:t>
      </w:r>
      <w:r w:rsidRPr="00991012">
        <w:rPr>
          <w:rFonts w:ascii="Times New Roman" w:eastAsia="Times New Roman" w:hAnsi="Times New Roman" w:cs="Times New Roman"/>
          <w:sz w:val="32"/>
          <w:szCs w:val="32"/>
          <w:lang w:val="en-US" w:eastAsia="ru-RU"/>
        </w:rPr>
        <w:t>ne</w:t>
      </w:r>
      <w:r w:rsidRPr="00991012">
        <w:rPr>
          <w:rFonts w:ascii="Times New Roman" w:eastAsia="Times New Roman" w:hAnsi="Times New Roman" w:cs="Times New Roman"/>
          <w:sz w:val="32"/>
          <w:szCs w:val="32"/>
          <w:lang w:eastAsia="ru-RU"/>
        </w:rPr>
        <w:t xml:space="preserve"> and me" местоим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ние "</w:t>
      </w:r>
      <w:r w:rsidRPr="00991012">
        <w:rPr>
          <w:rFonts w:ascii="Times New Roman" w:eastAsia="Times New Roman" w:hAnsi="Times New Roman" w:cs="Times New Roman"/>
          <w:sz w:val="32"/>
          <w:szCs w:val="32"/>
          <w:lang w:val="en-US" w:eastAsia="ru-RU"/>
        </w:rPr>
        <w:t>me</w:t>
      </w:r>
      <w:r w:rsidRPr="00991012">
        <w:rPr>
          <w:rFonts w:ascii="Times New Roman" w:eastAsia="Times New Roman" w:hAnsi="Times New Roman" w:cs="Times New Roman"/>
          <w:sz w:val="32"/>
          <w:szCs w:val="32"/>
          <w:lang w:eastAsia="ru-RU"/>
        </w:rPr>
        <w:t>" стоит в именительном падеже, не в родительном или дательном.</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 отхождениям от грамматической нормы также относится явления удвоения при образовании сравнительных степеней прилагательных (</w:t>
      </w:r>
      <w:r w:rsidRPr="00991012">
        <w:rPr>
          <w:rFonts w:ascii="Times New Roman" w:eastAsia="Times New Roman" w:hAnsi="Times New Roman" w:cs="Times New Roman"/>
          <w:sz w:val="32"/>
          <w:szCs w:val="32"/>
          <w:lang w:val="en-US" w:eastAsia="ru-RU"/>
        </w:rPr>
        <w:t>a</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more</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taller</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man</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the</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most</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lightest</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room</w:t>
      </w:r>
      <w:r w:rsidRPr="00991012">
        <w:rPr>
          <w:rFonts w:ascii="Times New Roman" w:eastAsia="Times New Roman" w:hAnsi="Times New Roman" w:cs="Times New Roman"/>
          <w:sz w:val="32"/>
          <w:szCs w:val="32"/>
          <w:lang w:eastAsia="ru-RU"/>
        </w:rPr>
        <w:t>).</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Другой характерной особенностью сленга является  испол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зование "вспомогательных" глаголов типа "сделать" - "to make", "дать" - "to give", "держать" - "to hold", "брать" - "to give" и др</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гих для образования описательных английских выражений и фразеологизмов.</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Говорящий на сленге придерживается некоторых синтакс</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ческих и большую часть фонологических и морфемных правил языка. Грамматика регулируется конкретными правилами, 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этому трудно ломать грамматическую систему и проникнуть полностью в нее своими нововведениями, в то время как смы</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ловая часть лексики легче поддается для новообразований. Б</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лее того, говорящий свободно на языке может вносить в  сема</w:t>
      </w:r>
      <w:r w:rsidRPr="00991012">
        <w:rPr>
          <w:rFonts w:ascii="Times New Roman" w:eastAsia="Times New Roman" w:hAnsi="Times New Roman" w:cs="Times New Roman"/>
          <w:sz w:val="32"/>
          <w:szCs w:val="32"/>
          <w:lang w:eastAsia="ru-RU"/>
        </w:rPr>
        <w:t>н</w:t>
      </w:r>
      <w:r w:rsidRPr="00991012">
        <w:rPr>
          <w:rFonts w:ascii="Times New Roman" w:eastAsia="Times New Roman" w:hAnsi="Times New Roman" w:cs="Times New Roman"/>
          <w:sz w:val="32"/>
          <w:szCs w:val="32"/>
          <w:lang w:eastAsia="ru-RU"/>
        </w:rPr>
        <w:t>тику слов собственные изменения и, следовательно, для носит</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лей языка открыты намного больше возможностей для употре</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ления уже известных слов, придавая им желаемые значения [1, с. 87]. Анализ лексических отклонений от нормы позволяет ра</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делить данную группу сленгизмов на следующие категории:</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 неприемлемое для литературного или делового стиля и</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пользование в повседневной речи таких сочетаний слов как «and all», «</w:t>
      </w:r>
      <w:r w:rsidRPr="00991012">
        <w:rPr>
          <w:rFonts w:ascii="Times New Roman" w:eastAsia="Times New Roman" w:hAnsi="Times New Roman" w:cs="Times New Roman"/>
          <w:sz w:val="32"/>
          <w:szCs w:val="32"/>
          <w:lang w:val="en-US" w:eastAsia="ru-RU"/>
        </w:rPr>
        <w:t>and</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stuff</w:t>
      </w:r>
      <w:r w:rsidRPr="00991012">
        <w:rPr>
          <w:rFonts w:ascii="Times New Roman" w:eastAsia="Times New Roman" w:hAnsi="Times New Roman" w:cs="Times New Roman"/>
          <w:sz w:val="32"/>
          <w:szCs w:val="32"/>
          <w:lang w:eastAsia="ru-RU"/>
        </w:rPr>
        <w:t>», «</w:t>
      </w:r>
      <w:r w:rsidRPr="00991012">
        <w:rPr>
          <w:rFonts w:ascii="Times New Roman" w:eastAsia="Times New Roman" w:hAnsi="Times New Roman" w:cs="Times New Roman"/>
          <w:sz w:val="32"/>
          <w:szCs w:val="32"/>
          <w:lang w:val="en-US" w:eastAsia="ru-RU"/>
        </w:rPr>
        <w:t>and</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crap</w:t>
      </w:r>
      <w:r w:rsidRPr="00991012">
        <w:rPr>
          <w:rFonts w:ascii="Times New Roman" w:eastAsia="Times New Roman" w:hAnsi="Times New Roman" w:cs="Times New Roman"/>
          <w:sz w:val="32"/>
          <w:szCs w:val="32"/>
          <w:lang w:eastAsia="ru-RU"/>
        </w:rPr>
        <w:t>», «</w:t>
      </w:r>
      <w:r w:rsidRPr="00991012">
        <w:rPr>
          <w:rFonts w:ascii="Times New Roman" w:eastAsia="Times New Roman" w:hAnsi="Times New Roman" w:cs="Times New Roman"/>
          <w:sz w:val="32"/>
          <w:szCs w:val="32"/>
          <w:lang w:val="en-US" w:eastAsia="ru-RU"/>
        </w:rPr>
        <w:t>and</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all</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that</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stuff</w:t>
      </w:r>
      <w:r w:rsidRPr="00991012">
        <w:rPr>
          <w:rFonts w:ascii="Times New Roman" w:eastAsia="Times New Roman" w:hAnsi="Times New Roman" w:cs="Times New Roman"/>
          <w:sz w:val="32"/>
          <w:szCs w:val="32"/>
          <w:lang w:eastAsia="ru-RU"/>
        </w:rPr>
        <w:t>», «</w:t>
      </w:r>
      <w:r w:rsidRPr="00991012">
        <w:rPr>
          <w:rFonts w:ascii="Times New Roman" w:eastAsia="Times New Roman" w:hAnsi="Times New Roman" w:cs="Times New Roman"/>
          <w:sz w:val="32"/>
          <w:szCs w:val="32"/>
          <w:lang w:val="en-US" w:eastAsia="ru-RU"/>
        </w:rPr>
        <w:t>all</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my</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crap</w:t>
      </w:r>
      <w:r w:rsidRPr="00991012">
        <w:rPr>
          <w:rFonts w:ascii="Times New Roman" w:eastAsia="Times New Roman" w:hAnsi="Times New Roman" w:cs="Times New Roman"/>
          <w:sz w:val="32"/>
          <w:szCs w:val="32"/>
          <w:lang w:eastAsia="ru-RU"/>
        </w:rPr>
        <w:t>» (и все прочее, и все такое);</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б) образование и использование в разговорной речи оцено</w:t>
      </w:r>
      <w:r w:rsidRPr="00991012">
        <w:rPr>
          <w:rFonts w:ascii="Times New Roman" w:eastAsia="Times New Roman" w:hAnsi="Times New Roman" w:cs="Times New Roman"/>
          <w:sz w:val="32"/>
          <w:szCs w:val="32"/>
          <w:lang w:eastAsia="ru-RU"/>
        </w:rPr>
        <w:t>ч</w:t>
      </w:r>
      <w:r w:rsidRPr="00991012">
        <w:rPr>
          <w:rFonts w:ascii="Times New Roman" w:eastAsia="Times New Roman" w:hAnsi="Times New Roman" w:cs="Times New Roman"/>
          <w:sz w:val="32"/>
          <w:szCs w:val="32"/>
          <w:lang w:eastAsia="ru-RU"/>
        </w:rPr>
        <w:t>ных сложных эпитетов типа «</w:t>
      </w:r>
      <w:r w:rsidRPr="00991012">
        <w:rPr>
          <w:rFonts w:ascii="Times New Roman" w:eastAsia="Times New Roman" w:hAnsi="Times New Roman" w:cs="Times New Roman"/>
          <w:sz w:val="32"/>
          <w:szCs w:val="32"/>
          <w:lang w:val="en-US" w:eastAsia="ru-RU"/>
        </w:rPr>
        <w:t>busy</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with</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the</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dogs</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and</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cats</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person</w:t>
      </w:r>
      <w:r w:rsidRPr="00991012">
        <w:rPr>
          <w:rFonts w:ascii="Times New Roman" w:eastAsia="Times New Roman" w:hAnsi="Times New Roman" w:cs="Times New Roman"/>
          <w:sz w:val="32"/>
          <w:szCs w:val="32"/>
          <w:lang w:eastAsia="ru-RU"/>
        </w:rPr>
        <w:t xml:space="preserve"> », «</w:t>
      </w:r>
      <w:r w:rsidRPr="00991012">
        <w:rPr>
          <w:rFonts w:ascii="Times New Roman" w:eastAsia="Times New Roman" w:hAnsi="Times New Roman" w:cs="Times New Roman"/>
          <w:sz w:val="32"/>
          <w:szCs w:val="32"/>
          <w:lang w:val="en-US" w:eastAsia="ru-RU"/>
        </w:rPr>
        <w:t>to</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have</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dear</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beloved</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image</w:t>
      </w:r>
      <w:r w:rsidRPr="00991012">
        <w:rPr>
          <w:rFonts w:ascii="Times New Roman" w:eastAsia="Times New Roman" w:hAnsi="Times New Roman" w:cs="Times New Roman"/>
          <w:sz w:val="32"/>
          <w:szCs w:val="32"/>
          <w:lang w:eastAsia="ru-RU"/>
        </w:rPr>
        <w:t>», «</w:t>
      </w:r>
      <w:r w:rsidRPr="00991012">
        <w:rPr>
          <w:rFonts w:ascii="Times New Roman" w:eastAsia="Times New Roman" w:hAnsi="Times New Roman" w:cs="Times New Roman"/>
          <w:sz w:val="32"/>
          <w:szCs w:val="32"/>
          <w:lang w:val="en-US" w:eastAsia="ru-RU"/>
        </w:rPr>
        <w:t>hurry</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up</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his</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arms</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begger</w:t>
      </w:r>
      <w:r w:rsidRPr="00991012">
        <w:rPr>
          <w:rFonts w:ascii="Times New Roman" w:eastAsia="Times New Roman" w:hAnsi="Times New Roman" w:cs="Times New Roman"/>
          <w:sz w:val="32"/>
          <w:szCs w:val="32"/>
          <w:lang w:eastAsia="ru-RU"/>
        </w:rPr>
        <w:t>»;</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умелое сочетание  единиц, содержащих элементы типа «</w:t>
      </w:r>
      <w:r w:rsidRPr="00991012">
        <w:rPr>
          <w:rFonts w:ascii="Times New Roman" w:eastAsia="Times New Roman" w:hAnsi="Times New Roman" w:cs="Times New Roman"/>
          <w:sz w:val="32"/>
          <w:szCs w:val="32"/>
          <w:lang w:val="en-US" w:eastAsia="ru-RU"/>
        </w:rPr>
        <w:t>damn</w:t>
      </w:r>
      <w:r w:rsidRPr="00991012">
        <w:rPr>
          <w:rFonts w:ascii="Times New Roman" w:eastAsia="Times New Roman" w:hAnsi="Times New Roman" w:cs="Times New Roman"/>
          <w:sz w:val="32"/>
          <w:szCs w:val="32"/>
          <w:lang w:eastAsia="ru-RU"/>
        </w:rPr>
        <w:t>» в эвфемистических словосочетаниях: «</w:t>
      </w:r>
      <w:r w:rsidRPr="00991012">
        <w:rPr>
          <w:rFonts w:ascii="Times New Roman" w:eastAsia="Times New Roman" w:hAnsi="Times New Roman" w:cs="Times New Roman"/>
          <w:sz w:val="32"/>
          <w:szCs w:val="32"/>
          <w:lang w:val="en-US" w:eastAsia="ru-RU"/>
        </w:rPr>
        <w:t>blackdamn</w:t>
      </w:r>
      <w:r w:rsidRPr="00991012">
        <w:rPr>
          <w:rFonts w:ascii="Times New Roman" w:eastAsia="Times New Roman" w:hAnsi="Times New Roman" w:cs="Times New Roman"/>
          <w:sz w:val="32"/>
          <w:szCs w:val="32"/>
          <w:lang w:eastAsia="ru-RU"/>
        </w:rPr>
        <w:t>, «</w:t>
      </w:r>
      <w:r w:rsidRPr="00991012">
        <w:rPr>
          <w:rFonts w:ascii="Times New Roman" w:eastAsia="Times New Roman" w:hAnsi="Times New Roman" w:cs="Times New Roman"/>
          <w:sz w:val="32"/>
          <w:szCs w:val="32"/>
          <w:lang w:val="en-US" w:eastAsia="ru-RU"/>
        </w:rPr>
        <w:t>damn</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minimum</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pleasure</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for</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him</w:t>
      </w:r>
      <w:r w:rsidRPr="00991012">
        <w:rPr>
          <w:rFonts w:ascii="Times New Roman" w:eastAsia="Times New Roman" w:hAnsi="Times New Roman" w:cs="Times New Roman"/>
          <w:sz w:val="32"/>
          <w:szCs w:val="32"/>
          <w:lang w:eastAsia="ru-RU"/>
        </w:rPr>
        <w:t>», «</w:t>
      </w:r>
      <w:r w:rsidRPr="00991012">
        <w:rPr>
          <w:rFonts w:ascii="Times New Roman" w:eastAsia="Times New Roman" w:hAnsi="Times New Roman" w:cs="Times New Roman"/>
          <w:sz w:val="32"/>
          <w:szCs w:val="32"/>
          <w:lang w:val="en-US" w:eastAsia="ru-RU"/>
        </w:rPr>
        <w:t>damn</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deepest</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valuies</w:t>
      </w:r>
      <w:r w:rsidRPr="00991012">
        <w:rPr>
          <w:rFonts w:ascii="Times New Roman" w:eastAsia="Times New Roman" w:hAnsi="Times New Roman" w:cs="Times New Roman"/>
          <w:sz w:val="32"/>
          <w:szCs w:val="32"/>
          <w:lang w:eastAsia="ru-RU"/>
        </w:rPr>
        <w:t>».</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Говорящий на сленге преследует множество целей: сделать свою речь богатой, стилистически окрашенной, более досту</w:t>
      </w:r>
      <w:r w:rsidRPr="00991012">
        <w:rPr>
          <w:rFonts w:ascii="Times New Roman" w:eastAsia="Times New Roman" w:hAnsi="Times New Roman" w:cs="Times New Roman"/>
          <w:sz w:val="32"/>
          <w:szCs w:val="32"/>
          <w:lang w:eastAsia="ru-RU"/>
        </w:rPr>
        <w:t>п</w:t>
      </w:r>
      <w:r w:rsidRPr="00991012">
        <w:rPr>
          <w:rFonts w:ascii="Times New Roman" w:eastAsia="Times New Roman" w:hAnsi="Times New Roman" w:cs="Times New Roman"/>
          <w:sz w:val="32"/>
          <w:szCs w:val="32"/>
          <w:lang w:eastAsia="ru-RU"/>
        </w:rPr>
        <w:t>ной своему узкому кругу людей. А что касается функций сленга, то лингвисты не придерживаются единой точки зрения. Одни выделяют три функции сленга: коммуникативную, номинати</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ную и когнитивную, другие к номинативной и коммуникативно-эмотивной функциям добавляют мировоззренческую, сигнал</w:t>
      </w:r>
      <w:r w:rsidRPr="00991012">
        <w:rPr>
          <w:rFonts w:ascii="Times New Roman" w:eastAsia="Times New Roman" w:hAnsi="Times New Roman" w:cs="Times New Roman"/>
          <w:sz w:val="32"/>
          <w:szCs w:val="32"/>
          <w:lang w:eastAsia="ru-RU"/>
        </w:rPr>
        <w:t>ь</w:t>
      </w:r>
      <w:r w:rsidRPr="00991012">
        <w:rPr>
          <w:rFonts w:ascii="Times New Roman" w:eastAsia="Times New Roman" w:hAnsi="Times New Roman" w:cs="Times New Roman"/>
          <w:sz w:val="32"/>
          <w:szCs w:val="32"/>
          <w:lang w:eastAsia="ru-RU"/>
        </w:rPr>
        <w:t>ную и функцию психологической разгрузки [2, с. 52].</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Как правило, к основным функциям сленговой лексики о</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носят: коммуникативную, когнитивную, номинативную, эк</w:t>
      </w:r>
      <w:r w:rsidRPr="00991012">
        <w:rPr>
          <w:rFonts w:ascii="Times New Roman" w:eastAsia="Times New Roman" w:hAnsi="Times New Roman" w:cs="Times New Roman"/>
          <w:sz w:val="32"/>
          <w:szCs w:val="32"/>
          <w:lang w:eastAsia="ru-RU"/>
        </w:rPr>
        <w:t>с</w:t>
      </w:r>
      <w:r w:rsidRPr="00991012">
        <w:rPr>
          <w:rFonts w:ascii="Times New Roman" w:eastAsia="Times New Roman" w:hAnsi="Times New Roman" w:cs="Times New Roman"/>
          <w:sz w:val="32"/>
          <w:szCs w:val="32"/>
          <w:lang w:eastAsia="ru-RU"/>
        </w:rPr>
        <w:t>прессивную, мировоззренческую, эзотерическую (криптофун</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цию, или конспиративную), идентификационную (сигнальную), функцию экономии времени (языковой экономии). Рассмотрим подробнее каждую из этих функций.</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Коммуникативная функция сленга заключается в том, что сленг, прежде всего, является средством общения людей. Он позволяет говорящему  выражать свои мысли благодаря системе знаков, а его собеседнику адекватно воспринимать и понимать их, как-то реагировать, принимать к сведению, сообразно 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нять свое поведение или свои мысленные установки. В основе коммуникативной функции сленга заложена передача информ</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ции от одного человека к другому человеку.</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Номинативная функция в сленге появилась с развитием технического прогресса. Необходимо было назвать новые явл</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ния окружающей жизни, дать им свои наименования, близкие со стандартами литературного языка. Но для сленга также хара</w:t>
      </w:r>
      <w:r w:rsidRPr="00991012">
        <w:rPr>
          <w:rFonts w:ascii="Times New Roman" w:eastAsia="Times New Roman" w:hAnsi="Times New Roman" w:cs="Times New Roman"/>
          <w:sz w:val="32"/>
          <w:szCs w:val="32"/>
          <w:lang w:eastAsia="ru-RU"/>
        </w:rPr>
        <w:t>к</w:t>
      </w:r>
      <w:r w:rsidRPr="00991012">
        <w:rPr>
          <w:rFonts w:ascii="Times New Roman" w:eastAsia="Times New Roman" w:hAnsi="Times New Roman" w:cs="Times New Roman"/>
          <w:sz w:val="32"/>
          <w:szCs w:val="32"/>
          <w:lang w:eastAsia="ru-RU"/>
        </w:rPr>
        <w:t>терны слова, не имеющие соответствий в общенациональном языке и в обиходно-разговорной речи.</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Экспрессивная функция сленга осуществляется, когда гов</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рящий на сленге не только называет явления, но и выражает по отношению к ним определенное отношение: радость, грусть, злость, раздражение, недовольство и тому подобное. Особенно ярко выражаются сленгизмы, отражающие в речи различные о</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рицательные явления, присущие действительности.</w:t>
      </w:r>
    </w:p>
    <w:p w:rsidR="006C5462" w:rsidRPr="00991012" w:rsidRDefault="006C5462" w:rsidP="002234A4">
      <w:pPr>
        <w:spacing w:after="0" w:line="240" w:lineRule="auto"/>
        <w:ind w:firstLine="567"/>
        <w:jc w:val="both"/>
        <w:rPr>
          <w:rFonts w:ascii="Times New Roman" w:eastAsia="Times New Roman" w:hAnsi="Times New Roman" w:cs="Times New Roman"/>
          <w:sz w:val="32"/>
          <w:szCs w:val="32"/>
          <w:lang w:eastAsia="ru-RU"/>
        </w:rPr>
      </w:pPr>
      <w:r w:rsidRPr="00530DFC">
        <w:rPr>
          <w:rFonts w:ascii="Times New Roman" w:eastAsia="Times New Roman" w:hAnsi="Times New Roman" w:cs="Times New Roman"/>
          <w:spacing w:val="-4"/>
          <w:sz w:val="32"/>
          <w:szCs w:val="32"/>
          <w:lang w:eastAsia="ru-RU"/>
        </w:rPr>
        <w:t>Мировоззренческая функция сленга зависит от говорящего: от его возраста, профессии, речи, принадлежности к той или иной социальной среде, а также от степени культуры и образования. Одно и то же высказывание может быть передано разными лиц</w:t>
      </w:r>
      <w:r w:rsidRPr="00530DFC">
        <w:rPr>
          <w:rFonts w:ascii="Times New Roman" w:eastAsia="Times New Roman" w:hAnsi="Times New Roman" w:cs="Times New Roman"/>
          <w:spacing w:val="-4"/>
          <w:sz w:val="32"/>
          <w:szCs w:val="32"/>
          <w:lang w:eastAsia="ru-RU"/>
        </w:rPr>
        <w:t>а</w:t>
      </w:r>
      <w:r w:rsidRPr="00530DFC">
        <w:rPr>
          <w:rFonts w:ascii="Times New Roman" w:eastAsia="Times New Roman" w:hAnsi="Times New Roman" w:cs="Times New Roman"/>
          <w:spacing w:val="-4"/>
          <w:sz w:val="32"/>
          <w:szCs w:val="32"/>
          <w:lang w:eastAsia="ru-RU"/>
        </w:rPr>
        <w:t>ми</w:t>
      </w:r>
      <w:r w:rsidRPr="00991012">
        <w:rPr>
          <w:rFonts w:ascii="Times New Roman" w:eastAsia="Times New Roman" w:hAnsi="Times New Roman" w:cs="Times New Roman"/>
          <w:sz w:val="32"/>
          <w:szCs w:val="32"/>
          <w:lang w:eastAsia="ru-RU"/>
        </w:rPr>
        <w:t xml:space="preserve"> по-разному в зависимости от ситуации общения [3, с. 45].</w:t>
      </w: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Идентификационную функцию иначе называют сигнальной, и она также связана с эзотерической функцией. Суть ее состоит в том, что во время  разговора говорящий по манере разговора, жестам, присущим ему произношению и интонации, речевому поведению, дает подсказку, и его собеседники легко и четко м</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гут представить себе его социальное положение, возраст, место проживания. Функция экономии времени  отражается в уп</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треблении аббревиации, сокращений, а также разнообразных надписей в письменной речи. Здесь проявляется еще одна х</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рактерная черта сленга – краткость. Тем самым, сленг помогает экономить время и место.</w:t>
      </w:r>
    </w:p>
    <w:p w:rsidR="00E24101" w:rsidRDefault="00E24101" w:rsidP="00530D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lang w:eastAsia="ru-RU"/>
        </w:rPr>
      </w:pPr>
    </w:p>
    <w:p w:rsidR="006C5462" w:rsidRPr="00991012" w:rsidRDefault="00530DFC" w:rsidP="00530D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lang w:eastAsia="ru-RU"/>
        </w:rPr>
      </w:pPr>
      <w:r w:rsidRPr="00991012">
        <w:rPr>
          <w:rFonts w:ascii="Times New Roman" w:eastAsia="Times New Roman" w:hAnsi="Times New Roman" w:cs="Times New Roman"/>
          <w:b/>
          <w:color w:val="000000"/>
          <w:sz w:val="32"/>
          <w:szCs w:val="32"/>
          <w:lang w:eastAsia="ru-RU"/>
        </w:rPr>
        <w:t>Литератур</w:t>
      </w:r>
      <w:r>
        <w:rPr>
          <w:rFonts w:ascii="Times New Roman" w:eastAsia="Times New Roman" w:hAnsi="Times New Roman" w:cs="Times New Roman"/>
          <w:b/>
          <w:color w:val="000000"/>
          <w:sz w:val="32"/>
          <w:szCs w:val="32"/>
          <w:lang w:eastAsia="ru-RU"/>
        </w:rPr>
        <w:t>а</w:t>
      </w:r>
    </w:p>
    <w:p w:rsidR="006C5462" w:rsidRPr="00530DFC" w:rsidRDefault="006C5462" w:rsidP="00C51D44">
      <w:pPr>
        <w:pStyle w:val="a8"/>
        <w:widowControl w:val="0"/>
        <w:numPr>
          <w:ilvl w:val="3"/>
          <w:numId w:val="2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530DFC">
        <w:rPr>
          <w:rFonts w:ascii="Times New Roman" w:eastAsia="Times New Roman" w:hAnsi="Times New Roman" w:cs="Times New Roman"/>
          <w:color w:val="000000"/>
          <w:sz w:val="28"/>
          <w:szCs w:val="28"/>
          <w:lang w:eastAsia="ru-RU"/>
        </w:rPr>
        <w:t>Вилюман В. Г. О способах образования слов сленга в современном английском языке. Учен. зап. Ленингр. гос. пед. ин-та им. А. И. Ге</w:t>
      </w:r>
      <w:r w:rsidRPr="00530DFC">
        <w:rPr>
          <w:rFonts w:ascii="Times New Roman" w:eastAsia="Times New Roman" w:hAnsi="Times New Roman" w:cs="Times New Roman"/>
          <w:color w:val="000000"/>
          <w:sz w:val="28"/>
          <w:szCs w:val="28"/>
          <w:lang w:eastAsia="ru-RU"/>
        </w:rPr>
        <w:t>р</w:t>
      </w:r>
      <w:r w:rsidRPr="00530DFC">
        <w:rPr>
          <w:rFonts w:ascii="Times New Roman" w:eastAsia="Times New Roman" w:hAnsi="Times New Roman" w:cs="Times New Roman"/>
          <w:color w:val="000000"/>
          <w:sz w:val="28"/>
          <w:szCs w:val="28"/>
          <w:lang w:eastAsia="ru-RU"/>
        </w:rPr>
        <w:t>цена, 2005. –</w:t>
      </w:r>
      <w:r w:rsidR="00E24101">
        <w:rPr>
          <w:rFonts w:ascii="Times New Roman" w:eastAsia="Times New Roman" w:hAnsi="Times New Roman" w:cs="Times New Roman"/>
          <w:color w:val="000000"/>
          <w:sz w:val="28"/>
          <w:szCs w:val="28"/>
          <w:lang w:eastAsia="ru-RU"/>
        </w:rPr>
        <w:t xml:space="preserve"> </w:t>
      </w:r>
      <w:r w:rsidRPr="00530DFC">
        <w:rPr>
          <w:rFonts w:ascii="Times New Roman" w:eastAsia="Times New Roman" w:hAnsi="Times New Roman" w:cs="Times New Roman"/>
          <w:color w:val="000000"/>
          <w:sz w:val="28"/>
          <w:szCs w:val="28"/>
          <w:lang w:eastAsia="ru-RU"/>
        </w:rPr>
        <w:t>С. 87.</w:t>
      </w:r>
    </w:p>
    <w:p w:rsidR="006C5462" w:rsidRPr="00530DFC" w:rsidRDefault="006C5462" w:rsidP="00C51D44">
      <w:pPr>
        <w:pStyle w:val="a8"/>
        <w:widowControl w:val="0"/>
        <w:numPr>
          <w:ilvl w:val="3"/>
          <w:numId w:val="2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val="en-US" w:eastAsia="ru-RU"/>
        </w:rPr>
      </w:pPr>
      <w:r w:rsidRPr="00530DFC">
        <w:rPr>
          <w:rFonts w:ascii="Times New Roman" w:eastAsia="Times New Roman" w:hAnsi="Times New Roman" w:cs="Times New Roman"/>
          <w:color w:val="000000"/>
          <w:sz w:val="28"/>
          <w:szCs w:val="28"/>
          <w:lang w:eastAsia="ru-RU"/>
        </w:rPr>
        <w:t>Здобнова Т. Для чего нужен корпоративный сленг. Компания</w:t>
      </w:r>
      <w:r w:rsidRPr="00530DFC">
        <w:rPr>
          <w:rFonts w:ascii="Times New Roman" w:eastAsia="Times New Roman" w:hAnsi="Times New Roman" w:cs="Times New Roman"/>
          <w:color w:val="000000"/>
          <w:sz w:val="28"/>
          <w:szCs w:val="28"/>
          <w:lang w:val="en-US" w:eastAsia="ru-RU"/>
        </w:rPr>
        <w:t xml:space="preserve">, №14 2004. </w:t>
      </w:r>
      <w:r w:rsidR="00E24101" w:rsidRPr="00E24101">
        <w:rPr>
          <w:rFonts w:ascii="Times New Roman" w:eastAsia="Times New Roman" w:hAnsi="Times New Roman" w:cs="Times New Roman"/>
          <w:color w:val="000000"/>
          <w:sz w:val="28"/>
          <w:szCs w:val="28"/>
          <w:lang w:val="en-US" w:eastAsia="ru-RU"/>
        </w:rPr>
        <w:t xml:space="preserve">- </w:t>
      </w:r>
      <w:r w:rsidRPr="00530DFC">
        <w:rPr>
          <w:rFonts w:ascii="Times New Roman" w:eastAsia="Times New Roman" w:hAnsi="Times New Roman" w:cs="Times New Roman"/>
          <w:color w:val="000000"/>
          <w:sz w:val="28"/>
          <w:szCs w:val="28"/>
          <w:lang w:eastAsia="ru-RU"/>
        </w:rPr>
        <w:t>С</w:t>
      </w:r>
      <w:r w:rsidRPr="00530DFC">
        <w:rPr>
          <w:rFonts w:ascii="Times New Roman" w:eastAsia="Times New Roman" w:hAnsi="Times New Roman" w:cs="Times New Roman"/>
          <w:color w:val="000000"/>
          <w:sz w:val="28"/>
          <w:szCs w:val="28"/>
          <w:lang w:val="en-US" w:eastAsia="ru-RU"/>
        </w:rPr>
        <w:t>.</w:t>
      </w:r>
      <w:r w:rsidR="00E24101" w:rsidRPr="00E24101">
        <w:rPr>
          <w:rFonts w:ascii="Times New Roman" w:eastAsia="Times New Roman" w:hAnsi="Times New Roman" w:cs="Times New Roman"/>
          <w:color w:val="000000"/>
          <w:sz w:val="28"/>
          <w:szCs w:val="28"/>
          <w:lang w:val="en-US" w:eastAsia="ru-RU"/>
        </w:rPr>
        <w:t xml:space="preserve"> </w:t>
      </w:r>
      <w:r w:rsidRPr="00530DFC">
        <w:rPr>
          <w:rFonts w:ascii="Times New Roman" w:eastAsia="Times New Roman" w:hAnsi="Times New Roman" w:cs="Times New Roman"/>
          <w:color w:val="000000"/>
          <w:sz w:val="28"/>
          <w:szCs w:val="28"/>
          <w:lang w:val="en-US" w:eastAsia="ru-RU"/>
        </w:rPr>
        <w:t>52.</w:t>
      </w:r>
    </w:p>
    <w:p w:rsidR="006C5462" w:rsidRPr="00E24101" w:rsidRDefault="006C5462" w:rsidP="00C51D44">
      <w:pPr>
        <w:pStyle w:val="a8"/>
        <w:widowControl w:val="0"/>
        <w:numPr>
          <w:ilvl w:val="3"/>
          <w:numId w:val="2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val="en-US" w:eastAsia="ru-RU"/>
        </w:rPr>
      </w:pPr>
      <w:r w:rsidRPr="00530DFC">
        <w:rPr>
          <w:rFonts w:ascii="Times New Roman" w:eastAsia="Times New Roman" w:hAnsi="Times New Roman" w:cs="Times New Roman"/>
          <w:color w:val="000000"/>
          <w:sz w:val="28"/>
          <w:szCs w:val="28"/>
          <w:lang w:val="en-US" w:eastAsia="ru-RU"/>
        </w:rPr>
        <w:t xml:space="preserve">Partridge E. Slang Today and Yesterday. </w:t>
      </w:r>
      <w:r w:rsidR="00E24101" w:rsidRPr="00E24101">
        <w:rPr>
          <w:rFonts w:ascii="Times New Roman" w:eastAsia="Times New Roman" w:hAnsi="Times New Roman" w:cs="Times New Roman"/>
          <w:color w:val="000000"/>
          <w:sz w:val="28"/>
          <w:szCs w:val="28"/>
          <w:lang w:val="en-US" w:eastAsia="ru-RU"/>
        </w:rPr>
        <w:t xml:space="preserve">- </w:t>
      </w:r>
      <w:r w:rsidRPr="00530DFC">
        <w:rPr>
          <w:rFonts w:ascii="Times New Roman" w:eastAsia="Times New Roman" w:hAnsi="Times New Roman" w:cs="Times New Roman"/>
          <w:color w:val="000000"/>
          <w:sz w:val="28"/>
          <w:szCs w:val="28"/>
          <w:lang w:val="en-US" w:eastAsia="ru-RU"/>
        </w:rPr>
        <w:t>Lon</w:t>
      </w:r>
      <w:r w:rsidR="00E24101">
        <w:rPr>
          <w:rFonts w:ascii="Times New Roman" w:eastAsia="Times New Roman" w:hAnsi="Times New Roman" w:cs="Times New Roman"/>
          <w:color w:val="000000"/>
          <w:sz w:val="28"/>
          <w:szCs w:val="28"/>
          <w:lang w:val="en-US" w:eastAsia="ru-RU"/>
        </w:rPr>
        <w:t>don: Routledge and Kegan Paul,</w:t>
      </w:r>
      <w:r w:rsidRPr="00530DFC">
        <w:rPr>
          <w:rFonts w:ascii="Times New Roman" w:eastAsia="Times New Roman" w:hAnsi="Times New Roman" w:cs="Times New Roman"/>
          <w:color w:val="000000"/>
          <w:sz w:val="28"/>
          <w:szCs w:val="28"/>
          <w:lang w:val="en-US" w:eastAsia="ru-RU"/>
        </w:rPr>
        <w:t xml:space="preserve"> </w:t>
      </w:r>
      <w:r w:rsidRPr="00E24101">
        <w:rPr>
          <w:rFonts w:ascii="Times New Roman" w:eastAsia="Times New Roman" w:hAnsi="Times New Roman" w:cs="Times New Roman"/>
          <w:color w:val="000000"/>
          <w:sz w:val="28"/>
          <w:szCs w:val="28"/>
          <w:lang w:val="en-US" w:eastAsia="ru-RU"/>
        </w:rPr>
        <w:t xml:space="preserve">2009. </w:t>
      </w:r>
      <w:r w:rsidR="00E24101" w:rsidRPr="00E24101">
        <w:rPr>
          <w:rFonts w:ascii="Times New Roman" w:eastAsia="Times New Roman" w:hAnsi="Times New Roman" w:cs="Times New Roman"/>
          <w:color w:val="000000"/>
          <w:sz w:val="28"/>
          <w:szCs w:val="28"/>
          <w:lang w:val="en-US" w:eastAsia="ru-RU"/>
        </w:rPr>
        <w:t xml:space="preserve">- </w:t>
      </w:r>
      <w:r w:rsidRPr="00530DFC">
        <w:rPr>
          <w:rFonts w:ascii="Times New Roman" w:eastAsia="Times New Roman" w:hAnsi="Times New Roman" w:cs="Times New Roman"/>
          <w:color w:val="000000"/>
          <w:sz w:val="28"/>
          <w:szCs w:val="28"/>
          <w:lang w:eastAsia="ru-RU"/>
        </w:rPr>
        <w:t>С</w:t>
      </w:r>
      <w:r w:rsidRPr="00E24101">
        <w:rPr>
          <w:rFonts w:ascii="Times New Roman" w:eastAsia="Times New Roman" w:hAnsi="Times New Roman" w:cs="Times New Roman"/>
          <w:color w:val="000000"/>
          <w:sz w:val="28"/>
          <w:szCs w:val="28"/>
          <w:lang w:val="en-US" w:eastAsia="ru-RU"/>
        </w:rPr>
        <w:t>. 45.</w:t>
      </w:r>
    </w:p>
    <w:p w:rsidR="006C5462" w:rsidRPr="00471DAC" w:rsidRDefault="006C5462" w:rsidP="00C51D44">
      <w:pPr>
        <w:pStyle w:val="a8"/>
        <w:widowControl w:val="0"/>
        <w:numPr>
          <w:ilvl w:val="3"/>
          <w:numId w:val="2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val="en-US" w:eastAsia="ru-RU"/>
        </w:rPr>
      </w:pPr>
      <w:r w:rsidRPr="00530DFC">
        <w:rPr>
          <w:rFonts w:ascii="Times New Roman" w:eastAsia="Times New Roman" w:hAnsi="Times New Roman" w:cs="Times New Roman"/>
          <w:color w:val="000000"/>
          <w:sz w:val="28"/>
          <w:szCs w:val="28"/>
          <w:lang w:val="en-US" w:eastAsia="ru-RU"/>
        </w:rPr>
        <w:t>Http</w:t>
      </w:r>
      <w:r w:rsidRPr="00471DAC">
        <w:rPr>
          <w:rFonts w:ascii="Times New Roman" w:eastAsia="Times New Roman" w:hAnsi="Times New Roman" w:cs="Times New Roman"/>
          <w:color w:val="000000"/>
          <w:sz w:val="28"/>
          <w:szCs w:val="28"/>
          <w:lang w:val="en-US" w:eastAsia="ru-RU"/>
        </w:rPr>
        <w:t>://</w:t>
      </w:r>
      <w:r w:rsidRPr="00530DFC">
        <w:rPr>
          <w:rFonts w:ascii="Times New Roman" w:eastAsia="Times New Roman" w:hAnsi="Times New Roman" w:cs="Times New Roman"/>
          <w:color w:val="000000"/>
          <w:sz w:val="28"/>
          <w:szCs w:val="28"/>
          <w:lang w:val="en-US" w:eastAsia="ru-RU"/>
        </w:rPr>
        <w:t>en</w:t>
      </w:r>
      <w:r w:rsidRPr="00471DAC">
        <w:rPr>
          <w:rFonts w:ascii="Times New Roman" w:eastAsia="Times New Roman" w:hAnsi="Times New Roman" w:cs="Times New Roman"/>
          <w:color w:val="000000"/>
          <w:sz w:val="28"/>
          <w:szCs w:val="28"/>
          <w:lang w:val="en-US" w:eastAsia="ru-RU"/>
        </w:rPr>
        <w:t xml:space="preserve">. </w:t>
      </w:r>
      <w:r w:rsidRPr="00530DFC">
        <w:rPr>
          <w:rFonts w:ascii="Times New Roman" w:eastAsia="Times New Roman" w:hAnsi="Times New Roman" w:cs="Times New Roman"/>
          <w:color w:val="000000"/>
          <w:sz w:val="28"/>
          <w:szCs w:val="28"/>
          <w:lang w:val="en-US" w:eastAsia="ru-RU"/>
        </w:rPr>
        <w:t>wikipedia</w:t>
      </w:r>
      <w:r w:rsidRPr="00471DAC">
        <w:rPr>
          <w:rFonts w:ascii="Times New Roman" w:eastAsia="Times New Roman" w:hAnsi="Times New Roman" w:cs="Times New Roman"/>
          <w:color w:val="000000"/>
          <w:sz w:val="28"/>
          <w:szCs w:val="28"/>
          <w:lang w:val="en-US" w:eastAsia="ru-RU"/>
        </w:rPr>
        <w:t xml:space="preserve">. </w:t>
      </w:r>
      <w:r w:rsidRPr="00530DFC">
        <w:rPr>
          <w:rFonts w:ascii="Times New Roman" w:eastAsia="Times New Roman" w:hAnsi="Times New Roman" w:cs="Times New Roman"/>
          <w:color w:val="000000"/>
          <w:sz w:val="28"/>
          <w:szCs w:val="28"/>
          <w:lang w:val="en-US" w:eastAsia="ru-RU"/>
        </w:rPr>
        <w:t>Org</w:t>
      </w:r>
      <w:r w:rsidRPr="00471DAC">
        <w:rPr>
          <w:rFonts w:ascii="Times New Roman" w:eastAsia="Times New Roman" w:hAnsi="Times New Roman" w:cs="Times New Roman"/>
          <w:color w:val="000000"/>
          <w:sz w:val="28"/>
          <w:szCs w:val="28"/>
          <w:lang w:val="en-US" w:eastAsia="ru-RU"/>
        </w:rPr>
        <w:t xml:space="preserve"> /</w:t>
      </w:r>
      <w:r w:rsidRPr="00530DFC">
        <w:rPr>
          <w:rFonts w:ascii="Times New Roman" w:eastAsia="Times New Roman" w:hAnsi="Times New Roman" w:cs="Times New Roman"/>
          <w:color w:val="000000"/>
          <w:sz w:val="28"/>
          <w:szCs w:val="28"/>
          <w:lang w:val="en-US" w:eastAsia="ru-RU"/>
        </w:rPr>
        <w:t>wiki</w:t>
      </w:r>
      <w:r w:rsidRPr="00471DAC">
        <w:rPr>
          <w:rFonts w:ascii="Times New Roman" w:eastAsia="Times New Roman" w:hAnsi="Times New Roman" w:cs="Times New Roman"/>
          <w:color w:val="000000"/>
          <w:sz w:val="28"/>
          <w:szCs w:val="28"/>
          <w:lang w:val="en-US" w:eastAsia="ru-RU"/>
        </w:rPr>
        <w:t>/</w:t>
      </w:r>
      <w:r w:rsidRPr="00530DFC">
        <w:rPr>
          <w:rFonts w:ascii="Times New Roman" w:eastAsia="Times New Roman" w:hAnsi="Times New Roman" w:cs="Times New Roman"/>
          <w:color w:val="000000"/>
          <w:sz w:val="28"/>
          <w:szCs w:val="28"/>
          <w:lang w:val="en-US" w:eastAsia="ru-RU"/>
        </w:rPr>
        <w:t>Cockney</w:t>
      </w:r>
      <w:r w:rsidRPr="00471DAC">
        <w:rPr>
          <w:rFonts w:ascii="Times New Roman" w:eastAsia="Times New Roman" w:hAnsi="Times New Roman" w:cs="Times New Roman"/>
          <w:color w:val="000000"/>
          <w:sz w:val="28"/>
          <w:szCs w:val="28"/>
          <w:lang w:val="en-US" w:eastAsia="ru-RU"/>
        </w:rPr>
        <w:t>_</w:t>
      </w:r>
      <w:r w:rsidRPr="00530DFC">
        <w:rPr>
          <w:rFonts w:ascii="Times New Roman" w:eastAsia="Times New Roman" w:hAnsi="Times New Roman" w:cs="Times New Roman"/>
          <w:color w:val="000000"/>
          <w:sz w:val="28"/>
          <w:szCs w:val="28"/>
          <w:lang w:val="en-US" w:eastAsia="ru-RU"/>
        </w:rPr>
        <w:t>rhyming</w:t>
      </w:r>
      <w:r w:rsidRPr="00471DAC">
        <w:rPr>
          <w:rFonts w:ascii="Times New Roman" w:eastAsia="Times New Roman" w:hAnsi="Times New Roman" w:cs="Times New Roman"/>
          <w:color w:val="000000"/>
          <w:sz w:val="28"/>
          <w:szCs w:val="28"/>
          <w:lang w:val="en-US" w:eastAsia="ru-RU"/>
        </w:rPr>
        <w:t>_</w:t>
      </w:r>
      <w:r w:rsidRPr="00530DFC">
        <w:rPr>
          <w:rFonts w:ascii="Times New Roman" w:eastAsia="Times New Roman" w:hAnsi="Times New Roman" w:cs="Times New Roman"/>
          <w:color w:val="000000"/>
          <w:sz w:val="28"/>
          <w:szCs w:val="28"/>
          <w:lang w:val="en-US" w:eastAsia="ru-RU"/>
        </w:rPr>
        <w:t>slang</w:t>
      </w:r>
      <w:r w:rsidRPr="00471DAC">
        <w:rPr>
          <w:rFonts w:ascii="Times New Roman" w:eastAsia="Times New Roman" w:hAnsi="Times New Roman" w:cs="Times New Roman"/>
          <w:color w:val="000000"/>
          <w:sz w:val="28"/>
          <w:szCs w:val="28"/>
          <w:lang w:val="en-US" w:eastAsia="ru-RU"/>
        </w:rPr>
        <w:t>.</w:t>
      </w:r>
    </w:p>
    <w:p w:rsidR="006C5462" w:rsidRPr="00471DAC" w:rsidRDefault="006C5462" w:rsidP="002234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en-US"/>
        </w:rPr>
      </w:pPr>
    </w:p>
    <w:p w:rsidR="006C5462" w:rsidRPr="00471DAC" w:rsidRDefault="006C5462" w:rsidP="002234A4">
      <w:pPr>
        <w:spacing w:after="0" w:line="240" w:lineRule="auto"/>
        <w:ind w:firstLine="567"/>
        <w:jc w:val="both"/>
        <w:rPr>
          <w:rFonts w:ascii="Times New Roman" w:hAnsi="Times New Roman" w:cs="Times New Roman"/>
          <w:sz w:val="32"/>
          <w:szCs w:val="32"/>
          <w:lang w:val="en-US"/>
        </w:rPr>
      </w:pPr>
    </w:p>
    <w:p w:rsidR="00530DFC" w:rsidRPr="00530DFC" w:rsidRDefault="00530DFC" w:rsidP="00530DFC">
      <w:pPr>
        <w:widowControl w:val="0"/>
        <w:shd w:val="clear" w:color="auto" w:fill="FFFFFF"/>
        <w:spacing w:after="0" w:line="240" w:lineRule="auto"/>
        <w:ind w:firstLine="567"/>
        <w:jc w:val="right"/>
        <w:rPr>
          <w:rFonts w:ascii="Times New Roman" w:eastAsia="SimSun" w:hAnsi="Times New Roman" w:cs="Times New Roman"/>
          <w:b/>
          <w:i/>
          <w:color w:val="000000"/>
          <w:kern w:val="2"/>
          <w:sz w:val="32"/>
          <w:szCs w:val="32"/>
          <w:lang w:val="en-US" w:eastAsia="zh-CN"/>
        </w:rPr>
      </w:pPr>
      <w:r w:rsidRPr="00530DFC">
        <w:rPr>
          <w:rFonts w:ascii="Times New Roman" w:eastAsia="SimSun" w:hAnsi="Times New Roman" w:cs="Times New Roman"/>
          <w:b/>
          <w:i/>
          <w:color w:val="000000"/>
          <w:kern w:val="2"/>
          <w:sz w:val="32"/>
          <w:szCs w:val="32"/>
          <w:lang w:val="en-US" w:eastAsia="zh-CN"/>
        </w:rPr>
        <w:t>Hubi Albina</w:t>
      </w:r>
    </w:p>
    <w:p w:rsidR="008E2F17" w:rsidRPr="006E3022" w:rsidRDefault="008E2F17" w:rsidP="008E2F17">
      <w:pPr>
        <w:spacing w:after="0" w:line="240" w:lineRule="auto"/>
        <w:ind w:firstLine="567"/>
        <w:jc w:val="right"/>
        <w:outlineLvl w:val="0"/>
        <w:rPr>
          <w:rFonts w:ascii="Times New Roman" w:eastAsia="Calibri" w:hAnsi="Times New Roman" w:cs="Times New Roman"/>
          <w:i/>
          <w:sz w:val="32"/>
          <w:szCs w:val="32"/>
          <w:lang w:val="en-US" w:eastAsia="ru-RU"/>
        </w:rPr>
      </w:pPr>
      <w:r w:rsidRPr="00530DFC">
        <w:rPr>
          <w:rFonts w:ascii="Times New Roman" w:eastAsia="Calibri" w:hAnsi="Times New Roman" w:cs="Times New Roman"/>
          <w:i/>
          <w:sz w:val="32"/>
          <w:szCs w:val="32"/>
          <w:lang w:val="en-US" w:eastAsia="ru-RU"/>
        </w:rPr>
        <w:t>Paterson</w:t>
      </w:r>
      <w:r w:rsidRPr="006E3022">
        <w:rPr>
          <w:rFonts w:ascii="Times New Roman" w:eastAsia="Calibri" w:hAnsi="Times New Roman" w:cs="Times New Roman"/>
          <w:i/>
          <w:sz w:val="32"/>
          <w:szCs w:val="32"/>
          <w:lang w:val="en-US" w:eastAsia="ru-RU"/>
        </w:rPr>
        <w:t xml:space="preserve">, </w:t>
      </w:r>
      <w:r w:rsidRPr="00530DFC">
        <w:rPr>
          <w:rFonts w:ascii="Times New Roman" w:eastAsia="Calibri" w:hAnsi="Times New Roman" w:cs="Times New Roman"/>
          <w:i/>
          <w:sz w:val="32"/>
          <w:szCs w:val="32"/>
          <w:lang w:val="en-US" w:eastAsia="ru-RU"/>
        </w:rPr>
        <w:t>USA</w:t>
      </w:r>
    </w:p>
    <w:p w:rsidR="006C5462" w:rsidRPr="00471DAC" w:rsidRDefault="006C5462" w:rsidP="00530DFC">
      <w:pPr>
        <w:widowControl w:val="0"/>
        <w:spacing w:after="0" w:line="240" w:lineRule="auto"/>
        <w:ind w:hanging="142"/>
        <w:jc w:val="center"/>
        <w:rPr>
          <w:rFonts w:ascii="Times New Roman" w:eastAsia="Calibri" w:hAnsi="Times New Roman" w:cs="Times New Roman"/>
          <w:sz w:val="32"/>
          <w:szCs w:val="32"/>
          <w:lang w:val="en-US"/>
        </w:rPr>
      </w:pPr>
    </w:p>
    <w:p w:rsidR="00530DFC" w:rsidRPr="00471DAC" w:rsidRDefault="006C5462" w:rsidP="00530DFC">
      <w:pPr>
        <w:spacing w:after="0" w:line="240" w:lineRule="auto"/>
        <w:ind w:hanging="142"/>
        <w:jc w:val="center"/>
        <w:rPr>
          <w:rFonts w:ascii="Times New Roman" w:eastAsia="Calibri" w:hAnsi="Times New Roman" w:cs="Times New Roman"/>
          <w:b/>
          <w:sz w:val="32"/>
          <w:szCs w:val="32"/>
          <w:lang w:val="en-US"/>
        </w:rPr>
      </w:pPr>
      <w:r w:rsidRPr="00530DFC">
        <w:rPr>
          <w:rFonts w:ascii="Times New Roman" w:eastAsia="Calibri" w:hAnsi="Times New Roman" w:cs="Times New Roman"/>
          <w:b/>
          <w:sz w:val="32"/>
          <w:szCs w:val="32"/>
          <w:lang w:val="en-US"/>
        </w:rPr>
        <w:t>CELTIC LANGUAGES</w:t>
      </w:r>
      <w:r w:rsidRPr="00530DFC">
        <w:rPr>
          <w:rFonts w:ascii="Times New Roman" w:eastAsia="Calibri" w:hAnsi="Times New Roman" w:cs="Times New Roman"/>
          <w:sz w:val="32"/>
          <w:szCs w:val="32"/>
          <w:lang w:val="en-US"/>
        </w:rPr>
        <w:t xml:space="preserve"> </w:t>
      </w:r>
      <w:r w:rsidRPr="00530DFC">
        <w:rPr>
          <w:rFonts w:ascii="Times New Roman" w:eastAsia="Calibri" w:hAnsi="Times New Roman" w:cs="Times New Roman"/>
          <w:b/>
          <w:sz w:val="32"/>
          <w:szCs w:val="32"/>
          <w:lang w:val="en-US"/>
        </w:rPr>
        <w:t xml:space="preserve">AS A SUBFAMILY OF </w:t>
      </w:r>
    </w:p>
    <w:p w:rsidR="006C5462" w:rsidRPr="00530DFC" w:rsidRDefault="006C5462" w:rsidP="00530DFC">
      <w:pPr>
        <w:spacing w:after="0" w:line="240" w:lineRule="auto"/>
        <w:ind w:hanging="142"/>
        <w:jc w:val="center"/>
        <w:rPr>
          <w:rFonts w:ascii="Times New Roman" w:eastAsia="Calibri" w:hAnsi="Times New Roman" w:cs="Times New Roman"/>
          <w:b/>
          <w:sz w:val="32"/>
          <w:szCs w:val="32"/>
          <w:lang w:val="en-US"/>
        </w:rPr>
      </w:pPr>
      <w:r w:rsidRPr="00530DFC">
        <w:rPr>
          <w:rFonts w:ascii="Times New Roman" w:eastAsia="Calibri" w:hAnsi="Times New Roman" w:cs="Times New Roman"/>
          <w:b/>
          <w:sz w:val="32"/>
          <w:szCs w:val="32"/>
          <w:lang w:val="en-US"/>
        </w:rPr>
        <w:t>THE INDO-EUROPEAN FAMILY OF LANGUAGES</w:t>
      </w:r>
    </w:p>
    <w:p w:rsidR="006C5462" w:rsidRPr="00991012" w:rsidRDefault="006C5462" w:rsidP="002234A4">
      <w:pPr>
        <w:widowControl w:val="0"/>
        <w:shd w:val="clear" w:color="auto" w:fill="FFFFFF"/>
        <w:spacing w:after="0" w:line="240" w:lineRule="auto"/>
        <w:ind w:firstLine="567"/>
        <w:jc w:val="both"/>
        <w:rPr>
          <w:rFonts w:ascii="Times New Roman" w:eastAsia="SimSun" w:hAnsi="Times New Roman" w:cs="Times New Roman"/>
          <w:kern w:val="2"/>
          <w:sz w:val="32"/>
          <w:szCs w:val="32"/>
          <w:lang w:val="en-US" w:eastAsia="zh-CN"/>
        </w:rPr>
      </w:pPr>
    </w:p>
    <w:p w:rsidR="006C5462" w:rsidRPr="00991012" w:rsidRDefault="006C5462" w:rsidP="002234A4">
      <w:pPr>
        <w:spacing w:after="0" w:line="240" w:lineRule="auto"/>
        <w:ind w:firstLine="567"/>
        <w:jc w:val="both"/>
        <w:rPr>
          <w:rFonts w:ascii="Times New Roman" w:eastAsia="Calibri" w:hAnsi="Times New Roman" w:cs="Times New Roman"/>
          <w:i/>
          <w:sz w:val="32"/>
          <w:szCs w:val="32"/>
          <w:lang w:val="en-US"/>
        </w:rPr>
      </w:pPr>
      <w:r w:rsidRPr="00991012">
        <w:rPr>
          <w:rFonts w:ascii="Times New Roman" w:eastAsia="Calibri" w:hAnsi="Times New Roman" w:cs="Times New Roman"/>
          <w:i/>
          <w:sz w:val="32"/>
          <w:szCs w:val="32"/>
          <w:lang w:val="en-US"/>
        </w:rPr>
        <w:t>The article is dedicated to the research of the Celtic languages. We made an attempt to thoroughly study the history of the languages in question, to discover their classification and to find out what et</w:t>
      </w:r>
      <w:r w:rsidRPr="00991012">
        <w:rPr>
          <w:rFonts w:ascii="Times New Roman" w:eastAsia="Calibri" w:hAnsi="Times New Roman" w:cs="Times New Roman"/>
          <w:i/>
          <w:sz w:val="32"/>
          <w:szCs w:val="32"/>
          <w:lang w:val="en-US"/>
        </w:rPr>
        <w:t>h</w:t>
      </w:r>
      <w:r w:rsidRPr="00991012">
        <w:rPr>
          <w:rFonts w:ascii="Times New Roman" w:eastAsia="Calibri" w:hAnsi="Times New Roman" w:cs="Times New Roman"/>
          <w:i/>
          <w:sz w:val="32"/>
          <w:szCs w:val="32"/>
          <w:lang w:val="en-US"/>
        </w:rPr>
        <w:t>nicities spoke the Celtic languages and what has become of them now. Article 1 of the Universal Declaration of Human Rights was i</w:t>
      </w:r>
      <w:r w:rsidRPr="00991012">
        <w:rPr>
          <w:rFonts w:ascii="Times New Roman" w:eastAsia="Calibri" w:hAnsi="Times New Roman" w:cs="Times New Roman"/>
          <w:i/>
          <w:sz w:val="32"/>
          <w:szCs w:val="32"/>
          <w:lang w:val="en-US"/>
        </w:rPr>
        <w:t>n</w:t>
      </w:r>
      <w:r w:rsidRPr="00991012">
        <w:rPr>
          <w:rFonts w:ascii="Times New Roman" w:eastAsia="Calibri" w:hAnsi="Times New Roman" w:cs="Times New Roman"/>
          <w:i/>
          <w:sz w:val="32"/>
          <w:szCs w:val="32"/>
          <w:lang w:val="en-US"/>
        </w:rPr>
        <w:t>cluded in the article to exemplify some of the Celtic languages.</w:t>
      </w:r>
    </w:p>
    <w:p w:rsidR="006C5462" w:rsidRPr="00991012" w:rsidRDefault="006C5462" w:rsidP="002234A4">
      <w:pPr>
        <w:spacing w:after="0" w:line="240" w:lineRule="auto"/>
        <w:ind w:firstLine="567"/>
        <w:jc w:val="both"/>
        <w:rPr>
          <w:rFonts w:ascii="Times New Roman" w:eastAsia="Calibri" w:hAnsi="Times New Roman" w:cs="Times New Roman"/>
          <w:i/>
          <w:sz w:val="32"/>
          <w:szCs w:val="32"/>
          <w:lang w:val="en-US"/>
        </w:rPr>
      </w:pPr>
      <w:r w:rsidRPr="00991012">
        <w:rPr>
          <w:rFonts w:ascii="Times New Roman" w:eastAsia="Calibri" w:hAnsi="Times New Roman" w:cs="Times New Roman"/>
          <w:b/>
          <w:i/>
          <w:sz w:val="32"/>
          <w:szCs w:val="32"/>
          <w:lang w:val="en-US"/>
        </w:rPr>
        <w:t>Key words</w:t>
      </w:r>
      <w:r w:rsidRPr="00991012">
        <w:rPr>
          <w:rFonts w:ascii="Times New Roman" w:eastAsia="Calibri" w:hAnsi="Times New Roman" w:cs="Times New Roman"/>
          <w:i/>
          <w:sz w:val="32"/>
          <w:szCs w:val="32"/>
          <w:lang w:val="en-US"/>
        </w:rPr>
        <w:t>: Celtic languages, Celts, Latin, Roman alphabet, the British Isles, Continental Celtic, Brythonic, Goidelic, Welsh, Scots Gaelic, Iris.</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Celtic languages are a subfamily of the Indo-European family of languages.  The term “Celtic” was first used to describe this la</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guage group by Edward Lhuyd in 1707, following Paul-Yves Pezron who had already made the explicit link between the Celts described by classical writers and th</w:t>
      </w:r>
      <w:r w:rsidR="00E24101">
        <w:rPr>
          <w:rFonts w:ascii="Times New Roman" w:eastAsia="Calibri" w:hAnsi="Times New Roman" w:cs="Times New Roman"/>
          <w:sz w:val="32"/>
          <w:szCs w:val="32"/>
          <w:lang w:val="en-US"/>
        </w:rPr>
        <w:t>e Welsh and Breton languages [5</w:t>
      </w:r>
      <w:r w:rsidR="00E24101" w:rsidRPr="00E24101">
        <w:rPr>
          <w:rFonts w:ascii="Times New Roman" w:eastAsia="Calibri" w:hAnsi="Times New Roman" w:cs="Times New Roman"/>
          <w:sz w:val="32"/>
          <w:szCs w:val="32"/>
          <w:lang w:val="en-US"/>
        </w:rPr>
        <w:t xml:space="preserve">, </w:t>
      </w:r>
      <w:r w:rsidR="00E24101">
        <w:rPr>
          <w:rFonts w:ascii="Times New Roman" w:eastAsia="Calibri" w:hAnsi="Times New Roman" w:cs="Times New Roman"/>
          <w:sz w:val="32"/>
          <w:szCs w:val="32"/>
        </w:rPr>
        <w:t>р</w:t>
      </w:r>
      <w:r w:rsidR="00E24101" w:rsidRPr="00E24101">
        <w:rPr>
          <w:rFonts w:ascii="Times New Roman" w:eastAsia="Calibri" w:hAnsi="Times New Roman" w:cs="Times New Roman"/>
          <w:sz w:val="32"/>
          <w:szCs w:val="32"/>
          <w:lang w:val="en-US"/>
        </w:rPr>
        <w:t>.</w:t>
      </w:r>
      <w:r w:rsidRPr="00991012">
        <w:rPr>
          <w:rFonts w:ascii="Times New Roman" w:eastAsia="Calibri" w:hAnsi="Times New Roman" w:cs="Times New Roman"/>
          <w:sz w:val="32"/>
          <w:szCs w:val="32"/>
          <w:lang w:val="en-US"/>
        </w:rPr>
        <w:t xml:space="preserve"> 20].</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At one time, during the Hellenistic period, Celtic speech exten</w:t>
      </w:r>
      <w:r w:rsidRPr="00991012">
        <w:rPr>
          <w:rFonts w:ascii="Times New Roman" w:eastAsia="Calibri" w:hAnsi="Times New Roman" w:cs="Times New Roman"/>
          <w:sz w:val="32"/>
          <w:szCs w:val="32"/>
          <w:lang w:val="en-US"/>
        </w:rPr>
        <w:t>d</w:t>
      </w:r>
      <w:r w:rsidRPr="00991012">
        <w:rPr>
          <w:rFonts w:ascii="Times New Roman" w:eastAsia="Calibri" w:hAnsi="Times New Roman" w:cs="Times New Roman"/>
          <w:sz w:val="32"/>
          <w:szCs w:val="32"/>
          <w:lang w:val="en-US"/>
        </w:rPr>
        <w:t>ed all the way from Britain and the Iberian Peninsula in the west across Europe to Asia Minor in the east, where a district still known as Galatia recalls the former presence there of Celtic-speaking Gauls. Later, however, in the course of the Roman conquest, Celtic speech tended to yield to Latin, and by the 5th cent. AD Celtic had virtually disappeared from continental Europe. Today the Celtic languages that have survived into the modern era are limited almost entirely to the British Isles and French Brittany, where these tongues are spoken by a total of about 2 million people.</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Celtic languages are divided into various branches:</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i/>
          <w:sz w:val="32"/>
          <w:szCs w:val="32"/>
          <w:lang w:val="en-US"/>
        </w:rPr>
        <w:t>Lepontic</w:t>
      </w:r>
      <w:r w:rsidRPr="00991012">
        <w:rPr>
          <w:rFonts w:ascii="Times New Roman" w:eastAsia="Calibri" w:hAnsi="Times New Roman" w:cs="Times New Roman"/>
          <w:sz w:val="32"/>
          <w:szCs w:val="32"/>
          <w:lang w:val="en-US"/>
        </w:rPr>
        <w:t>, the oldest attested Celtic language (from the 6th ce</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tury BC). Anciently spoken in Switzerland and in Northern-Central Italy, from the Alps to Umbria. Coins with Lepontic inscriptions have been found in Noricum and Gallia Narbonensis.</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i/>
          <w:sz w:val="32"/>
          <w:szCs w:val="32"/>
          <w:lang w:val="en-US"/>
        </w:rPr>
        <w:t>Celtiberian</w:t>
      </w:r>
      <w:r w:rsidRPr="00991012">
        <w:rPr>
          <w:rFonts w:ascii="Times New Roman" w:eastAsia="Calibri" w:hAnsi="Times New Roman" w:cs="Times New Roman"/>
          <w:sz w:val="32"/>
          <w:szCs w:val="32"/>
          <w:lang w:val="en-US"/>
        </w:rPr>
        <w:t>, anciently spoken in the Iberian peninsula, in parts of modern Aragon, Old Castile, and New Castile in Spain. The rel</w:t>
      </w:r>
      <w:r w:rsidRPr="00991012">
        <w:rPr>
          <w:rFonts w:ascii="Times New Roman" w:eastAsia="Calibri" w:hAnsi="Times New Roman" w:cs="Times New Roman"/>
          <w:sz w:val="32"/>
          <w:szCs w:val="32"/>
          <w:lang w:val="en-US"/>
        </w:rPr>
        <w:t>a</w:t>
      </w:r>
      <w:r w:rsidRPr="00991012">
        <w:rPr>
          <w:rFonts w:ascii="Times New Roman" w:eastAsia="Calibri" w:hAnsi="Times New Roman" w:cs="Times New Roman"/>
          <w:sz w:val="32"/>
          <w:szCs w:val="32"/>
          <w:lang w:val="en-US"/>
        </w:rPr>
        <w:t>tionship of Celtiberian with Gallaecian, in the northwest of the pe</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insula, is uncertain.</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i/>
          <w:sz w:val="32"/>
          <w:szCs w:val="32"/>
          <w:lang w:val="en-US"/>
        </w:rPr>
        <w:t>Gallaecian</w:t>
      </w:r>
      <w:r w:rsidRPr="00991012">
        <w:rPr>
          <w:rFonts w:ascii="Times New Roman" w:eastAsia="Calibri" w:hAnsi="Times New Roman" w:cs="Times New Roman"/>
          <w:sz w:val="32"/>
          <w:szCs w:val="32"/>
          <w:lang w:val="en-US"/>
        </w:rPr>
        <w:t>, anciently spoken in the former Gallaecia, northwest of the peninsula (modern Galicia, Asturias, northern Portugal and parts of modern Old Castile).</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i/>
          <w:sz w:val="32"/>
          <w:szCs w:val="32"/>
          <w:lang w:val="en-US"/>
        </w:rPr>
        <w:t>Gaulish languages</w:t>
      </w:r>
      <w:r w:rsidRPr="00991012">
        <w:rPr>
          <w:rFonts w:ascii="Times New Roman" w:eastAsia="Calibri" w:hAnsi="Times New Roman" w:cs="Times New Roman"/>
          <w:sz w:val="32"/>
          <w:szCs w:val="32"/>
          <w:lang w:val="en-US"/>
        </w:rPr>
        <w:t>, including Galatian and possibly Noric. Th</w:t>
      </w:r>
      <w:r w:rsidRPr="00991012">
        <w:rPr>
          <w:rFonts w:ascii="Times New Roman" w:eastAsia="Calibri" w:hAnsi="Times New Roman" w:cs="Times New Roman"/>
          <w:sz w:val="32"/>
          <w:szCs w:val="32"/>
          <w:lang w:val="en-US"/>
        </w:rPr>
        <w:t>e</w:t>
      </w:r>
      <w:r w:rsidRPr="00991012">
        <w:rPr>
          <w:rFonts w:ascii="Times New Roman" w:eastAsia="Calibri" w:hAnsi="Times New Roman" w:cs="Times New Roman"/>
          <w:sz w:val="32"/>
          <w:szCs w:val="32"/>
          <w:lang w:val="en-US"/>
        </w:rPr>
        <w:t>se languages were once spoken in a wide arc from Belgium to Tu</w:t>
      </w:r>
      <w:r w:rsidRPr="00991012">
        <w:rPr>
          <w:rFonts w:ascii="Times New Roman" w:eastAsia="Calibri" w:hAnsi="Times New Roman" w:cs="Times New Roman"/>
          <w:sz w:val="32"/>
          <w:szCs w:val="32"/>
          <w:lang w:val="en-US"/>
        </w:rPr>
        <w:t>r</w:t>
      </w:r>
      <w:r w:rsidRPr="00991012">
        <w:rPr>
          <w:rFonts w:ascii="Times New Roman" w:eastAsia="Calibri" w:hAnsi="Times New Roman" w:cs="Times New Roman"/>
          <w:sz w:val="32"/>
          <w:szCs w:val="32"/>
          <w:lang w:val="en-US"/>
        </w:rPr>
        <w:t>key. They are now all extinct.</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i/>
          <w:sz w:val="32"/>
          <w:szCs w:val="32"/>
          <w:lang w:val="en-US"/>
        </w:rPr>
        <w:t>Brythonic</w:t>
      </w:r>
      <w:r w:rsidRPr="00991012">
        <w:rPr>
          <w:rFonts w:ascii="Times New Roman" w:eastAsia="Calibri" w:hAnsi="Times New Roman" w:cs="Times New Roman"/>
          <w:sz w:val="32"/>
          <w:szCs w:val="32"/>
          <w:lang w:val="en-US"/>
        </w:rPr>
        <w:t>, including the living languages Breton, Cornish, and Welsh, and the extinct languages Cambric and Pictish though Pictish may be a sister language rather than a daughter of Common Brittonic [3: 102]. Before the arrival of Scottie on the Isle of Man in the 9th century, there may have been a Brittonic language in the Isle of Man.</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i/>
          <w:sz w:val="32"/>
          <w:szCs w:val="32"/>
          <w:lang w:val="en-US"/>
        </w:rPr>
        <w:t>Goidelic</w:t>
      </w:r>
      <w:r w:rsidRPr="00991012">
        <w:rPr>
          <w:rFonts w:ascii="Times New Roman" w:eastAsia="Calibri" w:hAnsi="Times New Roman" w:cs="Times New Roman"/>
          <w:sz w:val="32"/>
          <w:szCs w:val="32"/>
          <w:lang w:val="en-US"/>
        </w:rPr>
        <w:t>, including the living languages Irish, Manx, and Sco</w:t>
      </w:r>
      <w:r w:rsidRPr="00991012">
        <w:rPr>
          <w:rFonts w:ascii="Times New Roman" w:eastAsia="Calibri" w:hAnsi="Times New Roman" w:cs="Times New Roman"/>
          <w:sz w:val="32"/>
          <w:szCs w:val="32"/>
          <w:lang w:val="en-US"/>
        </w:rPr>
        <w:t>t</w:t>
      </w:r>
      <w:r w:rsidRPr="00991012">
        <w:rPr>
          <w:rFonts w:ascii="Times New Roman" w:eastAsia="Calibri" w:hAnsi="Times New Roman" w:cs="Times New Roman"/>
          <w:sz w:val="32"/>
          <w:szCs w:val="32"/>
          <w:lang w:val="en-US"/>
        </w:rPr>
        <w:t>tish Gaelic.</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We would like further expand on the three of the said branches: Continental Celtic, Brythonic and Goidelic.</w:t>
      </w:r>
    </w:p>
    <w:p w:rsidR="006C5462" w:rsidRPr="00991012" w:rsidRDefault="006C5462" w:rsidP="002234A4">
      <w:pPr>
        <w:spacing w:after="0" w:line="240" w:lineRule="auto"/>
        <w:ind w:firstLine="567"/>
        <w:jc w:val="both"/>
        <w:rPr>
          <w:rFonts w:ascii="Times New Roman" w:eastAsia="Calibri" w:hAnsi="Times New Roman" w:cs="Times New Roman"/>
          <w:b/>
          <w:sz w:val="32"/>
          <w:szCs w:val="32"/>
          <w:lang w:val="en-US"/>
        </w:rPr>
      </w:pPr>
      <w:r w:rsidRPr="00991012">
        <w:rPr>
          <w:rFonts w:ascii="Times New Roman" w:eastAsia="Calibri" w:hAnsi="Times New Roman" w:cs="Times New Roman"/>
          <w:b/>
          <w:sz w:val="32"/>
          <w:szCs w:val="32"/>
          <w:lang w:val="en-US"/>
        </w:rPr>
        <w:t>Continental Celtic</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Continental Celtic, which includes all Celtic idioms on the Co</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tinent with the exception of Breton, died out following the fall of the Western Roman Empire in the late 5th cent. AD The principal exa</w:t>
      </w:r>
      <w:r w:rsidRPr="00991012">
        <w:rPr>
          <w:rFonts w:ascii="Times New Roman" w:eastAsia="Calibri" w:hAnsi="Times New Roman" w:cs="Times New Roman"/>
          <w:sz w:val="32"/>
          <w:szCs w:val="32"/>
          <w:lang w:val="en-US"/>
        </w:rPr>
        <w:t>m</w:t>
      </w:r>
      <w:r w:rsidRPr="00991012">
        <w:rPr>
          <w:rFonts w:ascii="Times New Roman" w:eastAsia="Calibri" w:hAnsi="Times New Roman" w:cs="Times New Roman"/>
          <w:sz w:val="32"/>
          <w:szCs w:val="32"/>
          <w:lang w:val="en-US"/>
        </w:rPr>
        <w:t>ple of this group is the now extinct language Gaulish, for little r</w:t>
      </w:r>
      <w:r w:rsidRPr="00991012">
        <w:rPr>
          <w:rFonts w:ascii="Times New Roman" w:eastAsia="Calibri" w:hAnsi="Times New Roman" w:cs="Times New Roman"/>
          <w:sz w:val="32"/>
          <w:szCs w:val="32"/>
          <w:lang w:val="en-US"/>
        </w:rPr>
        <w:t>e</w:t>
      </w:r>
      <w:r w:rsidRPr="00991012">
        <w:rPr>
          <w:rFonts w:ascii="Times New Roman" w:eastAsia="Calibri" w:hAnsi="Times New Roman" w:cs="Times New Roman"/>
          <w:sz w:val="32"/>
          <w:szCs w:val="32"/>
          <w:lang w:val="en-US"/>
        </w:rPr>
        <w:t>mains of any other Continental Celtic tongues. Gaulish was once the language of Gaul proper (now modern France). Evidence of Gaulish is found both in words and in personal and proper names referred to by ancient Greek and Latin writers as well as in more than a hundred Gaulish inscriptions from France and N Italy (ranging in date from the 3d cent. BC to the 3d cent. AD). Coins and Greek and Latin i</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scriptions in Europe also preserve Celtic place-names and personal names. Yet the material as a whole is quite limited, furnishing only a number of proper names, a small vocabulary, and certain indications regarding the sounds and grammar of  Gaulish and of Continental Celtic in general.</w:t>
      </w:r>
    </w:p>
    <w:p w:rsidR="006C5462" w:rsidRPr="00991012" w:rsidRDefault="006C5462" w:rsidP="002234A4">
      <w:pPr>
        <w:spacing w:after="0" w:line="240" w:lineRule="auto"/>
        <w:ind w:firstLine="567"/>
        <w:jc w:val="both"/>
        <w:rPr>
          <w:rFonts w:ascii="Times New Roman" w:eastAsia="Calibri" w:hAnsi="Times New Roman" w:cs="Times New Roman"/>
          <w:b/>
          <w:sz w:val="32"/>
          <w:szCs w:val="32"/>
          <w:lang w:val="en-US"/>
        </w:rPr>
      </w:pPr>
      <w:r w:rsidRPr="00991012">
        <w:rPr>
          <w:rFonts w:ascii="Times New Roman" w:eastAsia="Calibri" w:hAnsi="Times New Roman" w:cs="Times New Roman"/>
          <w:b/>
          <w:sz w:val="32"/>
          <w:szCs w:val="32"/>
          <w:lang w:val="en-US"/>
        </w:rPr>
        <w:t>Brythonic</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The Brythonic group includes Breton, Cornish, and Welsh. They are all descendants of British, the Celtic language of the ancient Britons of Caesar's day. The emergence of Welsh, Cornish, and Br</w:t>
      </w:r>
      <w:r w:rsidRPr="00991012">
        <w:rPr>
          <w:rFonts w:ascii="Times New Roman" w:eastAsia="Calibri" w:hAnsi="Times New Roman" w:cs="Times New Roman"/>
          <w:sz w:val="32"/>
          <w:szCs w:val="32"/>
          <w:lang w:val="en-US"/>
        </w:rPr>
        <w:t>e</w:t>
      </w:r>
      <w:r w:rsidRPr="00991012">
        <w:rPr>
          <w:rFonts w:ascii="Times New Roman" w:eastAsia="Calibri" w:hAnsi="Times New Roman" w:cs="Times New Roman"/>
          <w:sz w:val="32"/>
          <w:szCs w:val="32"/>
          <w:lang w:val="en-US"/>
        </w:rPr>
        <w:t>ton from British as separate languages probably took place during the 5th and 6th cent. AD and was a result of the Germanic invasions of Britain. Welsh and Breton have discarded the originally numerous Indo-European cases for the noun and use only one case. Both e</w:t>
      </w:r>
      <w:r w:rsidRPr="00991012">
        <w:rPr>
          <w:rFonts w:ascii="Times New Roman" w:eastAsia="Calibri" w:hAnsi="Times New Roman" w:cs="Times New Roman"/>
          <w:sz w:val="32"/>
          <w:szCs w:val="32"/>
          <w:lang w:val="en-US"/>
        </w:rPr>
        <w:t>m</w:t>
      </w:r>
      <w:r w:rsidRPr="00991012">
        <w:rPr>
          <w:rFonts w:ascii="Times New Roman" w:eastAsia="Calibri" w:hAnsi="Times New Roman" w:cs="Times New Roman"/>
          <w:sz w:val="32"/>
          <w:szCs w:val="32"/>
          <w:lang w:val="en-US"/>
        </w:rPr>
        <w:t>ploy the Roman alphabet for writing. The accent in Welsh and Br</w:t>
      </w:r>
      <w:r w:rsidRPr="00991012">
        <w:rPr>
          <w:rFonts w:ascii="Times New Roman" w:eastAsia="Calibri" w:hAnsi="Times New Roman" w:cs="Times New Roman"/>
          <w:sz w:val="32"/>
          <w:szCs w:val="32"/>
          <w:lang w:val="en-US"/>
        </w:rPr>
        <w:t>e</w:t>
      </w:r>
      <w:r w:rsidRPr="00991012">
        <w:rPr>
          <w:rFonts w:ascii="Times New Roman" w:eastAsia="Calibri" w:hAnsi="Times New Roman" w:cs="Times New Roman"/>
          <w:sz w:val="32"/>
          <w:szCs w:val="32"/>
          <w:lang w:val="en-US"/>
        </w:rPr>
        <w:t>ton generally falls on the next-to-last syllable, with the exception of a single Breton dialect that has the accent on the last syllable.</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Breton today is spoken by more than 500,000 people in Brittany, most of whom are bilingual, speaking also French. It is not surprising that Breton, unlike Welsh, has many loan words from French. Breton is by no means descended from ancient Gaulish, but rather from the Celtic dialects taken by Welsh and Cornish immigrants from the British Isles who were fleeing Germanic invasions and found refuge in Armorica (now French Brittany) in the 5th and 6th cent. AD. Su</w:t>
      </w:r>
      <w:r w:rsidRPr="00991012">
        <w:rPr>
          <w:rFonts w:ascii="Times New Roman" w:eastAsia="Calibri" w:hAnsi="Times New Roman" w:cs="Times New Roman"/>
          <w:sz w:val="32"/>
          <w:szCs w:val="32"/>
          <w:lang w:val="en-US"/>
        </w:rPr>
        <w:t>r</w:t>
      </w:r>
      <w:r w:rsidRPr="00991012">
        <w:rPr>
          <w:rFonts w:ascii="Times New Roman" w:eastAsia="Calibri" w:hAnsi="Times New Roman" w:cs="Times New Roman"/>
          <w:sz w:val="32"/>
          <w:szCs w:val="32"/>
          <w:lang w:val="en-US"/>
        </w:rPr>
        <w:t>viving literary documents in Breton go back only as far as the 15th cent., but the earlier stages of the language are known through glos</w:t>
      </w:r>
      <w:r w:rsidRPr="00991012">
        <w:rPr>
          <w:rFonts w:ascii="Times New Roman" w:eastAsia="Calibri" w:hAnsi="Times New Roman" w:cs="Times New Roman"/>
          <w:sz w:val="32"/>
          <w:szCs w:val="32"/>
          <w:lang w:val="en-US"/>
        </w:rPr>
        <w:t>s</w:t>
      </w:r>
      <w:r w:rsidR="00E24101">
        <w:rPr>
          <w:rFonts w:ascii="Times New Roman" w:eastAsia="Calibri" w:hAnsi="Times New Roman" w:cs="Times New Roman"/>
          <w:sz w:val="32"/>
          <w:szCs w:val="32"/>
          <w:lang w:val="en-US"/>
        </w:rPr>
        <w:t>es and proper names [4</w:t>
      </w:r>
      <w:r w:rsidR="00E24101" w:rsidRPr="00E24101">
        <w:rPr>
          <w:rFonts w:ascii="Times New Roman" w:eastAsia="Calibri" w:hAnsi="Times New Roman" w:cs="Times New Roman"/>
          <w:sz w:val="32"/>
          <w:szCs w:val="32"/>
          <w:lang w:val="en-US"/>
        </w:rPr>
        <w:t xml:space="preserve">, </w:t>
      </w:r>
      <w:r w:rsidR="00E24101">
        <w:rPr>
          <w:rFonts w:ascii="Times New Roman" w:eastAsia="Calibri" w:hAnsi="Times New Roman" w:cs="Times New Roman"/>
          <w:sz w:val="32"/>
          <w:szCs w:val="32"/>
        </w:rPr>
        <w:t>р</w:t>
      </w:r>
      <w:r w:rsidR="00E24101" w:rsidRPr="00E24101">
        <w:rPr>
          <w:rFonts w:ascii="Times New Roman" w:eastAsia="Calibri" w:hAnsi="Times New Roman" w:cs="Times New Roman"/>
          <w:sz w:val="32"/>
          <w:szCs w:val="32"/>
          <w:lang w:val="en-US"/>
        </w:rPr>
        <w:t>.</w:t>
      </w:r>
      <w:r w:rsidRPr="00991012">
        <w:rPr>
          <w:rFonts w:ascii="Times New Roman" w:eastAsia="Calibri" w:hAnsi="Times New Roman" w:cs="Times New Roman"/>
          <w:sz w:val="32"/>
          <w:szCs w:val="32"/>
          <w:lang w:val="en-US"/>
        </w:rPr>
        <w:t xml:space="preserve"> 59].</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Cornish, the Celtic language of Cornwall, has survived since the late 18th cent. only among bilingual speakers, but it experienced a minor revival in the 20th cent. Estimates of the number of fluent speakers range from a few hundred to a few thousand. Cornish pro</w:t>
      </w:r>
      <w:r w:rsidRPr="00991012">
        <w:rPr>
          <w:rFonts w:ascii="Times New Roman" w:eastAsia="Calibri" w:hAnsi="Times New Roman" w:cs="Times New Roman"/>
          <w:sz w:val="32"/>
          <w:szCs w:val="32"/>
          <w:lang w:val="en-US"/>
        </w:rPr>
        <w:t>p</w:t>
      </w:r>
      <w:r w:rsidRPr="00991012">
        <w:rPr>
          <w:rFonts w:ascii="Times New Roman" w:eastAsia="Calibri" w:hAnsi="Times New Roman" w:cs="Times New Roman"/>
          <w:sz w:val="32"/>
          <w:szCs w:val="32"/>
          <w:lang w:val="en-US"/>
        </w:rPr>
        <w:t>er names in manuscripts of the 10th cent. AD are the oldest recorded traces of the language. A number of Cornish place-names survive, and some Cornish words appear in the English spoken in Cornwall today. The Cornish language is written in the Roman alphabet. It is not noted for an outstanding literature.</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 xml:space="preserve">Welsh (called </w:t>
      </w:r>
      <w:r w:rsidRPr="00991012">
        <w:rPr>
          <w:rFonts w:ascii="Times New Roman" w:eastAsia="Calibri" w:hAnsi="Times New Roman" w:cs="Times New Roman"/>
          <w:i/>
          <w:sz w:val="32"/>
          <w:szCs w:val="32"/>
          <w:lang w:val="en-US"/>
        </w:rPr>
        <w:t>Cymraeg</w:t>
      </w:r>
      <w:r w:rsidRPr="00991012">
        <w:rPr>
          <w:rFonts w:ascii="Times New Roman" w:eastAsia="Calibri" w:hAnsi="Times New Roman" w:cs="Times New Roman"/>
          <w:sz w:val="32"/>
          <w:szCs w:val="32"/>
          <w:lang w:val="en-US"/>
        </w:rPr>
        <w:t xml:space="preserve"> or </w:t>
      </w:r>
      <w:r w:rsidRPr="00991012">
        <w:rPr>
          <w:rFonts w:ascii="Times New Roman" w:eastAsia="Calibri" w:hAnsi="Times New Roman" w:cs="Times New Roman"/>
          <w:i/>
          <w:sz w:val="32"/>
          <w:szCs w:val="32"/>
          <w:lang w:val="en-US"/>
        </w:rPr>
        <w:t>Cymric</w:t>
      </w:r>
      <w:r w:rsidRPr="00991012">
        <w:rPr>
          <w:rFonts w:ascii="Times New Roman" w:eastAsia="Calibri" w:hAnsi="Times New Roman" w:cs="Times New Roman"/>
          <w:sz w:val="32"/>
          <w:szCs w:val="32"/>
          <w:lang w:val="en-US"/>
        </w:rPr>
        <w:t xml:space="preserve"> by its speakers) is the la</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guage today of over 600,000 people, chiefly in Wales (a western peninsula of Great Britain) but also in the United States and Canada, to which a number of Welsh people have migrated. Most speakers of Welsh in Great Britain also use English. The oldest extant Welsh texts are from the 8th cent. AD.</w:t>
      </w:r>
    </w:p>
    <w:p w:rsidR="006C5462" w:rsidRPr="00991012" w:rsidRDefault="006C5462" w:rsidP="002234A4">
      <w:pPr>
        <w:spacing w:after="0" w:line="240" w:lineRule="auto"/>
        <w:ind w:firstLine="567"/>
        <w:jc w:val="both"/>
        <w:rPr>
          <w:rFonts w:ascii="Times New Roman" w:eastAsia="Calibri" w:hAnsi="Times New Roman" w:cs="Times New Roman"/>
          <w:b/>
          <w:sz w:val="32"/>
          <w:szCs w:val="32"/>
          <w:lang w:val="en-US"/>
        </w:rPr>
      </w:pPr>
      <w:r w:rsidRPr="00991012">
        <w:rPr>
          <w:rFonts w:ascii="Times New Roman" w:eastAsia="Calibri" w:hAnsi="Times New Roman" w:cs="Times New Roman"/>
          <w:b/>
          <w:sz w:val="32"/>
          <w:szCs w:val="32"/>
          <w:lang w:val="en-US"/>
        </w:rPr>
        <w:t>Goidelic</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 xml:space="preserve">The third group of the Celtic subfamily is Goidelic, to which Irish (also called Irish Gaelic), Scots Gaelic, and Manx belong. The term </w:t>
      </w:r>
      <w:r w:rsidRPr="00991012">
        <w:rPr>
          <w:rFonts w:ascii="Times New Roman" w:eastAsia="Calibri" w:hAnsi="Times New Roman" w:cs="Times New Roman"/>
          <w:i/>
          <w:sz w:val="32"/>
          <w:szCs w:val="32"/>
          <w:lang w:val="en-US"/>
        </w:rPr>
        <w:t>Erse</w:t>
      </w:r>
      <w:r w:rsidRPr="00991012">
        <w:rPr>
          <w:rFonts w:ascii="Times New Roman" w:eastAsia="Calibri" w:hAnsi="Times New Roman" w:cs="Times New Roman"/>
          <w:sz w:val="32"/>
          <w:szCs w:val="32"/>
          <w:lang w:val="en-US"/>
        </w:rPr>
        <w:t xml:space="preserve"> is used as a synonym for Irish and sometimes even for Scots Gaelic. All the modern Goidelic tongues are descendants of the ancient Celtic speech of Ireland. It is thought that the Celtic idiom first came to Ireland shortly before the Christian era. An official la</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guage of Ireland, Irish is spoken natively by approximately 75,000 people; roughly a third of Ireland's population can speak and unde</w:t>
      </w:r>
      <w:r w:rsidRPr="00991012">
        <w:rPr>
          <w:rFonts w:ascii="Times New Roman" w:eastAsia="Calibri" w:hAnsi="Times New Roman" w:cs="Times New Roman"/>
          <w:sz w:val="32"/>
          <w:szCs w:val="32"/>
          <w:lang w:val="en-US"/>
        </w:rPr>
        <w:t>r</w:t>
      </w:r>
      <w:r w:rsidRPr="00991012">
        <w:rPr>
          <w:rFonts w:ascii="Times New Roman" w:eastAsia="Calibri" w:hAnsi="Times New Roman" w:cs="Times New Roman"/>
          <w:sz w:val="32"/>
          <w:szCs w:val="32"/>
          <w:lang w:val="en-US"/>
        </w:rPr>
        <w:t>stand it to some degree. Most speakers of Irish also use English.</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Scots Gaelic is the tongue of about 60,000 people in the Hig</w:t>
      </w:r>
      <w:r w:rsidRPr="00991012">
        <w:rPr>
          <w:rFonts w:ascii="Times New Roman" w:eastAsia="Calibri" w:hAnsi="Times New Roman" w:cs="Times New Roman"/>
          <w:sz w:val="32"/>
          <w:szCs w:val="32"/>
          <w:lang w:val="en-US"/>
        </w:rPr>
        <w:t>h</w:t>
      </w:r>
      <w:r w:rsidRPr="00991012">
        <w:rPr>
          <w:rFonts w:ascii="Times New Roman" w:eastAsia="Calibri" w:hAnsi="Times New Roman" w:cs="Times New Roman"/>
          <w:sz w:val="32"/>
          <w:szCs w:val="32"/>
          <w:lang w:val="en-US"/>
        </w:rPr>
        <w:t>lands of Scotland and an additional 3,000 in Canada. Most of these people also speak English. Gaelic speech began to reach Scotland in the late 5th cent. AD, when it was brought by the Irish invaders of that country. However, a truly distinctive Scots Gaelic did not appear before the 13th cent. The chief difference between Scots Gaelic and Irish results from the substantial Norse influence on the former. There are four cases for the noun (nominative, genitive, dative, and vocative) in Scots Gaelic, which uses the Roman alphabet.</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Manx is a dialect of Scots Gaelic that was once spoken on the Isle of Man, but it has almost entirely died</w:t>
      </w:r>
      <w:r w:rsidR="00E24101">
        <w:rPr>
          <w:rFonts w:ascii="Times New Roman" w:eastAsia="Calibri" w:hAnsi="Times New Roman" w:cs="Times New Roman"/>
          <w:sz w:val="32"/>
          <w:szCs w:val="32"/>
          <w:lang w:val="en-US"/>
        </w:rPr>
        <w:t xml:space="preserve"> out there [2</w:t>
      </w:r>
      <w:r w:rsidR="00E24101" w:rsidRPr="00E24101">
        <w:rPr>
          <w:rFonts w:ascii="Times New Roman" w:eastAsia="Calibri" w:hAnsi="Times New Roman" w:cs="Times New Roman"/>
          <w:sz w:val="32"/>
          <w:szCs w:val="32"/>
          <w:lang w:val="en-US"/>
        </w:rPr>
        <w:t xml:space="preserve">, </w:t>
      </w:r>
      <w:r w:rsidR="00E24101">
        <w:rPr>
          <w:rFonts w:ascii="Times New Roman" w:eastAsia="Calibri" w:hAnsi="Times New Roman" w:cs="Times New Roman"/>
          <w:sz w:val="32"/>
          <w:szCs w:val="32"/>
        </w:rPr>
        <w:t>р</w:t>
      </w:r>
      <w:r w:rsidR="00E24101" w:rsidRPr="00E24101">
        <w:rPr>
          <w:rFonts w:ascii="Times New Roman" w:eastAsia="Calibri" w:hAnsi="Times New Roman" w:cs="Times New Roman"/>
          <w:sz w:val="32"/>
          <w:szCs w:val="32"/>
          <w:lang w:val="en-US"/>
        </w:rPr>
        <w:t>.</w:t>
      </w:r>
      <w:r w:rsidRPr="00991012">
        <w:rPr>
          <w:rFonts w:ascii="Times New Roman" w:eastAsia="Calibri" w:hAnsi="Times New Roman" w:cs="Times New Roman"/>
          <w:sz w:val="32"/>
          <w:szCs w:val="32"/>
          <w:lang w:val="en-US"/>
        </w:rPr>
        <w:t xml:space="preserve"> 73]. First recorded in writing in the early 17th cent., Manx does not have an important literature. It is written in the Roman alphabet and shows a strong Norse influence.</w:t>
      </w:r>
    </w:p>
    <w:p w:rsidR="006C5462" w:rsidRPr="00991012" w:rsidRDefault="006C5462" w:rsidP="002234A4">
      <w:pPr>
        <w:spacing w:after="0" w:line="240" w:lineRule="auto"/>
        <w:ind w:firstLine="567"/>
        <w:jc w:val="both"/>
        <w:rPr>
          <w:rFonts w:ascii="Times New Roman" w:eastAsia="Calibri" w:hAnsi="Times New Roman" w:cs="Times New Roman"/>
          <w:b/>
          <w:sz w:val="32"/>
          <w:szCs w:val="32"/>
          <w:lang w:val="en-US"/>
        </w:rPr>
      </w:pPr>
      <w:r w:rsidRPr="00991012">
        <w:rPr>
          <w:rFonts w:ascii="Times New Roman" w:eastAsia="Calibri" w:hAnsi="Times New Roman" w:cs="Times New Roman"/>
          <w:b/>
          <w:sz w:val="32"/>
          <w:szCs w:val="32"/>
          <w:lang w:val="en-US"/>
        </w:rPr>
        <w:t>Pronunciation and Grammar</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The rules of pronunciation for all the Celtic languages are e</w:t>
      </w:r>
      <w:r w:rsidRPr="00991012">
        <w:rPr>
          <w:rFonts w:ascii="Times New Roman" w:eastAsia="Calibri" w:hAnsi="Times New Roman" w:cs="Times New Roman"/>
          <w:sz w:val="32"/>
          <w:szCs w:val="32"/>
          <w:lang w:val="en-US"/>
        </w:rPr>
        <w:t>x</w:t>
      </w:r>
      <w:r w:rsidRPr="00991012">
        <w:rPr>
          <w:rFonts w:ascii="Times New Roman" w:eastAsia="Calibri" w:hAnsi="Times New Roman" w:cs="Times New Roman"/>
          <w:sz w:val="32"/>
          <w:szCs w:val="32"/>
          <w:lang w:val="en-US"/>
        </w:rPr>
        <w:t>tremely complicated. For example, the final sound of a word fr</w:t>
      </w:r>
      <w:r w:rsidRPr="00991012">
        <w:rPr>
          <w:rFonts w:ascii="Times New Roman" w:eastAsia="Calibri" w:hAnsi="Times New Roman" w:cs="Times New Roman"/>
          <w:sz w:val="32"/>
          <w:szCs w:val="32"/>
          <w:lang w:val="en-US"/>
        </w:rPr>
        <w:t>e</w:t>
      </w:r>
      <w:r w:rsidRPr="00991012">
        <w:rPr>
          <w:rFonts w:ascii="Times New Roman" w:eastAsia="Calibri" w:hAnsi="Times New Roman" w:cs="Times New Roman"/>
          <w:sz w:val="32"/>
          <w:szCs w:val="32"/>
          <w:lang w:val="en-US"/>
        </w:rPr>
        <w:t xml:space="preserve">quently brings about a phonetically changed initial consonant of the next word, as in Irish </w:t>
      </w:r>
      <w:r w:rsidRPr="00991012">
        <w:rPr>
          <w:rFonts w:ascii="Times New Roman" w:eastAsia="Calibri" w:hAnsi="Times New Roman" w:cs="Times New Roman"/>
          <w:i/>
          <w:sz w:val="32"/>
          <w:szCs w:val="32"/>
          <w:lang w:val="en-US"/>
        </w:rPr>
        <w:t>fuil</w:t>
      </w:r>
      <w:r w:rsidRPr="00991012">
        <w:rPr>
          <w:rFonts w:ascii="Times New Roman" w:eastAsia="Calibri" w:hAnsi="Times New Roman" w:cs="Times New Roman"/>
          <w:sz w:val="32"/>
          <w:szCs w:val="32"/>
          <w:lang w:val="en-US"/>
        </w:rPr>
        <w:t xml:space="preserve">, “blood”, but </w:t>
      </w:r>
      <w:r w:rsidRPr="00991012">
        <w:rPr>
          <w:rFonts w:ascii="Times New Roman" w:eastAsia="Calibri" w:hAnsi="Times New Roman" w:cs="Times New Roman"/>
          <w:i/>
          <w:sz w:val="32"/>
          <w:szCs w:val="32"/>
          <w:lang w:val="en-US"/>
        </w:rPr>
        <w:t>ar bhfuil</w:t>
      </w:r>
      <w:r w:rsidRPr="00991012">
        <w:rPr>
          <w:rFonts w:ascii="Times New Roman" w:eastAsia="Calibri" w:hAnsi="Times New Roman" w:cs="Times New Roman"/>
          <w:sz w:val="32"/>
          <w:szCs w:val="32"/>
          <w:lang w:val="en-US"/>
        </w:rPr>
        <w:t>, “our blood”. A</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 xml:space="preserve">other example is Welsh </w:t>
      </w:r>
      <w:r w:rsidRPr="00991012">
        <w:rPr>
          <w:rFonts w:ascii="Times New Roman" w:eastAsia="Calibri" w:hAnsi="Times New Roman" w:cs="Times New Roman"/>
          <w:i/>
          <w:sz w:val="32"/>
          <w:szCs w:val="32"/>
          <w:lang w:val="en-US"/>
        </w:rPr>
        <w:t>pen</w:t>
      </w:r>
      <w:r w:rsidRPr="00991012">
        <w:rPr>
          <w:rFonts w:ascii="Times New Roman" w:eastAsia="Calibri" w:hAnsi="Times New Roman" w:cs="Times New Roman"/>
          <w:sz w:val="32"/>
          <w:szCs w:val="32"/>
          <w:lang w:val="en-US"/>
        </w:rPr>
        <w:t xml:space="preserve">, “head”, but </w:t>
      </w:r>
      <w:r w:rsidRPr="00991012">
        <w:rPr>
          <w:rFonts w:ascii="Times New Roman" w:eastAsia="Calibri" w:hAnsi="Times New Roman" w:cs="Times New Roman"/>
          <w:i/>
          <w:sz w:val="32"/>
          <w:szCs w:val="32"/>
          <w:lang w:val="en-US"/>
        </w:rPr>
        <w:t>fy mhen</w:t>
      </w:r>
      <w:r w:rsidRPr="00991012">
        <w:rPr>
          <w:rFonts w:ascii="Times New Roman" w:eastAsia="Calibri" w:hAnsi="Times New Roman" w:cs="Times New Roman"/>
          <w:sz w:val="32"/>
          <w:szCs w:val="32"/>
          <w:lang w:val="en-US"/>
        </w:rPr>
        <w:t>, “my head”. In o</w:t>
      </w:r>
      <w:r w:rsidRPr="00991012">
        <w:rPr>
          <w:rFonts w:ascii="Times New Roman" w:eastAsia="Calibri" w:hAnsi="Times New Roman" w:cs="Times New Roman"/>
          <w:sz w:val="32"/>
          <w:szCs w:val="32"/>
          <w:lang w:val="en-US"/>
        </w:rPr>
        <w:t>r</w:t>
      </w:r>
      <w:r w:rsidRPr="00991012">
        <w:rPr>
          <w:rFonts w:ascii="Times New Roman" w:eastAsia="Calibri" w:hAnsi="Times New Roman" w:cs="Times New Roman"/>
          <w:sz w:val="32"/>
          <w:szCs w:val="32"/>
          <w:lang w:val="en-US"/>
        </w:rPr>
        <w:t>der to look up a word in the dictionary, one has to be familiar with these rules of phonetic change, or mutation. There are only two ge</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ders in the Celtic languages, masculine and feminine. Words of Cel</w:t>
      </w:r>
      <w:r w:rsidRPr="00991012">
        <w:rPr>
          <w:rFonts w:ascii="Times New Roman" w:eastAsia="Calibri" w:hAnsi="Times New Roman" w:cs="Times New Roman"/>
          <w:sz w:val="32"/>
          <w:szCs w:val="32"/>
          <w:lang w:val="en-US"/>
        </w:rPr>
        <w:t>t</w:t>
      </w:r>
      <w:r w:rsidRPr="00991012">
        <w:rPr>
          <w:rFonts w:ascii="Times New Roman" w:eastAsia="Calibri" w:hAnsi="Times New Roman" w:cs="Times New Roman"/>
          <w:sz w:val="32"/>
          <w:szCs w:val="32"/>
          <w:lang w:val="en-US"/>
        </w:rPr>
        <w:t xml:space="preserve">ic origin that have been absorbed by English include </w:t>
      </w:r>
      <w:r w:rsidRPr="00991012">
        <w:rPr>
          <w:rFonts w:ascii="Times New Roman" w:eastAsia="Calibri" w:hAnsi="Times New Roman" w:cs="Times New Roman"/>
          <w:i/>
          <w:sz w:val="32"/>
          <w:szCs w:val="32"/>
          <w:lang w:val="en-US"/>
        </w:rPr>
        <w:t>bard, blarney, colleen, crock, dolmen, druid, glen, slogan,</w:t>
      </w:r>
      <w:r w:rsidRPr="00991012">
        <w:rPr>
          <w:rFonts w:ascii="Times New Roman" w:eastAsia="Calibri" w:hAnsi="Times New Roman" w:cs="Times New Roman"/>
          <w:sz w:val="32"/>
          <w:szCs w:val="32"/>
          <w:lang w:val="en-US"/>
        </w:rPr>
        <w:t xml:space="preserve"> and </w:t>
      </w:r>
      <w:r w:rsidRPr="00991012">
        <w:rPr>
          <w:rFonts w:ascii="Times New Roman" w:eastAsia="Calibri" w:hAnsi="Times New Roman" w:cs="Times New Roman"/>
          <w:i/>
          <w:sz w:val="32"/>
          <w:szCs w:val="32"/>
          <w:lang w:val="en-US"/>
        </w:rPr>
        <w:t>whiskey</w:t>
      </w:r>
      <w:r w:rsidRPr="00991012">
        <w:rPr>
          <w:rFonts w:ascii="Times New Roman" w:eastAsia="Calibri" w:hAnsi="Times New Roman" w:cs="Times New Roman"/>
          <w:sz w:val="32"/>
          <w:szCs w:val="32"/>
          <w:lang w:val="en-US"/>
        </w:rPr>
        <w:t>. An interes</w:t>
      </w:r>
      <w:r w:rsidRPr="00991012">
        <w:rPr>
          <w:rFonts w:ascii="Times New Roman" w:eastAsia="Calibri" w:hAnsi="Times New Roman" w:cs="Times New Roman"/>
          <w:sz w:val="32"/>
          <w:szCs w:val="32"/>
          <w:lang w:val="en-US"/>
        </w:rPr>
        <w:t>t</w:t>
      </w:r>
      <w:r w:rsidRPr="00991012">
        <w:rPr>
          <w:rFonts w:ascii="Times New Roman" w:eastAsia="Calibri" w:hAnsi="Times New Roman" w:cs="Times New Roman"/>
          <w:sz w:val="32"/>
          <w:szCs w:val="32"/>
          <w:lang w:val="en-US"/>
        </w:rPr>
        <w:t>ing feature of Celtic languages is that in several characteristics they resemble some non-Indo-European languages. These characteristics include the absence of a present participle and the use instead of a verbal noun (found also in Berber), the frequent expression of age</w:t>
      </w:r>
      <w:r w:rsidRPr="00991012">
        <w:rPr>
          <w:rFonts w:ascii="Times New Roman" w:eastAsia="Calibri" w:hAnsi="Times New Roman" w:cs="Times New Roman"/>
          <w:sz w:val="32"/>
          <w:szCs w:val="32"/>
          <w:lang w:val="en-US"/>
        </w:rPr>
        <w:t>n</w:t>
      </w:r>
      <w:r w:rsidRPr="00991012">
        <w:rPr>
          <w:rFonts w:ascii="Times New Roman" w:eastAsia="Calibri" w:hAnsi="Times New Roman" w:cs="Times New Roman"/>
          <w:sz w:val="32"/>
          <w:szCs w:val="32"/>
          <w:lang w:val="en-US"/>
        </w:rPr>
        <w:t>cy by means of an impersonal passive construction instead of by a verbal subject in the nominative case (as in Berber, Basque, and some Caucasian and Eskimo languages), and the positioning of the verb at the beginning of a sentence (t</w:t>
      </w:r>
      <w:r w:rsidR="00E24101">
        <w:rPr>
          <w:rFonts w:ascii="Times New Roman" w:eastAsia="Calibri" w:hAnsi="Times New Roman" w:cs="Times New Roman"/>
          <w:sz w:val="32"/>
          <w:szCs w:val="32"/>
          <w:lang w:val="en-US"/>
        </w:rPr>
        <w:t>ypical of Arabic and Berber) [1</w:t>
      </w:r>
      <w:r w:rsidR="00E24101" w:rsidRPr="00E24101">
        <w:rPr>
          <w:rFonts w:ascii="Times New Roman" w:eastAsia="Calibri" w:hAnsi="Times New Roman" w:cs="Times New Roman"/>
          <w:sz w:val="32"/>
          <w:szCs w:val="32"/>
          <w:lang w:val="en-US"/>
        </w:rPr>
        <w:t xml:space="preserve">, </w:t>
      </w:r>
      <w:r w:rsidR="00E24101">
        <w:rPr>
          <w:rFonts w:ascii="Times New Roman" w:eastAsia="Calibri" w:hAnsi="Times New Roman" w:cs="Times New Roman"/>
          <w:sz w:val="32"/>
          <w:szCs w:val="32"/>
        </w:rPr>
        <w:t>р</w:t>
      </w:r>
      <w:r w:rsidR="00E24101" w:rsidRPr="00E24101">
        <w:rPr>
          <w:rFonts w:ascii="Times New Roman" w:eastAsia="Calibri" w:hAnsi="Times New Roman" w:cs="Times New Roman"/>
          <w:sz w:val="32"/>
          <w:szCs w:val="32"/>
          <w:lang w:val="en-US"/>
        </w:rPr>
        <w:t>.</w:t>
      </w:r>
      <w:r w:rsidRPr="00991012">
        <w:rPr>
          <w:rFonts w:ascii="Times New Roman" w:eastAsia="Calibri" w:hAnsi="Times New Roman" w:cs="Times New Roman"/>
          <w:sz w:val="32"/>
          <w:szCs w:val="32"/>
          <w:lang w:val="en-US"/>
        </w:rPr>
        <w:t xml:space="preserve"> 34].</w:t>
      </w:r>
    </w:p>
    <w:p w:rsidR="006C5462" w:rsidRPr="00991012" w:rsidRDefault="006C5462" w:rsidP="002234A4">
      <w:pPr>
        <w:spacing w:after="0" w:line="240" w:lineRule="auto"/>
        <w:ind w:firstLine="567"/>
        <w:jc w:val="both"/>
        <w:rPr>
          <w:rFonts w:ascii="Times New Roman" w:eastAsia="Calibri" w:hAnsi="Times New Roman" w:cs="Times New Roman"/>
          <w:b/>
          <w:sz w:val="32"/>
          <w:szCs w:val="32"/>
          <w:lang w:val="en-US"/>
        </w:rPr>
      </w:pPr>
      <w:r w:rsidRPr="00991012">
        <w:rPr>
          <w:rFonts w:ascii="Times New Roman" w:eastAsia="Calibri" w:hAnsi="Times New Roman" w:cs="Times New Roman"/>
          <w:b/>
          <w:sz w:val="32"/>
          <w:szCs w:val="32"/>
          <w:lang w:val="en-US"/>
        </w:rPr>
        <w:t>Examples</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sz w:val="32"/>
          <w:szCs w:val="32"/>
          <w:lang w:val="en-US"/>
        </w:rPr>
        <w:t>Article 1 of the Universal Declaration of Human Rights:</w:t>
      </w:r>
    </w:p>
    <w:p w:rsidR="006C5462" w:rsidRPr="00991012" w:rsidRDefault="006C5462" w:rsidP="002234A4">
      <w:pPr>
        <w:spacing w:after="0" w:line="240" w:lineRule="auto"/>
        <w:ind w:firstLine="567"/>
        <w:jc w:val="both"/>
        <w:rPr>
          <w:rFonts w:ascii="Times New Roman" w:eastAsia="Calibri" w:hAnsi="Times New Roman" w:cs="Times New Roman"/>
          <w:i/>
          <w:sz w:val="32"/>
          <w:szCs w:val="32"/>
          <w:lang w:val="en-US"/>
        </w:rPr>
      </w:pPr>
      <w:r w:rsidRPr="00991012">
        <w:rPr>
          <w:rFonts w:ascii="Times New Roman" w:eastAsia="Calibri" w:hAnsi="Times New Roman" w:cs="Times New Roman"/>
          <w:i/>
          <w:sz w:val="32"/>
          <w:szCs w:val="32"/>
          <w:lang w:val="en-US"/>
        </w:rPr>
        <w:t>All human beings are born free and equal in dignity and rights. They are endowed with reason and conscience and should act t</w:t>
      </w:r>
      <w:r w:rsidRPr="00991012">
        <w:rPr>
          <w:rFonts w:ascii="Times New Roman" w:eastAsia="Calibri" w:hAnsi="Times New Roman" w:cs="Times New Roman"/>
          <w:i/>
          <w:sz w:val="32"/>
          <w:szCs w:val="32"/>
          <w:lang w:val="en-US"/>
        </w:rPr>
        <w:t>o</w:t>
      </w:r>
      <w:r w:rsidRPr="00991012">
        <w:rPr>
          <w:rFonts w:ascii="Times New Roman" w:eastAsia="Calibri" w:hAnsi="Times New Roman" w:cs="Times New Roman"/>
          <w:i/>
          <w:sz w:val="32"/>
          <w:szCs w:val="32"/>
          <w:lang w:val="en-US"/>
        </w:rPr>
        <w:t>wards one another in a spirit of brotherhood.</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sz w:val="32"/>
          <w:szCs w:val="32"/>
          <w:lang w:val="en-US"/>
        </w:rPr>
        <w:t>Irish:</w:t>
      </w:r>
      <w:r w:rsidRPr="00991012">
        <w:rPr>
          <w:rFonts w:ascii="Times New Roman" w:eastAsia="Calibri" w:hAnsi="Times New Roman" w:cs="Times New Roman"/>
          <w:sz w:val="32"/>
          <w:szCs w:val="32"/>
          <w:lang w:val="en-US"/>
        </w:rPr>
        <w:t xml:space="preserve"> Saolaítear na daoine uile saor agus comhionann ina ndínit agus ina gcearta. Tá bua an réasúin agus an choinsiasa acu agus dlíd iad féin d'iompar de mheon bráithreachas i leith a chéile.</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sz w:val="32"/>
          <w:szCs w:val="32"/>
          <w:lang w:val="en-US"/>
        </w:rPr>
        <w:t>Manx:</w:t>
      </w:r>
      <w:r w:rsidRPr="00991012">
        <w:rPr>
          <w:rFonts w:ascii="Times New Roman" w:eastAsia="Calibri" w:hAnsi="Times New Roman" w:cs="Times New Roman"/>
          <w:sz w:val="32"/>
          <w:szCs w:val="32"/>
          <w:lang w:val="en-US"/>
        </w:rPr>
        <w:t xml:space="preserve"> Ta dagh ooilley pheiagh ruggit seyr as corrym ayns ard-cheim as kiartyn. Ren Jee feoiltaghey resoon as cooinsheanse orroo as by chair daue ymmyrkey ry cheilley myr braaraghyn.</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sz w:val="32"/>
          <w:szCs w:val="32"/>
          <w:lang w:val="en-US"/>
        </w:rPr>
        <w:t>Scottish Gaelic:</w:t>
      </w:r>
      <w:r w:rsidRPr="00991012">
        <w:rPr>
          <w:rFonts w:ascii="Times New Roman" w:eastAsia="Calibri" w:hAnsi="Times New Roman" w:cs="Times New Roman"/>
          <w:sz w:val="32"/>
          <w:szCs w:val="32"/>
          <w:lang w:val="en-US"/>
        </w:rPr>
        <w:t xml:space="preserve"> Tha gach uile dhuine air a bhreith saor agus co-ionnan ann an urram 's ann an còirichean. Tha iad air am breith le r</w:t>
      </w:r>
      <w:r w:rsidRPr="00991012">
        <w:rPr>
          <w:rFonts w:ascii="Times New Roman" w:eastAsia="Calibri" w:hAnsi="Times New Roman" w:cs="Times New Roman"/>
          <w:sz w:val="32"/>
          <w:szCs w:val="32"/>
          <w:lang w:val="en-US"/>
        </w:rPr>
        <w:t>e</w:t>
      </w:r>
      <w:r w:rsidRPr="00991012">
        <w:rPr>
          <w:rFonts w:ascii="Times New Roman" w:eastAsia="Calibri" w:hAnsi="Times New Roman" w:cs="Times New Roman"/>
          <w:sz w:val="32"/>
          <w:szCs w:val="32"/>
          <w:lang w:val="en-US"/>
        </w:rPr>
        <w:t>usan is le cogais agus mar sin bu chòir dhaibh a bhith beò nam measg fhèin ann an spiorad bràthaireil.</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sz w:val="32"/>
          <w:szCs w:val="32"/>
          <w:lang w:val="en-US"/>
        </w:rPr>
        <w:t>Breton:</w:t>
      </w:r>
      <w:r w:rsidRPr="00991012">
        <w:rPr>
          <w:rFonts w:ascii="Times New Roman" w:eastAsia="Calibri" w:hAnsi="Times New Roman" w:cs="Times New Roman"/>
          <w:sz w:val="32"/>
          <w:szCs w:val="32"/>
          <w:lang w:val="en-US"/>
        </w:rPr>
        <w:t xml:space="preserve"> Dieub ha par en o dellezegezh hag o gwirioù eo ganet an holl dud. Poell ha skiant zo dezho ha dleout a reont bevañ an eil gant egile en ur spered a genvreudeuriezh.</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sz w:val="32"/>
          <w:szCs w:val="32"/>
          <w:lang w:val="en-US"/>
        </w:rPr>
        <w:t>Cornish:</w:t>
      </w:r>
      <w:r w:rsidRPr="00991012">
        <w:rPr>
          <w:rFonts w:ascii="Times New Roman" w:eastAsia="Calibri" w:hAnsi="Times New Roman" w:cs="Times New Roman"/>
          <w:sz w:val="32"/>
          <w:szCs w:val="32"/>
          <w:lang w:val="en-US"/>
        </w:rPr>
        <w:t xml:space="preserve"> Genys frank ha par yw oll tus an bys yn aga dynita hag yn aga gwiryow. Enduys yns gans reson ha kowses hag y tal dhedha omdhon an eyl orth y gila yn spyrys a vrederedh.</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r w:rsidRPr="00991012">
        <w:rPr>
          <w:rFonts w:ascii="Times New Roman" w:eastAsia="Calibri" w:hAnsi="Times New Roman" w:cs="Times New Roman"/>
          <w:b/>
          <w:sz w:val="32"/>
          <w:szCs w:val="32"/>
          <w:lang w:val="en-US"/>
        </w:rPr>
        <w:t>Welsh:</w:t>
      </w:r>
      <w:r w:rsidRPr="00991012">
        <w:rPr>
          <w:rFonts w:ascii="Times New Roman" w:eastAsia="Calibri" w:hAnsi="Times New Roman" w:cs="Times New Roman"/>
          <w:sz w:val="32"/>
          <w:szCs w:val="32"/>
          <w:lang w:val="en-US"/>
        </w:rPr>
        <w:t xml:space="preserve"> Genir pawb yn rhydd ac yn gydradd â'i gilydd mewn urddas a hawliau. Fe'u cynysgaeddir â rheswm a chydwybod, a dylai pawb ymddwyn y naill at y llall mewn ysbryd cymodlon.</w:t>
      </w:r>
    </w:p>
    <w:p w:rsidR="006C5462" w:rsidRPr="00991012" w:rsidRDefault="006C5462" w:rsidP="002234A4">
      <w:pPr>
        <w:spacing w:after="0" w:line="240" w:lineRule="auto"/>
        <w:ind w:firstLine="567"/>
        <w:jc w:val="both"/>
        <w:rPr>
          <w:rFonts w:ascii="Times New Roman" w:eastAsia="Calibri" w:hAnsi="Times New Roman" w:cs="Times New Roman"/>
          <w:sz w:val="32"/>
          <w:szCs w:val="32"/>
          <w:lang w:val="en-US"/>
        </w:rPr>
      </w:pPr>
    </w:p>
    <w:p w:rsidR="006C5462" w:rsidRPr="00530DFC" w:rsidRDefault="006C5462" w:rsidP="00530DFC">
      <w:pPr>
        <w:spacing w:after="0" w:line="240" w:lineRule="auto"/>
        <w:jc w:val="both"/>
        <w:rPr>
          <w:rFonts w:ascii="Times New Roman" w:eastAsia="Calibri" w:hAnsi="Times New Roman" w:cs="Times New Roman"/>
          <w:b/>
          <w:sz w:val="28"/>
          <w:szCs w:val="28"/>
          <w:lang w:val="en-US"/>
        </w:rPr>
      </w:pPr>
      <w:r w:rsidRPr="00530DFC">
        <w:rPr>
          <w:rFonts w:ascii="Times New Roman" w:eastAsia="Calibri" w:hAnsi="Times New Roman" w:cs="Times New Roman"/>
          <w:b/>
          <w:sz w:val="28"/>
          <w:szCs w:val="28"/>
          <w:lang w:val="en-US"/>
        </w:rPr>
        <w:t>Bibliography</w:t>
      </w:r>
    </w:p>
    <w:p w:rsidR="006C5462" w:rsidRPr="00530DFC" w:rsidRDefault="006C5462" w:rsidP="00C51D44">
      <w:pPr>
        <w:pStyle w:val="a8"/>
        <w:numPr>
          <w:ilvl w:val="6"/>
          <w:numId w:val="23"/>
        </w:numPr>
        <w:spacing w:after="0" w:line="240" w:lineRule="auto"/>
        <w:ind w:left="567" w:hanging="567"/>
        <w:jc w:val="both"/>
        <w:rPr>
          <w:rFonts w:ascii="Times New Roman" w:eastAsia="Calibri" w:hAnsi="Times New Roman" w:cs="Times New Roman"/>
          <w:sz w:val="28"/>
          <w:szCs w:val="28"/>
          <w:lang w:val="en-US"/>
        </w:rPr>
      </w:pPr>
      <w:r w:rsidRPr="00530DFC">
        <w:rPr>
          <w:rFonts w:ascii="Times New Roman" w:eastAsia="Calibri" w:hAnsi="Times New Roman" w:cs="Times New Roman"/>
          <w:sz w:val="28"/>
          <w:szCs w:val="28"/>
          <w:lang w:val="en-US"/>
        </w:rPr>
        <w:t>Borsley R. D. The Syntax of the Celtic Languages: A Comparative Pe</w:t>
      </w:r>
      <w:r w:rsidRPr="00530DFC">
        <w:rPr>
          <w:rFonts w:ascii="Times New Roman" w:eastAsia="Calibri" w:hAnsi="Times New Roman" w:cs="Times New Roman"/>
          <w:sz w:val="28"/>
          <w:szCs w:val="28"/>
          <w:lang w:val="en-US"/>
        </w:rPr>
        <w:t>r</w:t>
      </w:r>
      <w:r w:rsidRPr="00530DFC">
        <w:rPr>
          <w:rFonts w:ascii="Times New Roman" w:eastAsia="Calibri" w:hAnsi="Times New Roman" w:cs="Times New Roman"/>
          <w:sz w:val="28"/>
          <w:szCs w:val="28"/>
          <w:lang w:val="en-US"/>
        </w:rPr>
        <w:t>spective. – Cambridge: Cambridge University Press, 1996. – 321 p.</w:t>
      </w:r>
    </w:p>
    <w:p w:rsidR="006C5462" w:rsidRPr="00530DFC" w:rsidRDefault="006C5462" w:rsidP="00C51D44">
      <w:pPr>
        <w:pStyle w:val="a8"/>
        <w:numPr>
          <w:ilvl w:val="6"/>
          <w:numId w:val="23"/>
        </w:numPr>
        <w:spacing w:after="0" w:line="240" w:lineRule="auto"/>
        <w:ind w:left="567" w:hanging="567"/>
        <w:jc w:val="both"/>
        <w:rPr>
          <w:rFonts w:ascii="Times New Roman" w:eastAsia="Calibri" w:hAnsi="Times New Roman" w:cs="Times New Roman"/>
          <w:sz w:val="28"/>
          <w:szCs w:val="28"/>
          <w:lang w:val="en-US"/>
        </w:rPr>
      </w:pPr>
      <w:r w:rsidRPr="00530DFC">
        <w:rPr>
          <w:rFonts w:ascii="Times New Roman" w:eastAsia="Calibri" w:hAnsi="Times New Roman" w:cs="Times New Roman"/>
          <w:sz w:val="28"/>
          <w:szCs w:val="28"/>
          <w:lang w:val="en-US"/>
        </w:rPr>
        <w:t>Durkacz V. E. The Decline of the Celtic Languages. – Edinburgh: John Donald Publishers Ltd, 1983. – 263 p.</w:t>
      </w:r>
    </w:p>
    <w:p w:rsidR="006C5462" w:rsidRPr="00530DFC" w:rsidRDefault="006C5462" w:rsidP="00C51D44">
      <w:pPr>
        <w:pStyle w:val="a8"/>
        <w:numPr>
          <w:ilvl w:val="6"/>
          <w:numId w:val="23"/>
        </w:numPr>
        <w:spacing w:after="0" w:line="240" w:lineRule="auto"/>
        <w:ind w:left="567" w:hanging="567"/>
        <w:jc w:val="both"/>
        <w:rPr>
          <w:rFonts w:ascii="Times New Roman" w:eastAsia="Calibri" w:hAnsi="Times New Roman" w:cs="Times New Roman"/>
          <w:sz w:val="28"/>
          <w:szCs w:val="28"/>
          <w:lang w:val="en-US"/>
        </w:rPr>
      </w:pPr>
      <w:r w:rsidRPr="00530DFC">
        <w:rPr>
          <w:rFonts w:ascii="Times New Roman" w:eastAsia="Calibri" w:hAnsi="Times New Roman" w:cs="Times New Roman"/>
          <w:sz w:val="28"/>
          <w:szCs w:val="28"/>
          <w:lang w:val="en-US"/>
        </w:rPr>
        <w:t>Jackson K. H. Language and History in Early Britain. – Cambridge, MA: Harvard University Press, 1953. – 396 p.</w:t>
      </w:r>
    </w:p>
    <w:p w:rsidR="006C5462" w:rsidRPr="00530DFC" w:rsidRDefault="006C5462" w:rsidP="00C51D44">
      <w:pPr>
        <w:pStyle w:val="a8"/>
        <w:numPr>
          <w:ilvl w:val="3"/>
          <w:numId w:val="23"/>
        </w:numPr>
        <w:spacing w:after="0" w:line="240" w:lineRule="auto"/>
        <w:ind w:left="567" w:hanging="567"/>
        <w:jc w:val="both"/>
        <w:rPr>
          <w:rFonts w:ascii="Times New Roman" w:eastAsia="Calibri" w:hAnsi="Times New Roman" w:cs="Times New Roman"/>
          <w:sz w:val="28"/>
          <w:szCs w:val="28"/>
          <w:lang w:val="en-US"/>
        </w:rPr>
      </w:pPr>
      <w:r w:rsidRPr="00530DFC">
        <w:rPr>
          <w:rFonts w:ascii="Times New Roman" w:eastAsia="Calibri" w:hAnsi="Times New Roman" w:cs="Times New Roman"/>
          <w:sz w:val="28"/>
          <w:szCs w:val="28"/>
          <w:lang w:val="en-US"/>
        </w:rPr>
        <w:t>Lewis H. A Concise Comparative Celtic Grammar. – Göttingen: Vande</w:t>
      </w:r>
      <w:r w:rsidRPr="00530DFC">
        <w:rPr>
          <w:rFonts w:ascii="Times New Roman" w:eastAsia="Calibri" w:hAnsi="Times New Roman" w:cs="Times New Roman"/>
          <w:sz w:val="28"/>
          <w:szCs w:val="28"/>
          <w:lang w:val="en-US"/>
        </w:rPr>
        <w:t>n</w:t>
      </w:r>
      <w:r w:rsidRPr="00530DFC">
        <w:rPr>
          <w:rFonts w:ascii="Times New Roman" w:eastAsia="Calibri" w:hAnsi="Times New Roman" w:cs="Times New Roman"/>
          <w:sz w:val="28"/>
          <w:szCs w:val="28"/>
          <w:lang w:val="en-US"/>
        </w:rPr>
        <w:t>hoeck &amp; Ruprecht, 1989. – 362 p.</w:t>
      </w:r>
    </w:p>
    <w:p w:rsidR="006C5462" w:rsidRPr="00530DFC" w:rsidRDefault="006C5462" w:rsidP="00C51D44">
      <w:pPr>
        <w:pStyle w:val="a8"/>
        <w:numPr>
          <w:ilvl w:val="3"/>
          <w:numId w:val="23"/>
        </w:numPr>
        <w:spacing w:after="0" w:line="240" w:lineRule="auto"/>
        <w:ind w:left="567" w:hanging="567"/>
        <w:jc w:val="both"/>
        <w:rPr>
          <w:rFonts w:ascii="Times New Roman" w:eastAsia="Calibri" w:hAnsi="Times New Roman" w:cs="Times New Roman"/>
          <w:sz w:val="28"/>
          <w:szCs w:val="28"/>
          <w:lang w:val="en-US"/>
        </w:rPr>
      </w:pPr>
      <w:r w:rsidRPr="00530DFC">
        <w:rPr>
          <w:rFonts w:ascii="Times New Roman" w:eastAsia="Calibri" w:hAnsi="Times New Roman" w:cs="Times New Roman"/>
          <w:sz w:val="28"/>
          <w:szCs w:val="28"/>
          <w:lang w:val="en-US"/>
        </w:rPr>
        <w:t>Russell P. An Introduction to the Celtic Languages. – Harlow: Longman, 1995. – 261 p.</w:t>
      </w:r>
    </w:p>
    <w:p w:rsidR="006C5462" w:rsidRPr="00991012" w:rsidRDefault="006C5462" w:rsidP="00530DFC">
      <w:pPr>
        <w:spacing w:after="0" w:line="240" w:lineRule="auto"/>
        <w:ind w:left="567" w:hanging="567"/>
        <w:jc w:val="both"/>
        <w:rPr>
          <w:rFonts w:ascii="Times New Roman" w:eastAsia="Calibri" w:hAnsi="Times New Roman" w:cs="Times New Roman"/>
          <w:sz w:val="32"/>
          <w:szCs w:val="32"/>
          <w:lang w:val="en-US"/>
        </w:rPr>
      </w:pPr>
    </w:p>
    <w:p w:rsidR="006C5462" w:rsidRPr="00991012" w:rsidRDefault="006C5462" w:rsidP="002234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32"/>
          <w:szCs w:val="32"/>
          <w:lang w:val="en-US" w:eastAsia="ru-RU"/>
        </w:rPr>
      </w:pPr>
    </w:p>
    <w:p w:rsidR="008E2F17" w:rsidRPr="008E2F17" w:rsidRDefault="008E2F17" w:rsidP="008E2F17">
      <w:pPr>
        <w:spacing w:after="0" w:line="240" w:lineRule="auto"/>
        <w:ind w:firstLine="567"/>
        <w:jc w:val="right"/>
        <w:rPr>
          <w:rFonts w:ascii="Times New Roman" w:hAnsi="Times New Roman" w:cs="Times New Roman"/>
          <w:b/>
          <w:i/>
          <w:sz w:val="32"/>
          <w:szCs w:val="32"/>
        </w:rPr>
      </w:pPr>
      <w:r w:rsidRPr="008E2F17">
        <w:rPr>
          <w:rFonts w:ascii="Times New Roman" w:hAnsi="Times New Roman" w:cs="Times New Roman"/>
          <w:b/>
          <w:i/>
          <w:sz w:val="32"/>
          <w:szCs w:val="32"/>
        </w:rPr>
        <w:t>Хотжыева Айбиби Мухамметдоврановна</w:t>
      </w:r>
    </w:p>
    <w:p w:rsidR="008E2F17" w:rsidRPr="00991012" w:rsidRDefault="008E2F17" w:rsidP="008E2F1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i/>
          <w:iCs/>
          <w:color w:val="000000"/>
          <w:sz w:val="32"/>
          <w:szCs w:val="32"/>
          <w:lang w:eastAsia="ru-RU"/>
        </w:rPr>
      </w:pPr>
      <w:r w:rsidRPr="00991012">
        <w:rPr>
          <w:rFonts w:ascii="Times New Roman" w:eastAsia="Times New Roman" w:hAnsi="Times New Roman" w:cs="Times New Roman"/>
          <w:i/>
          <w:iCs/>
          <w:color w:val="000000"/>
          <w:sz w:val="32"/>
          <w:szCs w:val="32"/>
          <w:lang w:eastAsia="ru-RU"/>
        </w:rPr>
        <w:t xml:space="preserve">студентка </w:t>
      </w:r>
      <w:r>
        <w:rPr>
          <w:rFonts w:ascii="Times New Roman" w:eastAsia="Times New Roman" w:hAnsi="Times New Roman" w:cs="Times New Roman"/>
          <w:i/>
          <w:iCs/>
          <w:color w:val="000000"/>
          <w:sz w:val="32"/>
          <w:szCs w:val="32"/>
          <w:lang w:eastAsia="ru-RU"/>
        </w:rPr>
        <w:t>44 гр</w:t>
      </w:r>
      <w:r w:rsidR="00371E50">
        <w:rPr>
          <w:rFonts w:ascii="Times New Roman" w:eastAsia="Times New Roman" w:hAnsi="Times New Roman" w:cs="Times New Roman"/>
          <w:i/>
          <w:iCs/>
          <w:color w:val="000000"/>
          <w:sz w:val="32"/>
          <w:szCs w:val="32"/>
          <w:lang w:eastAsia="ru-RU"/>
        </w:rPr>
        <w:t>.</w:t>
      </w:r>
      <w:r w:rsidR="007378D9">
        <w:rPr>
          <w:rFonts w:ascii="Times New Roman" w:eastAsia="Times New Roman" w:hAnsi="Times New Roman" w:cs="Times New Roman"/>
          <w:i/>
          <w:iCs/>
          <w:color w:val="000000"/>
          <w:sz w:val="32"/>
          <w:szCs w:val="32"/>
          <w:lang w:eastAsia="ru-RU"/>
        </w:rPr>
        <w:t>,</w:t>
      </w:r>
      <w:r>
        <w:rPr>
          <w:rFonts w:ascii="Times New Roman" w:eastAsia="Times New Roman" w:hAnsi="Times New Roman" w:cs="Times New Roman"/>
          <w:i/>
          <w:iCs/>
          <w:color w:val="000000"/>
          <w:sz w:val="32"/>
          <w:szCs w:val="32"/>
          <w:lang w:eastAsia="ru-RU"/>
        </w:rPr>
        <w:t xml:space="preserve"> </w:t>
      </w:r>
      <w:r w:rsidR="00E24101">
        <w:rPr>
          <w:rFonts w:ascii="Times New Roman" w:eastAsia="Times New Roman" w:hAnsi="Times New Roman" w:cs="Times New Roman"/>
          <w:i/>
          <w:iCs/>
          <w:color w:val="000000"/>
          <w:sz w:val="32"/>
          <w:szCs w:val="32"/>
          <w:lang w:eastAsia="ru-RU"/>
        </w:rPr>
        <w:t>Ин</w:t>
      </w:r>
      <w:r w:rsidR="00371E50">
        <w:rPr>
          <w:rFonts w:ascii="Times New Roman" w:eastAsia="Times New Roman" w:hAnsi="Times New Roman" w:cs="Times New Roman"/>
          <w:i/>
          <w:iCs/>
          <w:color w:val="000000"/>
          <w:sz w:val="32"/>
          <w:szCs w:val="32"/>
          <w:lang w:eastAsia="ru-RU"/>
        </w:rPr>
        <w:t>Ф</w:t>
      </w:r>
    </w:p>
    <w:p w:rsidR="00E24101" w:rsidRDefault="00E24101" w:rsidP="008E2F1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i/>
          <w:color w:val="000000"/>
          <w:sz w:val="32"/>
          <w:szCs w:val="32"/>
          <w:lang w:eastAsia="ru-RU"/>
        </w:rPr>
        <w:t>Научный руководитель</w:t>
      </w:r>
      <w:r w:rsidR="00872563">
        <w:rPr>
          <w:rFonts w:ascii="Times New Roman" w:eastAsia="Times New Roman" w:hAnsi="Times New Roman" w:cs="Times New Roman"/>
          <w:b/>
          <w:i/>
          <w:color w:val="000000"/>
          <w:sz w:val="32"/>
          <w:szCs w:val="32"/>
          <w:lang w:eastAsia="ru-RU"/>
        </w:rPr>
        <w:t xml:space="preserve">: </w:t>
      </w:r>
      <w:r w:rsidR="008E2F17">
        <w:rPr>
          <w:rFonts w:ascii="Times New Roman" w:eastAsia="Times New Roman" w:hAnsi="Times New Roman" w:cs="Times New Roman"/>
          <w:b/>
          <w:i/>
          <w:color w:val="000000"/>
          <w:sz w:val="32"/>
          <w:szCs w:val="32"/>
          <w:lang w:eastAsia="ru-RU"/>
        </w:rPr>
        <w:t xml:space="preserve"> </w:t>
      </w:r>
      <w:r w:rsidR="00B941B2" w:rsidRPr="00185B23">
        <w:rPr>
          <w:rFonts w:ascii="Times New Roman" w:eastAsia="Times New Roman" w:hAnsi="Times New Roman" w:cs="Times New Roman"/>
          <w:i/>
          <w:color w:val="000000"/>
          <w:sz w:val="32"/>
          <w:szCs w:val="32"/>
          <w:lang w:eastAsia="ru-RU"/>
        </w:rPr>
        <w:t>к.п.н</w:t>
      </w:r>
      <w:r w:rsidR="00872563">
        <w:rPr>
          <w:rFonts w:ascii="Times New Roman" w:eastAsia="Times New Roman" w:hAnsi="Times New Roman" w:cs="Times New Roman"/>
          <w:i/>
          <w:color w:val="000000"/>
          <w:sz w:val="32"/>
          <w:szCs w:val="32"/>
          <w:lang w:eastAsia="ru-RU"/>
        </w:rPr>
        <w:t>.</w:t>
      </w:r>
      <w:r w:rsidR="00B941B2">
        <w:rPr>
          <w:rFonts w:ascii="Times New Roman" w:eastAsia="Times New Roman" w:hAnsi="Times New Roman" w:cs="Times New Roman"/>
          <w:i/>
          <w:color w:val="000000"/>
          <w:sz w:val="32"/>
          <w:szCs w:val="32"/>
          <w:lang w:eastAsia="ru-RU"/>
        </w:rPr>
        <w:t>,</w:t>
      </w:r>
      <w:r w:rsidR="00B941B2" w:rsidRPr="00E24101">
        <w:rPr>
          <w:rFonts w:ascii="Times New Roman" w:eastAsia="Times New Roman" w:hAnsi="Times New Roman" w:cs="Times New Roman"/>
          <w:i/>
          <w:color w:val="000000"/>
          <w:sz w:val="32"/>
          <w:szCs w:val="32"/>
          <w:lang w:eastAsia="ru-RU"/>
        </w:rPr>
        <w:t xml:space="preserve"> </w:t>
      </w:r>
      <w:r w:rsidR="008E2F17" w:rsidRPr="00E24101">
        <w:rPr>
          <w:rFonts w:ascii="Times New Roman" w:eastAsia="Times New Roman" w:hAnsi="Times New Roman" w:cs="Times New Roman"/>
          <w:i/>
          <w:color w:val="000000"/>
          <w:sz w:val="32"/>
          <w:szCs w:val="32"/>
          <w:lang w:eastAsia="ru-RU"/>
        </w:rPr>
        <w:t>доц</w:t>
      </w:r>
      <w:r w:rsidR="00371E50">
        <w:rPr>
          <w:rFonts w:ascii="Times New Roman" w:eastAsia="Times New Roman" w:hAnsi="Times New Roman" w:cs="Times New Roman"/>
          <w:i/>
          <w:color w:val="000000"/>
          <w:sz w:val="32"/>
          <w:szCs w:val="32"/>
          <w:lang w:eastAsia="ru-RU"/>
        </w:rPr>
        <w:t>ент</w:t>
      </w:r>
    </w:p>
    <w:p w:rsidR="008E2F17" w:rsidRPr="0068280F" w:rsidRDefault="008E2F17" w:rsidP="008E2F1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i/>
          <w:color w:val="000000"/>
          <w:sz w:val="32"/>
          <w:szCs w:val="32"/>
          <w:lang w:eastAsia="ru-RU"/>
        </w:rPr>
        <w:t>Лепшокова Елизавета Ахияевна</w:t>
      </w:r>
    </w:p>
    <w:p w:rsidR="002D446E" w:rsidRPr="00E9317B" w:rsidRDefault="002D446E" w:rsidP="002D446E">
      <w:pPr>
        <w:spacing w:after="0" w:line="240" w:lineRule="auto"/>
        <w:ind w:firstLine="567"/>
        <w:jc w:val="right"/>
        <w:rPr>
          <w:rFonts w:ascii="Times New Roman" w:hAnsi="Times New Roman" w:cs="Times New Roman"/>
          <w:i/>
          <w:sz w:val="32"/>
          <w:szCs w:val="32"/>
        </w:rPr>
      </w:pPr>
      <w:r w:rsidRPr="002D446E">
        <w:rPr>
          <w:rFonts w:ascii="Times New Roman" w:eastAsia="Times New Roman" w:hAnsi="Times New Roman" w:cs="Times New Roman"/>
          <w:i/>
          <w:color w:val="000000"/>
          <w:sz w:val="32"/>
          <w:szCs w:val="32"/>
          <w:lang w:val="en-US" w:eastAsia="ru-RU"/>
        </w:rPr>
        <w:t>E</w:t>
      </w:r>
      <w:r w:rsidRPr="00E9317B">
        <w:rPr>
          <w:rFonts w:ascii="Times New Roman" w:eastAsia="Times New Roman" w:hAnsi="Times New Roman" w:cs="Times New Roman"/>
          <w:i/>
          <w:color w:val="000000"/>
          <w:sz w:val="32"/>
          <w:szCs w:val="32"/>
          <w:lang w:eastAsia="ru-RU"/>
        </w:rPr>
        <w:t>-</w:t>
      </w:r>
      <w:r w:rsidRPr="002D446E">
        <w:rPr>
          <w:rFonts w:ascii="Times New Roman" w:eastAsia="Times New Roman" w:hAnsi="Times New Roman" w:cs="Times New Roman"/>
          <w:i/>
          <w:color w:val="000000"/>
          <w:sz w:val="32"/>
          <w:szCs w:val="32"/>
          <w:lang w:val="en-US" w:eastAsia="ru-RU"/>
        </w:rPr>
        <w:t>mail</w:t>
      </w:r>
      <w:r w:rsidRPr="00E9317B">
        <w:rPr>
          <w:rFonts w:ascii="Times New Roman" w:eastAsia="Times New Roman" w:hAnsi="Times New Roman" w:cs="Times New Roman"/>
          <w:i/>
          <w:color w:val="000000"/>
          <w:sz w:val="32"/>
          <w:szCs w:val="32"/>
          <w:lang w:eastAsia="ru-RU"/>
        </w:rPr>
        <w:t xml:space="preserve">: </w:t>
      </w:r>
      <w:hyperlink r:id="rId128" w:history="1">
        <w:r w:rsidRPr="002D446E">
          <w:rPr>
            <w:rFonts w:ascii="Times New Roman" w:eastAsia="Times New Roman" w:hAnsi="Times New Roman" w:cs="Times New Roman"/>
            <w:i/>
            <w:color w:val="0000FF"/>
            <w:sz w:val="32"/>
            <w:szCs w:val="32"/>
            <w:u w:val="single"/>
            <w:lang w:val="en-US" w:eastAsia="ru-RU"/>
          </w:rPr>
          <w:t>lepshokova</w:t>
        </w:r>
        <w:r w:rsidRPr="00E9317B">
          <w:rPr>
            <w:rFonts w:ascii="Times New Roman" w:eastAsia="Times New Roman" w:hAnsi="Times New Roman" w:cs="Times New Roman"/>
            <w:i/>
            <w:color w:val="0000FF"/>
            <w:sz w:val="32"/>
            <w:szCs w:val="32"/>
            <w:u w:val="single"/>
            <w:lang w:eastAsia="ru-RU"/>
          </w:rPr>
          <w:t>.</w:t>
        </w:r>
        <w:r w:rsidRPr="002D446E">
          <w:rPr>
            <w:rFonts w:ascii="Times New Roman" w:eastAsia="Times New Roman" w:hAnsi="Times New Roman" w:cs="Times New Roman"/>
            <w:i/>
            <w:color w:val="0000FF"/>
            <w:sz w:val="32"/>
            <w:szCs w:val="32"/>
            <w:u w:val="single"/>
            <w:lang w:val="en-US" w:eastAsia="ru-RU"/>
          </w:rPr>
          <w:t>e</w:t>
        </w:r>
        <w:r w:rsidRPr="00E9317B">
          <w:rPr>
            <w:rFonts w:ascii="Times New Roman" w:eastAsia="Times New Roman" w:hAnsi="Times New Roman" w:cs="Times New Roman"/>
            <w:i/>
            <w:color w:val="0000FF"/>
            <w:sz w:val="32"/>
            <w:szCs w:val="32"/>
            <w:u w:val="single"/>
            <w:lang w:eastAsia="ru-RU"/>
          </w:rPr>
          <w:t>.</w:t>
        </w:r>
        <w:r w:rsidRPr="002D446E">
          <w:rPr>
            <w:rFonts w:ascii="Times New Roman" w:eastAsia="Times New Roman" w:hAnsi="Times New Roman" w:cs="Times New Roman"/>
            <w:i/>
            <w:color w:val="0000FF"/>
            <w:sz w:val="32"/>
            <w:szCs w:val="32"/>
            <w:u w:val="single"/>
            <w:lang w:val="en-US" w:eastAsia="ru-RU"/>
          </w:rPr>
          <w:t>a</w:t>
        </w:r>
        <w:r w:rsidRPr="00E9317B">
          <w:rPr>
            <w:rFonts w:ascii="Times New Roman" w:eastAsia="Times New Roman" w:hAnsi="Times New Roman" w:cs="Times New Roman"/>
            <w:i/>
            <w:color w:val="0000FF"/>
            <w:sz w:val="32"/>
            <w:szCs w:val="32"/>
            <w:u w:val="single"/>
            <w:lang w:eastAsia="ru-RU"/>
          </w:rPr>
          <w:t>@</w:t>
        </w:r>
        <w:r w:rsidRPr="002D446E">
          <w:rPr>
            <w:rFonts w:ascii="Times New Roman" w:eastAsia="Times New Roman" w:hAnsi="Times New Roman" w:cs="Times New Roman"/>
            <w:i/>
            <w:color w:val="0000FF"/>
            <w:sz w:val="32"/>
            <w:szCs w:val="32"/>
            <w:u w:val="single"/>
            <w:lang w:val="en-US" w:eastAsia="ru-RU"/>
          </w:rPr>
          <w:t>mail</w:t>
        </w:r>
        <w:r w:rsidRPr="00E9317B">
          <w:rPr>
            <w:rFonts w:ascii="Times New Roman" w:eastAsia="Times New Roman" w:hAnsi="Times New Roman" w:cs="Times New Roman"/>
            <w:i/>
            <w:color w:val="0000FF"/>
            <w:sz w:val="32"/>
            <w:szCs w:val="32"/>
            <w:u w:val="single"/>
            <w:lang w:eastAsia="ru-RU"/>
          </w:rPr>
          <w:t>.</w:t>
        </w:r>
        <w:r w:rsidRPr="002D446E">
          <w:rPr>
            <w:rFonts w:ascii="Times New Roman" w:eastAsia="Times New Roman" w:hAnsi="Times New Roman" w:cs="Times New Roman"/>
            <w:i/>
            <w:color w:val="0000FF"/>
            <w:sz w:val="32"/>
            <w:szCs w:val="32"/>
            <w:u w:val="single"/>
            <w:lang w:val="en-US" w:eastAsia="ru-RU"/>
          </w:rPr>
          <w:t>ru</w:t>
        </w:r>
      </w:hyperlink>
    </w:p>
    <w:p w:rsidR="007378D9" w:rsidRDefault="007378D9" w:rsidP="007378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i/>
          <w:iCs/>
          <w:color w:val="000000"/>
          <w:sz w:val="32"/>
          <w:szCs w:val="32"/>
          <w:lang w:eastAsia="ru-RU"/>
        </w:rPr>
      </w:pPr>
      <w:r w:rsidRPr="00991012">
        <w:rPr>
          <w:rFonts w:ascii="Times New Roman" w:eastAsia="Times New Roman" w:hAnsi="Times New Roman" w:cs="Times New Roman"/>
          <w:i/>
          <w:iCs/>
          <w:color w:val="000000"/>
          <w:sz w:val="32"/>
          <w:szCs w:val="32"/>
          <w:lang w:eastAsia="ru-RU"/>
        </w:rPr>
        <w:t xml:space="preserve">Карачаево-Черкесский государственный университет </w:t>
      </w:r>
    </w:p>
    <w:p w:rsidR="008E2F17" w:rsidRPr="007378D9" w:rsidRDefault="007378D9" w:rsidP="008E2F1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i/>
          <w:iCs/>
          <w:color w:val="000000"/>
          <w:sz w:val="32"/>
          <w:szCs w:val="32"/>
          <w:lang w:eastAsia="ru-RU"/>
        </w:rPr>
      </w:pPr>
      <w:r w:rsidRPr="00991012">
        <w:rPr>
          <w:rFonts w:ascii="Times New Roman" w:eastAsia="Times New Roman" w:hAnsi="Times New Roman" w:cs="Times New Roman"/>
          <w:i/>
          <w:iCs/>
          <w:color w:val="000000"/>
          <w:sz w:val="32"/>
          <w:szCs w:val="32"/>
          <w:lang w:eastAsia="ru-RU"/>
        </w:rPr>
        <w:t>имени У.Д</w:t>
      </w:r>
      <w:r>
        <w:rPr>
          <w:rFonts w:ascii="Times New Roman" w:eastAsia="Times New Roman" w:hAnsi="Times New Roman" w:cs="Times New Roman"/>
          <w:i/>
          <w:iCs/>
          <w:color w:val="000000"/>
          <w:sz w:val="32"/>
          <w:szCs w:val="32"/>
          <w:lang w:eastAsia="ru-RU"/>
        </w:rPr>
        <w:t xml:space="preserve">. Алиева, </w:t>
      </w:r>
      <w:r w:rsidR="00696FCB">
        <w:rPr>
          <w:rFonts w:ascii="Times New Roman" w:eastAsia="Times New Roman" w:hAnsi="Times New Roman" w:cs="Times New Roman"/>
          <w:i/>
          <w:iCs/>
          <w:color w:val="000000"/>
          <w:sz w:val="32"/>
          <w:szCs w:val="32"/>
          <w:lang w:eastAsia="ru-RU"/>
        </w:rPr>
        <w:t xml:space="preserve">г. Карачаевск, </w:t>
      </w:r>
      <w:r>
        <w:rPr>
          <w:rFonts w:ascii="Times New Roman" w:eastAsia="Times New Roman" w:hAnsi="Times New Roman" w:cs="Times New Roman"/>
          <w:i/>
          <w:iCs/>
          <w:color w:val="000000"/>
          <w:sz w:val="32"/>
          <w:szCs w:val="32"/>
          <w:lang w:eastAsia="ru-RU"/>
        </w:rPr>
        <w:t xml:space="preserve">Россия </w:t>
      </w:r>
    </w:p>
    <w:p w:rsidR="00B941B2" w:rsidRDefault="00B941B2" w:rsidP="00530DFC">
      <w:pPr>
        <w:spacing w:after="0" w:line="240" w:lineRule="auto"/>
        <w:ind w:firstLine="142"/>
        <w:jc w:val="center"/>
        <w:rPr>
          <w:rFonts w:ascii="Times New Roman" w:hAnsi="Times New Roman" w:cs="Times New Roman"/>
          <w:b/>
          <w:sz w:val="32"/>
          <w:szCs w:val="32"/>
        </w:rPr>
      </w:pPr>
    </w:p>
    <w:p w:rsidR="00530DFC" w:rsidRDefault="00530DFC" w:rsidP="00530DFC">
      <w:pPr>
        <w:spacing w:after="0" w:line="240" w:lineRule="auto"/>
        <w:ind w:firstLine="142"/>
        <w:jc w:val="center"/>
        <w:rPr>
          <w:rFonts w:ascii="Times New Roman" w:hAnsi="Times New Roman" w:cs="Times New Roman"/>
          <w:b/>
          <w:sz w:val="32"/>
          <w:szCs w:val="32"/>
        </w:rPr>
      </w:pPr>
      <w:r w:rsidRPr="00991012">
        <w:rPr>
          <w:rFonts w:ascii="Times New Roman" w:hAnsi="Times New Roman" w:cs="Times New Roman"/>
          <w:b/>
          <w:sz w:val="32"/>
          <w:szCs w:val="32"/>
        </w:rPr>
        <w:t xml:space="preserve">ПСИХОЛОГИЧЕСКИЕ ОСОБЕННОСТИ РАЗВИТИЯ МЛАДШЕГО ШКОЛЬНИКА И ИХ ВЛИЯНИЕ </w:t>
      </w:r>
    </w:p>
    <w:p w:rsidR="007534CD" w:rsidRPr="00991012" w:rsidRDefault="00530DFC" w:rsidP="00530DFC">
      <w:pPr>
        <w:spacing w:after="0" w:line="240" w:lineRule="auto"/>
        <w:ind w:firstLine="142"/>
        <w:jc w:val="center"/>
        <w:rPr>
          <w:rFonts w:ascii="Times New Roman" w:hAnsi="Times New Roman" w:cs="Times New Roman"/>
          <w:b/>
          <w:sz w:val="32"/>
          <w:szCs w:val="32"/>
        </w:rPr>
      </w:pPr>
      <w:r w:rsidRPr="00991012">
        <w:rPr>
          <w:rFonts w:ascii="Times New Roman" w:hAnsi="Times New Roman" w:cs="Times New Roman"/>
          <w:b/>
          <w:sz w:val="32"/>
          <w:szCs w:val="32"/>
        </w:rPr>
        <w:t>НА СПЕЦИФИКУ РАННЕГО ОБУЧЕНИЯ</w:t>
      </w:r>
    </w:p>
    <w:p w:rsidR="00530DFC" w:rsidRDefault="00530DFC" w:rsidP="002234A4">
      <w:pPr>
        <w:spacing w:after="0" w:line="240" w:lineRule="auto"/>
        <w:ind w:firstLine="567"/>
        <w:jc w:val="both"/>
        <w:rPr>
          <w:rFonts w:ascii="Times New Roman" w:hAnsi="Times New Roman" w:cs="Times New Roman"/>
          <w:sz w:val="32"/>
          <w:szCs w:val="32"/>
        </w:rPr>
      </w:pPr>
    </w:p>
    <w:p w:rsidR="00510593" w:rsidRPr="00510593" w:rsidRDefault="008E2F17" w:rsidP="00510593">
      <w:pPr>
        <w:spacing w:after="0" w:line="240" w:lineRule="auto"/>
        <w:ind w:firstLine="567"/>
        <w:jc w:val="both"/>
        <w:rPr>
          <w:rFonts w:ascii="Times New Roman" w:hAnsi="Times New Roman" w:cs="Times New Roman"/>
          <w:i/>
          <w:sz w:val="32"/>
          <w:szCs w:val="32"/>
        </w:rPr>
      </w:pPr>
      <w:r w:rsidRPr="00510593">
        <w:rPr>
          <w:rFonts w:ascii="Times New Roman" w:hAnsi="Times New Roman" w:cs="Times New Roman"/>
          <w:b/>
          <w:i/>
          <w:sz w:val="32"/>
          <w:szCs w:val="32"/>
        </w:rPr>
        <w:t xml:space="preserve">Аннотация. </w:t>
      </w:r>
      <w:r w:rsidRPr="00510593">
        <w:rPr>
          <w:rFonts w:ascii="Times New Roman" w:hAnsi="Times New Roman" w:cs="Times New Roman"/>
          <w:i/>
          <w:sz w:val="32"/>
          <w:szCs w:val="32"/>
        </w:rPr>
        <w:t>В статье описываются психологические</w:t>
      </w:r>
      <w:r w:rsidRPr="00510593">
        <w:rPr>
          <w:rFonts w:ascii="Times New Roman" w:hAnsi="Times New Roman" w:cs="Times New Roman"/>
          <w:b/>
          <w:i/>
          <w:sz w:val="32"/>
          <w:szCs w:val="32"/>
        </w:rPr>
        <w:t xml:space="preserve"> </w:t>
      </w:r>
      <w:r w:rsidR="00510593" w:rsidRPr="00510593">
        <w:rPr>
          <w:rFonts w:ascii="Times New Roman" w:hAnsi="Times New Roman" w:cs="Times New Roman"/>
          <w:i/>
          <w:sz w:val="32"/>
          <w:szCs w:val="32"/>
        </w:rPr>
        <w:t>ос</w:t>
      </w:r>
      <w:r w:rsidR="00510593" w:rsidRPr="00510593">
        <w:rPr>
          <w:rFonts w:ascii="Times New Roman" w:hAnsi="Times New Roman" w:cs="Times New Roman"/>
          <w:i/>
          <w:sz w:val="32"/>
          <w:szCs w:val="32"/>
        </w:rPr>
        <w:t>о</w:t>
      </w:r>
      <w:r w:rsidR="00510593" w:rsidRPr="00510593">
        <w:rPr>
          <w:rFonts w:ascii="Times New Roman" w:hAnsi="Times New Roman" w:cs="Times New Roman"/>
          <w:i/>
          <w:sz w:val="32"/>
          <w:szCs w:val="32"/>
        </w:rPr>
        <w:t>бенности развития младшего школьника и их влияние на спец</w:t>
      </w:r>
      <w:r w:rsidR="00510593" w:rsidRPr="00510593">
        <w:rPr>
          <w:rFonts w:ascii="Times New Roman" w:hAnsi="Times New Roman" w:cs="Times New Roman"/>
          <w:i/>
          <w:sz w:val="32"/>
          <w:szCs w:val="32"/>
        </w:rPr>
        <w:t>и</w:t>
      </w:r>
      <w:r w:rsidR="00510593" w:rsidRPr="00510593">
        <w:rPr>
          <w:rFonts w:ascii="Times New Roman" w:hAnsi="Times New Roman" w:cs="Times New Roman"/>
          <w:i/>
          <w:sz w:val="32"/>
          <w:szCs w:val="32"/>
        </w:rPr>
        <w:t>фику раннего обучения.</w:t>
      </w:r>
    </w:p>
    <w:p w:rsidR="00510593" w:rsidRPr="00510593" w:rsidRDefault="008E2F17" w:rsidP="00510593">
      <w:pPr>
        <w:spacing w:after="0" w:line="240" w:lineRule="auto"/>
        <w:ind w:firstLine="567"/>
        <w:jc w:val="both"/>
        <w:rPr>
          <w:rFonts w:ascii="Times New Roman" w:hAnsi="Times New Roman" w:cs="Times New Roman"/>
          <w:i/>
          <w:sz w:val="32"/>
          <w:szCs w:val="32"/>
        </w:rPr>
      </w:pPr>
      <w:r w:rsidRPr="00510593">
        <w:rPr>
          <w:rFonts w:ascii="Times New Roman" w:hAnsi="Times New Roman" w:cs="Times New Roman"/>
          <w:b/>
          <w:i/>
          <w:sz w:val="32"/>
          <w:szCs w:val="32"/>
        </w:rPr>
        <w:t xml:space="preserve">Ключевые слова: </w:t>
      </w:r>
      <w:r w:rsidR="00510593" w:rsidRPr="00510593">
        <w:rPr>
          <w:rFonts w:ascii="Times New Roman" w:hAnsi="Times New Roman" w:cs="Times New Roman"/>
          <w:i/>
          <w:sz w:val="32"/>
          <w:szCs w:val="32"/>
        </w:rPr>
        <w:t>сосредоточение, возбудимость, эмоци</w:t>
      </w:r>
      <w:r w:rsidR="00510593" w:rsidRPr="00510593">
        <w:rPr>
          <w:rFonts w:ascii="Times New Roman" w:hAnsi="Times New Roman" w:cs="Times New Roman"/>
          <w:i/>
          <w:sz w:val="32"/>
          <w:szCs w:val="32"/>
        </w:rPr>
        <w:t>о</w:t>
      </w:r>
      <w:r w:rsidR="00510593" w:rsidRPr="00510593">
        <w:rPr>
          <w:rFonts w:ascii="Times New Roman" w:hAnsi="Times New Roman" w:cs="Times New Roman"/>
          <w:i/>
          <w:sz w:val="32"/>
          <w:szCs w:val="32"/>
        </w:rPr>
        <w:t>нальность, физическое и психофизиологическое развитие р</w:t>
      </w:r>
      <w:r w:rsidR="00510593" w:rsidRPr="00510593">
        <w:rPr>
          <w:rFonts w:ascii="Times New Roman" w:hAnsi="Times New Roman" w:cs="Times New Roman"/>
          <w:i/>
          <w:sz w:val="32"/>
          <w:szCs w:val="32"/>
        </w:rPr>
        <w:t>е</w:t>
      </w:r>
      <w:r w:rsidR="00510593" w:rsidRPr="00510593">
        <w:rPr>
          <w:rFonts w:ascii="Times New Roman" w:hAnsi="Times New Roman" w:cs="Times New Roman"/>
          <w:i/>
          <w:sz w:val="32"/>
          <w:szCs w:val="32"/>
        </w:rPr>
        <w:t>бёнка.</w:t>
      </w:r>
    </w:p>
    <w:p w:rsidR="00510593" w:rsidRPr="008E2F17" w:rsidRDefault="00510593" w:rsidP="002234A4">
      <w:pPr>
        <w:spacing w:after="0" w:line="240" w:lineRule="auto"/>
        <w:ind w:firstLine="567"/>
        <w:jc w:val="both"/>
        <w:rPr>
          <w:rFonts w:ascii="Times New Roman" w:hAnsi="Times New Roman" w:cs="Times New Roman"/>
          <w:b/>
          <w:sz w:val="32"/>
          <w:szCs w:val="32"/>
        </w:rPr>
      </w:pP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Начало младшего школьного возраста определяется моме</w:t>
      </w:r>
      <w:r w:rsidRPr="00991012">
        <w:rPr>
          <w:rFonts w:ascii="Times New Roman" w:hAnsi="Times New Roman" w:cs="Times New Roman"/>
          <w:sz w:val="32"/>
          <w:szCs w:val="32"/>
        </w:rPr>
        <w:t>н</w:t>
      </w:r>
      <w:r w:rsidRPr="00991012">
        <w:rPr>
          <w:rFonts w:ascii="Times New Roman" w:hAnsi="Times New Roman" w:cs="Times New Roman"/>
          <w:sz w:val="32"/>
          <w:szCs w:val="32"/>
        </w:rPr>
        <w:t xml:space="preserve">том поступления ребенка в школу. Границы </w:t>
      </w:r>
      <w:r w:rsidRPr="00991012">
        <w:rPr>
          <w:rFonts w:ascii="Times New Roman" w:hAnsi="Times New Roman" w:cs="Times New Roman"/>
          <w:b/>
          <w:sz w:val="32"/>
          <w:szCs w:val="32"/>
        </w:rPr>
        <w:t xml:space="preserve"> </w:t>
      </w:r>
      <w:r w:rsidRPr="00991012">
        <w:rPr>
          <w:rFonts w:ascii="Times New Roman" w:hAnsi="Times New Roman" w:cs="Times New Roman"/>
          <w:sz w:val="32"/>
          <w:szCs w:val="32"/>
        </w:rPr>
        <w:t>младшего школ</w:t>
      </w:r>
      <w:r w:rsidRPr="00991012">
        <w:rPr>
          <w:rFonts w:ascii="Times New Roman" w:hAnsi="Times New Roman" w:cs="Times New Roman"/>
          <w:sz w:val="32"/>
          <w:szCs w:val="32"/>
        </w:rPr>
        <w:t>ь</w:t>
      </w:r>
      <w:r w:rsidRPr="00991012">
        <w:rPr>
          <w:rFonts w:ascii="Times New Roman" w:hAnsi="Times New Roman" w:cs="Times New Roman"/>
          <w:sz w:val="32"/>
          <w:szCs w:val="32"/>
        </w:rPr>
        <w:t>ного возраста, совпадающие с периодом обучения в начальной школе, устанавливаются в настоящее время с 6-7 до 9-10 лет.</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 этот период происходит дальнейшее физическое и псих</w:t>
      </w:r>
      <w:r w:rsidRPr="00991012">
        <w:rPr>
          <w:rFonts w:ascii="Times New Roman" w:hAnsi="Times New Roman" w:cs="Times New Roman"/>
          <w:sz w:val="32"/>
          <w:szCs w:val="32"/>
        </w:rPr>
        <w:t>о</w:t>
      </w:r>
      <w:r w:rsidRPr="00991012">
        <w:rPr>
          <w:rFonts w:ascii="Times New Roman" w:hAnsi="Times New Roman" w:cs="Times New Roman"/>
          <w:sz w:val="32"/>
          <w:szCs w:val="32"/>
        </w:rPr>
        <w:t>физиологическое развитие ребёнка, обеспечивающее возмо</w:t>
      </w:r>
      <w:r w:rsidRPr="00991012">
        <w:rPr>
          <w:rFonts w:ascii="Times New Roman" w:hAnsi="Times New Roman" w:cs="Times New Roman"/>
          <w:sz w:val="32"/>
          <w:szCs w:val="32"/>
        </w:rPr>
        <w:t>ж</w:t>
      </w:r>
      <w:r w:rsidRPr="00991012">
        <w:rPr>
          <w:rFonts w:ascii="Times New Roman" w:hAnsi="Times New Roman" w:cs="Times New Roman"/>
          <w:sz w:val="32"/>
          <w:szCs w:val="32"/>
        </w:rPr>
        <w:t>ность систематического обучения в школе. Прежде всего, с</w:t>
      </w:r>
      <w:r w:rsidRPr="00991012">
        <w:rPr>
          <w:rFonts w:ascii="Times New Roman" w:hAnsi="Times New Roman" w:cs="Times New Roman"/>
          <w:sz w:val="32"/>
          <w:szCs w:val="32"/>
        </w:rPr>
        <w:t>о</w:t>
      </w:r>
      <w:r w:rsidRPr="00991012">
        <w:rPr>
          <w:rFonts w:ascii="Times New Roman" w:hAnsi="Times New Roman" w:cs="Times New Roman"/>
          <w:sz w:val="32"/>
          <w:szCs w:val="32"/>
        </w:rPr>
        <w:t>вершенствуется работа головного мозга и нервной системы. Н</w:t>
      </w:r>
      <w:r w:rsidRPr="00991012">
        <w:rPr>
          <w:rFonts w:ascii="Times New Roman" w:hAnsi="Times New Roman" w:cs="Times New Roman"/>
          <w:sz w:val="32"/>
          <w:szCs w:val="32"/>
        </w:rPr>
        <w:t>е</w:t>
      </w:r>
      <w:r w:rsidRPr="00991012">
        <w:rPr>
          <w:rFonts w:ascii="Times New Roman" w:hAnsi="Times New Roman" w:cs="Times New Roman"/>
          <w:sz w:val="32"/>
          <w:szCs w:val="32"/>
        </w:rPr>
        <w:t>совершенство регулирующей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школьники легко отвлекаются, не способны к длительному с</w:t>
      </w:r>
      <w:r w:rsidRPr="00991012">
        <w:rPr>
          <w:rFonts w:ascii="Times New Roman" w:hAnsi="Times New Roman" w:cs="Times New Roman"/>
          <w:sz w:val="32"/>
          <w:szCs w:val="32"/>
        </w:rPr>
        <w:t>о</w:t>
      </w:r>
      <w:r w:rsidRPr="00991012">
        <w:rPr>
          <w:rFonts w:ascii="Times New Roman" w:hAnsi="Times New Roman" w:cs="Times New Roman"/>
          <w:sz w:val="32"/>
          <w:szCs w:val="32"/>
        </w:rPr>
        <w:t>средоточению, возбудимы и эмоциональны.</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На протяжении младшего школьного возраста происходят существенные изменения и в психическом развитии ребёнка: качественно преобразуется познавательная сфера, формируется личность, складывается сложная система отношений со сверс</w:t>
      </w:r>
      <w:r w:rsidRPr="00991012">
        <w:rPr>
          <w:rFonts w:ascii="Times New Roman" w:hAnsi="Times New Roman" w:cs="Times New Roman"/>
          <w:sz w:val="32"/>
          <w:szCs w:val="32"/>
        </w:rPr>
        <w:t>т</w:t>
      </w:r>
      <w:r w:rsidRPr="00991012">
        <w:rPr>
          <w:rFonts w:ascii="Times New Roman" w:hAnsi="Times New Roman" w:cs="Times New Roman"/>
          <w:sz w:val="32"/>
          <w:szCs w:val="32"/>
        </w:rPr>
        <w:t>никами и взрослыми.</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 младшем школьном возрасте преобладающим видом вн</w:t>
      </w:r>
      <w:r w:rsidRPr="00991012">
        <w:rPr>
          <w:rFonts w:ascii="Times New Roman" w:hAnsi="Times New Roman" w:cs="Times New Roman"/>
          <w:sz w:val="32"/>
          <w:szCs w:val="32"/>
        </w:rPr>
        <w:t>и</w:t>
      </w:r>
      <w:r w:rsidRPr="00991012">
        <w:rPr>
          <w:rFonts w:ascii="Times New Roman" w:hAnsi="Times New Roman" w:cs="Times New Roman"/>
          <w:sz w:val="32"/>
          <w:szCs w:val="32"/>
        </w:rPr>
        <w:t>мания является непроизвольное, а физиологической основой – ориентировочный комплекс. Особенности внимания зависят от нервной системы. Процесс возбуждения быстро сменяет  пр</w:t>
      </w:r>
      <w:r w:rsidRPr="00991012">
        <w:rPr>
          <w:rFonts w:ascii="Times New Roman" w:hAnsi="Times New Roman" w:cs="Times New Roman"/>
          <w:sz w:val="32"/>
          <w:szCs w:val="32"/>
        </w:rPr>
        <w:t>о</w:t>
      </w:r>
      <w:r w:rsidRPr="00991012">
        <w:rPr>
          <w:rFonts w:ascii="Times New Roman" w:hAnsi="Times New Roman" w:cs="Times New Roman"/>
          <w:sz w:val="32"/>
          <w:szCs w:val="32"/>
        </w:rPr>
        <w:t>цесс торможения, поэтому дети чутки, отвлекаются на раздр</w:t>
      </w:r>
      <w:r w:rsidRPr="00991012">
        <w:rPr>
          <w:rFonts w:ascii="Times New Roman" w:hAnsi="Times New Roman" w:cs="Times New Roman"/>
          <w:sz w:val="32"/>
          <w:szCs w:val="32"/>
        </w:rPr>
        <w:t>а</w:t>
      </w:r>
      <w:r w:rsidRPr="00991012">
        <w:rPr>
          <w:rFonts w:ascii="Times New Roman" w:hAnsi="Times New Roman" w:cs="Times New Roman"/>
          <w:sz w:val="32"/>
          <w:szCs w:val="32"/>
        </w:rPr>
        <w:t>жители. Наблюдается неустойчивость внимания, то есть дети часто переключаются с одного объекта на другой. Детям лег</w:t>
      </w:r>
      <w:r w:rsidR="007378D9">
        <w:rPr>
          <w:rFonts w:ascii="Times New Roman" w:hAnsi="Times New Roman" w:cs="Times New Roman"/>
          <w:sz w:val="32"/>
          <w:szCs w:val="32"/>
        </w:rPr>
        <w:t>че сосредоточиться на предметах</w:t>
      </w:r>
      <w:r w:rsidRPr="00991012">
        <w:rPr>
          <w:rFonts w:ascii="Times New Roman" w:hAnsi="Times New Roman" w:cs="Times New Roman"/>
          <w:sz w:val="32"/>
          <w:szCs w:val="32"/>
        </w:rPr>
        <w:t xml:space="preserve"> внешнего мира, а не своих мы</w:t>
      </w:r>
      <w:r w:rsidRPr="00991012">
        <w:rPr>
          <w:rFonts w:ascii="Times New Roman" w:hAnsi="Times New Roman" w:cs="Times New Roman"/>
          <w:sz w:val="32"/>
          <w:szCs w:val="32"/>
        </w:rPr>
        <w:t>с</w:t>
      </w:r>
      <w:r w:rsidRPr="00991012">
        <w:rPr>
          <w:rFonts w:ascii="Times New Roman" w:hAnsi="Times New Roman" w:cs="Times New Roman"/>
          <w:sz w:val="32"/>
          <w:szCs w:val="32"/>
        </w:rPr>
        <w:t>лях. В младшем школьном возрасте интенсивно формируется произвольность внимания.</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Особенности внимания у младшего школьника:</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внимание неустойчиво, рассеяно;</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сосредоточенность и концентрация могут быть высокими при выполнении интересной работы;</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объем меньше, чем у взрослого. Дети не могут одновр</w:t>
      </w:r>
      <w:r w:rsidRPr="00991012">
        <w:rPr>
          <w:rFonts w:ascii="Times New Roman" w:hAnsi="Times New Roman" w:cs="Times New Roman"/>
          <w:sz w:val="32"/>
          <w:szCs w:val="32"/>
        </w:rPr>
        <w:t>е</w:t>
      </w:r>
      <w:r w:rsidRPr="00991012">
        <w:rPr>
          <w:rFonts w:ascii="Times New Roman" w:hAnsi="Times New Roman" w:cs="Times New Roman"/>
          <w:sz w:val="32"/>
          <w:szCs w:val="32"/>
        </w:rPr>
        <w:t>менно в поле зрения удерживать несколько объектов;</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распределение внимания слабое, поэтому дети часто сб</w:t>
      </w:r>
      <w:r w:rsidRPr="00991012">
        <w:rPr>
          <w:rFonts w:ascii="Times New Roman" w:hAnsi="Times New Roman" w:cs="Times New Roman"/>
          <w:sz w:val="32"/>
          <w:szCs w:val="32"/>
        </w:rPr>
        <w:t>и</w:t>
      </w:r>
      <w:r w:rsidRPr="00991012">
        <w:rPr>
          <w:rFonts w:ascii="Times New Roman" w:hAnsi="Times New Roman" w:cs="Times New Roman"/>
          <w:sz w:val="32"/>
          <w:szCs w:val="32"/>
        </w:rPr>
        <w:t>ваются при счете, делают ошибки при беглом чтении, не всегда понимают смысл, трудности вызывает чтение по ролям;</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-детям сложно переключиться с одной работы на другую. Все это объясняется преобладанием возбуждения над тормож</w:t>
      </w:r>
      <w:r w:rsidRPr="00991012">
        <w:rPr>
          <w:rFonts w:ascii="Times New Roman" w:hAnsi="Times New Roman" w:cs="Times New Roman"/>
          <w:sz w:val="32"/>
          <w:szCs w:val="32"/>
        </w:rPr>
        <w:t>е</w:t>
      </w:r>
      <w:r w:rsidRPr="00991012">
        <w:rPr>
          <w:rFonts w:ascii="Times New Roman" w:hAnsi="Times New Roman" w:cs="Times New Roman"/>
          <w:sz w:val="32"/>
          <w:szCs w:val="32"/>
        </w:rPr>
        <w:t>нием;</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-дети часто отвлекаются из-за новизны обстановки, при н</w:t>
      </w:r>
      <w:r w:rsidRPr="00991012">
        <w:rPr>
          <w:rFonts w:ascii="Times New Roman" w:hAnsi="Times New Roman" w:cs="Times New Roman"/>
          <w:sz w:val="32"/>
          <w:szCs w:val="32"/>
        </w:rPr>
        <w:t>е</w:t>
      </w:r>
      <w:r w:rsidRPr="00991012">
        <w:rPr>
          <w:rFonts w:ascii="Times New Roman" w:hAnsi="Times New Roman" w:cs="Times New Roman"/>
          <w:sz w:val="32"/>
          <w:szCs w:val="32"/>
        </w:rPr>
        <w:t>правильном использовании наглядных пособий. На основе вн</w:t>
      </w:r>
      <w:r w:rsidRPr="00991012">
        <w:rPr>
          <w:rFonts w:ascii="Times New Roman" w:hAnsi="Times New Roman" w:cs="Times New Roman"/>
          <w:sz w:val="32"/>
          <w:szCs w:val="32"/>
        </w:rPr>
        <w:t>и</w:t>
      </w:r>
      <w:r w:rsidRPr="00991012">
        <w:rPr>
          <w:rFonts w:ascii="Times New Roman" w:hAnsi="Times New Roman" w:cs="Times New Roman"/>
          <w:sz w:val="32"/>
          <w:szCs w:val="32"/>
        </w:rPr>
        <w:t>мания развивается личностное качество внимательность, восп</w:t>
      </w:r>
      <w:r w:rsidRPr="00991012">
        <w:rPr>
          <w:rFonts w:ascii="Times New Roman" w:hAnsi="Times New Roman" w:cs="Times New Roman"/>
          <w:sz w:val="32"/>
          <w:szCs w:val="32"/>
        </w:rPr>
        <w:t>и</w:t>
      </w:r>
      <w:r w:rsidRPr="00991012">
        <w:rPr>
          <w:rFonts w:ascii="Times New Roman" w:hAnsi="Times New Roman" w:cs="Times New Roman"/>
          <w:sz w:val="32"/>
          <w:szCs w:val="32"/>
        </w:rPr>
        <w:t>тание которое невозможно без внешнего контроля.</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Что касается восприятия, то первоначально в младшем школьном возрасте оно носит непроизвольный характер. Уч</w:t>
      </w:r>
      <w:r w:rsidRPr="00991012">
        <w:rPr>
          <w:rFonts w:ascii="Times New Roman" w:hAnsi="Times New Roman" w:cs="Times New Roman"/>
          <w:sz w:val="32"/>
          <w:szCs w:val="32"/>
        </w:rPr>
        <w:t>а</w:t>
      </w:r>
      <w:r w:rsidRPr="00991012">
        <w:rPr>
          <w:rFonts w:ascii="Times New Roman" w:hAnsi="Times New Roman" w:cs="Times New Roman"/>
          <w:sz w:val="32"/>
          <w:szCs w:val="32"/>
        </w:rPr>
        <w:t>щиеся еще не умеют управлять своим восприятием, не могут самостоятельно анализировать предметы. Восприятие  младш</w:t>
      </w:r>
      <w:r w:rsidRPr="00991012">
        <w:rPr>
          <w:rFonts w:ascii="Times New Roman" w:hAnsi="Times New Roman" w:cs="Times New Roman"/>
          <w:sz w:val="32"/>
          <w:szCs w:val="32"/>
        </w:rPr>
        <w:t>е</w:t>
      </w:r>
      <w:r w:rsidRPr="00991012">
        <w:rPr>
          <w:rFonts w:ascii="Times New Roman" w:hAnsi="Times New Roman" w:cs="Times New Roman"/>
          <w:sz w:val="32"/>
          <w:szCs w:val="32"/>
        </w:rPr>
        <w:t>го школьника определяется особенностями самого предмета, поэтому  дети не всегда замечают в предмете главное и нужное. Вначале учащиеся не способны к детальному рассмотрению.</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Восприятие в младшем школьном возрасте отличается сл</w:t>
      </w:r>
      <w:r w:rsidRPr="00991012">
        <w:rPr>
          <w:rFonts w:ascii="Times New Roman" w:hAnsi="Times New Roman" w:cs="Times New Roman"/>
          <w:sz w:val="32"/>
          <w:szCs w:val="32"/>
        </w:rPr>
        <w:t>а</w:t>
      </w:r>
      <w:r w:rsidRPr="00991012">
        <w:rPr>
          <w:rFonts w:ascii="Times New Roman" w:hAnsi="Times New Roman" w:cs="Times New Roman"/>
          <w:sz w:val="32"/>
          <w:szCs w:val="32"/>
        </w:rPr>
        <w:t>бой дифференцированностью (часто путают буквы и цифры). Дети в раннем возрасте схватывают общий вид знака и не видят его элементов, поэтому нужно помочь ребенку  расчленить знак на отдельные элементы.</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 xml:space="preserve">В развитии </w:t>
      </w:r>
      <w:r w:rsidR="007378D9">
        <w:rPr>
          <w:rFonts w:ascii="Times New Roman" w:hAnsi="Times New Roman" w:cs="Times New Roman"/>
          <w:sz w:val="32"/>
          <w:szCs w:val="32"/>
        </w:rPr>
        <w:t>восприятия</w:t>
      </w:r>
      <w:r w:rsidRPr="00991012">
        <w:rPr>
          <w:rFonts w:ascii="Times New Roman" w:hAnsi="Times New Roman" w:cs="Times New Roman"/>
          <w:sz w:val="32"/>
          <w:szCs w:val="32"/>
        </w:rPr>
        <w:t xml:space="preserve"> формы и пространства существе</w:t>
      </w:r>
      <w:r w:rsidRPr="00991012">
        <w:rPr>
          <w:rFonts w:ascii="Times New Roman" w:hAnsi="Times New Roman" w:cs="Times New Roman"/>
          <w:sz w:val="32"/>
          <w:szCs w:val="32"/>
        </w:rPr>
        <w:t>н</w:t>
      </w:r>
      <w:r w:rsidR="007378D9">
        <w:rPr>
          <w:rFonts w:ascii="Times New Roman" w:hAnsi="Times New Roman" w:cs="Times New Roman"/>
          <w:sz w:val="32"/>
          <w:szCs w:val="32"/>
        </w:rPr>
        <w:t>ную роль играет измерительная</w:t>
      </w:r>
      <w:r w:rsidRPr="00991012">
        <w:rPr>
          <w:rFonts w:ascii="Times New Roman" w:hAnsi="Times New Roman" w:cs="Times New Roman"/>
          <w:sz w:val="32"/>
          <w:szCs w:val="32"/>
        </w:rPr>
        <w:t xml:space="preserve"> деятельность. При восприятии наглядной картинки дети могут выделить главное и дать назв</w:t>
      </w:r>
      <w:r w:rsidRPr="00991012">
        <w:rPr>
          <w:rFonts w:ascii="Times New Roman" w:hAnsi="Times New Roman" w:cs="Times New Roman"/>
          <w:sz w:val="32"/>
          <w:szCs w:val="32"/>
        </w:rPr>
        <w:t>а</w:t>
      </w:r>
      <w:r w:rsidRPr="00991012">
        <w:rPr>
          <w:rFonts w:ascii="Times New Roman" w:hAnsi="Times New Roman" w:cs="Times New Roman"/>
          <w:sz w:val="32"/>
          <w:szCs w:val="32"/>
        </w:rPr>
        <w:t>ние, а также установить связи на картинке.</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Восприятие времени представляет для детей трудности. Восприятие минут не точно; рефлекс на время  еще не выраб</w:t>
      </w:r>
      <w:r w:rsidRPr="00991012">
        <w:rPr>
          <w:rFonts w:ascii="Times New Roman" w:hAnsi="Times New Roman" w:cs="Times New Roman"/>
          <w:sz w:val="32"/>
          <w:szCs w:val="32"/>
        </w:rPr>
        <w:t>о</w:t>
      </w:r>
      <w:r w:rsidRPr="00991012">
        <w:rPr>
          <w:rFonts w:ascii="Times New Roman" w:hAnsi="Times New Roman" w:cs="Times New Roman"/>
          <w:sz w:val="32"/>
          <w:szCs w:val="32"/>
        </w:rPr>
        <w:t>тан, поэтому учащиеся ошибаются в оценке временных пром</w:t>
      </w:r>
      <w:r w:rsidRPr="00991012">
        <w:rPr>
          <w:rFonts w:ascii="Times New Roman" w:hAnsi="Times New Roman" w:cs="Times New Roman"/>
          <w:sz w:val="32"/>
          <w:szCs w:val="32"/>
        </w:rPr>
        <w:t>е</w:t>
      </w:r>
      <w:r w:rsidRPr="00991012">
        <w:rPr>
          <w:rFonts w:ascii="Times New Roman" w:hAnsi="Times New Roman" w:cs="Times New Roman"/>
          <w:sz w:val="32"/>
          <w:szCs w:val="32"/>
        </w:rPr>
        <w:t>жутков. Развитие точного восприятия промежутков времени связано с характером деятельности ребенка.</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Важно отметить, что младший школьник запоминает лишь зрительный материал, в основном, предмет, с которыми он де</w:t>
      </w:r>
      <w:r w:rsidRPr="00991012">
        <w:rPr>
          <w:rFonts w:ascii="Times New Roman" w:hAnsi="Times New Roman" w:cs="Times New Roman"/>
          <w:sz w:val="32"/>
          <w:szCs w:val="32"/>
        </w:rPr>
        <w:t>й</w:t>
      </w:r>
      <w:r w:rsidRPr="00991012">
        <w:rPr>
          <w:rFonts w:ascii="Times New Roman" w:hAnsi="Times New Roman" w:cs="Times New Roman"/>
          <w:sz w:val="32"/>
          <w:szCs w:val="32"/>
        </w:rPr>
        <w:t>ствует. Продуктивность такого запоминания значительно выше, чем словесного материала. На  протяжении раннего этапа об</w:t>
      </w:r>
      <w:r w:rsidRPr="00991012">
        <w:rPr>
          <w:rFonts w:ascii="Times New Roman" w:hAnsi="Times New Roman" w:cs="Times New Roman"/>
          <w:sz w:val="32"/>
          <w:szCs w:val="32"/>
        </w:rPr>
        <w:t>у</w:t>
      </w:r>
      <w:r w:rsidRPr="00991012">
        <w:rPr>
          <w:rFonts w:ascii="Times New Roman" w:hAnsi="Times New Roman" w:cs="Times New Roman"/>
          <w:sz w:val="32"/>
          <w:szCs w:val="32"/>
        </w:rPr>
        <w:t>чения дети лучше запоминают слова, обозначающие название предметов, чем слова, обозначающие абстрактные понятия.</w:t>
      </w:r>
    </w:p>
    <w:p w:rsidR="007534CD" w:rsidRPr="009A6A70" w:rsidRDefault="007534CD" w:rsidP="002234A4">
      <w:pPr>
        <w:spacing w:after="0" w:line="240" w:lineRule="auto"/>
        <w:ind w:firstLine="567"/>
        <w:jc w:val="both"/>
        <w:rPr>
          <w:rFonts w:ascii="Times New Roman" w:hAnsi="Times New Roman" w:cs="Times New Roman"/>
          <w:spacing w:val="-6"/>
          <w:sz w:val="32"/>
          <w:szCs w:val="32"/>
        </w:rPr>
      </w:pPr>
      <w:r w:rsidRPr="009A6A70">
        <w:rPr>
          <w:rFonts w:ascii="Times New Roman" w:hAnsi="Times New Roman" w:cs="Times New Roman"/>
          <w:spacing w:val="-6"/>
          <w:sz w:val="32"/>
          <w:szCs w:val="32"/>
        </w:rPr>
        <w:t>Абстрактный же материал запоминается по-разному: лучше запоминается обобщающий ряд фактов, чем конкретный материал.</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A6A70">
        <w:rPr>
          <w:rFonts w:ascii="Times New Roman" w:hAnsi="Times New Roman" w:cs="Times New Roman"/>
          <w:spacing w:val="-4"/>
          <w:sz w:val="32"/>
          <w:szCs w:val="32"/>
        </w:rPr>
        <w:t>Конкретно-образный характер памяти проявляется в том, что дети справляются с такими трудными мнемическими приемами, как соотнесение и деление текста на части. Эту особенность надо учитывать педагогу при организации учебного про</w:t>
      </w:r>
      <w:r w:rsidRPr="00991012">
        <w:rPr>
          <w:rFonts w:ascii="Times New Roman" w:hAnsi="Times New Roman" w:cs="Times New Roman"/>
          <w:sz w:val="32"/>
          <w:szCs w:val="32"/>
        </w:rPr>
        <w:t>цесса.</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Кроме того,  важно обратить внимание на то, что в младшем школьном возрасте преобладающим является наглядно-образное мышление, также развивается понятийное и абстрактное мы</w:t>
      </w:r>
      <w:r w:rsidRPr="00991012">
        <w:rPr>
          <w:rFonts w:ascii="Times New Roman" w:hAnsi="Times New Roman" w:cs="Times New Roman"/>
          <w:sz w:val="32"/>
          <w:szCs w:val="32"/>
        </w:rPr>
        <w:t>ш</w:t>
      </w:r>
      <w:r w:rsidRPr="00991012">
        <w:rPr>
          <w:rFonts w:ascii="Times New Roman" w:hAnsi="Times New Roman" w:cs="Times New Roman"/>
          <w:sz w:val="32"/>
          <w:szCs w:val="32"/>
        </w:rPr>
        <w:t>ление. Наблюдается развитие всех мыслительных процессов.</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Основная задача, способствующая развитию мышления: научить детей мыслить. В процессе объяснения учитель не до</w:t>
      </w:r>
      <w:r w:rsidRPr="00991012">
        <w:rPr>
          <w:rFonts w:ascii="Times New Roman" w:hAnsi="Times New Roman" w:cs="Times New Roman"/>
          <w:sz w:val="32"/>
          <w:szCs w:val="32"/>
        </w:rPr>
        <w:t>л</w:t>
      </w:r>
      <w:r w:rsidRPr="00991012">
        <w:rPr>
          <w:rFonts w:ascii="Times New Roman" w:hAnsi="Times New Roman" w:cs="Times New Roman"/>
          <w:sz w:val="32"/>
          <w:szCs w:val="32"/>
        </w:rPr>
        <w:t>жен торопиться, очень важно соблюдать постепенность нара</w:t>
      </w:r>
      <w:r w:rsidRPr="00991012">
        <w:rPr>
          <w:rFonts w:ascii="Times New Roman" w:hAnsi="Times New Roman" w:cs="Times New Roman"/>
          <w:sz w:val="32"/>
          <w:szCs w:val="32"/>
        </w:rPr>
        <w:t>с</w:t>
      </w:r>
      <w:r w:rsidRPr="00991012">
        <w:rPr>
          <w:rFonts w:ascii="Times New Roman" w:hAnsi="Times New Roman" w:cs="Times New Roman"/>
          <w:sz w:val="32"/>
          <w:szCs w:val="32"/>
        </w:rPr>
        <w:t>тания трудностей. Большое значение при развитии  мышления имеет моделирование, творческая деятельность. Необходимо приучать детей мыслить критически, то есть самостоятельно оценивать и контролировать работу. В младшем школьном во</w:t>
      </w:r>
      <w:r w:rsidRPr="00991012">
        <w:rPr>
          <w:rFonts w:ascii="Times New Roman" w:hAnsi="Times New Roman" w:cs="Times New Roman"/>
          <w:sz w:val="32"/>
          <w:szCs w:val="32"/>
        </w:rPr>
        <w:t>з</w:t>
      </w:r>
      <w:r w:rsidRPr="00991012">
        <w:rPr>
          <w:rFonts w:ascii="Times New Roman" w:hAnsi="Times New Roman" w:cs="Times New Roman"/>
          <w:sz w:val="32"/>
          <w:szCs w:val="32"/>
        </w:rPr>
        <w:t>расте слово приобретает особое значение. Слово отделяется от предмета, другими словами усваивается понятие, поэтому реб</w:t>
      </w:r>
      <w:r w:rsidRPr="00991012">
        <w:rPr>
          <w:rFonts w:ascii="Times New Roman" w:hAnsi="Times New Roman" w:cs="Times New Roman"/>
          <w:sz w:val="32"/>
          <w:szCs w:val="32"/>
        </w:rPr>
        <w:t>е</w:t>
      </w:r>
      <w:r w:rsidRPr="00991012">
        <w:rPr>
          <w:rFonts w:ascii="Times New Roman" w:hAnsi="Times New Roman" w:cs="Times New Roman"/>
          <w:sz w:val="32"/>
          <w:szCs w:val="32"/>
        </w:rPr>
        <w:t>нок способен выполнять различные операции словами.</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Тесно связан с памятью и мышлением такой психологич</w:t>
      </w:r>
      <w:r w:rsidRPr="00991012">
        <w:rPr>
          <w:rFonts w:ascii="Times New Roman" w:hAnsi="Times New Roman" w:cs="Times New Roman"/>
          <w:sz w:val="32"/>
          <w:szCs w:val="32"/>
        </w:rPr>
        <w:t>е</w:t>
      </w:r>
      <w:r w:rsidRPr="00991012">
        <w:rPr>
          <w:rFonts w:ascii="Times New Roman" w:hAnsi="Times New Roman" w:cs="Times New Roman"/>
          <w:sz w:val="32"/>
          <w:szCs w:val="32"/>
        </w:rPr>
        <w:t>ский процесс, как воображение. Непроизвольное воображение чаще всего вызывается неудовлетворительными желаниями, к</w:t>
      </w:r>
      <w:r w:rsidRPr="00991012">
        <w:rPr>
          <w:rFonts w:ascii="Times New Roman" w:hAnsi="Times New Roman" w:cs="Times New Roman"/>
          <w:sz w:val="32"/>
          <w:szCs w:val="32"/>
        </w:rPr>
        <w:t>о</w:t>
      </w:r>
      <w:r w:rsidRPr="00991012">
        <w:rPr>
          <w:rFonts w:ascii="Times New Roman" w:hAnsi="Times New Roman" w:cs="Times New Roman"/>
          <w:sz w:val="32"/>
          <w:szCs w:val="32"/>
        </w:rPr>
        <w:t>торые способствуют представлению тех ситуаций, реальных или нереальных, в которые эти желания могут быть удовлетворены. Произвольное воображение – разработка образа с заранее п</w:t>
      </w:r>
      <w:r w:rsidRPr="00991012">
        <w:rPr>
          <w:rFonts w:ascii="Times New Roman" w:hAnsi="Times New Roman" w:cs="Times New Roman"/>
          <w:sz w:val="32"/>
          <w:szCs w:val="32"/>
        </w:rPr>
        <w:t>о</w:t>
      </w:r>
      <w:r w:rsidRPr="00991012">
        <w:rPr>
          <w:rFonts w:ascii="Times New Roman" w:hAnsi="Times New Roman" w:cs="Times New Roman"/>
          <w:sz w:val="32"/>
          <w:szCs w:val="32"/>
        </w:rPr>
        <w:t>ставленной целью.</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Младшего школьника необходимо приучать контролир</w:t>
      </w:r>
      <w:r w:rsidRPr="00991012">
        <w:rPr>
          <w:rFonts w:ascii="Times New Roman" w:hAnsi="Times New Roman" w:cs="Times New Roman"/>
          <w:sz w:val="32"/>
          <w:szCs w:val="32"/>
        </w:rPr>
        <w:t>о</w:t>
      </w:r>
      <w:r w:rsidRPr="00991012">
        <w:rPr>
          <w:rFonts w:ascii="Times New Roman" w:hAnsi="Times New Roman" w:cs="Times New Roman"/>
          <w:sz w:val="32"/>
          <w:szCs w:val="32"/>
        </w:rPr>
        <w:t>вать свое воображение, так как непроизвольное воображение может усиливать эмоциональный стресс, когда представляются ситуации и образы, связанные с сильными эмоциями страха, обиды, чувства вины. В этом случае каждый образ сопровожд</w:t>
      </w:r>
      <w:r w:rsidRPr="00991012">
        <w:rPr>
          <w:rFonts w:ascii="Times New Roman" w:hAnsi="Times New Roman" w:cs="Times New Roman"/>
          <w:sz w:val="32"/>
          <w:szCs w:val="32"/>
        </w:rPr>
        <w:t>а</w:t>
      </w:r>
      <w:r w:rsidRPr="00991012">
        <w:rPr>
          <w:rFonts w:ascii="Times New Roman" w:hAnsi="Times New Roman" w:cs="Times New Roman"/>
          <w:sz w:val="32"/>
          <w:szCs w:val="32"/>
        </w:rPr>
        <w:t>ется переживанием эмоций, что способствует закреплению этой эмоции и могут выработа</w:t>
      </w:r>
      <w:r w:rsidR="007378D9">
        <w:rPr>
          <w:rFonts w:ascii="Times New Roman" w:hAnsi="Times New Roman" w:cs="Times New Roman"/>
          <w:sz w:val="32"/>
          <w:szCs w:val="32"/>
        </w:rPr>
        <w:t>ть негативные черты характера (</w:t>
      </w:r>
      <w:r w:rsidRPr="00991012">
        <w:rPr>
          <w:rFonts w:ascii="Times New Roman" w:hAnsi="Times New Roman" w:cs="Times New Roman"/>
          <w:sz w:val="32"/>
          <w:szCs w:val="32"/>
        </w:rPr>
        <w:t>например, обидчивость) или чувство неполноценности. Поэт</w:t>
      </w:r>
      <w:r w:rsidRPr="00991012">
        <w:rPr>
          <w:rFonts w:ascii="Times New Roman" w:hAnsi="Times New Roman" w:cs="Times New Roman"/>
          <w:sz w:val="32"/>
          <w:szCs w:val="32"/>
        </w:rPr>
        <w:t>о</w:t>
      </w:r>
      <w:r w:rsidRPr="00991012">
        <w:rPr>
          <w:rFonts w:ascii="Times New Roman" w:hAnsi="Times New Roman" w:cs="Times New Roman"/>
          <w:sz w:val="32"/>
          <w:szCs w:val="32"/>
        </w:rPr>
        <w:t>му психологи советуют включать детей в активное общение, к</w:t>
      </w:r>
      <w:r w:rsidRPr="00991012">
        <w:rPr>
          <w:rFonts w:ascii="Times New Roman" w:hAnsi="Times New Roman" w:cs="Times New Roman"/>
          <w:sz w:val="32"/>
          <w:szCs w:val="32"/>
        </w:rPr>
        <w:t>о</w:t>
      </w:r>
      <w:r w:rsidRPr="00991012">
        <w:rPr>
          <w:rFonts w:ascii="Times New Roman" w:hAnsi="Times New Roman" w:cs="Times New Roman"/>
          <w:sz w:val="32"/>
          <w:szCs w:val="32"/>
        </w:rPr>
        <w:t>торое может предотвратить вредную работу воображения.</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Речевая  деятельность – это процесс словесного общения с целью передачи и усвоения общественно-исторического опыта, установления коммуникации (общения, а на основе общения и воздействия на собеседника) планирования своих действий.</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Речевая деятельность  различается по степени произвольн</w:t>
      </w:r>
      <w:r w:rsidRPr="00991012">
        <w:rPr>
          <w:rFonts w:ascii="Times New Roman" w:hAnsi="Times New Roman" w:cs="Times New Roman"/>
          <w:sz w:val="32"/>
          <w:szCs w:val="32"/>
        </w:rPr>
        <w:t>о</w:t>
      </w:r>
      <w:r w:rsidRPr="00991012">
        <w:rPr>
          <w:rFonts w:ascii="Times New Roman" w:hAnsi="Times New Roman" w:cs="Times New Roman"/>
          <w:sz w:val="32"/>
          <w:szCs w:val="32"/>
        </w:rPr>
        <w:t>сти, по степени сложности и предварительного планирования.</w:t>
      </w:r>
    </w:p>
    <w:p w:rsidR="007534CD" w:rsidRPr="009A6A70" w:rsidRDefault="007534CD" w:rsidP="002234A4">
      <w:pPr>
        <w:spacing w:after="0" w:line="240" w:lineRule="auto"/>
        <w:ind w:firstLine="567"/>
        <w:jc w:val="both"/>
        <w:rPr>
          <w:rFonts w:ascii="Times New Roman" w:hAnsi="Times New Roman" w:cs="Times New Roman"/>
          <w:spacing w:val="-4"/>
          <w:sz w:val="32"/>
          <w:szCs w:val="32"/>
        </w:rPr>
      </w:pPr>
      <w:r w:rsidRPr="009A6A70">
        <w:rPr>
          <w:rFonts w:ascii="Times New Roman" w:hAnsi="Times New Roman" w:cs="Times New Roman"/>
          <w:spacing w:val="-4"/>
          <w:sz w:val="32"/>
          <w:szCs w:val="32"/>
        </w:rPr>
        <w:t>Высказывания младшего школьника, как правило, непосре</w:t>
      </w:r>
      <w:r w:rsidRPr="009A6A70">
        <w:rPr>
          <w:rFonts w:ascii="Times New Roman" w:hAnsi="Times New Roman" w:cs="Times New Roman"/>
          <w:spacing w:val="-4"/>
          <w:sz w:val="32"/>
          <w:szCs w:val="32"/>
        </w:rPr>
        <w:t>д</w:t>
      </w:r>
      <w:r w:rsidRPr="009A6A70">
        <w:rPr>
          <w:rFonts w:ascii="Times New Roman" w:hAnsi="Times New Roman" w:cs="Times New Roman"/>
          <w:spacing w:val="-4"/>
          <w:sz w:val="32"/>
          <w:szCs w:val="32"/>
        </w:rPr>
        <w:t>ственны. Часто это речь-повторение, речь-называние; преобладает сжатая, непроизвольная, реактивная (диалогическая) речь.</w:t>
      </w:r>
    </w:p>
    <w:p w:rsidR="007534CD" w:rsidRPr="009A6A70" w:rsidRDefault="007534CD" w:rsidP="002234A4">
      <w:pPr>
        <w:spacing w:after="0" w:line="240" w:lineRule="auto"/>
        <w:ind w:firstLine="567"/>
        <w:jc w:val="both"/>
        <w:rPr>
          <w:rFonts w:ascii="Times New Roman" w:hAnsi="Times New Roman" w:cs="Times New Roman"/>
          <w:spacing w:val="-4"/>
          <w:sz w:val="32"/>
          <w:szCs w:val="32"/>
        </w:rPr>
      </w:pPr>
      <w:r w:rsidRPr="009A6A70">
        <w:rPr>
          <w:rFonts w:ascii="Times New Roman" w:hAnsi="Times New Roman" w:cs="Times New Roman"/>
          <w:spacing w:val="-4"/>
          <w:sz w:val="32"/>
          <w:szCs w:val="32"/>
        </w:rPr>
        <w:t>Что касается письменной речи, она беднее, чем устная. Одн</w:t>
      </w:r>
      <w:r w:rsidRPr="009A6A70">
        <w:rPr>
          <w:rFonts w:ascii="Times New Roman" w:hAnsi="Times New Roman" w:cs="Times New Roman"/>
          <w:spacing w:val="-4"/>
          <w:sz w:val="32"/>
          <w:szCs w:val="32"/>
        </w:rPr>
        <w:t>а</w:t>
      </w:r>
      <w:r w:rsidRPr="009A6A70">
        <w:rPr>
          <w:rFonts w:ascii="Times New Roman" w:hAnsi="Times New Roman" w:cs="Times New Roman"/>
          <w:spacing w:val="-4"/>
          <w:sz w:val="32"/>
          <w:szCs w:val="32"/>
        </w:rPr>
        <w:t>ко как показывают исследования (М.Д. Увиянович), постепенно письменная речь по своей морфологической структуре не отстает от устной, а в определенном отношении даже опережает его.</w:t>
      </w:r>
    </w:p>
    <w:p w:rsidR="007378D9" w:rsidRDefault="007534CD" w:rsidP="002234A4">
      <w:pPr>
        <w:spacing w:after="0" w:line="240" w:lineRule="auto"/>
        <w:ind w:firstLine="567"/>
        <w:jc w:val="both"/>
        <w:rPr>
          <w:rFonts w:ascii="Times New Roman" w:hAnsi="Times New Roman" w:cs="Times New Roman"/>
          <w:sz w:val="32"/>
          <w:szCs w:val="32"/>
        </w:rPr>
      </w:pPr>
      <w:r w:rsidRPr="009A6A70">
        <w:rPr>
          <w:rFonts w:ascii="Times New Roman" w:hAnsi="Times New Roman" w:cs="Times New Roman"/>
          <w:spacing w:val="-4"/>
          <w:sz w:val="32"/>
          <w:szCs w:val="32"/>
        </w:rPr>
        <w:t>Важно отметить, что на протяжении младшего школьного возраста происходит развитие всех сторон речи: фонетическое, грамматическое, лексическое. Кроме этого психологические ос</w:t>
      </w:r>
      <w:r w:rsidRPr="009A6A70">
        <w:rPr>
          <w:rFonts w:ascii="Times New Roman" w:hAnsi="Times New Roman" w:cs="Times New Roman"/>
          <w:spacing w:val="-4"/>
          <w:sz w:val="32"/>
          <w:szCs w:val="32"/>
        </w:rPr>
        <w:t>о</w:t>
      </w:r>
      <w:r w:rsidRPr="009A6A70">
        <w:rPr>
          <w:rFonts w:ascii="Times New Roman" w:hAnsi="Times New Roman" w:cs="Times New Roman"/>
          <w:spacing w:val="-4"/>
          <w:sz w:val="32"/>
          <w:szCs w:val="32"/>
        </w:rPr>
        <w:t>бенности развития младшего школьника оказывают существенное влияние на учебный процесс, специфику обучения иностранным языкам. Учитывая их, мы приходим к выводу, что в этом возрасте нужна предметная наглядность, а игровые моменты способствуют созданию мотивации на уроке. Дети должны научиться контрол</w:t>
      </w:r>
      <w:r w:rsidRPr="009A6A70">
        <w:rPr>
          <w:rFonts w:ascii="Times New Roman" w:hAnsi="Times New Roman" w:cs="Times New Roman"/>
          <w:spacing w:val="-4"/>
          <w:sz w:val="32"/>
          <w:szCs w:val="32"/>
        </w:rPr>
        <w:t>и</w:t>
      </w:r>
      <w:r w:rsidRPr="009A6A70">
        <w:rPr>
          <w:rFonts w:ascii="Times New Roman" w:hAnsi="Times New Roman" w:cs="Times New Roman"/>
          <w:spacing w:val="-4"/>
          <w:sz w:val="32"/>
          <w:szCs w:val="32"/>
        </w:rPr>
        <w:t>ровать себя и оценивать свои действия и действия своих товар</w:t>
      </w:r>
      <w:r w:rsidRPr="009A6A70">
        <w:rPr>
          <w:rFonts w:ascii="Times New Roman" w:hAnsi="Times New Roman" w:cs="Times New Roman"/>
          <w:spacing w:val="-4"/>
          <w:sz w:val="32"/>
          <w:szCs w:val="32"/>
        </w:rPr>
        <w:t>и</w:t>
      </w:r>
      <w:r w:rsidRPr="009A6A70">
        <w:rPr>
          <w:rFonts w:ascii="Times New Roman" w:hAnsi="Times New Roman" w:cs="Times New Roman"/>
          <w:spacing w:val="-4"/>
          <w:sz w:val="32"/>
          <w:szCs w:val="32"/>
        </w:rPr>
        <w:t>щей.</w:t>
      </w:r>
      <w:r w:rsidRPr="00991012">
        <w:rPr>
          <w:rFonts w:ascii="Times New Roman" w:hAnsi="Times New Roman" w:cs="Times New Roman"/>
          <w:sz w:val="32"/>
          <w:szCs w:val="32"/>
        </w:rPr>
        <w:t xml:space="preserve"> Ребята этого возраста очень эмоциональны. </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При этом учителю надо обращать внимание на яркую и эмоциональную подачу материала. Внимание детей неустойч</w:t>
      </w:r>
      <w:r w:rsidRPr="00991012">
        <w:rPr>
          <w:rFonts w:ascii="Times New Roman" w:hAnsi="Times New Roman" w:cs="Times New Roman"/>
          <w:sz w:val="32"/>
          <w:szCs w:val="32"/>
        </w:rPr>
        <w:t>и</w:t>
      </w:r>
      <w:r w:rsidRPr="00991012">
        <w:rPr>
          <w:rFonts w:ascii="Times New Roman" w:hAnsi="Times New Roman" w:cs="Times New Roman"/>
          <w:sz w:val="32"/>
          <w:szCs w:val="32"/>
        </w:rPr>
        <w:t>во, поэтому смена деятельности должна быть разнообразной. Объяснение нового материала легче воспринимается в форме беседы. Учащиеся очень импульсивны и быстро утомляются. Произвольное внимание требует постоянного развития. На ур</w:t>
      </w:r>
      <w:r w:rsidRPr="00991012">
        <w:rPr>
          <w:rFonts w:ascii="Times New Roman" w:hAnsi="Times New Roman" w:cs="Times New Roman"/>
          <w:sz w:val="32"/>
          <w:szCs w:val="32"/>
        </w:rPr>
        <w:t>о</w:t>
      </w:r>
      <w:r w:rsidRPr="00991012">
        <w:rPr>
          <w:rFonts w:ascii="Times New Roman" w:hAnsi="Times New Roman" w:cs="Times New Roman"/>
          <w:sz w:val="32"/>
          <w:szCs w:val="32"/>
        </w:rPr>
        <w:t>ке учителю необходимо широко использовать картинки и и</w:t>
      </w:r>
      <w:r w:rsidRPr="00991012">
        <w:rPr>
          <w:rFonts w:ascii="Times New Roman" w:hAnsi="Times New Roman" w:cs="Times New Roman"/>
          <w:sz w:val="32"/>
          <w:szCs w:val="32"/>
        </w:rPr>
        <w:t>г</w:t>
      </w:r>
      <w:r w:rsidRPr="00991012">
        <w:rPr>
          <w:rFonts w:ascii="Times New Roman" w:hAnsi="Times New Roman" w:cs="Times New Roman"/>
          <w:sz w:val="32"/>
          <w:szCs w:val="32"/>
        </w:rPr>
        <w:t>рушки, что хорошо влияет на развитие ассоциативной памяти.</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Дети этого возраста очень общительны и любят находиться в группе сверстников, преобладает личностное общение. В младших классах возможно нарушение правил поведения. Но это должно вызывать не наказание, а сожаление учителя.</w:t>
      </w:r>
    </w:p>
    <w:p w:rsidR="007534CD" w:rsidRPr="00991012" w:rsidRDefault="007534CD" w:rsidP="002234A4">
      <w:pPr>
        <w:spacing w:after="0" w:line="240" w:lineRule="auto"/>
        <w:ind w:firstLine="567"/>
        <w:jc w:val="both"/>
        <w:rPr>
          <w:rFonts w:ascii="Times New Roman" w:hAnsi="Times New Roman" w:cs="Times New Roman"/>
          <w:sz w:val="32"/>
          <w:szCs w:val="32"/>
        </w:rPr>
      </w:pPr>
    </w:p>
    <w:p w:rsidR="007534CD" w:rsidRPr="00530DFC" w:rsidRDefault="007534CD" w:rsidP="00530DFC">
      <w:pPr>
        <w:spacing w:after="0" w:line="240" w:lineRule="auto"/>
        <w:jc w:val="both"/>
        <w:rPr>
          <w:rFonts w:ascii="Times New Roman" w:hAnsi="Times New Roman" w:cs="Times New Roman"/>
          <w:sz w:val="28"/>
          <w:szCs w:val="28"/>
        </w:rPr>
      </w:pPr>
      <w:r w:rsidRPr="00530DFC">
        <w:rPr>
          <w:rFonts w:ascii="Times New Roman" w:hAnsi="Times New Roman" w:cs="Times New Roman"/>
          <w:b/>
          <w:sz w:val="28"/>
          <w:szCs w:val="28"/>
        </w:rPr>
        <w:t>Литература</w:t>
      </w:r>
    </w:p>
    <w:p w:rsidR="007534CD" w:rsidRPr="00530DFC" w:rsidRDefault="007534CD" w:rsidP="00C51D44">
      <w:pPr>
        <w:pStyle w:val="a8"/>
        <w:numPr>
          <w:ilvl w:val="0"/>
          <w:numId w:val="60"/>
        </w:numPr>
        <w:spacing w:after="0" w:line="240" w:lineRule="auto"/>
        <w:ind w:left="567" w:hanging="567"/>
        <w:jc w:val="both"/>
        <w:rPr>
          <w:rFonts w:ascii="Times New Roman" w:hAnsi="Times New Roman" w:cs="Times New Roman"/>
          <w:sz w:val="28"/>
          <w:szCs w:val="28"/>
        </w:rPr>
      </w:pPr>
      <w:r w:rsidRPr="00530DFC">
        <w:rPr>
          <w:rFonts w:ascii="Times New Roman" w:hAnsi="Times New Roman" w:cs="Times New Roman"/>
          <w:sz w:val="28"/>
          <w:szCs w:val="28"/>
        </w:rPr>
        <w:t>Бочарова Л.Н. Игры на уроке английского языка на началь</w:t>
      </w:r>
      <w:r w:rsidR="00530DFC" w:rsidRPr="00530DFC">
        <w:rPr>
          <w:rFonts w:ascii="Times New Roman" w:hAnsi="Times New Roman" w:cs="Times New Roman"/>
          <w:sz w:val="28"/>
          <w:szCs w:val="28"/>
        </w:rPr>
        <w:t xml:space="preserve">ной и средней  </w:t>
      </w:r>
      <w:r w:rsidRPr="00530DFC">
        <w:rPr>
          <w:rFonts w:ascii="Times New Roman" w:hAnsi="Times New Roman" w:cs="Times New Roman"/>
          <w:sz w:val="28"/>
          <w:szCs w:val="28"/>
        </w:rPr>
        <w:t xml:space="preserve">ступенях обучения.// Иностранные языки в школе. – </w:t>
      </w:r>
      <w:r w:rsidR="007378D9">
        <w:rPr>
          <w:rFonts w:ascii="Times New Roman" w:hAnsi="Times New Roman" w:cs="Times New Roman"/>
          <w:sz w:val="28"/>
          <w:szCs w:val="28"/>
        </w:rPr>
        <w:t xml:space="preserve">М., </w:t>
      </w:r>
      <w:r w:rsidRPr="00530DFC">
        <w:rPr>
          <w:rFonts w:ascii="Times New Roman" w:hAnsi="Times New Roman" w:cs="Times New Roman"/>
          <w:sz w:val="28"/>
          <w:szCs w:val="28"/>
        </w:rPr>
        <w:t>1996</w:t>
      </w:r>
      <w:r w:rsidR="007378D9">
        <w:rPr>
          <w:rFonts w:ascii="Times New Roman" w:hAnsi="Times New Roman" w:cs="Times New Roman"/>
          <w:sz w:val="28"/>
          <w:szCs w:val="28"/>
        </w:rPr>
        <w:t xml:space="preserve">, </w:t>
      </w:r>
      <w:r w:rsidRPr="00530DFC">
        <w:rPr>
          <w:rFonts w:ascii="Times New Roman" w:hAnsi="Times New Roman" w:cs="Times New Roman"/>
          <w:sz w:val="28"/>
          <w:szCs w:val="28"/>
        </w:rPr>
        <w:t>-№ 3</w:t>
      </w:r>
      <w:r w:rsidR="007378D9">
        <w:rPr>
          <w:rFonts w:ascii="Times New Roman" w:hAnsi="Times New Roman" w:cs="Times New Roman"/>
          <w:sz w:val="28"/>
          <w:szCs w:val="28"/>
        </w:rPr>
        <w:t>. – 120 с.</w:t>
      </w:r>
    </w:p>
    <w:p w:rsidR="007534CD" w:rsidRPr="00530DFC" w:rsidRDefault="007534CD" w:rsidP="00C51D44">
      <w:pPr>
        <w:pStyle w:val="a8"/>
        <w:numPr>
          <w:ilvl w:val="0"/>
          <w:numId w:val="60"/>
        </w:numPr>
        <w:spacing w:after="0" w:line="240" w:lineRule="auto"/>
        <w:ind w:left="567" w:hanging="567"/>
        <w:jc w:val="both"/>
        <w:rPr>
          <w:rFonts w:ascii="Times New Roman" w:hAnsi="Times New Roman" w:cs="Times New Roman"/>
          <w:sz w:val="28"/>
          <w:szCs w:val="28"/>
        </w:rPr>
      </w:pPr>
      <w:r w:rsidRPr="00530DFC">
        <w:rPr>
          <w:rFonts w:ascii="Times New Roman" w:hAnsi="Times New Roman" w:cs="Times New Roman"/>
          <w:sz w:val="28"/>
          <w:szCs w:val="28"/>
        </w:rPr>
        <w:t>Гальскова И.Д. Современная методика обучения иностран</w:t>
      </w:r>
      <w:r w:rsidR="00530DFC" w:rsidRPr="00530DFC">
        <w:rPr>
          <w:rFonts w:ascii="Times New Roman" w:hAnsi="Times New Roman" w:cs="Times New Roman"/>
          <w:sz w:val="28"/>
          <w:szCs w:val="28"/>
        </w:rPr>
        <w:t>ным яз</w:t>
      </w:r>
      <w:r w:rsidR="00530DFC" w:rsidRPr="00530DFC">
        <w:rPr>
          <w:rFonts w:ascii="Times New Roman" w:hAnsi="Times New Roman" w:cs="Times New Roman"/>
          <w:sz w:val="28"/>
          <w:szCs w:val="28"/>
        </w:rPr>
        <w:t>ы</w:t>
      </w:r>
      <w:r w:rsidR="007378D9">
        <w:rPr>
          <w:rFonts w:ascii="Times New Roman" w:hAnsi="Times New Roman" w:cs="Times New Roman"/>
          <w:sz w:val="28"/>
          <w:szCs w:val="28"/>
        </w:rPr>
        <w:t xml:space="preserve">кам. - </w:t>
      </w:r>
      <w:r w:rsidRPr="00530DFC">
        <w:rPr>
          <w:rFonts w:ascii="Times New Roman" w:hAnsi="Times New Roman" w:cs="Times New Roman"/>
          <w:sz w:val="28"/>
          <w:szCs w:val="28"/>
        </w:rPr>
        <w:t>М.: А</w:t>
      </w:r>
      <w:r w:rsidR="007378D9">
        <w:rPr>
          <w:rFonts w:ascii="Times New Roman" w:hAnsi="Times New Roman" w:cs="Times New Roman"/>
          <w:sz w:val="28"/>
          <w:szCs w:val="28"/>
        </w:rPr>
        <w:t>РКТИ,</w:t>
      </w:r>
      <w:r w:rsidRPr="00530DFC">
        <w:rPr>
          <w:rFonts w:ascii="Times New Roman" w:hAnsi="Times New Roman" w:cs="Times New Roman"/>
          <w:sz w:val="28"/>
          <w:szCs w:val="28"/>
        </w:rPr>
        <w:t xml:space="preserve"> 2000</w:t>
      </w:r>
      <w:r w:rsidR="007378D9">
        <w:rPr>
          <w:rFonts w:ascii="Times New Roman" w:hAnsi="Times New Roman" w:cs="Times New Roman"/>
          <w:sz w:val="28"/>
          <w:szCs w:val="28"/>
        </w:rPr>
        <w:t>. – 168 с.</w:t>
      </w:r>
    </w:p>
    <w:p w:rsidR="007534CD" w:rsidRPr="00530DFC" w:rsidRDefault="007534CD" w:rsidP="00C51D44">
      <w:pPr>
        <w:pStyle w:val="a8"/>
        <w:numPr>
          <w:ilvl w:val="0"/>
          <w:numId w:val="60"/>
        </w:numPr>
        <w:spacing w:after="0" w:line="240" w:lineRule="auto"/>
        <w:ind w:left="567" w:hanging="567"/>
        <w:jc w:val="both"/>
        <w:rPr>
          <w:rFonts w:ascii="Times New Roman" w:hAnsi="Times New Roman" w:cs="Times New Roman"/>
          <w:color w:val="000000"/>
          <w:sz w:val="28"/>
          <w:szCs w:val="28"/>
        </w:rPr>
      </w:pPr>
      <w:r w:rsidRPr="00530DFC">
        <w:rPr>
          <w:rFonts w:ascii="Times New Roman" w:hAnsi="Times New Roman" w:cs="Times New Roman"/>
          <w:color w:val="000000"/>
          <w:sz w:val="28"/>
          <w:szCs w:val="28"/>
        </w:rPr>
        <w:t>Зимняя И.А. Психологические   аспекты   обучения   говорению   на иностранном языке. -</w:t>
      </w:r>
      <w:r w:rsidR="007378D9">
        <w:rPr>
          <w:rFonts w:ascii="Times New Roman" w:hAnsi="Times New Roman" w:cs="Times New Roman"/>
          <w:color w:val="000000"/>
          <w:sz w:val="28"/>
          <w:szCs w:val="28"/>
        </w:rPr>
        <w:t xml:space="preserve"> М: Просвещение, </w:t>
      </w:r>
      <w:r w:rsidRPr="00530DFC">
        <w:rPr>
          <w:rFonts w:ascii="Times New Roman" w:hAnsi="Times New Roman" w:cs="Times New Roman"/>
          <w:color w:val="000000"/>
          <w:sz w:val="28"/>
          <w:szCs w:val="28"/>
        </w:rPr>
        <w:t>1985</w:t>
      </w:r>
      <w:r w:rsidR="007378D9">
        <w:rPr>
          <w:rFonts w:ascii="Times New Roman" w:hAnsi="Times New Roman" w:cs="Times New Roman"/>
          <w:color w:val="000000"/>
          <w:sz w:val="28"/>
          <w:szCs w:val="28"/>
        </w:rPr>
        <w:t>. – 190 с.</w:t>
      </w:r>
    </w:p>
    <w:p w:rsidR="007534CD" w:rsidRPr="00530DFC" w:rsidRDefault="007534CD" w:rsidP="00C51D44">
      <w:pPr>
        <w:pStyle w:val="a8"/>
        <w:numPr>
          <w:ilvl w:val="0"/>
          <w:numId w:val="60"/>
        </w:numPr>
        <w:spacing w:after="0" w:line="240" w:lineRule="auto"/>
        <w:ind w:left="567" w:hanging="567"/>
        <w:jc w:val="both"/>
        <w:rPr>
          <w:rFonts w:ascii="Times New Roman" w:hAnsi="Times New Roman" w:cs="Times New Roman"/>
          <w:b/>
          <w:sz w:val="28"/>
          <w:szCs w:val="28"/>
        </w:rPr>
      </w:pPr>
      <w:r w:rsidRPr="00530DFC">
        <w:rPr>
          <w:rFonts w:ascii="Times New Roman" w:hAnsi="Times New Roman" w:cs="Times New Roman"/>
          <w:sz w:val="28"/>
          <w:szCs w:val="28"/>
        </w:rPr>
        <w:t>Методика обучения иностранным языкам в начальной и ос</w:t>
      </w:r>
      <w:r w:rsidR="00530DFC" w:rsidRPr="00530DFC">
        <w:rPr>
          <w:rFonts w:ascii="Times New Roman" w:hAnsi="Times New Roman" w:cs="Times New Roman"/>
          <w:sz w:val="28"/>
          <w:szCs w:val="28"/>
        </w:rPr>
        <w:t>новной</w:t>
      </w:r>
      <w:r w:rsidRPr="00530DFC">
        <w:rPr>
          <w:rFonts w:ascii="Times New Roman" w:hAnsi="Times New Roman" w:cs="Times New Roman"/>
          <w:sz w:val="28"/>
          <w:szCs w:val="28"/>
        </w:rPr>
        <w:t xml:space="preserve"> общеобразовательной школе./ Под ред. В.М. Фила</w:t>
      </w:r>
      <w:r w:rsidR="00530DFC" w:rsidRPr="00530DFC">
        <w:rPr>
          <w:rFonts w:ascii="Times New Roman" w:hAnsi="Times New Roman" w:cs="Times New Roman"/>
          <w:sz w:val="28"/>
          <w:szCs w:val="28"/>
        </w:rPr>
        <w:t xml:space="preserve">това – Ростов н/ Д: </w:t>
      </w:r>
      <w:r w:rsidRPr="00530DFC">
        <w:rPr>
          <w:rFonts w:ascii="Times New Roman" w:hAnsi="Times New Roman" w:cs="Times New Roman"/>
          <w:sz w:val="28"/>
          <w:szCs w:val="28"/>
        </w:rPr>
        <w:t xml:space="preserve"> АНИОН, 2003.</w:t>
      </w:r>
      <w:r w:rsidR="007378D9">
        <w:rPr>
          <w:rFonts w:ascii="Times New Roman" w:hAnsi="Times New Roman" w:cs="Times New Roman"/>
          <w:sz w:val="28"/>
          <w:szCs w:val="28"/>
        </w:rPr>
        <w:t xml:space="preserve"> – 210 с.</w:t>
      </w:r>
    </w:p>
    <w:p w:rsidR="006C5462" w:rsidRPr="00530DFC" w:rsidRDefault="006C5462" w:rsidP="002234A4">
      <w:pPr>
        <w:spacing w:after="0" w:line="240" w:lineRule="auto"/>
        <w:ind w:firstLine="567"/>
        <w:jc w:val="both"/>
        <w:rPr>
          <w:rFonts w:ascii="Times New Roman" w:hAnsi="Times New Roman" w:cs="Times New Roman"/>
          <w:sz w:val="28"/>
          <w:szCs w:val="28"/>
        </w:rPr>
      </w:pPr>
    </w:p>
    <w:p w:rsidR="009A6A70" w:rsidRDefault="009A6A70" w:rsidP="00B941B2">
      <w:pPr>
        <w:spacing w:after="0" w:line="240" w:lineRule="auto"/>
        <w:jc w:val="right"/>
        <w:rPr>
          <w:rFonts w:ascii="Times New Roman" w:eastAsia="Times New Roman" w:hAnsi="Times New Roman" w:cs="Times New Roman"/>
          <w:b/>
          <w:i/>
          <w:color w:val="000000"/>
          <w:sz w:val="32"/>
          <w:szCs w:val="32"/>
          <w:lang w:eastAsia="ru-RU"/>
        </w:rPr>
      </w:pPr>
    </w:p>
    <w:p w:rsidR="00B941B2" w:rsidRPr="00185B23" w:rsidRDefault="00B941B2" w:rsidP="00B941B2">
      <w:pPr>
        <w:spacing w:after="0" w:line="240" w:lineRule="auto"/>
        <w:jc w:val="right"/>
        <w:rPr>
          <w:rFonts w:ascii="Times New Roman" w:eastAsia="Times New Roman" w:hAnsi="Times New Roman" w:cs="Times New Roman"/>
          <w:b/>
          <w:i/>
          <w:color w:val="000000"/>
          <w:sz w:val="32"/>
          <w:szCs w:val="32"/>
          <w:lang w:eastAsia="ru-RU"/>
        </w:rPr>
      </w:pPr>
      <w:r w:rsidRPr="00185B23">
        <w:rPr>
          <w:rFonts w:ascii="Times New Roman" w:eastAsia="Times New Roman" w:hAnsi="Times New Roman" w:cs="Times New Roman"/>
          <w:b/>
          <w:i/>
          <w:color w:val="000000"/>
          <w:sz w:val="32"/>
          <w:szCs w:val="32"/>
          <w:lang w:eastAsia="ru-RU"/>
        </w:rPr>
        <w:t>Хотджиева Айбиби Мухамметдоврановна</w:t>
      </w:r>
    </w:p>
    <w:p w:rsidR="00B941B2" w:rsidRPr="00185B23"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студентка 44 гр.</w:t>
      </w:r>
      <w:r w:rsidR="00371E50">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eastAsia="ru-RU"/>
        </w:rPr>
        <w:t xml:space="preserve"> ИнФ</w:t>
      </w:r>
    </w:p>
    <w:p w:rsidR="00B941B2" w:rsidRPr="00185B23"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b/>
          <w:i/>
          <w:color w:val="000000"/>
          <w:sz w:val="32"/>
          <w:szCs w:val="32"/>
          <w:lang w:eastAsia="ru-RU"/>
        </w:rPr>
        <w:t>Научный руководитель:</w:t>
      </w:r>
      <w:r w:rsidRPr="00185B23">
        <w:rPr>
          <w:rFonts w:ascii="Times New Roman" w:eastAsia="Times New Roman" w:hAnsi="Times New Roman" w:cs="Times New Roman"/>
          <w:i/>
          <w:color w:val="000000"/>
          <w:sz w:val="32"/>
          <w:szCs w:val="32"/>
          <w:lang w:eastAsia="ru-RU"/>
        </w:rPr>
        <w:t xml:space="preserve"> к.п.н., доцент</w:t>
      </w:r>
    </w:p>
    <w:p w:rsidR="00B941B2" w:rsidRPr="00371E50" w:rsidRDefault="00B941B2" w:rsidP="00B941B2">
      <w:pPr>
        <w:spacing w:after="0" w:line="216" w:lineRule="auto"/>
        <w:jc w:val="right"/>
        <w:rPr>
          <w:rFonts w:ascii="Times New Roman" w:eastAsia="Times New Roman" w:hAnsi="Times New Roman" w:cs="Times New Roman"/>
          <w:b/>
          <w:i/>
          <w:color w:val="000000"/>
          <w:sz w:val="32"/>
          <w:szCs w:val="32"/>
          <w:lang w:eastAsia="ru-RU"/>
        </w:rPr>
      </w:pPr>
      <w:r w:rsidRPr="00185B23">
        <w:rPr>
          <w:rFonts w:ascii="Times New Roman" w:eastAsia="Times New Roman" w:hAnsi="Times New Roman" w:cs="Times New Roman"/>
          <w:b/>
          <w:i/>
          <w:color w:val="000000"/>
          <w:sz w:val="32"/>
          <w:szCs w:val="32"/>
          <w:lang w:eastAsia="ru-RU"/>
        </w:rPr>
        <w:t>Лепш</w:t>
      </w:r>
      <w:r w:rsidRPr="00371E50">
        <w:rPr>
          <w:rFonts w:ascii="Times New Roman" w:eastAsia="Times New Roman" w:hAnsi="Times New Roman" w:cs="Times New Roman"/>
          <w:b/>
          <w:i/>
          <w:color w:val="000000"/>
          <w:sz w:val="32"/>
          <w:szCs w:val="32"/>
          <w:lang w:eastAsia="ru-RU"/>
        </w:rPr>
        <w:t xml:space="preserve">окова Светлана Мурзакуловна </w:t>
      </w:r>
    </w:p>
    <w:p w:rsidR="00B941B2" w:rsidRPr="00185B23"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371E50">
        <w:rPr>
          <w:rFonts w:ascii="Times New Roman" w:eastAsia="Times New Roman" w:hAnsi="Times New Roman" w:cs="Times New Roman"/>
          <w:b/>
          <w:i/>
          <w:color w:val="000000"/>
          <w:sz w:val="32"/>
          <w:szCs w:val="32"/>
          <w:lang w:eastAsia="ru-RU"/>
        </w:rPr>
        <w:t>E-mail:</w:t>
      </w:r>
      <w:r w:rsidRPr="00371E50">
        <w:rPr>
          <w:rFonts w:ascii="Times New Roman" w:eastAsia="Times New Roman" w:hAnsi="Times New Roman" w:cs="Times New Roman"/>
          <w:i/>
          <w:color w:val="000000"/>
          <w:sz w:val="32"/>
          <w:szCs w:val="32"/>
          <w:lang w:eastAsia="ru-RU"/>
        </w:rPr>
        <w:t xml:space="preserve"> </w:t>
      </w:r>
      <w:hyperlink r:id="rId129" w:history="1">
        <w:r w:rsidRPr="00371E50">
          <w:rPr>
            <w:rFonts w:ascii="Times New Roman" w:eastAsia="Times New Roman" w:hAnsi="Times New Roman" w:cs="Times New Roman"/>
            <w:i/>
            <w:color w:val="0000FF"/>
            <w:sz w:val="32"/>
            <w:szCs w:val="32"/>
            <w:u w:val="single"/>
            <w:lang w:eastAsia="ru-RU"/>
          </w:rPr>
          <w:t>lepshokova.sveta62@mail.ru</w:t>
        </w:r>
      </w:hyperlink>
    </w:p>
    <w:p w:rsidR="00B941B2" w:rsidRPr="00185B23"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B941B2" w:rsidRPr="00185B23"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имени У.Д. Алиева, г. Карачаевск, Россия</w:t>
      </w:r>
    </w:p>
    <w:p w:rsidR="00530DFC" w:rsidRPr="00530DFC" w:rsidRDefault="00530DFC" w:rsidP="00530DFC">
      <w:pPr>
        <w:spacing w:after="0" w:line="240" w:lineRule="auto"/>
        <w:ind w:firstLine="567"/>
        <w:jc w:val="right"/>
        <w:rPr>
          <w:rFonts w:ascii="Times New Roman" w:hAnsi="Times New Roman" w:cs="Times New Roman"/>
          <w:i/>
          <w:sz w:val="32"/>
          <w:szCs w:val="32"/>
        </w:rPr>
      </w:pPr>
    </w:p>
    <w:p w:rsidR="00530DFC" w:rsidRDefault="00530DFC" w:rsidP="00530DFC">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 xml:space="preserve">ПОНЯТИЕ КОММУНИКАТИВНОЙ КОМПЕТЕНЦИИ </w:t>
      </w:r>
    </w:p>
    <w:p w:rsidR="00530DFC" w:rsidRDefault="00530DFC" w:rsidP="00530DFC">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В ПИСЬМЕННОЙ РЕЧИ ПРИ ОБУЧЕНИИ ИНОСТРА</w:t>
      </w:r>
      <w:r w:rsidRPr="00991012">
        <w:rPr>
          <w:rFonts w:ascii="Times New Roman" w:hAnsi="Times New Roman" w:cs="Times New Roman"/>
          <w:b/>
          <w:sz w:val="32"/>
          <w:szCs w:val="32"/>
        </w:rPr>
        <w:t>Н</w:t>
      </w:r>
      <w:r w:rsidRPr="00991012">
        <w:rPr>
          <w:rFonts w:ascii="Times New Roman" w:hAnsi="Times New Roman" w:cs="Times New Roman"/>
          <w:b/>
          <w:sz w:val="32"/>
          <w:szCs w:val="32"/>
        </w:rPr>
        <w:t xml:space="preserve">НОМУ ЯЗЫКУ В РАМКАХ КОММУНИКАТИВНО – </w:t>
      </w:r>
    </w:p>
    <w:p w:rsidR="007534CD" w:rsidRPr="00991012" w:rsidRDefault="00530DFC" w:rsidP="00530DFC">
      <w:pPr>
        <w:spacing w:after="0" w:line="240" w:lineRule="auto"/>
        <w:jc w:val="center"/>
        <w:rPr>
          <w:rFonts w:ascii="Times New Roman" w:hAnsi="Times New Roman" w:cs="Times New Roman"/>
          <w:b/>
          <w:sz w:val="32"/>
          <w:szCs w:val="32"/>
        </w:rPr>
      </w:pPr>
      <w:r w:rsidRPr="00991012">
        <w:rPr>
          <w:rFonts w:ascii="Times New Roman" w:hAnsi="Times New Roman" w:cs="Times New Roman"/>
          <w:b/>
          <w:sz w:val="32"/>
          <w:szCs w:val="32"/>
        </w:rPr>
        <w:t>ОРИЕНТИРОВАННОГО ОБУЧЕНИЯ</w:t>
      </w:r>
    </w:p>
    <w:p w:rsidR="00530DFC" w:rsidRDefault="00530DFC" w:rsidP="002234A4">
      <w:pPr>
        <w:spacing w:after="0" w:line="240" w:lineRule="auto"/>
        <w:ind w:firstLine="567"/>
        <w:jc w:val="both"/>
        <w:rPr>
          <w:rFonts w:ascii="Times New Roman" w:hAnsi="Times New Roman" w:cs="Times New Roman"/>
          <w:sz w:val="32"/>
          <w:szCs w:val="32"/>
        </w:rPr>
      </w:pPr>
    </w:p>
    <w:p w:rsidR="008E2F17" w:rsidRPr="008E2F17" w:rsidRDefault="008E2F17" w:rsidP="002234A4">
      <w:pPr>
        <w:spacing w:after="0" w:line="240" w:lineRule="auto"/>
        <w:ind w:firstLine="567"/>
        <w:jc w:val="both"/>
        <w:rPr>
          <w:rFonts w:ascii="Times New Roman" w:hAnsi="Times New Roman" w:cs="Times New Roman"/>
          <w:i/>
          <w:sz w:val="32"/>
          <w:szCs w:val="32"/>
        </w:rPr>
      </w:pPr>
      <w:r w:rsidRPr="008E2F17">
        <w:rPr>
          <w:rFonts w:ascii="Times New Roman" w:hAnsi="Times New Roman" w:cs="Times New Roman"/>
          <w:b/>
          <w:i/>
          <w:sz w:val="32"/>
          <w:szCs w:val="32"/>
        </w:rPr>
        <w:t>Аннотация.</w:t>
      </w:r>
      <w:r w:rsidRPr="008E2F17">
        <w:rPr>
          <w:rFonts w:ascii="Times New Roman" w:hAnsi="Times New Roman" w:cs="Times New Roman"/>
          <w:i/>
          <w:sz w:val="32"/>
          <w:szCs w:val="32"/>
        </w:rPr>
        <w:t xml:space="preserve"> </w:t>
      </w:r>
      <w:r w:rsidR="007534CD" w:rsidRPr="008E2F17">
        <w:rPr>
          <w:rFonts w:ascii="Times New Roman" w:hAnsi="Times New Roman" w:cs="Times New Roman"/>
          <w:i/>
          <w:sz w:val="32"/>
          <w:szCs w:val="32"/>
        </w:rPr>
        <w:t>Компетентностный подход, продекларир</w:t>
      </w:r>
      <w:r w:rsidR="007534CD" w:rsidRPr="008E2F17">
        <w:rPr>
          <w:rFonts w:ascii="Times New Roman" w:hAnsi="Times New Roman" w:cs="Times New Roman"/>
          <w:i/>
          <w:sz w:val="32"/>
          <w:szCs w:val="32"/>
        </w:rPr>
        <w:t>о</w:t>
      </w:r>
      <w:r w:rsidR="007534CD" w:rsidRPr="008E2F17">
        <w:rPr>
          <w:rFonts w:ascii="Times New Roman" w:hAnsi="Times New Roman" w:cs="Times New Roman"/>
          <w:i/>
          <w:sz w:val="32"/>
          <w:szCs w:val="32"/>
        </w:rPr>
        <w:t>ванный в современной системе образования на всех уровнях, предполагает формирование способности человека использ</w:t>
      </w:r>
      <w:r w:rsidR="007534CD" w:rsidRPr="008E2F17">
        <w:rPr>
          <w:rFonts w:ascii="Times New Roman" w:hAnsi="Times New Roman" w:cs="Times New Roman"/>
          <w:i/>
          <w:sz w:val="32"/>
          <w:szCs w:val="32"/>
        </w:rPr>
        <w:t>о</w:t>
      </w:r>
      <w:r w:rsidR="007534CD" w:rsidRPr="008E2F17">
        <w:rPr>
          <w:rFonts w:ascii="Times New Roman" w:hAnsi="Times New Roman" w:cs="Times New Roman"/>
          <w:i/>
          <w:sz w:val="32"/>
          <w:szCs w:val="32"/>
        </w:rPr>
        <w:t>вать имеющиеся знания и умения для решения конкретных практических задач. Владение письменной речью позволяет р</w:t>
      </w:r>
      <w:r w:rsidR="007534CD" w:rsidRPr="008E2F17">
        <w:rPr>
          <w:rFonts w:ascii="Times New Roman" w:hAnsi="Times New Roman" w:cs="Times New Roman"/>
          <w:i/>
          <w:sz w:val="32"/>
          <w:szCs w:val="32"/>
        </w:rPr>
        <w:t>е</w:t>
      </w:r>
      <w:r w:rsidR="007534CD" w:rsidRPr="008E2F17">
        <w:rPr>
          <w:rFonts w:ascii="Times New Roman" w:hAnsi="Times New Roman" w:cs="Times New Roman"/>
          <w:i/>
          <w:sz w:val="32"/>
          <w:szCs w:val="32"/>
        </w:rPr>
        <w:t>ально использовать знание иностранного языка, находясь вне языковой среды, общаясь с носителями языка с помощью с</w:t>
      </w:r>
      <w:r w:rsidR="007534CD" w:rsidRPr="008E2F17">
        <w:rPr>
          <w:rFonts w:ascii="Times New Roman" w:hAnsi="Times New Roman" w:cs="Times New Roman"/>
          <w:i/>
          <w:sz w:val="32"/>
          <w:szCs w:val="32"/>
        </w:rPr>
        <w:t>о</w:t>
      </w:r>
      <w:r w:rsidR="007534CD" w:rsidRPr="008E2F17">
        <w:rPr>
          <w:rFonts w:ascii="Times New Roman" w:hAnsi="Times New Roman" w:cs="Times New Roman"/>
          <w:i/>
          <w:sz w:val="32"/>
          <w:szCs w:val="32"/>
        </w:rPr>
        <w:t>временных средств коммуникации. Возможность писать ли</w:t>
      </w:r>
      <w:r w:rsidR="007534CD" w:rsidRPr="008E2F17">
        <w:rPr>
          <w:rFonts w:ascii="Times New Roman" w:hAnsi="Times New Roman" w:cs="Times New Roman"/>
          <w:i/>
          <w:sz w:val="32"/>
          <w:szCs w:val="32"/>
        </w:rPr>
        <w:t>ч</w:t>
      </w:r>
      <w:r w:rsidR="007534CD" w:rsidRPr="008E2F17">
        <w:rPr>
          <w:rFonts w:ascii="Times New Roman" w:hAnsi="Times New Roman" w:cs="Times New Roman"/>
          <w:i/>
          <w:sz w:val="32"/>
          <w:szCs w:val="32"/>
        </w:rPr>
        <w:t xml:space="preserve">ные и официальные письма, необходимость заполнять анкеты, бланки документов и тому подобное мотивируют учащихся к активному овладению письменной коммуникацией на изучаемом языке. </w:t>
      </w:r>
    </w:p>
    <w:p w:rsidR="008E2F17" w:rsidRDefault="008E2F17" w:rsidP="002234A4">
      <w:pPr>
        <w:spacing w:after="0" w:line="240" w:lineRule="auto"/>
        <w:ind w:firstLine="567"/>
        <w:jc w:val="both"/>
        <w:rPr>
          <w:rFonts w:ascii="Times New Roman" w:hAnsi="Times New Roman" w:cs="Times New Roman"/>
          <w:i/>
          <w:sz w:val="32"/>
          <w:szCs w:val="32"/>
        </w:rPr>
      </w:pPr>
      <w:r w:rsidRPr="008E2F17">
        <w:rPr>
          <w:rFonts w:ascii="Times New Roman" w:hAnsi="Times New Roman" w:cs="Times New Roman"/>
          <w:b/>
          <w:i/>
          <w:sz w:val="32"/>
          <w:szCs w:val="32"/>
        </w:rPr>
        <w:t>Ключевые слова</w:t>
      </w:r>
      <w:r w:rsidRPr="008E2F17">
        <w:rPr>
          <w:rFonts w:ascii="Times New Roman" w:hAnsi="Times New Roman" w:cs="Times New Roman"/>
          <w:i/>
          <w:sz w:val="32"/>
          <w:szCs w:val="32"/>
        </w:rPr>
        <w:t>: знания, умения, навыки, письмо, комп</w:t>
      </w:r>
      <w:r w:rsidRPr="008E2F17">
        <w:rPr>
          <w:rFonts w:ascii="Times New Roman" w:hAnsi="Times New Roman" w:cs="Times New Roman"/>
          <w:i/>
          <w:sz w:val="32"/>
          <w:szCs w:val="32"/>
        </w:rPr>
        <w:t>е</w:t>
      </w:r>
      <w:r w:rsidRPr="008E2F17">
        <w:rPr>
          <w:rFonts w:ascii="Times New Roman" w:hAnsi="Times New Roman" w:cs="Times New Roman"/>
          <w:i/>
          <w:sz w:val="32"/>
          <w:szCs w:val="32"/>
        </w:rPr>
        <w:t>тентностный подход.</w:t>
      </w:r>
    </w:p>
    <w:p w:rsidR="008E2F17" w:rsidRPr="008E2F17" w:rsidRDefault="008E2F17" w:rsidP="002234A4">
      <w:pPr>
        <w:spacing w:after="0" w:line="240" w:lineRule="auto"/>
        <w:ind w:firstLine="567"/>
        <w:jc w:val="both"/>
        <w:rPr>
          <w:rFonts w:ascii="Times New Roman" w:hAnsi="Times New Roman" w:cs="Times New Roman"/>
          <w:i/>
          <w:sz w:val="32"/>
          <w:szCs w:val="32"/>
        </w:rPr>
      </w:pP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Организация учебного процесса на основе компетентного подхода предполагает:</w:t>
      </w:r>
    </w:p>
    <w:p w:rsidR="007534CD" w:rsidRPr="00991012" w:rsidRDefault="007534CD" w:rsidP="00C51D44">
      <w:pPr>
        <w:numPr>
          <w:ilvl w:val="0"/>
          <w:numId w:val="24"/>
        </w:numPr>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использование знаний, умений, навыков работы с пис</w:t>
      </w:r>
      <w:r w:rsidRPr="00991012">
        <w:rPr>
          <w:rFonts w:ascii="Times New Roman" w:hAnsi="Times New Roman" w:cs="Times New Roman"/>
          <w:sz w:val="32"/>
          <w:szCs w:val="32"/>
        </w:rPr>
        <w:t>ь</w:t>
      </w:r>
      <w:r w:rsidRPr="00991012">
        <w:rPr>
          <w:rFonts w:ascii="Times New Roman" w:hAnsi="Times New Roman" w:cs="Times New Roman"/>
          <w:sz w:val="32"/>
          <w:szCs w:val="32"/>
        </w:rPr>
        <w:t>менными текстами, полученных учащимися в ходе изучения других дисциплин, и их личного жизненного опыта;</w:t>
      </w:r>
    </w:p>
    <w:p w:rsidR="007534CD" w:rsidRPr="00991012" w:rsidRDefault="007534CD" w:rsidP="00C51D44">
      <w:pPr>
        <w:numPr>
          <w:ilvl w:val="0"/>
          <w:numId w:val="24"/>
        </w:numPr>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приобретение в ходе обучения иностранным языкам таких навыков и умений, которые могут быть использованы в разли</w:t>
      </w:r>
      <w:r w:rsidRPr="00991012">
        <w:rPr>
          <w:rFonts w:ascii="Times New Roman" w:hAnsi="Times New Roman" w:cs="Times New Roman"/>
          <w:sz w:val="32"/>
          <w:szCs w:val="32"/>
        </w:rPr>
        <w:t>ч</w:t>
      </w:r>
      <w:r w:rsidRPr="00991012">
        <w:rPr>
          <w:rFonts w:ascii="Times New Roman" w:hAnsi="Times New Roman" w:cs="Times New Roman"/>
          <w:sz w:val="32"/>
          <w:szCs w:val="32"/>
        </w:rPr>
        <w:t>ных сферах деятельности, связанных с обработкой и продукц</w:t>
      </w:r>
      <w:r w:rsidRPr="00991012">
        <w:rPr>
          <w:rFonts w:ascii="Times New Roman" w:hAnsi="Times New Roman" w:cs="Times New Roman"/>
          <w:sz w:val="32"/>
          <w:szCs w:val="32"/>
        </w:rPr>
        <w:t>и</w:t>
      </w:r>
      <w:r w:rsidRPr="00991012">
        <w:rPr>
          <w:rFonts w:ascii="Times New Roman" w:hAnsi="Times New Roman" w:cs="Times New Roman"/>
          <w:sz w:val="32"/>
          <w:szCs w:val="32"/>
        </w:rPr>
        <w:t>ей текстовой информации.</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Обучение письму и письменной речи на иностранном языке, как правило, следует за обучением письму на родном языке.</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Современная практика общения характеризуется процесс</w:t>
      </w:r>
      <w:r w:rsidRPr="00991012">
        <w:rPr>
          <w:rFonts w:ascii="Times New Roman" w:hAnsi="Times New Roman" w:cs="Times New Roman"/>
          <w:sz w:val="32"/>
          <w:szCs w:val="32"/>
        </w:rPr>
        <w:t>а</w:t>
      </w:r>
      <w:r w:rsidRPr="00991012">
        <w:rPr>
          <w:rFonts w:ascii="Times New Roman" w:hAnsi="Times New Roman" w:cs="Times New Roman"/>
          <w:sz w:val="32"/>
          <w:szCs w:val="32"/>
        </w:rPr>
        <w:t>ми глобализации во всех областях человеческой жизни и де</w:t>
      </w:r>
      <w:r w:rsidRPr="00991012">
        <w:rPr>
          <w:rFonts w:ascii="Times New Roman" w:hAnsi="Times New Roman" w:cs="Times New Roman"/>
          <w:sz w:val="32"/>
          <w:szCs w:val="32"/>
        </w:rPr>
        <w:t>я</w:t>
      </w:r>
      <w:r w:rsidRPr="00991012">
        <w:rPr>
          <w:rFonts w:ascii="Times New Roman" w:hAnsi="Times New Roman" w:cs="Times New Roman"/>
          <w:sz w:val="32"/>
          <w:szCs w:val="32"/>
        </w:rPr>
        <w:t>тельности и приводит к увеличению международных контактов. При этом опыт показывает, что даже в тех случаях, когда язык</w:t>
      </w:r>
      <w:r w:rsidRPr="00991012">
        <w:rPr>
          <w:rFonts w:ascii="Times New Roman" w:hAnsi="Times New Roman" w:cs="Times New Roman"/>
          <w:sz w:val="32"/>
          <w:szCs w:val="32"/>
        </w:rPr>
        <w:t>о</w:t>
      </w:r>
      <w:r w:rsidRPr="00991012">
        <w:rPr>
          <w:rFonts w:ascii="Times New Roman" w:hAnsi="Times New Roman" w:cs="Times New Roman"/>
          <w:sz w:val="32"/>
          <w:szCs w:val="32"/>
        </w:rPr>
        <w:t>вой барьер преодолен и собеседники свободно разговаривают на одном языке, установить понимание удается далеко не всегда.</w:t>
      </w:r>
    </w:p>
    <w:p w:rsidR="007534CD" w:rsidRPr="00991012" w:rsidRDefault="007534CD" w:rsidP="00530DFC">
      <w:pPr>
        <w:tabs>
          <w:tab w:val="left" w:pos="1134"/>
        </w:tabs>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Чтобы понять, почему знание языковых и речевых аспектов не обеспечивает взаимопонимания, необходимо разобраться в том, что включает в себя системное понятие коммуникативной компетенции. Изучению компонентной структуры коммуник</w:t>
      </w:r>
      <w:r w:rsidRPr="00991012">
        <w:rPr>
          <w:rFonts w:ascii="Times New Roman" w:hAnsi="Times New Roman" w:cs="Times New Roman"/>
          <w:sz w:val="32"/>
          <w:szCs w:val="32"/>
        </w:rPr>
        <w:t>а</w:t>
      </w:r>
      <w:r w:rsidRPr="00991012">
        <w:rPr>
          <w:rFonts w:ascii="Times New Roman" w:hAnsi="Times New Roman" w:cs="Times New Roman"/>
          <w:sz w:val="32"/>
          <w:szCs w:val="32"/>
        </w:rPr>
        <w:t>тивной компетенции посвящено немало исследований, авторы которых выделяют:</w:t>
      </w:r>
    </w:p>
    <w:p w:rsidR="007534CD" w:rsidRPr="00991012" w:rsidRDefault="007534CD" w:rsidP="00C51D44">
      <w:pPr>
        <w:numPr>
          <w:ilvl w:val="0"/>
          <w:numId w:val="25"/>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rPr>
        <w:t>лингвистическую компетенцию</w:t>
      </w:r>
      <w:r w:rsidRPr="00991012">
        <w:rPr>
          <w:rFonts w:ascii="Times New Roman" w:hAnsi="Times New Roman" w:cs="Times New Roman"/>
          <w:sz w:val="32"/>
          <w:szCs w:val="32"/>
        </w:rPr>
        <w:t>, подразумевающую знание словарных единиц и грамматических правил, которые преобразуют лексические единицы в осмысленное высказыв</w:t>
      </w:r>
      <w:r w:rsidRPr="00991012">
        <w:rPr>
          <w:rFonts w:ascii="Times New Roman" w:hAnsi="Times New Roman" w:cs="Times New Roman"/>
          <w:sz w:val="32"/>
          <w:szCs w:val="32"/>
        </w:rPr>
        <w:t>а</w:t>
      </w:r>
      <w:r w:rsidRPr="00991012">
        <w:rPr>
          <w:rFonts w:ascii="Times New Roman" w:hAnsi="Times New Roman" w:cs="Times New Roman"/>
          <w:sz w:val="32"/>
          <w:szCs w:val="32"/>
        </w:rPr>
        <w:t>ние;</w:t>
      </w:r>
    </w:p>
    <w:p w:rsidR="007534CD" w:rsidRPr="00991012" w:rsidRDefault="007534CD" w:rsidP="00C51D44">
      <w:pPr>
        <w:numPr>
          <w:ilvl w:val="0"/>
          <w:numId w:val="25"/>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rPr>
        <w:t>социолингвистическую компетенцию</w:t>
      </w:r>
      <w:r w:rsidRPr="00991012">
        <w:rPr>
          <w:rFonts w:ascii="Times New Roman" w:hAnsi="Times New Roman" w:cs="Times New Roman"/>
          <w:sz w:val="32"/>
          <w:szCs w:val="32"/>
        </w:rPr>
        <w:t>, то есть спосо</w:t>
      </w:r>
      <w:r w:rsidRPr="00991012">
        <w:rPr>
          <w:rFonts w:ascii="Times New Roman" w:hAnsi="Times New Roman" w:cs="Times New Roman"/>
          <w:sz w:val="32"/>
          <w:szCs w:val="32"/>
        </w:rPr>
        <w:t>б</w:t>
      </w:r>
      <w:r w:rsidRPr="00991012">
        <w:rPr>
          <w:rFonts w:ascii="Times New Roman" w:hAnsi="Times New Roman" w:cs="Times New Roman"/>
          <w:sz w:val="32"/>
          <w:szCs w:val="32"/>
        </w:rPr>
        <w:t>ность выбирать и использовать адекватные языковые формы и средства в зависимости от цели и ситуации общения, социал</w:t>
      </w:r>
      <w:r w:rsidRPr="00991012">
        <w:rPr>
          <w:rFonts w:ascii="Times New Roman" w:hAnsi="Times New Roman" w:cs="Times New Roman"/>
          <w:sz w:val="32"/>
          <w:szCs w:val="32"/>
        </w:rPr>
        <w:t>ь</w:t>
      </w:r>
      <w:r w:rsidRPr="00991012">
        <w:rPr>
          <w:rFonts w:ascii="Times New Roman" w:hAnsi="Times New Roman" w:cs="Times New Roman"/>
          <w:sz w:val="32"/>
          <w:szCs w:val="32"/>
        </w:rPr>
        <w:t>ных ролей участников коммуникации;</w:t>
      </w:r>
    </w:p>
    <w:p w:rsidR="007534CD" w:rsidRPr="00991012" w:rsidRDefault="007534CD" w:rsidP="00C51D44">
      <w:pPr>
        <w:numPr>
          <w:ilvl w:val="0"/>
          <w:numId w:val="25"/>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rPr>
        <w:t>дискурсивную компетенцию</w:t>
      </w:r>
      <w:r w:rsidRPr="00991012">
        <w:rPr>
          <w:rFonts w:ascii="Times New Roman" w:hAnsi="Times New Roman" w:cs="Times New Roman"/>
          <w:sz w:val="32"/>
          <w:szCs w:val="32"/>
        </w:rPr>
        <w:t>, а именно способность п</w:t>
      </w:r>
      <w:r w:rsidRPr="00991012">
        <w:rPr>
          <w:rFonts w:ascii="Times New Roman" w:hAnsi="Times New Roman" w:cs="Times New Roman"/>
          <w:sz w:val="32"/>
          <w:szCs w:val="32"/>
        </w:rPr>
        <w:t>о</w:t>
      </w:r>
      <w:r w:rsidRPr="00991012">
        <w:rPr>
          <w:rFonts w:ascii="Times New Roman" w:hAnsi="Times New Roman" w:cs="Times New Roman"/>
          <w:sz w:val="32"/>
          <w:szCs w:val="32"/>
        </w:rPr>
        <w:t>нимать различные виды коммуникативных высказываний, стр</w:t>
      </w:r>
      <w:r w:rsidRPr="00991012">
        <w:rPr>
          <w:rFonts w:ascii="Times New Roman" w:hAnsi="Times New Roman" w:cs="Times New Roman"/>
          <w:sz w:val="32"/>
          <w:szCs w:val="32"/>
        </w:rPr>
        <w:t>о</w:t>
      </w:r>
      <w:r w:rsidRPr="00991012">
        <w:rPr>
          <w:rFonts w:ascii="Times New Roman" w:hAnsi="Times New Roman" w:cs="Times New Roman"/>
          <w:sz w:val="32"/>
          <w:szCs w:val="32"/>
        </w:rPr>
        <w:t>ить целостные, связные и логичные высказывания различных функциональных стилей;</w:t>
      </w:r>
    </w:p>
    <w:p w:rsidR="007534CD" w:rsidRPr="00991012" w:rsidRDefault="007534CD" w:rsidP="00C51D44">
      <w:pPr>
        <w:numPr>
          <w:ilvl w:val="0"/>
          <w:numId w:val="25"/>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rPr>
        <w:t>стратегическую компетенцию</w:t>
      </w:r>
      <w:r w:rsidRPr="00991012">
        <w:rPr>
          <w:rFonts w:ascii="Times New Roman" w:hAnsi="Times New Roman" w:cs="Times New Roman"/>
          <w:sz w:val="32"/>
          <w:szCs w:val="32"/>
        </w:rPr>
        <w:t>, то есть вербальные и невербальные средства (стратегии), к которым человек прибег</w:t>
      </w:r>
      <w:r w:rsidRPr="00991012">
        <w:rPr>
          <w:rFonts w:ascii="Times New Roman" w:hAnsi="Times New Roman" w:cs="Times New Roman"/>
          <w:sz w:val="32"/>
          <w:szCs w:val="32"/>
        </w:rPr>
        <w:t>а</w:t>
      </w:r>
      <w:r w:rsidRPr="00991012">
        <w:rPr>
          <w:rFonts w:ascii="Times New Roman" w:hAnsi="Times New Roman" w:cs="Times New Roman"/>
          <w:sz w:val="32"/>
          <w:szCs w:val="32"/>
        </w:rPr>
        <w:t>ет в случае, если коммуникация не состоялась;</w:t>
      </w:r>
    </w:p>
    <w:p w:rsidR="007534CD" w:rsidRPr="00991012" w:rsidRDefault="007534CD" w:rsidP="00C51D44">
      <w:pPr>
        <w:numPr>
          <w:ilvl w:val="0"/>
          <w:numId w:val="25"/>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rPr>
        <w:t>социокультурную компетенцию</w:t>
      </w:r>
      <w:r w:rsidRPr="00991012">
        <w:rPr>
          <w:rFonts w:ascii="Times New Roman" w:hAnsi="Times New Roman" w:cs="Times New Roman"/>
          <w:sz w:val="32"/>
          <w:szCs w:val="32"/>
        </w:rPr>
        <w:t xml:space="preserve"> – знание культурных особенностей носителей языка, их привычек, традиций, норм поведения и этикета, умение понимать и адекватно использ</w:t>
      </w:r>
      <w:r w:rsidRPr="00991012">
        <w:rPr>
          <w:rFonts w:ascii="Times New Roman" w:hAnsi="Times New Roman" w:cs="Times New Roman"/>
          <w:sz w:val="32"/>
          <w:szCs w:val="32"/>
        </w:rPr>
        <w:t>о</w:t>
      </w:r>
      <w:r w:rsidRPr="00991012">
        <w:rPr>
          <w:rFonts w:ascii="Times New Roman" w:hAnsi="Times New Roman" w:cs="Times New Roman"/>
          <w:sz w:val="32"/>
          <w:szCs w:val="32"/>
        </w:rPr>
        <w:t>вать их в процессе общения, оставаясь при этом носителем др</w:t>
      </w:r>
      <w:r w:rsidRPr="00991012">
        <w:rPr>
          <w:rFonts w:ascii="Times New Roman" w:hAnsi="Times New Roman" w:cs="Times New Roman"/>
          <w:sz w:val="32"/>
          <w:szCs w:val="32"/>
        </w:rPr>
        <w:t>у</w:t>
      </w:r>
      <w:r w:rsidRPr="00991012">
        <w:rPr>
          <w:rFonts w:ascii="Times New Roman" w:hAnsi="Times New Roman" w:cs="Times New Roman"/>
          <w:sz w:val="32"/>
          <w:szCs w:val="32"/>
        </w:rPr>
        <w:t>гой культуру;</w:t>
      </w:r>
    </w:p>
    <w:p w:rsidR="007534CD" w:rsidRPr="00991012" w:rsidRDefault="007534CD" w:rsidP="00C51D44">
      <w:pPr>
        <w:numPr>
          <w:ilvl w:val="0"/>
          <w:numId w:val="25"/>
        </w:numPr>
        <w:tabs>
          <w:tab w:val="left" w:pos="993"/>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i/>
          <w:sz w:val="32"/>
          <w:szCs w:val="32"/>
        </w:rPr>
        <w:t>социальную компетенцию</w:t>
      </w:r>
      <w:r w:rsidRPr="00991012">
        <w:rPr>
          <w:rFonts w:ascii="Times New Roman" w:hAnsi="Times New Roman" w:cs="Times New Roman"/>
          <w:sz w:val="32"/>
          <w:szCs w:val="32"/>
        </w:rPr>
        <w:t>, а именно умение и желание взаимодействовать с другими, уверенность в себе и в своих с</w:t>
      </w:r>
      <w:r w:rsidRPr="00991012">
        <w:rPr>
          <w:rFonts w:ascii="Times New Roman" w:hAnsi="Times New Roman" w:cs="Times New Roman"/>
          <w:sz w:val="32"/>
          <w:szCs w:val="32"/>
        </w:rPr>
        <w:t>и</w:t>
      </w:r>
      <w:r w:rsidRPr="00991012">
        <w:rPr>
          <w:rFonts w:ascii="Times New Roman" w:hAnsi="Times New Roman" w:cs="Times New Roman"/>
          <w:sz w:val="32"/>
          <w:szCs w:val="32"/>
        </w:rPr>
        <w:t>лах для осуществления коммуникации.</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Можно сделать вывод, что коммуникативно-ориентированное обучение иностранному языку должно учит</w:t>
      </w:r>
      <w:r w:rsidRPr="00991012">
        <w:rPr>
          <w:rFonts w:ascii="Times New Roman" w:hAnsi="Times New Roman" w:cs="Times New Roman"/>
          <w:sz w:val="32"/>
          <w:szCs w:val="32"/>
        </w:rPr>
        <w:t>ы</w:t>
      </w:r>
      <w:r w:rsidRPr="00991012">
        <w:rPr>
          <w:rFonts w:ascii="Times New Roman" w:hAnsi="Times New Roman" w:cs="Times New Roman"/>
          <w:sz w:val="32"/>
          <w:szCs w:val="32"/>
        </w:rPr>
        <w:t>вать особенности реального общения.</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Рассмотрим основные положения коммуникативно- орие</w:t>
      </w:r>
      <w:r w:rsidRPr="00991012">
        <w:rPr>
          <w:rFonts w:ascii="Times New Roman" w:hAnsi="Times New Roman" w:cs="Times New Roman"/>
          <w:sz w:val="32"/>
          <w:szCs w:val="32"/>
        </w:rPr>
        <w:t>н</w:t>
      </w:r>
      <w:r w:rsidRPr="00991012">
        <w:rPr>
          <w:rFonts w:ascii="Times New Roman" w:hAnsi="Times New Roman" w:cs="Times New Roman"/>
          <w:sz w:val="32"/>
          <w:szCs w:val="32"/>
        </w:rPr>
        <w:t>тированного обучения. В основе процесса обучения лежит м</w:t>
      </w:r>
      <w:r w:rsidRPr="00991012">
        <w:rPr>
          <w:rFonts w:ascii="Times New Roman" w:hAnsi="Times New Roman" w:cs="Times New Roman"/>
          <w:sz w:val="32"/>
          <w:szCs w:val="32"/>
        </w:rPr>
        <w:t>о</w:t>
      </w:r>
      <w:r w:rsidRPr="00991012">
        <w:rPr>
          <w:rFonts w:ascii="Times New Roman" w:hAnsi="Times New Roman" w:cs="Times New Roman"/>
          <w:sz w:val="32"/>
          <w:szCs w:val="32"/>
        </w:rPr>
        <w:t>дель реального общения, под которым понимается не просто п</w:t>
      </w:r>
      <w:r w:rsidRPr="00991012">
        <w:rPr>
          <w:rFonts w:ascii="Times New Roman" w:hAnsi="Times New Roman" w:cs="Times New Roman"/>
          <w:sz w:val="32"/>
          <w:szCs w:val="32"/>
        </w:rPr>
        <w:t>е</w:t>
      </w:r>
      <w:r w:rsidRPr="00991012">
        <w:rPr>
          <w:rFonts w:ascii="Times New Roman" w:hAnsi="Times New Roman" w:cs="Times New Roman"/>
          <w:sz w:val="32"/>
          <w:szCs w:val="32"/>
        </w:rPr>
        <w:t>редача и сообщение информации познавательного и аффективно – оценочного характера, обмен знаниями, навыками и умени</w:t>
      </w:r>
      <w:r w:rsidRPr="00991012">
        <w:rPr>
          <w:rFonts w:ascii="Times New Roman" w:hAnsi="Times New Roman" w:cs="Times New Roman"/>
          <w:sz w:val="32"/>
          <w:szCs w:val="32"/>
        </w:rPr>
        <w:t>я</w:t>
      </w:r>
      <w:r w:rsidRPr="00991012">
        <w:rPr>
          <w:rFonts w:ascii="Times New Roman" w:hAnsi="Times New Roman" w:cs="Times New Roman"/>
          <w:sz w:val="32"/>
          <w:szCs w:val="32"/>
        </w:rPr>
        <w:t>ми, а прежде всего, обеспечение взаимопонимания людей в пр</w:t>
      </w:r>
      <w:r w:rsidRPr="00991012">
        <w:rPr>
          <w:rFonts w:ascii="Times New Roman" w:hAnsi="Times New Roman" w:cs="Times New Roman"/>
          <w:sz w:val="32"/>
          <w:szCs w:val="32"/>
        </w:rPr>
        <w:t>о</w:t>
      </w:r>
      <w:r w:rsidRPr="00991012">
        <w:rPr>
          <w:rFonts w:ascii="Times New Roman" w:hAnsi="Times New Roman" w:cs="Times New Roman"/>
          <w:sz w:val="32"/>
          <w:szCs w:val="32"/>
        </w:rPr>
        <w:t>цессе речевого взаимодействия.</w:t>
      </w:r>
    </w:p>
    <w:p w:rsidR="007534CD" w:rsidRPr="009A6A70" w:rsidRDefault="007534CD" w:rsidP="002234A4">
      <w:pPr>
        <w:spacing w:after="0" w:line="240" w:lineRule="auto"/>
        <w:ind w:firstLine="567"/>
        <w:jc w:val="both"/>
        <w:rPr>
          <w:rFonts w:ascii="Times New Roman" w:hAnsi="Times New Roman" w:cs="Times New Roman"/>
          <w:spacing w:val="-6"/>
          <w:sz w:val="32"/>
          <w:szCs w:val="32"/>
        </w:rPr>
      </w:pPr>
      <w:r w:rsidRPr="009A6A70">
        <w:rPr>
          <w:rFonts w:ascii="Times New Roman" w:hAnsi="Times New Roman" w:cs="Times New Roman"/>
          <w:spacing w:val="-6"/>
          <w:sz w:val="32"/>
          <w:szCs w:val="32"/>
        </w:rPr>
        <w:t>Коммуникативно-ориентированное обучение иностранному языку – это речевая направленность процесса обучения, ориент</w:t>
      </w:r>
      <w:r w:rsidRPr="009A6A70">
        <w:rPr>
          <w:rFonts w:ascii="Times New Roman" w:hAnsi="Times New Roman" w:cs="Times New Roman"/>
          <w:spacing w:val="-6"/>
          <w:sz w:val="32"/>
          <w:szCs w:val="32"/>
        </w:rPr>
        <w:t>а</w:t>
      </w:r>
      <w:r w:rsidRPr="009A6A70">
        <w:rPr>
          <w:rFonts w:ascii="Times New Roman" w:hAnsi="Times New Roman" w:cs="Times New Roman"/>
          <w:spacing w:val="-6"/>
          <w:sz w:val="32"/>
          <w:szCs w:val="32"/>
        </w:rPr>
        <w:t>ция не только на содержательную сторону общения, но и на форму высказывания. Существенную роль в реализации коммуникативно-ориентированного обучения играет ситуативность в отборе мат</w:t>
      </w:r>
      <w:r w:rsidRPr="009A6A70">
        <w:rPr>
          <w:rFonts w:ascii="Times New Roman" w:hAnsi="Times New Roman" w:cs="Times New Roman"/>
          <w:spacing w:val="-6"/>
          <w:sz w:val="32"/>
          <w:szCs w:val="32"/>
        </w:rPr>
        <w:t>е</w:t>
      </w:r>
      <w:r w:rsidRPr="009A6A70">
        <w:rPr>
          <w:rFonts w:ascii="Times New Roman" w:hAnsi="Times New Roman" w:cs="Times New Roman"/>
          <w:spacing w:val="-6"/>
          <w:sz w:val="32"/>
          <w:szCs w:val="32"/>
        </w:rPr>
        <w:t>риала и организация его закрепления применительно к определе</w:t>
      </w:r>
      <w:r w:rsidRPr="009A6A70">
        <w:rPr>
          <w:rFonts w:ascii="Times New Roman" w:hAnsi="Times New Roman" w:cs="Times New Roman"/>
          <w:spacing w:val="-6"/>
          <w:sz w:val="32"/>
          <w:szCs w:val="32"/>
        </w:rPr>
        <w:t>н</w:t>
      </w:r>
      <w:r w:rsidRPr="009A6A70">
        <w:rPr>
          <w:rFonts w:ascii="Times New Roman" w:hAnsi="Times New Roman" w:cs="Times New Roman"/>
          <w:spacing w:val="-6"/>
          <w:sz w:val="32"/>
          <w:szCs w:val="32"/>
        </w:rPr>
        <w:t>ным ситуациям общения. Этому способствует использование аутентичных материалов и подлинно коммуникативных заданий.</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A6A70">
        <w:rPr>
          <w:rFonts w:ascii="Times New Roman" w:hAnsi="Times New Roman" w:cs="Times New Roman"/>
          <w:spacing w:val="-2"/>
          <w:sz w:val="32"/>
          <w:szCs w:val="32"/>
        </w:rPr>
        <w:t>Коммуникативная компетенция может быть сформирована только при условии сбалансированного, равномерного функци</w:t>
      </w:r>
      <w:r w:rsidRPr="009A6A70">
        <w:rPr>
          <w:rFonts w:ascii="Times New Roman" w:hAnsi="Times New Roman" w:cs="Times New Roman"/>
          <w:spacing w:val="-2"/>
          <w:sz w:val="32"/>
          <w:szCs w:val="32"/>
        </w:rPr>
        <w:t>о</w:t>
      </w:r>
      <w:r w:rsidRPr="009A6A70">
        <w:rPr>
          <w:rFonts w:ascii="Times New Roman" w:hAnsi="Times New Roman" w:cs="Times New Roman"/>
          <w:spacing w:val="-2"/>
          <w:sz w:val="32"/>
          <w:szCs w:val="32"/>
        </w:rPr>
        <w:t>нирования абсолютно всех ее структурных компонентов. В от</w:t>
      </w:r>
      <w:r w:rsidRPr="009A6A70">
        <w:rPr>
          <w:rFonts w:ascii="Times New Roman" w:hAnsi="Times New Roman" w:cs="Times New Roman"/>
          <w:spacing w:val="-2"/>
          <w:sz w:val="32"/>
          <w:szCs w:val="32"/>
        </w:rPr>
        <w:t>е</w:t>
      </w:r>
      <w:r w:rsidRPr="009A6A70">
        <w:rPr>
          <w:rFonts w:ascii="Times New Roman" w:hAnsi="Times New Roman" w:cs="Times New Roman"/>
          <w:spacing w:val="-2"/>
          <w:sz w:val="32"/>
          <w:szCs w:val="32"/>
        </w:rPr>
        <w:t>чественной методике десятилетиями осуществлялся подход, к</w:t>
      </w:r>
      <w:r w:rsidRPr="009A6A70">
        <w:rPr>
          <w:rFonts w:ascii="Times New Roman" w:hAnsi="Times New Roman" w:cs="Times New Roman"/>
          <w:spacing w:val="-2"/>
          <w:sz w:val="32"/>
          <w:szCs w:val="32"/>
        </w:rPr>
        <w:t>о</w:t>
      </w:r>
      <w:r w:rsidRPr="009A6A70">
        <w:rPr>
          <w:rFonts w:ascii="Times New Roman" w:hAnsi="Times New Roman" w:cs="Times New Roman"/>
          <w:spacing w:val="-2"/>
          <w:sz w:val="32"/>
          <w:szCs w:val="32"/>
        </w:rPr>
        <w:t>торый определял всю систему обучения и который наиболее то</w:t>
      </w:r>
      <w:r w:rsidRPr="009A6A70">
        <w:rPr>
          <w:rFonts w:ascii="Times New Roman" w:hAnsi="Times New Roman" w:cs="Times New Roman"/>
          <w:spacing w:val="-2"/>
          <w:sz w:val="32"/>
          <w:szCs w:val="32"/>
        </w:rPr>
        <w:t>ч</w:t>
      </w:r>
      <w:r w:rsidRPr="009A6A70">
        <w:rPr>
          <w:rFonts w:ascii="Times New Roman" w:hAnsi="Times New Roman" w:cs="Times New Roman"/>
          <w:spacing w:val="-2"/>
          <w:sz w:val="32"/>
          <w:szCs w:val="32"/>
        </w:rPr>
        <w:t>но сформулировал В. Л. Скалкин как «приобретение способности выступать в свойственной нам социально-коммуникативной п</w:t>
      </w:r>
      <w:r w:rsidRPr="009A6A70">
        <w:rPr>
          <w:rFonts w:ascii="Times New Roman" w:hAnsi="Times New Roman" w:cs="Times New Roman"/>
          <w:spacing w:val="-2"/>
          <w:sz w:val="32"/>
          <w:szCs w:val="32"/>
        </w:rPr>
        <w:t>о</w:t>
      </w:r>
      <w:r w:rsidRPr="009A6A70">
        <w:rPr>
          <w:rFonts w:ascii="Times New Roman" w:hAnsi="Times New Roman" w:cs="Times New Roman"/>
          <w:spacing w:val="-2"/>
          <w:sz w:val="32"/>
          <w:szCs w:val="32"/>
        </w:rPr>
        <w:t>зиции, но в иноязычном коде». Несмотря на произошедшие в окружающем нас мире и в нас самих изменения, этот подход остается незыблемым и по сей день. Стратегический, социокул</w:t>
      </w:r>
      <w:r w:rsidRPr="009A6A70">
        <w:rPr>
          <w:rFonts w:ascii="Times New Roman" w:hAnsi="Times New Roman" w:cs="Times New Roman"/>
          <w:spacing w:val="-2"/>
          <w:sz w:val="32"/>
          <w:szCs w:val="32"/>
        </w:rPr>
        <w:t>ь</w:t>
      </w:r>
      <w:r w:rsidRPr="009A6A70">
        <w:rPr>
          <w:rFonts w:ascii="Times New Roman" w:hAnsi="Times New Roman" w:cs="Times New Roman"/>
          <w:spacing w:val="-2"/>
          <w:sz w:val="32"/>
          <w:szCs w:val="32"/>
        </w:rPr>
        <w:t>турный и социальный компоненты коммуникативно-ориентированного подхода еще не стали неотъемлемой частью процесса обучения. Обучающиеся продолжают говорить и п</w:t>
      </w:r>
      <w:r w:rsidRPr="009A6A70">
        <w:rPr>
          <w:rFonts w:ascii="Times New Roman" w:hAnsi="Times New Roman" w:cs="Times New Roman"/>
          <w:spacing w:val="-2"/>
          <w:sz w:val="32"/>
          <w:szCs w:val="32"/>
        </w:rPr>
        <w:t>и</w:t>
      </w:r>
      <w:r w:rsidRPr="009A6A70">
        <w:rPr>
          <w:rFonts w:ascii="Times New Roman" w:hAnsi="Times New Roman" w:cs="Times New Roman"/>
          <w:spacing w:val="-2"/>
          <w:sz w:val="32"/>
          <w:szCs w:val="32"/>
        </w:rPr>
        <w:t>сать на иностранном языке в соответствии с представлениями, присущими их родной культуре, таким образом, тренируютс</w:t>
      </w:r>
      <w:r w:rsidRPr="00991012">
        <w:rPr>
          <w:rFonts w:ascii="Times New Roman" w:hAnsi="Times New Roman" w:cs="Times New Roman"/>
          <w:sz w:val="32"/>
          <w:szCs w:val="32"/>
        </w:rPr>
        <w:t>я скорее не в установлении, а в разрушении коммуникации.</w:t>
      </w:r>
    </w:p>
    <w:p w:rsidR="007F7263" w:rsidRDefault="007534CD" w:rsidP="002234A4">
      <w:pPr>
        <w:spacing w:after="0" w:line="240" w:lineRule="auto"/>
        <w:ind w:firstLine="567"/>
        <w:jc w:val="both"/>
        <w:rPr>
          <w:rFonts w:ascii="Times New Roman" w:hAnsi="Times New Roman" w:cs="Times New Roman"/>
          <w:spacing w:val="-4"/>
          <w:sz w:val="32"/>
          <w:szCs w:val="32"/>
        </w:rPr>
      </w:pPr>
      <w:r w:rsidRPr="00991012">
        <w:rPr>
          <w:rFonts w:ascii="Times New Roman" w:hAnsi="Times New Roman" w:cs="Times New Roman"/>
          <w:sz w:val="32"/>
          <w:szCs w:val="32"/>
        </w:rPr>
        <w:t>Очередным шагом в решении задачи достижения сформ</w:t>
      </w:r>
      <w:r w:rsidRPr="00991012">
        <w:rPr>
          <w:rFonts w:ascii="Times New Roman" w:hAnsi="Times New Roman" w:cs="Times New Roman"/>
          <w:sz w:val="32"/>
          <w:szCs w:val="32"/>
        </w:rPr>
        <w:t>и</w:t>
      </w:r>
      <w:r w:rsidRPr="00991012">
        <w:rPr>
          <w:rFonts w:ascii="Times New Roman" w:hAnsi="Times New Roman" w:cs="Times New Roman"/>
          <w:sz w:val="32"/>
          <w:szCs w:val="32"/>
        </w:rPr>
        <w:t>рованности коммуникативной компетенции должно стать усв</w:t>
      </w:r>
      <w:r w:rsidRPr="00991012">
        <w:rPr>
          <w:rFonts w:ascii="Times New Roman" w:hAnsi="Times New Roman" w:cs="Times New Roman"/>
          <w:sz w:val="32"/>
          <w:szCs w:val="32"/>
        </w:rPr>
        <w:t>о</w:t>
      </w:r>
      <w:r w:rsidRPr="00991012">
        <w:rPr>
          <w:rFonts w:ascii="Times New Roman" w:hAnsi="Times New Roman" w:cs="Times New Roman"/>
          <w:sz w:val="32"/>
          <w:szCs w:val="32"/>
        </w:rPr>
        <w:t xml:space="preserve">ение социокультурных аспектов общения на изучаемом языке. </w:t>
      </w:r>
      <w:r w:rsidRPr="00530DFC">
        <w:rPr>
          <w:rFonts w:ascii="Times New Roman" w:hAnsi="Times New Roman" w:cs="Times New Roman"/>
          <w:spacing w:val="-4"/>
          <w:sz w:val="32"/>
          <w:szCs w:val="32"/>
        </w:rPr>
        <w:t>Это влечет за собой изучение менталитета, отношений, повед</w:t>
      </w:r>
      <w:r w:rsidRPr="00530DFC">
        <w:rPr>
          <w:rFonts w:ascii="Times New Roman" w:hAnsi="Times New Roman" w:cs="Times New Roman"/>
          <w:spacing w:val="-4"/>
          <w:sz w:val="32"/>
          <w:szCs w:val="32"/>
        </w:rPr>
        <w:t>е</w:t>
      </w:r>
      <w:r w:rsidRPr="00530DFC">
        <w:rPr>
          <w:rFonts w:ascii="Times New Roman" w:hAnsi="Times New Roman" w:cs="Times New Roman"/>
          <w:spacing w:val="-4"/>
          <w:sz w:val="32"/>
          <w:szCs w:val="32"/>
        </w:rPr>
        <w:t>ния, ценностей, релевантных культуре изучаемого языка. На зан</w:t>
      </w:r>
      <w:r w:rsidRPr="00530DFC">
        <w:rPr>
          <w:rFonts w:ascii="Times New Roman" w:hAnsi="Times New Roman" w:cs="Times New Roman"/>
          <w:spacing w:val="-4"/>
          <w:sz w:val="32"/>
          <w:szCs w:val="32"/>
        </w:rPr>
        <w:t>я</w:t>
      </w:r>
      <w:r w:rsidRPr="00530DFC">
        <w:rPr>
          <w:rFonts w:ascii="Times New Roman" w:hAnsi="Times New Roman" w:cs="Times New Roman"/>
          <w:spacing w:val="-4"/>
          <w:sz w:val="32"/>
          <w:szCs w:val="32"/>
        </w:rPr>
        <w:t>тиях по иностранному языку, формируя коммуникативную ко</w:t>
      </w:r>
      <w:r w:rsidRPr="00530DFC">
        <w:rPr>
          <w:rFonts w:ascii="Times New Roman" w:hAnsi="Times New Roman" w:cs="Times New Roman"/>
          <w:spacing w:val="-4"/>
          <w:sz w:val="32"/>
          <w:szCs w:val="32"/>
        </w:rPr>
        <w:t>м</w:t>
      </w:r>
      <w:r w:rsidRPr="00530DFC">
        <w:rPr>
          <w:rFonts w:ascii="Times New Roman" w:hAnsi="Times New Roman" w:cs="Times New Roman"/>
          <w:spacing w:val="-4"/>
          <w:sz w:val="32"/>
          <w:szCs w:val="32"/>
        </w:rPr>
        <w:t>петенцию, преподаватели создают учебные ситуации, помога</w:t>
      </w:r>
      <w:r w:rsidRPr="00530DFC">
        <w:rPr>
          <w:rFonts w:ascii="Times New Roman" w:hAnsi="Times New Roman" w:cs="Times New Roman"/>
          <w:spacing w:val="-4"/>
          <w:sz w:val="32"/>
          <w:szCs w:val="32"/>
        </w:rPr>
        <w:t>ю</w:t>
      </w:r>
      <w:r w:rsidRPr="00530DFC">
        <w:rPr>
          <w:rFonts w:ascii="Times New Roman" w:hAnsi="Times New Roman" w:cs="Times New Roman"/>
          <w:spacing w:val="-4"/>
          <w:sz w:val="32"/>
          <w:szCs w:val="32"/>
        </w:rPr>
        <w:t xml:space="preserve">щие учащимся приобретать знания, умения и навыки в различных видах речевой деятельности. Еще раз подчеркнем: умения и навыки формируются только в деятельности с использованием необходимых средств и в определенных условиях, иначе говоря, в определенной среде. </w:t>
      </w:r>
    </w:p>
    <w:p w:rsidR="007534CD" w:rsidRPr="00530DFC" w:rsidRDefault="007534CD" w:rsidP="002234A4">
      <w:pPr>
        <w:spacing w:after="0" w:line="240" w:lineRule="auto"/>
        <w:ind w:firstLine="567"/>
        <w:jc w:val="both"/>
        <w:rPr>
          <w:rFonts w:ascii="Times New Roman" w:hAnsi="Times New Roman" w:cs="Times New Roman"/>
          <w:spacing w:val="-4"/>
          <w:sz w:val="32"/>
          <w:szCs w:val="32"/>
        </w:rPr>
      </w:pPr>
      <w:r w:rsidRPr="00530DFC">
        <w:rPr>
          <w:rFonts w:ascii="Times New Roman" w:hAnsi="Times New Roman" w:cs="Times New Roman"/>
          <w:spacing w:val="-4"/>
          <w:sz w:val="32"/>
          <w:szCs w:val="32"/>
        </w:rPr>
        <w:t>Таким образом, деятельность – это целенаправленные мот</w:t>
      </w:r>
      <w:r w:rsidRPr="00530DFC">
        <w:rPr>
          <w:rFonts w:ascii="Times New Roman" w:hAnsi="Times New Roman" w:cs="Times New Roman"/>
          <w:spacing w:val="-4"/>
          <w:sz w:val="32"/>
          <w:szCs w:val="32"/>
        </w:rPr>
        <w:t>и</w:t>
      </w:r>
      <w:r w:rsidRPr="00530DFC">
        <w:rPr>
          <w:rFonts w:ascii="Times New Roman" w:hAnsi="Times New Roman" w:cs="Times New Roman"/>
          <w:spacing w:val="-4"/>
          <w:sz w:val="32"/>
          <w:szCs w:val="32"/>
        </w:rPr>
        <w:t>вированные действия с единицами быта и культуры в определе</w:t>
      </w:r>
      <w:r w:rsidRPr="00530DFC">
        <w:rPr>
          <w:rFonts w:ascii="Times New Roman" w:hAnsi="Times New Roman" w:cs="Times New Roman"/>
          <w:spacing w:val="-4"/>
          <w:sz w:val="32"/>
          <w:szCs w:val="32"/>
        </w:rPr>
        <w:t>н</w:t>
      </w:r>
      <w:r w:rsidRPr="00530DFC">
        <w:rPr>
          <w:rFonts w:ascii="Times New Roman" w:hAnsi="Times New Roman" w:cs="Times New Roman"/>
          <w:spacing w:val="-4"/>
          <w:sz w:val="32"/>
          <w:szCs w:val="32"/>
        </w:rPr>
        <w:t>ных условиях, или среде, преследующие различные цели. В зав</w:t>
      </w:r>
      <w:r w:rsidRPr="00530DFC">
        <w:rPr>
          <w:rFonts w:ascii="Times New Roman" w:hAnsi="Times New Roman" w:cs="Times New Roman"/>
          <w:spacing w:val="-4"/>
          <w:sz w:val="32"/>
          <w:szCs w:val="32"/>
        </w:rPr>
        <w:t>и</w:t>
      </w:r>
      <w:r w:rsidRPr="00530DFC">
        <w:rPr>
          <w:rFonts w:ascii="Times New Roman" w:hAnsi="Times New Roman" w:cs="Times New Roman"/>
          <w:spacing w:val="-4"/>
          <w:sz w:val="32"/>
          <w:szCs w:val="32"/>
        </w:rPr>
        <w:t>симости от условий, существующих в определенных средах, фо</w:t>
      </w:r>
      <w:r w:rsidRPr="00530DFC">
        <w:rPr>
          <w:rFonts w:ascii="Times New Roman" w:hAnsi="Times New Roman" w:cs="Times New Roman"/>
          <w:spacing w:val="-4"/>
          <w:sz w:val="32"/>
          <w:szCs w:val="32"/>
        </w:rPr>
        <w:t>р</w:t>
      </w:r>
      <w:r w:rsidRPr="00530DFC">
        <w:rPr>
          <w:rFonts w:ascii="Times New Roman" w:hAnsi="Times New Roman" w:cs="Times New Roman"/>
          <w:spacing w:val="-4"/>
          <w:sz w:val="32"/>
          <w:szCs w:val="32"/>
        </w:rPr>
        <w:t>мируются различные отношения.</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530DFC">
        <w:rPr>
          <w:rFonts w:ascii="Times New Roman" w:hAnsi="Times New Roman" w:cs="Times New Roman"/>
          <w:spacing w:val="-4"/>
          <w:sz w:val="32"/>
          <w:szCs w:val="32"/>
        </w:rPr>
        <w:t>Оптимальный</w:t>
      </w:r>
      <w:r w:rsidRPr="00991012">
        <w:rPr>
          <w:rFonts w:ascii="Times New Roman" w:hAnsi="Times New Roman" w:cs="Times New Roman"/>
          <w:sz w:val="32"/>
          <w:szCs w:val="32"/>
        </w:rPr>
        <w:t xml:space="preserve"> вариант овладения иностранным языком – это обучение в естественной языковой среде. Так же как невозмо</w:t>
      </w:r>
      <w:r w:rsidRPr="00991012">
        <w:rPr>
          <w:rFonts w:ascii="Times New Roman" w:hAnsi="Times New Roman" w:cs="Times New Roman"/>
          <w:sz w:val="32"/>
          <w:szCs w:val="32"/>
        </w:rPr>
        <w:t>ж</w:t>
      </w:r>
      <w:r w:rsidRPr="00991012">
        <w:rPr>
          <w:rFonts w:ascii="Times New Roman" w:hAnsi="Times New Roman" w:cs="Times New Roman"/>
          <w:sz w:val="32"/>
          <w:szCs w:val="32"/>
        </w:rPr>
        <w:t>но научиться плавать без необходимой обучающей, в данном случае водной среды, точно так же без соответствующей обр</w:t>
      </w:r>
      <w:r w:rsidRPr="00991012">
        <w:rPr>
          <w:rFonts w:ascii="Times New Roman" w:hAnsi="Times New Roman" w:cs="Times New Roman"/>
          <w:sz w:val="32"/>
          <w:szCs w:val="32"/>
        </w:rPr>
        <w:t>а</w:t>
      </w:r>
      <w:r w:rsidRPr="00991012">
        <w:rPr>
          <w:rFonts w:ascii="Times New Roman" w:hAnsi="Times New Roman" w:cs="Times New Roman"/>
          <w:sz w:val="32"/>
          <w:szCs w:val="32"/>
        </w:rPr>
        <w:t>зовательной языковой среды не добиться сформированности навыков эффективного общения на иностранном языке.</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Языковая среда – основное средство и условие коммуник</w:t>
      </w:r>
      <w:r w:rsidRPr="00991012">
        <w:rPr>
          <w:rFonts w:ascii="Times New Roman" w:hAnsi="Times New Roman" w:cs="Times New Roman"/>
          <w:sz w:val="32"/>
          <w:szCs w:val="32"/>
        </w:rPr>
        <w:t>а</w:t>
      </w:r>
      <w:r w:rsidRPr="00991012">
        <w:rPr>
          <w:rFonts w:ascii="Times New Roman" w:hAnsi="Times New Roman" w:cs="Times New Roman"/>
          <w:sz w:val="32"/>
          <w:szCs w:val="32"/>
        </w:rPr>
        <w:t>тивно-ориентированного обучения.</w:t>
      </w:r>
    </w:p>
    <w:p w:rsidR="007534CD" w:rsidRPr="00991012" w:rsidRDefault="007534CD" w:rsidP="00530DFC">
      <w:pPr>
        <w:tabs>
          <w:tab w:val="left" w:pos="1134"/>
        </w:tabs>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В языковой  парасреде реализуются принципы аутентичн</w:t>
      </w:r>
      <w:r w:rsidRPr="00991012">
        <w:rPr>
          <w:rFonts w:ascii="Times New Roman" w:hAnsi="Times New Roman" w:cs="Times New Roman"/>
          <w:sz w:val="32"/>
          <w:szCs w:val="32"/>
        </w:rPr>
        <w:t>о</w:t>
      </w:r>
      <w:r w:rsidRPr="00991012">
        <w:rPr>
          <w:rFonts w:ascii="Times New Roman" w:hAnsi="Times New Roman" w:cs="Times New Roman"/>
          <w:sz w:val="32"/>
          <w:szCs w:val="32"/>
        </w:rPr>
        <w:t>сти в обучении иностранному языку:</w:t>
      </w:r>
    </w:p>
    <w:p w:rsidR="007534CD" w:rsidRPr="00991012" w:rsidRDefault="007534CD" w:rsidP="00C51D44">
      <w:pPr>
        <w:numPr>
          <w:ilvl w:val="0"/>
          <w:numId w:val="26"/>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использование аутентичных учебных пособий, аудиов</w:t>
      </w:r>
      <w:r w:rsidRPr="00991012">
        <w:rPr>
          <w:rFonts w:ascii="Times New Roman" w:hAnsi="Times New Roman" w:cs="Times New Roman"/>
          <w:sz w:val="32"/>
          <w:szCs w:val="32"/>
        </w:rPr>
        <w:t>и</w:t>
      </w:r>
      <w:r w:rsidRPr="00991012">
        <w:rPr>
          <w:rFonts w:ascii="Times New Roman" w:hAnsi="Times New Roman" w:cs="Times New Roman"/>
          <w:sz w:val="32"/>
          <w:szCs w:val="32"/>
        </w:rPr>
        <w:t>зуальных материалов;</w:t>
      </w:r>
    </w:p>
    <w:p w:rsidR="007534CD" w:rsidRPr="00991012" w:rsidRDefault="007534CD" w:rsidP="00C51D44">
      <w:pPr>
        <w:numPr>
          <w:ilvl w:val="0"/>
          <w:numId w:val="26"/>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обустройство учебных аудиторий, воспроизводящих помещения учебных заведений в станах изучаемого языка;</w:t>
      </w:r>
    </w:p>
    <w:p w:rsidR="007534CD" w:rsidRPr="00991012" w:rsidRDefault="007534CD" w:rsidP="00C51D44">
      <w:pPr>
        <w:numPr>
          <w:ilvl w:val="0"/>
          <w:numId w:val="26"/>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присутствие повсюду в учебных аудиториях аутенти</w:t>
      </w:r>
      <w:r w:rsidRPr="00991012">
        <w:rPr>
          <w:rFonts w:ascii="Times New Roman" w:hAnsi="Times New Roman" w:cs="Times New Roman"/>
          <w:sz w:val="32"/>
          <w:szCs w:val="32"/>
        </w:rPr>
        <w:t>ч</w:t>
      </w:r>
      <w:r w:rsidRPr="00991012">
        <w:rPr>
          <w:rFonts w:ascii="Times New Roman" w:hAnsi="Times New Roman" w:cs="Times New Roman"/>
          <w:sz w:val="32"/>
          <w:szCs w:val="32"/>
        </w:rPr>
        <w:t>ных газет, журналов, предметов быта, таких как всевозможные билеты, пакеты, чеки и прочее;</w:t>
      </w:r>
    </w:p>
    <w:p w:rsidR="007534CD" w:rsidRPr="00991012" w:rsidRDefault="007534CD" w:rsidP="00C51D44">
      <w:pPr>
        <w:numPr>
          <w:ilvl w:val="0"/>
          <w:numId w:val="26"/>
        </w:numPr>
        <w:tabs>
          <w:tab w:val="left" w:pos="1134"/>
        </w:tabs>
        <w:spacing w:after="0" w:line="240" w:lineRule="auto"/>
        <w:ind w:left="0" w:firstLine="567"/>
        <w:jc w:val="both"/>
        <w:rPr>
          <w:rFonts w:ascii="Times New Roman" w:hAnsi="Times New Roman" w:cs="Times New Roman"/>
          <w:sz w:val="32"/>
          <w:szCs w:val="32"/>
        </w:rPr>
      </w:pPr>
      <w:r w:rsidRPr="00991012">
        <w:rPr>
          <w:rFonts w:ascii="Times New Roman" w:hAnsi="Times New Roman" w:cs="Times New Roman"/>
          <w:sz w:val="32"/>
          <w:szCs w:val="32"/>
        </w:rPr>
        <w:t>наличие в учебных аудиториях технических средств обучения и средств массовой информации, постоянно настрое</w:t>
      </w:r>
      <w:r w:rsidRPr="00991012">
        <w:rPr>
          <w:rFonts w:ascii="Times New Roman" w:hAnsi="Times New Roman" w:cs="Times New Roman"/>
          <w:sz w:val="32"/>
          <w:szCs w:val="32"/>
        </w:rPr>
        <w:t>н</w:t>
      </w:r>
      <w:r w:rsidRPr="00991012">
        <w:rPr>
          <w:rFonts w:ascii="Times New Roman" w:hAnsi="Times New Roman" w:cs="Times New Roman"/>
          <w:sz w:val="32"/>
          <w:szCs w:val="32"/>
        </w:rPr>
        <w:t>ных на прием аутентичных радио – и телепередач, видеоматер</w:t>
      </w:r>
      <w:r w:rsidRPr="00991012">
        <w:rPr>
          <w:rFonts w:ascii="Times New Roman" w:hAnsi="Times New Roman" w:cs="Times New Roman"/>
          <w:sz w:val="32"/>
          <w:szCs w:val="32"/>
        </w:rPr>
        <w:t>и</w:t>
      </w:r>
      <w:r w:rsidRPr="00991012">
        <w:rPr>
          <w:rFonts w:ascii="Times New Roman" w:hAnsi="Times New Roman" w:cs="Times New Roman"/>
          <w:sz w:val="32"/>
          <w:szCs w:val="32"/>
        </w:rPr>
        <w:t>алов, видеоклипов, рекламы.</w:t>
      </w:r>
    </w:p>
    <w:p w:rsidR="007534CD" w:rsidRPr="00991012" w:rsidRDefault="007534CD" w:rsidP="002234A4">
      <w:pPr>
        <w:spacing w:after="0" w:line="240" w:lineRule="auto"/>
        <w:ind w:firstLine="567"/>
        <w:jc w:val="both"/>
        <w:rPr>
          <w:rFonts w:ascii="Times New Roman" w:hAnsi="Times New Roman" w:cs="Times New Roman"/>
          <w:sz w:val="32"/>
          <w:szCs w:val="32"/>
        </w:rPr>
      </w:pPr>
      <w:r w:rsidRPr="00991012">
        <w:rPr>
          <w:rFonts w:ascii="Times New Roman" w:hAnsi="Times New Roman" w:cs="Times New Roman"/>
          <w:sz w:val="32"/>
          <w:szCs w:val="32"/>
        </w:rPr>
        <w:t>Особая роль в параязыковой среде отводится преподават</w:t>
      </w:r>
      <w:r w:rsidRPr="00991012">
        <w:rPr>
          <w:rFonts w:ascii="Times New Roman" w:hAnsi="Times New Roman" w:cs="Times New Roman"/>
          <w:sz w:val="32"/>
          <w:szCs w:val="32"/>
        </w:rPr>
        <w:t>е</w:t>
      </w:r>
      <w:r w:rsidRPr="00991012">
        <w:rPr>
          <w:rFonts w:ascii="Times New Roman" w:hAnsi="Times New Roman" w:cs="Times New Roman"/>
          <w:sz w:val="32"/>
          <w:szCs w:val="32"/>
        </w:rPr>
        <w:t>лю, который становится как бы носителями изучаемого языка в учебной аудитории. Он должен владеть не только языковой, но и коммуникативной компетенциями. Аудиовизуальная языковая среда в процессе коммуникативно-ориентированного обучения вторгается в сознание обучаемого, что создает условия для усвоения языка при контакте с культурой, которая в этой п</w:t>
      </w:r>
      <w:r w:rsidRPr="00991012">
        <w:rPr>
          <w:rFonts w:ascii="Times New Roman" w:hAnsi="Times New Roman" w:cs="Times New Roman"/>
          <w:sz w:val="32"/>
          <w:szCs w:val="32"/>
        </w:rPr>
        <w:t>а</w:t>
      </w:r>
      <w:r w:rsidRPr="00991012">
        <w:rPr>
          <w:rFonts w:ascii="Times New Roman" w:hAnsi="Times New Roman" w:cs="Times New Roman"/>
          <w:sz w:val="32"/>
          <w:szCs w:val="32"/>
        </w:rPr>
        <w:t>расреде моделируется. Язык выступает только как один из а</w:t>
      </w:r>
      <w:r w:rsidRPr="00991012">
        <w:rPr>
          <w:rFonts w:ascii="Times New Roman" w:hAnsi="Times New Roman" w:cs="Times New Roman"/>
          <w:sz w:val="32"/>
          <w:szCs w:val="32"/>
        </w:rPr>
        <w:t>с</w:t>
      </w:r>
      <w:r w:rsidRPr="00991012">
        <w:rPr>
          <w:rFonts w:ascii="Times New Roman" w:hAnsi="Times New Roman" w:cs="Times New Roman"/>
          <w:sz w:val="32"/>
          <w:szCs w:val="32"/>
        </w:rPr>
        <w:t>пектов процесса вхождения в культуру.</w:t>
      </w:r>
    </w:p>
    <w:p w:rsidR="007534CD" w:rsidRPr="00530DFC" w:rsidRDefault="007534CD" w:rsidP="002234A4">
      <w:pPr>
        <w:spacing w:after="0" w:line="240" w:lineRule="auto"/>
        <w:ind w:firstLine="567"/>
        <w:jc w:val="both"/>
        <w:rPr>
          <w:rFonts w:ascii="Times New Roman" w:hAnsi="Times New Roman" w:cs="Times New Roman"/>
          <w:spacing w:val="-4"/>
          <w:sz w:val="32"/>
          <w:szCs w:val="32"/>
        </w:rPr>
      </w:pPr>
      <w:r w:rsidRPr="00530DFC">
        <w:rPr>
          <w:rFonts w:ascii="Times New Roman" w:hAnsi="Times New Roman" w:cs="Times New Roman"/>
          <w:spacing w:val="-4"/>
          <w:sz w:val="32"/>
          <w:szCs w:val="32"/>
        </w:rPr>
        <w:t>Создание языковой парасреды в реальном образовательном процессе в состоянии положить начало формированию картины мира, присущей изучаемому иностранному языку, помочь научиться строить свое поведение, вербальное и невербальное, по ее законам, обеспечить сформированность  социокультурной компетенции, а значит и коммуникативной компетенции в целом. Обобщение опыта преподавания иностранного языка показывает, что создание языковой парасреды выступает как решающее усл</w:t>
      </w:r>
      <w:r w:rsidRPr="00530DFC">
        <w:rPr>
          <w:rFonts w:ascii="Times New Roman" w:hAnsi="Times New Roman" w:cs="Times New Roman"/>
          <w:spacing w:val="-4"/>
          <w:sz w:val="32"/>
          <w:szCs w:val="32"/>
        </w:rPr>
        <w:t>о</w:t>
      </w:r>
      <w:r w:rsidRPr="00530DFC">
        <w:rPr>
          <w:rFonts w:ascii="Times New Roman" w:hAnsi="Times New Roman" w:cs="Times New Roman"/>
          <w:spacing w:val="-4"/>
          <w:sz w:val="32"/>
          <w:szCs w:val="32"/>
        </w:rPr>
        <w:t>вие для формирования коммуникативной компетенции.</w:t>
      </w:r>
    </w:p>
    <w:p w:rsidR="00530DFC" w:rsidRDefault="00530DFC" w:rsidP="009A6A70">
      <w:pPr>
        <w:spacing w:after="0" w:line="216" w:lineRule="auto"/>
        <w:jc w:val="both"/>
        <w:rPr>
          <w:rFonts w:ascii="Times New Roman" w:hAnsi="Times New Roman" w:cs="Times New Roman"/>
          <w:b/>
          <w:spacing w:val="-4"/>
          <w:sz w:val="32"/>
          <w:szCs w:val="32"/>
        </w:rPr>
      </w:pPr>
    </w:p>
    <w:p w:rsidR="007534CD" w:rsidRPr="00530DFC" w:rsidRDefault="00530DFC" w:rsidP="009A6A70">
      <w:pPr>
        <w:spacing w:after="0" w:line="216" w:lineRule="auto"/>
        <w:ind w:left="567" w:hanging="567"/>
        <w:jc w:val="both"/>
        <w:rPr>
          <w:rFonts w:ascii="Times New Roman" w:hAnsi="Times New Roman" w:cs="Times New Roman"/>
          <w:b/>
          <w:sz w:val="28"/>
          <w:szCs w:val="28"/>
        </w:rPr>
      </w:pPr>
      <w:r w:rsidRPr="00530DFC">
        <w:rPr>
          <w:rFonts w:ascii="Times New Roman" w:hAnsi="Times New Roman" w:cs="Times New Roman"/>
          <w:b/>
          <w:sz w:val="28"/>
          <w:szCs w:val="28"/>
        </w:rPr>
        <w:t>Литература</w:t>
      </w:r>
      <w:r w:rsidR="007F7263">
        <w:rPr>
          <w:rFonts w:ascii="Times New Roman" w:hAnsi="Times New Roman" w:cs="Times New Roman"/>
          <w:b/>
          <w:sz w:val="28"/>
          <w:szCs w:val="28"/>
        </w:rPr>
        <w:t>:</w:t>
      </w:r>
    </w:p>
    <w:p w:rsidR="007534CD" w:rsidRPr="00530DFC" w:rsidRDefault="007534CD" w:rsidP="00C51D44">
      <w:pPr>
        <w:pStyle w:val="a8"/>
        <w:numPr>
          <w:ilvl w:val="0"/>
          <w:numId w:val="27"/>
        </w:numPr>
        <w:spacing w:after="0" w:line="216" w:lineRule="auto"/>
        <w:ind w:left="567" w:hanging="567"/>
        <w:jc w:val="both"/>
        <w:rPr>
          <w:rFonts w:ascii="Times New Roman" w:hAnsi="Times New Roman" w:cs="Times New Roman"/>
          <w:sz w:val="28"/>
          <w:szCs w:val="28"/>
        </w:rPr>
      </w:pPr>
      <w:r w:rsidRPr="00530DFC">
        <w:rPr>
          <w:rFonts w:ascii="Times New Roman" w:hAnsi="Times New Roman" w:cs="Times New Roman"/>
          <w:sz w:val="28"/>
          <w:szCs w:val="28"/>
        </w:rPr>
        <w:t>Пассов Е.И. Коммуникативный метод обучения иноязычному гов</w:t>
      </w:r>
      <w:r w:rsidRPr="00530DFC">
        <w:rPr>
          <w:rFonts w:ascii="Times New Roman" w:hAnsi="Times New Roman" w:cs="Times New Roman"/>
          <w:sz w:val="28"/>
          <w:szCs w:val="28"/>
        </w:rPr>
        <w:t>о</w:t>
      </w:r>
      <w:r w:rsidRPr="00530DFC">
        <w:rPr>
          <w:rFonts w:ascii="Times New Roman" w:hAnsi="Times New Roman" w:cs="Times New Roman"/>
          <w:sz w:val="28"/>
          <w:szCs w:val="28"/>
        </w:rPr>
        <w:t xml:space="preserve">рению. </w:t>
      </w:r>
      <w:r w:rsidR="007F7263">
        <w:rPr>
          <w:rFonts w:ascii="Times New Roman" w:hAnsi="Times New Roman" w:cs="Times New Roman"/>
          <w:sz w:val="28"/>
          <w:szCs w:val="28"/>
        </w:rPr>
        <w:t xml:space="preserve">- </w:t>
      </w:r>
      <w:r w:rsidRPr="00530DFC">
        <w:rPr>
          <w:rFonts w:ascii="Times New Roman" w:hAnsi="Times New Roman" w:cs="Times New Roman"/>
          <w:sz w:val="28"/>
          <w:szCs w:val="28"/>
        </w:rPr>
        <w:t>М.,</w:t>
      </w:r>
      <w:r w:rsidR="007F7263">
        <w:rPr>
          <w:rFonts w:ascii="Times New Roman" w:hAnsi="Times New Roman" w:cs="Times New Roman"/>
          <w:sz w:val="28"/>
          <w:szCs w:val="28"/>
        </w:rPr>
        <w:t xml:space="preserve"> </w:t>
      </w:r>
      <w:r w:rsidRPr="00530DFC">
        <w:rPr>
          <w:rFonts w:ascii="Times New Roman" w:hAnsi="Times New Roman" w:cs="Times New Roman"/>
          <w:sz w:val="28"/>
          <w:szCs w:val="28"/>
        </w:rPr>
        <w:t>2005.</w:t>
      </w:r>
      <w:r w:rsidR="007F7263">
        <w:rPr>
          <w:rFonts w:ascii="Times New Roman" w:hAnsi="Times New Roman" w:cs="Times New Roman"/>
          <w:sz w:val="28"/>
          <w:szCs w:val="28"/>
        </w:rPr>
        <w:t xml:space="preserve"> – 322 с.</w:t>
      </w:r>
    </w:p>
    <w:p w:rsidR="007534CD" w:rsidRPr="00530DFC" w:rsidRDefault="007534CD" w:rsidP="00C51D44">
      <w:pPr>
        <w:pStyle w:val="a8"/>
        <w:numPr>
          <w:ilvl w:val="0"/>
          <w:numId w:val="27"/>
        </w:numPr>
        <w:spacing w:after="0" w:line="216" w:lineRule="auto"/>
        <w:ind w:left="567" w:hanging="567"/>
        <w:jc w:val="both"/>
        <w:rPr>
          <w:rFonts w:ascii="Times New Roman" w:hAnsi="Times New Roman" w:cs="Times New Roman"/>
          <w:sz w:val="28"/>
          <w:szCs w:val="28"/>
        </w:rPr>
      </w:pPr>
      <w:r w:rsidRPr="00530DFC">
        <w:rPr>
          <w:rFonts w:ascii="Times New Roman" w:hAnsi="Times New Roman" w:cs="Times New Roman"/>
          <w:sz w:val="28"/>
          <w:szCs w:val="28"/>
        </w:rPr>
        <w:t>Сысоева Е. Э. Формирование коммуникативной компетенции в письменной речи при обучени</w:t>
      </w:r>
      <w:r w:rsidR="007F7263">
        <w:rPr>
          <w:rFonts w:ascii="Times New Roman" w:hAnsi="Times New Roman" w:cs="Times New Roman"/>
          <w:sz w:val="28"/>
          <w:szCs w:val="28"/>
        </w:rPr>
        <w:t xml:space="preserve">и иностранным языкам // ИЯШ, №5. – М., </w:t>
      </w:r>
      <w:r w:rsidRPr="00530DFC">
        <w:rPr>
          <w:rFonts w:ascii="Times New Roman" w:hAnsi="Times New Roman" w:cs="Times New Roman"/>
          <w:sz w:val="28"/>
          <w:szCs w:val="28"/>
        </w:rPr>
        <w:t>2007.</w:t>
      </w:r>
      <w:r w:rsidR="007F7263">
        <w:rPr>
          <w:rFonts w:ascii="Times New Roman" w:hAnsi="Times New Roman" w:cs="Times New Roman"/>
          <w:sz w:val="28"/>
          <w:szCs w:val="28"/>
        </w:rPr>
        <w:t xml:space="preserve"> – 321 с.</w:t>
      </w:r>
    </w:p>
    <w:p w:rsidR="007534CD" w:rsidRPr="00530DFC" w:rsidRDefault="007534CD" w:rsidP="00C51D44">
      <w:pPr>
        <w:pStyle w:val="a8"/>
        <w:numPr>
          <w:ilvl w:val="0"/>
          <w:numId w:val="27"/>
        </w:numPr>
        <w:spacing w:after="0" w:line="216" w:lineRule="auto"/>
        <w:ind w:left="567" w:hanging="567"/>
        <w:jc w:val="both"/>
        <w:rPr>
          <w:rFonts w:ascii="Times New Roman" w:hAnsi="Times New Roman" w:cs="Times New Roman"/>
          <w:sz w:val="28"/>
          <w:szCs w:val="28"/>
        </w:rPr>
      </w:pPr>
      <w:r w:rsidRPr="00530DFC">
        <w:rPr>
          <w:rFonts w:ascii="Times New Roman" w:hAnsi="Times New Roman" w:cs="Times New Roman"/>
          <w:sz w:val="28"/>
          <w:szCs w:val="28"/>
        </w:rPr>
        <w:t>Фадеева С. А., Юсупов В. О. Идея коммуникативной лингвистики в комму</w:t>
      </w:r>
      <w:r w:rsidR="007F7263">
        <w:rPr>
          <w:rFonts w:ascii="Times New Roman" w:hAnsi="Times New Roman" w:cs="Times New Roman"/>
          <w:sz w:val="28"/>
          <w:szCs w:val="28"/>
        </w:rPr>
        <w:t xml:space="preserve">никативной методике // ИЯШ, № 6. – М., </w:t>
      </w:r>
      <w:r w:rsidRPr="00530DFC">
        <w:rPr>
          <w:rFonts w:ascii="Times New Roman" w:hAnsi="Times New Roman" w:cs="Times New Roman"/>
          <w:sz w:val="28"/>
          <w:szCs w:val="28"/>
        </w:rPr>
        <w:t xml:space="preserve"> 2000.</w:t>
      </w:r>
      <w:r w:rsidR="007F7263">
        <w:rPr>
          <w:rFonts w:ascii="Times New Roman" w:hAnsi="Times New Roman" w:cs="Times New Roman"/>
          <w:sz w:val="28"/>
          <w:szCs w:val="28"/>
        </w:rPr>
        <w:t xml:space="preserve"> – 200 с.</w:t>
      </w:r>
    </w:p>
    <w:p w:rsidR="007534CD" w:rsidRPr="00530DFC" w:rsidRDefault="007534CD" w:rsidP="00C51D44">
      <w:pPr>
        <w:pStyle w:val="a8"/>
        <w:numPr>
          <w:ilvl w:val="0"/>
          <w:numId w:val="27"/>
        </w:numPr>
        <w:spacing w:after="0" w:line="216" w:lineRule="auto"/>
        <w:ind w:left="567" w:hanging="567"/>
        <w:jc w:val="both"/>
        <w:rPr>
          <w:rFonts w:ascii="Times New Roman" w:hAnsi="Times New Roman" w:cs="Times New Roman"/>
          <w:sz w:val="28"/>
          <w:szCs w:val="28"/>
        </w:rPr>
      </w:pPr>
      <w:r w:rsidRPr="00530DFC">
        <w:rPr>
          <w:rFonts w:ascii="Times New Roman" w:hAnsi="Times New Roman" w:cs="Times New Roman"/>
          <w:sz w:val="28"/>
          <w:szCs w:val="28"/>
        </w:rPr>
        <w:t>Штульман Э.А. Основы эксперимента в методике обучения ин</w:t>
      </w:r>
      <w:r w:rsidRPr="00530DFC">
        <w:rPr>
          <w:rFonts w:ascii="Times New Roman" w:hAnsi="Times New Roman" w:cs="Times New Roman"/>
          <w:sz w:val="28"/>
          <w:szCs w:val="28"/>
        </w:rPr>
        <w:t>о</w:t>
      </w:r>
      <w:r w:rsidRPr="00530DFC">
        <w:rPr>
          <w:rFonts w:ascii="Times New Roman" w:hAnsi="Times New Roman" w:cs="Times New Roman"/>
          <w:sz w:val="28"/>
          <w:szCs w:val="28"/>
        </w:rPr>
        <w:t xml:space="preserve">странным языкам. </w:t>
      </w:r>
      <w:r w:rsidR="007F7263">
        <w:rPr>
          <w:rFonts w:ascii="Times New Roman" w:hAnsi="Times New Roman" w:cs="Times New Roman"/>
          <w:sz w:val="28"/>
          <w:szCs w:val="28"/>
        </w:rPr>
        <w:t xml:space="preserve">- </w:t>
      </w:r>
      <w:r w:rsidRPr="00530DFC">
        <w:rPr>
          <w:rFonts w:ascii="Times New Roman" w:hAnsi="Times New Roman" w:cs="Times New Roman"/>
          <w:sz w:val="28"/>
          <w:szCs w:val="28"/>
        </w:rPr>
        <w:t>Воронеж., 2004.</w:t>
      </w:r>
      <w:r w:rsidR="007F7263">
        <w:rPr>
          <w:rFonts w:ascii="Times New Roman" w:hAnsi="Times New Roman" w:cs="Times New Roman"/>
          <w:sz w:val="28"/>
          <w:szCs w:val="28"/>
        </w:rPr>
        <w:t xml:space="preserve"> – 232 с.</w:t>
      </w:r>
    </w:p>
    <w:p w:rsidR="007534CD" w:rsidRPr="00991012" w:rsidRDefault="007534CD" w:rsidP="009A6A70">
      <w:pPr>
        <w:spacing w:after="0" w:line="216" w:lineRule="auto"/>
        <w:ind w:firstLine="567"/>
        <w:jc w:val="both"/>
        <w:rPr>
          <w:rFonts w:ascii="Times New Roman" w:hAnsi="Times New Roman" w:cs="Times New Roman"/>
          <w:b/>
          <w:sz w:val="32"/>
          <w:szCs w:val="32"/>
        </w:rPr>
      </w:pPr>
    </w:p>
    <w:p w:rsidR="00B941B2" w:rsidRPr="00371E50" w:rsidRDefault="00B941B2" w:rsidP="009A6A70">
      <w:pPr>
        <w:keepNext/>
        <w:keepLines/>
        <w:widowControl w:val="0"/>
        <w:spacing w:after="0" w:line="216" w:lineRule="auto"/>
        <w:jc w:val="right"/>
        <w:outlineLvl w:val="0"/>
        <w:rPr>
          <w:rFonts w:ascii="Times New Roman" w:eastAsia="Times New Roman" w:hAnsi="Times New Roman" w:cs="Times New Roman"/>
          <w:b/>
          <w:i/>
          <w:color w:val="000000"/>
          <w:sz w:val="32"/>
          <w:szCs w:val="32"/>
          <w:lang w:eastAsia="ru-RU"/>
        </w:rPr>
      </w:pPr>
      <w:bookmarkStart w:id="15" w:name="_Toc502147690"/>
      <w:r w:rsidRPr="00371E50">
        <w:rPr>
          <w:rFonts w:ascii="Times New Roman" w:eastAsia="Times New Roman" w:hAnsi="Times New Roman" w:cs="Times New Roman"/>
          <w:b/>
          <w:i/>
          <w:color w:val="000000"/>
          <w:sz w:val="32"/>
          <w:szCs w:val="32"/>
          <w:lang w:eastAsia="ru-RU"/>
        </w:rPr>
        <w:t>Чарыев Перман Бегенчмырадович</w:t>
      </w:r>
      <w:bookmarkEnd w:id="15"/>
    </w:p>
    <w:p w:rsidR="00B941B2" w:rsidRPr="00371E50" w:rsidRDefault="00B941B2" w:rsidP="009A6A70">
      <w:pPr>
        <w:spacing w:after="0" w:line="216" w:lineRule="auto"/>
        <w:jc w:val="right"/>
        <w:rPr>
          <w:rFonts w:ascii="Times New Roman" w:eastAsia="Times New Roman" w:hAnsi="Times New Roman" w:cs="Times New Roman"/>
          <w:i/>
          <w:color w:val="000000"/>
          <w:sz w:val="32"/>
          <w:szCs w:val="32"/>
          <w:lang w:eastAsia="ru-RU"/>
        </w:rPr>
      </w:pPr>
      <w:r w:rsidRPr="00371E50">
        <w:rPr>
          <w:rFonts w:ascii="Times New Roman" w:eastAsia="Times New Roman" w:hAnsi="Times New Roman" w:cs="Times New Roman"/>
          <w:i/>
          <w:color w:val="000000"/>
          <w:sz w:val="32"/>
          <w:szCs w:val="32"/>
          <w:lang w:eastAsia="ru-RU"/>
        </w:rPr>
        <w:t>cтудент 34 гр.</w:t>
      </w:r>
      <w:r w:rsidR="00371E50" w:rsidRPr="00371E50">
        <w:rPr>
          <w:rFonts w:ascii="Times New Roman" w:eastAsia="Times New Roman" w:hAnsi="Times New Roman" w:cs="Times New Roman"/>
          <w:i/>
          <w:color w:val="000000"/>
          <w:sz w:val="32"/>
          <w:szCs w:val="32"/>
          <w:lang w:eastAsia="ru-RU"/>
        </w:rPr>
        <w:t>,</w:t>
      </w:r>
      <w:r w:rsidRPr="00371E50">
        <w:rPr>
          <w:rFonts w:ascii="Times New Roman" w:eastAsia="Times New Roman" w:hAnsi="Times New Roman" w:cs="Times New Roman"/>
          <w:i/>
          <w:color w:val="000000"/>
          <w:sz w:val="32"/>
          <w:szCs w:val="32"/>
          <w:lang w:eastAsia="ru-RU"/>
        </w:rPr>
        <w:t xml:space="preserve"> ИнФ</w:t>
      </w:r>
    </w:p>
    <w:p w:rsidR="00B941B2" w:rsidRPr="00371E50" w:rsidRDefault="00B941B2" w:rsidP="009A6A70">
      <w:pPr>
        <w:spacing w:after="0" w:line="216" w:lineRule="auto"/>
        <w:jc w:val="right"/>
        <w:rPr>
          <w:rFonts w:ascii="Times New Roman" w:eastAsia="Times New Roman" w:hAnsi="Times New Roman" w:cs="Times New Roman"/>
          <w:i/>
          <w:color w:val="000000"/>
          <w:sz w:val="32"/>
          <w:szCs w:val="32"/>
          <w:lang w:eastAsia="ru-RU"/>
        </w:rPr>
      </w:pPr>
      <w:r w:rsidRPr="00371E50">
        <w:rPr>
          <w:rFonts w:ascii="Times New Roman" w:eastAsia="Times New Roman" w:hAnsi="Times New Roman" w:cs="Times New Roman"/>
          <w:i/>
          <w:color w:val="000000"/>
          <w:sz w:val="32"/>
          <w:szCs w:val="32"/>
          <w:lang w:val="en-US" w:eastAsia="ru-RU"/>
        </w:rPr>
        <w:t>E</w:t>
      </w:r>
      <w:r w:rsidRPr="00371E50">
        <w:rPr>
          <w:rFonts w:ascii="Times New Roman" w:eastAsia="Times New Roman" w:hAnsi="Times New Roman" w:cs="Times New Roman"/>
          <w:i/>
          <w:color w:val="000000"/>
          <w:sz w:val="32"/>
          <w:szCs w:val="32"/>
          <w:lang w:eastAsia="ru-RU"/>
        </w:rPr>
        <w:t>-</w:t>
      </w:r>
      <w:r w:rsidRPr="00371E50">
        <w:rPr>
          <w:rFonts w:ascii="Times New Roman" w:eastAsia="Times New Roman" w:hAnsi="Times New Roman" w:cs="Times New Roman"/>
          <w:i/>
          <w:color w:val="000000"/>
          <w:sz w:val="32"/>
          <w:szCs w:val="32"/>
          <w:lang w:val="en-US" w:eastAsia="ru-RU"/>
        </w:rPr>
        <w:t>mail</w:t>
      </w:r>
      <w:r w:rsidRPr="00371E50">
        <w:rPr>
          <w:rFonts w:ascii="Times New Roman" w:eastAsia="Times New Roman" w:hAnsi="Times New Roman" w:cs="Times New Roman"/>
          <w:i/>
          <w:color w:val="000000"/>
          <w:sz w:val="32"/>
          <w:szCs w:val="32"/>
          <w:lang w:eastAsia="ru-RU"/>
        </w:rPr>
        <w:t xml:space="preserve">. </w:t>
      </w:r>
      <w:hyperlink r:id="rId130" w:history="1">
        <w:r w:rsidRPr="00371E50">
          <w:rPr>
            <w:rFonts w:ascii="Times New Roman" w:eastAsia="Times New Roman" w:hAnsi="Times New Roman" w:cs="Times New Roman"/>
            <w:i/>
            <w:color w:val="0000FF"/>
            <w:sz w:val="32"/>
            <w:szCs w:val="32"/>
            <w:u w:val="single"/>
            <w:lang w:val="en-US" w:eastAsia="ru-RU"/>
          </w:rPr>
          <w:t>perman</w:t>
        </w:r>
        <w:r w:rsidRPr="00371E50">
          <w:rPr>
            <w:rFonts w:ascii="Times New Roman" w:eastAsia="Times New Roman" w:hAnsi="Times New Roman" w:cs="Times New Roman"/>
            <w:i/>
            <w:color w:val="0000FF"/>
            <w:sz w:val="32"/>
            <w:szCs w:val="32"/>
            <w:u w:val="single"/>
            <w:lang w:eastAsia="ru-RU"/>
          </w:rPr>
          <w:t>9598@</w:t>
        </w:r>
        <w:r w:rsidRPr="00371E50">
          <w:rPr>
            <w:rFonts w:ascii="Times New Roman" w:eastAsia="Times New Roman" w:hAnsi="Times New Roman" w:cs="Times New Roman"/>
            <w:i/>
            <w:color w:val="0000FF"/>
            <w:sz w:val="32"/>
            <w:szCs w:val="32"/>
            <w:u w:val="single"/>
            <w:lang w:val="en-US" w:eastAsia="ru-RU"/>
          </w:rPr>
          <w:t>mail</w:t>
        </w:r>
        <w:r w:rsidRPr="00371E50">
          <w:rPr>
            <w:rFonts w:ascii="Times New Roman" w:eastAsia="Times New Roman" w:hAnsi="Times New Roman" w:cs="Times New Roman"/>
            <w:i/>
            <w:color w:val="0000FF"/>
            <w:sz w:val="32"/>
            <w:szCs w:val="32"/>
            <w:u w:val="single"/>
            <w:lang w:eastAsia="ru-RU"/>
          </w:rPr>
          <w:t>.</w:t>
        </w:r>
        <w:r w:rsidRPr="00371E50">
          <w:rPr>
            <w:rFonts w:ascii="Times New Roman" w:eastAsia="Times New Roman" w:hAnsi="Times New Roman" w:cs="Times New Roman"/>
            <w:i/>
            <w:color w:val="0000FF"/>
            <w:sz w:val="32"/>
            <w:szCs w:val="32"/>
            <w:u w:val="single"/>
            <w:lang w:val="en-US" w:eastAsia="ru-RU"/>
          </w:rPr>
          <w:t>ru</w:t>
        </w:r>
      </w:hyperlink>
      <w:r w:rsidRPr="00371E50">
        <w:rPr>
          <w:rFonts w:ascii="Times New Roman" w:eastAsia="Times New Roman" w:hAnsi="Times New Roman" w:cs="Times New Roman"/>
          <w:i/>
          <w:color w:val="000000"/>
          <w:sz w:val="32"/>
          <w:szCs w:val="32"/>
          <w:lang w:eastAsia="ru-RU"/>
        </w:rPr>
        <w:t xml:space="preserve"> </w:t>
      </w:r>
    </w:p>
    <w:p w:rsidR="00B941B2" w:rsidRPr="00371E50" w:rsidRDefault="00B941B2" w:rsidP="009A6A70">
      <w:pPr>
        <w:spacing w:after="0" w:line="216" w:lineRule="auto"/>
        <w:jc w:val="right"/>
        <w:rPr>
          <w:rFonts w:ascii="Times New Roman" w:eastAsia="Times New Roman" w:hAnsi="Times New Roman" w:cs="Times New Roman"/>
          <w:i/>
          <w:color w:val="000000"/>
          <w:sz w:val="32"/>
          <w:szCs w:val="32"/>
          <w:lang w:eastAsia="ru-RU"/>
        </w:rPr>
      </w:pPr>
      <w:r w:rsidRPr="00371E50">
        <w:rPr>
          <w:rFonts w:ascii="Times New Roman" w:eastAsia="Times New Roman" w:hAnsi="Times New Roman" w:cs="Times New Roman"/>
          <w:b/>
          <w:i/>
          <w:color w:val="000000"/>
          <w:sz w:val="32"/>
          <w:szCs w:val="32"/>
          <w:lang w:eastAsia="ru-RU"/>
        </w:rPr>
        <w:t>Научный руководитель</w:t>
      </w:r>
      <w:r w:rsidRPr="00371E50">
        <w:rPr>
          <w:rFonts w:ascii="Times New Roman" w:eastAsia="Times New Roman" w:hAnsi="Times New Roman" w:cs="Times New Roman"/>
          <w:i/>
          <w:color w:val="000000"/>
          <w:sz w:val="32"/>
          <w:szCs w:val="32"/>
          <w:lang w:eastAsia="ru-RU"/>
        </w:rPr>
        <w:t>: ст. преподаватель</w:t>
      </w:r>
    </w:p>
    <w:p w:rsidR="00B941B2" w:rsidRPr="00371E50" w:rsidRDefault="00B941B2" w:rsidP="009A6A70">
      <w:pPr>
        <w:spacing w:after="0" w:line="216" w:lineRule="auto"/>
        <w:jc w:val="right"/>
        <w:rPr>
          <w:rFonts w:ascii="Times New Roman" w:eastAsia="Times New Roman" w:hAnsi="Times New Roman" w:cs="Times New Roman"/>
          <w:b/>
          <w:i/>
          <w:color w:val="000000"/>
          <w:sz w:val="32"/>
          <w:szCs w:val="32"/>
          <w:lang w:eastAsia="ru-RU"/>
        </w:rPr>
      </w:pPr>
      <w:r w:rsidRPr="00371E50">
        <w:rPr>
          <w:rFonts w:ascii="Times New Roman" w:eastAsia="Times New Roman" w:hAnsi="Times New Roman" w:cs="Times New Roman"/>
          <w:b/>
          <w:i/>
          <w:color w:val="000000"/>
          <w:sz w:val="32"/>
          <w:szCs w:val="32"/>
          <w:lang w:eastAsia="ru-RU"/>
        </w:rPr>
        <w:t>Алиева Паризат Магомедовна</w:t>
      </w:r>
    </w:p>
    <w:p w:rsidR="00B941B2" w:rsidRPr="00371E50" w:rsidRDefault="00B941B2" w:rsidP="009A6A70">
      <w:pPr>
        <w:spacing w:after="0" w:line="216" w:lineRule="auto"/>
        <w:jc w:val="right"/>
        <w:rPr>
          <w:rFonts w:ascii="Times New Roman" w:eastAsia="Times New Roman" w:hAnsi="Times New Roman" w:cs="Times New Roman"/>
          <w:i/>
          <w:color w:val="000000"/>
          <w:sz w:val="32"/>
          <w:szCs w:val="32"/>
          <w:lang w:eastAsia="ru-RU"/>
        </w:rPr>
      </w:pPr>
      <w:r w:rsidRPr="00371E50">
        <w:rPr>
          <w:rFonts w:ascii="Times New Roman" w:eastAsia="Times New Roman" w:hAnsi="Times New Roman" w:cs="Times New Roman"/>
          <w:i/>
          <w:color w:val="000000"/>
          <w:sz w:val="32"/>
          <w:szCs w:val="32"/>
          <w:lang w:val="en-US" w:eastAsia="ru-RU"/>
        </w:rPr>
        <w:t>E</w:t>
      </w:r>
      <w:r w:rsidRPr="00371E50">
        <w:rPr>
          <w:rFonts w:ascii="Times New Roman" w:eastAsia="Times New Roman" w:hAnsi="Times New Roman" w:cs="Times New Roman"/>
          <w:i/>
          <w:color w:val="000000"/>
          <w:sz w:val="32"/>
          <w:szCs w:val="32"/>
          <w:lang w:eastAsia="ru-RU"/>
        </w:rPr>
        <w:t>-</w:t>
      </w:r>
      <w:r w:rsidRPr="00371E50">
        <w:rPr>
          <w:rFonts w:ascii="Times New Roman" w:eastAsia="Times New Roman" w:hAnsi="Times New Roman" w:cs="Times New Roman"/>
          <w:i/>
          <w:color w:val="000000"/>
          <w:sz w:val="32"/>
          <w:szCs w:val="32"/>
          <w:lang w:val="en-US" w:eastAsia="ru-RU"/>
        </w:rPr>
        <w:t>mail</w:t>
      </w:r>
      <w:r w:rsidRPr="00371E50">
        <w:rPr>
          <w:rFonts w:ascii="Times New Roman" w:eastAsia="Times New Roman" w:hAnsi="Times New Roman" w:cs="Times New Roman"/>
          <w:i/>
          <w:color w:val="000000"/>
          <w:sz w:val="32"/>
          <w:szCs w:val="32"/>
          <w:lang w:eastAsia="ru-RU"/>
        </w:rPr>
        <w:t xml:space="preserve">: </w:t>
      </w:r>
      <w:hyperlink r:id="rId131" w:history="1">
        <w:r w:rsidRPr="00371E50">
          <w:rPr>
            <w:rFonts w:ascii="Times New Roman" w:eastAsia="Times New Roman" w:hAnsi="Times New Roman" w:cs="Times New Roman"/>
            <w:i/>
            <w:color w:val="0000FF"/>
            <w:kern w:val="2"/>
            <w:sz w:val="32"/>
            <w:szCs w:val="32"/>
            <w:u w:val="single"/>
            <w:lang w:val="en-US" w:eastAsia="ru-RU"/>
          </w:rPr>
          <w:t>alieva</w:t>
        </w:r>
        <w:r w:rsidRPr="00371E50">
          <w:rPr>
            <w:rFonts w:ascii="Times New Roman" w:eastAsia="Times New Roman" w:hAnsi="Times New Roman" w:cs="Times New Roman"/>
            <w:i/>
            <w:color w:val="0000FF"/>
            <w:kern w:val="2"/>
            <w:sz w:val="32"/>
            <w:szCs w:val="32"/>
            <w:u w:val="single"/>
            <w:lang w:eastAsia="ru-RU"/>
          </w:rPr>
          <w:t>.</w:t>
        </w:r>
        <w:r w:rsidRPr="00371E50">
          <w:rPr>
            <w:rFonts w:ascii="Times New Roman" w:eastAsia="Times New Roman" w:hAnsi="Times New Roman" w:cs="Times New Roman"/>
            <w:i/>
            <w:color w:val="0000FF"/>
            <w:kern w:val="2"/>
            <w:sz w:val="32"/>
            <w:szCs w:val="32"/>
            <w:u w:val="single"/>
            <w:lang w:val="en-US" w:eastAsia="ru-RU"/>
          </w:rPr>
          <w:t>farizat</w:t>
        </w:r>
        <w:r w:rsidRPr="00371E50">
          <w:rPr>
            <w:rFonts w:ascii="Times New Roman" w:eastAsia="Times New Roman" w:hAnsi="Times New Roman" w:cs="Times New Roman"/>
            <w:i/>
            <w:color w:val="0000FF"/>
            <w:kern w:val="2"/>
            <w:sz w:val="32"/>
            <w:szCs w:val="32"/>
            <w:u w:val="single"/>
            <w:lang w:eastAsia="ru-RU"/>
          </w:rPr>
          <w:t>@</w:t>
        </w:r>
        <w:r w:rsidRPr="00371E50">
          <w:rPr>
            <w:rFonts w:ascii="Times New Roman" w:eastAsia="Times New Roman" w:hAnsi="Times New Roman" w:cs="Times New Roman"/>
            <w:i/>
            <w:color w:val="0000FF"/>
            <w:kern w:val="2"/>
            <w:sz w:val="32"/>
            <w:szCs w:val="32"/>
            <w:u w:val="single"/>
            <w:lang w:val="en-US" w:eastAsia="ru-RU"/>
          </w:rPr>
          <w:t>yandex</w:t>
        </w:r>
        <w:r w:rsidRPr="00371E50">
          <w:rPr>
            <w:rFonts w:ascii="Times New Roman" w:eastAsia="Times New Roman" w:hAnsi="Times New Roman" w:cs="Times New Roman"/>
            <w:i/>
            <w:color w:val="0000FF"/>
            <w:kern w:val="2"/>
            <w:sz w:val="32"/>
            <w:szCs w:val="32"/>
            <w:u w:val="single"/>
            <w:lang w:eastAsia="ru-RU"/>
          </w:rPr>
          <w:t>.</w:t>
        </w:r>
        <w:r w:rsidRPr="00371E50">
          <w:rPr>
            <w:rFonts w:ascii="Times New Roman" w:eastAsia="Times New Roman" w:hAnsi="Times New Roman" w:cs="Times New Roman"/>
            <w:i/>
            <w:color w:val="0000FF"/>
            <w:kern w:val="2"/>
            <w:sz w:val="32"/>
            <w:szCs w:val="32"/>
            <w:u w:val="single"/>
            <w:lang w:val="en-US" w:eastAsia="ru-RU"/>
          </w:rPr>
          <w:t>ru</w:t>
        </w:r>
      </w:hyperlink>
    </w:p>
    <w:p w:rsidR="00B941B2" w:rsidRPr="00371E50" w:rsidRDefault="00B941B2" w:rsidP="009A6A70">
      <w:pPr>
        <w:spacing w:after="0" w:line="216" w:lineRule="auto"/>
        <w:jc w:val="right"/>
        <w:rPr>
          <w:rFonts w:ascii="Times New Roman" w:eastAsia="Times New Roman" w:hAnsi="Times New Roman" w:cs="Times New Roman"/>
          <w:i/>
          <w:color w:val="000000"/>
          <w:sz w:val="32"/>
          <w:szCs w:val="32"/>
          <w:lang w:eastAsia="ru-RU"/>
        </w:rPr>
      </w:pPr>
      <w:r w:rsidRPr="00371E50">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B941B2" w:rsidRPr="00185B23" w:rsidRDefault="00B941B2" w:rsidP="009A6A70">
      <w:pPr>
        <w:spacing w:after="0" w:line="216" w:lineRule="auto"/>
        <w:jc w:val="right"/>
        <w:rPr>
          <w:rFonts w:ascii="Times New Roman" w:eastAsia="Times New Roman" w:hAnsi="Times New Roman" w:cs="Times New Roman"/>
          <w:i/>
          <w:color w:val="000000"/>
          <w:sz w:val="32"/>
          <w:szCs w:val="32"/>
          <w:lang w:eastAsia="ru-RU"/>
        </w:rPr>
      </w:pPr>
      <w:r w:rsidRPr="00371E50">
        <w:rPr>
          <w:rFonts w:ascii="Times New Roman" w:eastAsia="Times New Roman" w:hAnsi="Times New Roman" w:cs="Times New Roman"/>
          <w:i/>
          <w:color w:val="000000"/>
          <w:sz w:val="32"/>
          <w:szCs w:val="32"/>
          <w:lang w:eastAsia="ru-RU"/>
        </w:rPr>
        <w:t>имени У.Д. Алиева, г. Карачаевск, Россия</w:t>
      </w:r>
    </w:p>
    <w:p w:rsidR="00B941B2" w:rsidRPr="00185B23" w:rsidRDefault="00B941B2" w:rsidP="009A6A70">
      <w:pPr>
        <w:spacing w:after="0" w:line="216" w:lineRule="auto"/>
        <w:jc w:val="center"/>
        <w:rPr>
          <w:rFonts w:ascii="Times New Roman" w:eastAsia="Times New Roman" w:hAnsi="Times New Roman" w:cs="Times New Roman"/>
          <w:b/>
          <w:sz w:val="32"/>
          <w:szCs w:val="32"/>
          <w:lang w:eastAsia="ru-RU"/>
        </w:rPr>
      </w:pPr>
    </w:p>
    <w:p w:rsidR="00530DFC" w:rsidRDefault="007534CD" w:rsidP="009A6A70">
      <w:pPr>
        <w:spacing w:after="0" w:line="216" w:lineRule="auto"/>
        <w:jc w:val="center"/>
        <w:rPr>
          <w:rFonts w:ascii="Times New Roman" w:eastAsia="Times New Roman" w:hAnsi="Times New Roman" w:cs="Times New Roman"/>
          <w:b/>
          <w:sz w:val="32"/>
          <w:szCs w:val="32"/>
          <w:lang w:eastAsia="ru-RU"/>
        </w:rPr>
      </w:pPr>
      <w:r w:rsidRPr="00991012">
        <w:rPr>
          <w:rFonts w:ascii="Times New Roman" w:eastAsia="Times New Roman" w:hAnsi="Times New Roman" w:cs="Times New Roman"/>
          <w:b/>
          <w:sz w:val="32"/>
          <w:szCs w:val="32"/>
          <w:lang w:eastAsia="ru-RU"/>
        </w:rPr>
        <w:t xml:space="preserve">ВОЗНИКНОВЕНИЕ И РАЗВИТИЕ ФРАЗЕОЛОГИИ </w:t>
      </w:r>
    </w:p>
    <w:p w:rsidR="007534CD" w:rsidRPr="00991012" w:rsidRDefault="007534CD" w:rsidP="009A6A70">
      <w:pPr>
        <w:spacing w:after="0" w:line="216" w:lineRule="auto"/>
        <w:jc w:val="center"/>
        <w:rPr>
          <w:rFonts w:ascii="Times New Roman" w:eastAsia="Times New Roman" w:hAnsi="Times New Roman" w:cs="Times New Roman"/>
          <w:b/>
          <w:sz w:val="32"/>
          <w:szCs w:val="32"/>
          <w:lang w:eastAsia="ru-RU"/>
        </w:rPr>
      </w:pPr>
      <w:r w:rsidRPr="00991012">
        <w:rPr>
          <w:rFonts w:ascii="Times New Roman" w:eastAsia="Times New Roman" w:hAnsi="Times New Roman" w:cs="Times New Roman"/>
          <w:b/>
          <w:sz w:val="32"/>
          <w:szCs w:val="32"/>
          <w:lang w:eastAsia="ru-RU"/>
        </w:rPr>
        <w:t>КАК ЛИНГВИСТИЧЕСКОЙ ДИСЦИПЛИНЫ</w:t>
      </w:r>
    </w:p>
    <w:p w:rsidR="00510593" w:rsidRDefault="00510593" w:rsidP="009A6A70">
      <w:pPr>
        <w:spacing w:after="0" w:line="216" w:lineRule="auto"/>
        <w:ind w:firstLine="567"/>
        <w:jc w:val="both"/>
        <w:rPr>
          <w:rFonts w:ascii="Times New Roman" w:eastAsia="Calibri" w:hAnsi="Times New Roman" w:cs="Times New Roman"/>
          <w:i/>
          <w:sz w:val="32"/>
          <w:szCs w:val="32"/>
        </w:rPr>
      </w:pPr>
    </w:p>
    <w:p w:rsidR="007534CD" w:rsidRPr="00991012" w:rsidRDefault="00510593" w:rsidP="009A6A70">
      <w:pPr>
        <w:spacing w:after="0" w:line="216" w:lineRule="auto"/>
        <w:ind w:firstLine="567"/>
        <w:jc w:val="both"/>
        <w:rPr>
          <w:rFonts w:ascii="Times New Roman" w:eastAsia="Calibri" w:hAnsi="Times New Roman" w:cs="Times New Roman"/>
          <w:i/>
          <w:color w:val="000000"/>
          <w:sz w:val="32"/>
          <w:szCs w:val="32"/>
        </w:rPr>
      </w:pPr>
      <w:r w:rsidRPr="00510593">
        <w:rPr>
          <w:rFonts w:ascii="Times New Roman" w:eastAsia="Calibri" w:hAnsi="Times New Roman" w:cs="Times New Roman"/>
          <w:b/>
          <w:i/>
          <w:sz w:val="32"/>
          <w:szCs w:val="32"/>
        </w:rPr>
        <w:t>Аннотация</w:t>
      </w:r>
      <w:r>
        <w:rPr>
          <w:rFonts w:ascii="Times New Roman" w:eastAsia="Calibri" w:hAnsi="Times New Roman" w:cs="Times New Roman"/>
          <w:i/>
          <w:sz w:val="32"/>
          <w:szCs w:val="32"/>
        </w:rPr>
        <w:t xml:space="preserve">. </w:t>
      </w:r>
      <w:r w:rsidR="007534CD" w:rsidRPr="00991012">
        <w:rPr>
          <w:rFonts w:ascii="Times New Roman" w:eastAsia="Calibri" w:hAnsi="Times New Roman" w:cs="Times New Roman"/>
          <w:i/>
          <w:sz w:val="32"/>
          <w:szCs w:val="32"/>
        </w:rPr>
        <w:t xml:space="preserve">Данная статья посвящена изучению сущности фразеологии как лингвистической дисциплины. Рассмотрены ее структура и значение, </w:t>
      </w:r>
      <w:r w:rsidR="007534CD" w:rsidRPr="00991012">
        <w:rPr>
          <w:rFonts w:ascii="Times New Roman" w:eastAsia="Calibri" w:hAnsi="Times New Roman" w:cs="Times New Roman"/>
          <w:i/>
          <w:color w:val="000000"/>
          <w:sz w:val="32"/>
          <w:szCs w:val="32"/>
        </w:rPr>
        <w:t>причины распространения фразеолог</w:t>
      </w:r>
      <w:r w:rsidR="007534CD" w:rsidRPr="00991012">
        <w:rPr>
          <w:rFonts w:ascii="Times New Roman" w:eastAsia="Calibri" w:hAnsi="Times New Roman" w:cs="Times New Roman"/>
          <w:i/>
          <w:color w:val="000000"/>
          <w:sz w:val="32"/>
          <w:szCs w:val="32"/>
        </w:rPr>
        <w:t>и</w:t>
      </w:r>
      <w:r w:rsidR="007534CD" w:rsidRPr="00991012">
        <w:rPr>
          <w:rFonts w:ascii="Times New Roman" w:eastAsia="Calibri" w:hAnsi="Times New Roman" w:cs="Times New Roman"/>
          <w:i/>
          <w:color w:val="000000"/>
          <w:sz w:val="32"/>
          <w:szCs w:val="32"/>
        </w:rPr>
        <w:t>ческих единиц в языке.</w:t>
      </w:r>
    </w:p>
    <w:p w:rsidR="007534CD" w:rsidRPr="00991012" w:rsidRDefault="007534CD" w:rsidP="009A6A70">
      <w:pPr>
        <w:spacing w:after="0" w:line="216" w:lineRule="auto"/>
        <w:ind w:firstLine="567"/>
        <w:jc w:val="both"/>
        <w:rPr>
          <w:rFonts w:ascii="Times New Roman" w:eastAsia="Calibri" w:hAnsi="Times New Roman" w:cs="Times New Roman"/>
          <w:i/>
          <w:sz w:val="32"/>
          <w:szCs w:val="32"/>
        </w:rPr>
      </w:pPr>
      <w:r w:rsidRPr="00530DFC">
        <w:rPr>
          <w:rFonts w:ascii="Times New Roman" w:eastAsia="Calibri" w:hAnsi="Times New Roman" w:cs="Times New Roman"/>
          <w:b/>
          <w:bCs/>
          <w:i/>
          <w:color w:val="000000"/>
          <w:sz w:val="32"/>
          <w:szCs w:val="32"/>
        </w:rPr>
        <w:t>Ключевые слова</w:t>
      </w:r>
      <w:r w:rsidRPr="00991012">
        <w:rPr>
          <w:rFonts w:ascii="Times New Roman" w:eastAsia="Calibri" w:hAnsi="Times New Roman" w:cs="Times New Roman"/>
          <w:bCs/>
          <w:i/>
          <w:color w:val="000000"/>
          <w:sz w:val="32"/>
          <w:szCs w:val="32"/>
        </w:rPr>
        <w:t>: фразеология</w:t>
      </w:r>
      <w:r w:rsidRPr="00991012">
        <w:rPr>
          <w:rFonts w:ascii="Times New Roman" w:eastAsia="Calibri" w:hAnsi="Times New Roman" w:cs="Times New Roman"/>
          <w:i/>
          <w:sz w:val="32"/>
          <w:szCs w:val="32"/>
        </w:rPr>
        <w:t>,</w:t>
      </w:r>
      <w:r w:rsidRPr="00991012">
        <w:rPr>
          <w:rFonts w:ascii="Times New Roman" w:eastAsia="Calibri" w:hAnsi="Times New Roman" w:cs="Times New Roman"/>
          <w:sz w:val="32"/>
          <w:szCs w:val="32"/>
        </w:rPr>
        <w:t xml:space="preserve"> </w:t>
      </w:r>
      <w:r w:rsidRPr="00991012">
        <w:rPr>
          <w:rFonts w:ascii="Times New Roman" w:eastAsia="Calibri" w:hAnsi="Times New Roman" w:cs="Times New Roman"/>
          <w:i/>
          <w:sz w:val="32"/>
          <w:szCs w:val="32"/>
        </w:rPr>
        <w:t>лингвистическая дисципл</w:t>
      </w:r>
      <w:r w:rsidRPr="00991012">
        <w:rPr>
          <w:rFonts w:ascii="Times New Roman" w:eastAsia="Calibri" w:hAnsi="Times New Roman" w:cs="Times New Roman"/>
          <w:i/>
          <w:sz w:val="32"/>
          <w:szCs w:val="32"/>
        </w:rPr>
        <w:t>и</w:t>
      </w:r>
      <w:r w:rsidRPr="00991012">
        <w:rPr>
          <w:rFonts w:ascii="Times New Roman" w:eastAsia="Calibri" w:hAnsi="Times New Roman" w:cs="Times New Roman"/>
          <w:i/>
          <w:sz w:val="32"/>
          <w:szCs w:val="32"/>
        </w:rPr>
        <w:t>на,</w:t>
      </w:r>
      <w:r w:rsidRPr="00991012">
        <w:rPr>
          <w:rFonts w:ascii="Times New Roman" w:eastAsia="Calibri" w:hAnsi="Times New Roman" w:cs="Times New Roman"/>
          <w:sz w:val="32"/>
          <w:szCs w:val="32"/>
        </w:rPr>
        <w:t xml:space="preserve"> </w:t>
      </w:r>
      <w:r w:rsidRPr="00991012">
        <w:rPr>
          <w:rFonts w:ascii="Times New Roman" w:eastAsia="Calibri" w:hAnsi="Times New Roman" w:cs="Times New Roman"/>
          <w:i/>
          <w:sz w:val="32"/>
          <w:szCs w:val="32"/>
        </w:rPr>
        <w:t>неразложимые словосочетания,</w:t>
      </w:r>
      <w:r w:rsidRPr="00991012">
        <w:rPr>
          <w:rFonts w:ascii="Times New Roman" w:eastAsia="Calibri" w:hAnsi="Times New Roman" w:cs="Times New Roman"/>
          <w:sz w:val="32"/>
          <w:szCs w:val="32"/>
        </w:rPr>
        <w:t xml:space="preserve"> </w:t>
      </w:r>
      <w:r w:rsidRPr="00991012">
        <w:rPr>
          <w:rFonts w:ascii="Times New Roman" w:eastAsia="Calibri" w:hAnsi="Times New Roman" w:cs="Times New Roman"/>
          <w:i/>
          <w:sz w:val="32"/>
          <w:szCs w:val="32"/>
        </w:rPr>
        <w:t>идиоматичность,</w:t>
      </w:r>
      <w:r w:rsidRPr="00991012">
        <w:rPr>
          <w:rFonts w:ascii="Times New Roman" w:eastAsia="Calibri" w:hAnsi="Times New Roman" w:cs="Times New Roman"/>
          <w:sz w:val="32"/>
          <w:szCs w:val="32"/>
        </w:rPr>
        <w:t xml:space="preserve"> </w:t>
      </w:r>
      <w:r w:rsidRPr="00991012">
        <w:rPr>
          <w:rFonts w:ascii="Times New Roman" w:eastAsia="Calibri" w:hAnsi="Times New Roman" w:cs="Times New Roman"/>
          <w:i/>
          <w:sz w:val="32"/>
          <w:szCs w:val="32"/>
        </w:rPr>
        <w:t>цел</w:t>
      </w:r>
      <w:r w:rsidRPr="00991012">
        <w:rPr>
          <w:rFonts w:ascii="Times New Roman" w:eastAsia="Calibri" w:hAnsi="Times New Roman" w:cs="Times New Roman"/>
          <w:i/>
          <w:sz w:val="32"/>
          <w:szCs w:val="32"/>
        </w:rPr>
        <w:t>ь</w:t>
      </w:r>
      <w:r w:rsidRPr="00991012">
        <w:rPr>
          <w:rFonts w:ascii="Times New Roman" w:eastAsia="Calibri" w:hAnsi="Times New Roman" w:cs="Times New Roman"/>
          <w:i/>
          <w:sz w:val="32"/>
          <w:szCs w:val="32"/>
        </w:rPr>
        <w:t>ность,</w:t>
      </w:r>
      <w:r w:rsidRPr="00991012">
        <w:rPr>
          <w:rFonts w:ascii="Times New Roman" w:eastAsia="Calibri" w:hAnsi="Times New Roman" w:cs="Times New Roman"/>
          <w:sz w:val="32"/>
          <w:szCs w:val="32"/>
        </w:rPr>
        <w:t xml:space="preserve"> </w:t>
      </w:r>
      <w:r w:rsidRPr="00991012">
        <w:rPr>
          <w:rFonts w:ascii="Times New Roman" w:eastAsia="Calibri" w:hAnsi="Times New Roman" w:cs="Times New Roman"/>
          <w:i/>
          <w:sz w:val="32"/>
          <w:szCs w:val="32"/>
        </w:rPr>
        <w:t>фразеологическая единица.</w:t>
      </w:r>
    </w:p>
    <w:p w:rsidR="007534CD" w:rsidRPr="00991012" w:rsidRDefault="007534CD" w:rsidP="002234A4">
      <w:pPr>
        <w:spacing w:after="0" w:line="240" w:lineRule="auto"/>
        <w:ind w:firstLine="567"/>
        <w:jc w:val="both"/>
        <w:rPr>
          <w:rFonts w:ascii="Times New Roman" w:eastAsia="Calibri" w:hAnsi="Times New Roman" w:cs="Times New Roman"/>
          <w:i/>
          <w:sz w:val="32"/>
          <w:szCs w:val="32"/>
        </w:rPr>
      </w:pP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Термин «Фразеология» буквально означает учение об об</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 xml:space="preserve">роте речи в переводе от греческого </w:t>
      </w:r>
      <w:r w:rsidRPr="00991012">
        <w:rPr>
          <w:rFonts w:ascii="Times New Roman" w:eastAsia="Times New Roman" w:hAnsi="Times New Roman" w:cs="Times New Roman"/>
          <w:sz w:val="32"/>
          <w:szCs w:val="32"/>
          <w:lang w:val="en-US" w:eastAsia="ru-RU"/>
        </w:rPr>
        <w:t>phrasis</w:t>
      </w:r>
      <w:r w:rsidRPr="00991012">
        <w:rPr>
          <w:rFonts w:ascii="Times New Roman" w:eastAsia="Times New Roman" w:hAnsi="Times New Roman" w:cs="Times New Roman"/>
          <w:sz w:val="32"/>
          <w:szCs w:val="32"/>
          <w:lang w:eastAsia="ru-RU"/>
        </w:rPr>
        <w:t xml:space="preserve"> – оборот, выражение. О.С.Ахманова в «Словаре лингвистических терминов» дает сл</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дующее определение: «Фразеология – раздел языкознания, из</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чающий лексико-семантическую сочетаемость слов языка» [2, с. 135].</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настоящей статье мы не ставим целью представить всю историю возникновения и развития фразеологии как лингвист</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ческой дисциплины. Отметим только, что выделение фразеол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гии в отдельную лингвистическую дисциплину связано, прежде всего, с работами таких известных лингвистов, как А.А. Шахм</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тов, В.В. Виноградов, А.И Смирницкий, Н.Н. Амосов, А.В. К</w:t>
      </w:r>
      <w:r w:rsidRPr="00991012">
        <w:rPr>
          <w:rFonts w:ascii="Times New Roman" w:eastAsia="Times New Roman" w:hAnsi="Times New Roman" w:cs="Times New Roman"/>
          <w:sz w:val="32"/>
          <w:szCs w:val="32"/>
          <w:lang w:eastAsia="ru-RU"/>
        </w:rPr>
        <w:t>у</w:t>
      </w:r>
      <w:r w:rsidRPr="00991012">
        <w:rPr>
          <w:rFonts w:ascii="Times New Roman" w:eastAsia="Times New Roman" w:hAnsi="Times New Roman" w:cs="Times New Roman"/>
          <w:sz w:val="32"/>
          <w:szCs w:val="32"/>
          <w:lang w:eastAsia="ru-RU"/>
        </w:rPr>
        <w:t>нин и др.</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Академик А.А. Шахматов впервые предпринял попытку 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здать учение о неразложимых словосочетаниях. Идеи А.А. Шахматова впоследствии были систематизированы академиком В.В. Виноградовым. С именем академика В.В. Виноградова св</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зано создание советской фразеологической науки. Он положил начало научной разработке фразеологии как самостоятельной дисциплины. Академик В.В. Виноградов впервые ввел в нау</w:t>
      </w:r>
      <w:r w:rsidRPr="00991012">
        <w:rPr>
          <w:rFonts w:ascii="Times New Roman" w:eastAsia="Times New Roman" w:hAnsi="Times New Roman" w:cs="Times New Roman"/>
          <w:sz w:val="32"/>
          <w:szCs w:val="32"/>
          <w:lang w:eastAsia="ru-RU"/>
        </w:rPr>
        <w:t>ч</w:t>
      </w:r>
      <w:r w:rsidRPr="00991012">
        <w:rPr>
          <w:rFonts w:ascii="Times New Roman" w:eastAsia="Times New Roman" w:hAnsi="Times New Roman" w:cs="Times New Roman"/>
          <w:sz w:val="32"/>
          <w:szCs w:val="32"/>
          <w:lang w:eastAsia="ru-RU"/>
        </w:rPr>
        <w:t>ный оборот термин «фразеологическая единица». Он четко ра</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граничил их основные типы, описал структуру фразеологич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ских групп в современном русском языке и определил их отн</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шение к слову. После основополагающих работ В.В. Виногр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дова интерес к фразеологии, как особой отрасли лингвистики, возрос и начался период ее бурного и интенсивного развития. Были предложены десятки критериев выделения фразеологич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ских единиц, среди которых особо выделяются такие, как иди</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матичность (А.И. Смирницкий), цельность значения (И.С. 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ропцов), цельность номинации (О.С. Ахманова).</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Общепризнано, что по глубине теории общей фразеологии и широте аспектов исследования фразеологических единиц отеч</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ственная фразеологическая школа занимает ведущее место. Фразеологическая теория английского языка получила распр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странение благодаря профессору А.В. Кунину, который выдел</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ет метод фразеологической идентификации, что способствует, в свою очередь, определению научных принципов отбора фразе</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логического словаря.</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Взяв за основу принципы систематизации фразеологических единиц, предложенные А.В. Куниным, можно сгруппировать фразеологические единицы в английском языке по двум осно</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eastAsia="ru-RU"/>
        </w:rPr>
        <w:t>ным принципам:</w:t>
      </w:r>
    </w:p>
    <w:p w:rsidR="009A6A70" w:rsidRDefault="009A6A70" w:rsidP="009A6A70">
      <w:pPr>
        <w:tabs>
          <w:tab w:val="left" w:pos="993"/>
        </w:tabs>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 </w:t>
      </w:r>
      <w:r w:rsidRPr="00991012">
        <w:rPr>
          <w:rFonts w:ascii="Times New Roman" w:eastAsia="Times New Roman" w:hAnsi="Times New Roman" w:cs="Times New Roman"/>
          <w:sz w:val="32"/>
          <w:szCs w:val="32"/>
          <w:lang w:eastAsia="ru-RU"/>
        </w:rPr>
        <w:t xml:space="preserve">По </w:t>
      </w:r>
      <w:r w:rsidR="007534CD" w:rsidRPr="00991012">
        <w:rPr>
          <w:rFonts w:ascii="Times New Roman" w:eastAsia="Times New Roman" w:hAnsi="Times New Roman" w:cs="Times New Roman"/>
          <w:sz w:val="32"/>
          <w:szCs w:val="32"/>
          <w:lang w:eastAsia="ru-RU"/>
        </w:rPr>
        <w:t xml:space="preserve">принципу происхождения: </w:t>
      </w:r>
    </w:p>
    <w:p w:rsidR="009A6A70" w:rsidRDefault="007534CD" w:rsidP="009A6A70">
      <w:pPr>
        <w:tabs>
          <w:tab w:val="left" w:pos="993"/>
        </w:tabs>
        <w:spacing w:after="0" w:line="240" w:lineRule="auto"/>
        <w:ind w:left="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а) исконно английские, связанные с обычаями, реалиями; </w:t>
      </w:r>
    </w:p>
    <w:p w:rsidR="007534CD" w:rsidRPr="00991012" w:rsidRDefault="007534CD" w:rsidP="009A6A70">
      <w:pPr>
        <w:tabs>
          <w:tab w:val="left" w:pos="993"/>
        </w:tabs>
        <w:spacing w:after="0" w:line="240" w:lineRule="auto"/>
        <w:ind w:left="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б) заимствованные единицы;</w:t>
      </w:r>
    </w:p>
    <w:p w:rsidR="009A6A70"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w:t>
      </w:r>
      <w:r w:rsidR="009A6A70">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eastAsia="ru-RU"/>
        </w:rPr>
        <w:t xml:space="preserve"> </w:t>
      </w:r>
      <w:r w:rsidR="009A6A70" w:rsidRPr="00991012">
        <w:rPr>
          <w:rFonts w:ascii="Times New Roman" w:eastAsia="Times New Roman" w:hAnsi="Times New Roman" w:cs="Times New Roman"/>
          <w:sz w:val="32"/>
          <w:szCs w:val="32"/>
          <w:lang w:eastAsia="ru-RU"/>
        </w:rPr>
        <w:t xml:space="preserve">По </w:t>
      </w:r>
      <w:r w:rsidRPr="00991012">
        <w:rPr>
          <w:rFonts w:ascii="Times New Roman" w:eastAsia="Times New Roman" w:hAnsi="Times New Roman" w:cs="Times New Roman"/>
          <w:sz w:val="32"/>
          <w:szCs w:val="32"/>
          <w:lang w:eastAsia="ru-RU"/>
        </w:rPr>
        <w:t>структурно-семантическому признаку:</w:t>
      </w:r>
    </w:p>
    <w:p w:rsidR="009A6A70"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 xml:space="preserve">а) номинативные единицы; </w:t>
      </w:r>
    </w:p>
    <w:p w:rsidR="009A6A70"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б) глагольные единицы;</w:t>
      </w:r>
    </w:p>
    <w:p w:rsidR="007534CD" w:rsidRPr="00991012"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фразеологические единицы со структурой предложения.</w:t>
      </w:r>
    </w:p>
    <w:p w:rsidR="007534CD" w:rsidRPr="00991012"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Ценным в классификации А.В. Кунина является тот факт, что фразеология описывается как не хаотическое скопление разнородных фактов, а как микросхема языка со своими зак</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номерностями.</w:t>
      </w:r>
    </w:p>
    <w:p w:rsidR="007534CD" w:rsidRPr="00991012" w:rsidRDefault="007534CD" w:rsidP="00C51D44">
      <w:pPr>
        <w:numPr>
          <w:ilvl w:val="0"/>
          <w:numId w:val="28"/>
        </w:numPr>
        <w:tabs>
          <w:tab w:val="left" w:pos="993"/>
        </w:tabs>
        <w:spacing w:after="0" w:line="240" w:lineRule="auto"/>
        <w:ind w:left="0"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 Исконно английские единицы, связанные с обычаями, историческими фактами и т.д.</w:t>
      </w:r>
    </w:p>
    <w:p w:rsidR="007534CD" w:rsidRPr="00991012"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val="en-US" w:eastAsia="ru-RU"/>
        </w:rPr>
        <w:t>to</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have</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a</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bee</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in</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one</w:t>
      </w:r>
      <w:r w:rsidRPr="00991012">
        <w:rPr>
          <w:rFonts w:ascii="Times New Roman" w:eastAsia="Times New Roman" w:hAnsi="Times New Roman" w:cs="Times New Roman"/>
          <w:sz w:val="32"/>
          <w:szCs w:val="32"/>
          <w:lang w:eastAsia="ru-RU"/>
        </w:rPr>
        <w:t>’</w:t>
      </w:r>
      <w:r w:rsidRPr="00991012">
        <w:rPr>
          <w:rFonts w:ascii="Times New Roman" w:eastAsia="Times New Roman" w:hAnsi="Times New Roman" w:cs="Times New Roman"/>
          <w:sz w:val="32"/>
          <w:szCs w:val="32"/>
          <w:lang w:val="en-US" w:eastAsia="ru-RU"/>
        </w:rPr>
        <w:t>s</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bonnet</w:t>
      </w:r>
      <w:r w:rsidRPr="00991012">
        <w:rPr>
          <w:rFonts w:ascii="Times New Roman" w:eastAsia="Times New Roman" w:hAnsi="Times New Roman" w:cs="Times New Roman"/>
          <w:sz w:val="32"/>
          <w:szCs w:val="32"/>
          <w:lang w:eastAsia="ru-RU"/>
        </w:rPr>
        <w:t xml:space="preserve"> - носиться с идеей, быть пом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шанным.</w:t>
      </w:r>
    </w:p>
    <w:p w:rsidR="007534CD" w:rsidRPr="00991012"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val="en-US" w:eastAsia="ru-RU"/>
        </w:rPr>
        <w:t>a</w:t>
      </w:r>
      <w:r w:rsidRPr="00991012">
        <w:rPr>
          <w:rFonts w:ascii="Times New Roman" w:eastAsia="Times New Roman" w:hAnsi="Times New Roman" w:cs="Times New Roman"/>
          <w:sz w:val="32"/>
          <w:szCs w:val="32"/>
          <w:lang w:eastAsia="ru-RU"/>
        </w:rPr>
        <w:t xml:space="preserve"> black </w:t>
      </w:r>
      <w:r w:rsidRPr="00991012">
        <w:rPr>
          <w:rFonts w:ascii="Times New Roman" w:eastAsia="Times New Roman" w:hAnsi="Times New Roman" w:cs="Times New Roman"/>
          <w:sz w:val="32"/>
          <w:szCs w:val="32"/>
          <w:lang w:val="en-US" w:eastAsia="ru-RU"/>
        </w:rPr>
        <w:t>sheep</w:t>
      </w:r>
      <w:r w:rsidRPr="00991012">
        <w:rPr>
          <w:rFonts w:ascii="Times New Roman" w:eastAsia="Times New Roman" w:hAnsi="Times New Roman" w:cs="Times New Roman"/>
          <w:sz w:val="32"/>
          <w:szCs w:val="32"/>
          <w:lang w:eastAsia="ru-RU"/>
        </w:rPr>
        <w:t xml:space="preserve"> - в семье не без урода.</w:t>
      </w:r>
    </w:p>
    <w:p w:rsidR="007534CD" w:rsidRPr="00991012"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in borrowed plumes - «</w:t>
      </w:r>
      <w:r w:rsidRPr="00991012">
        <w:rPr>
          <w:rFonts w:ascii="Times New Roman" w:eastAsia="Times New Roman" w:hAnsi="Times New Roman" w:cs="Times New Roman"/>
          <w:sz w:val="32"/>
          <w:szCs w:val="32"/>
          <w:lang w:eastAsia="ru-RU"/>
        </w:rPr>
        <w:t>в</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павлиньих</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перьях</w:t>
      </w:r>
      <w:r w:rsidRPr="00991012">
        <w:rPr>
          <w:rFonts w:ascii="Times New Roman" w:eastAsia="Times New Roman" w:hAnsi="Times New Roman" w:cs="Times New Roman"/>
          <w:sz w:val="32"/>
          <w:szCs w:val="32"/>
          <w:lang w:val="en-US" w:eastAsia="ru-RU"/>
        </w:rPr>
        <w:t>»;</w:t>
      </w:r>
    </w:p>
    <w:p w:rsidR="007534CD" w:rsidRPr="00991012"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The Swan of Avon /</w:t>
      </w:r>
      <w:r w:rsidRPr="00991012">
        <w:rPr>
          <w:rFonts w:ascii="Times New Roman" w:eastAsia="Times New Roman" w:hAnsi="Times New Roman" w:cs="Times New Roman"/>
          <w:sz w:val="32"/>
          <w:szCs w:val="32"/>
          <w:lang w:eastAsia="ru-RU"/>
        </w:rPr>
        <w:t>книж</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прозвище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Шекспира</w:t>
      </w:r>
      <w:r w:rsidRPr="00991012">
        <w:rPr>
          <w:rFonts w:ascii="Times New Roman" w:eastAsia="Times New Roman" w:hAnsi="Times New Roman" w:cs="Times New Roman"/>
          <w:sz w:val="32"/>
          <w:szCs w:val="32"/>
          <w:lang w:val="en-US" w:eastAsia="ru-RU"/>
        </w:rPr>
        <w:t>.</w:t>
      </w:r>
    </w:p>
    <w:p w:rsidR="007534CD" w:rsidRPr="00991012" w:rsidRDefault="007534CD" w:rsidP="00530DFC">
      <w:pPr>
        <w:tabs>
          <w:tab w:val="left" w:pos="993"/>
        </w:tabs>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The British lion - </w:t>
      </w:r>
      <w:r w:rsidRPr="00991012">
        <w:rPr>
          <w:rFonts w:ascii="Times New Roman" w:eastAsia="Times New Roman" w:hAnsi="Times New Roman" w:cs="Times New Roman"/>
          <w:sz w:val="32"/>
          <w:szCs w:val="32"/>
          <w:lang w:eastAsia="ru-RU"/>
        </w:rPr>
        <w:t>Великобритания</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To break a butterfly on the wheel - </w:t>
      </w:r>
      <w:r w:rsidRPr="00991012">
        <w:rPr>
          <w:rFonts w:ascii="Times New Roman" w:eastAsia="Times New Roman" w:hAnsi="Times New Roman" w:cs="Times New Roman"/>
          <w:sz w:val="32"/>
          <w:szCs w:val="32"/>
          <w:lang w:eastAsia="ru-RU"/>
        </w:rPr>
        <w:t>из</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пушки</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по</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воробьям</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Заимствованные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единицы</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Can the leopard change his spots?</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to cast pearls before swine</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The dog returns to his vomit - </w:t>
      </w:r>
      <w:r w:rsidRPr="00991012">
        <w:rPr>
          <w:rFonts w:ascii="Times New Roman" w:eastAsia="Times New Roman" w:hAnsi="Times New Roman" w:cs="Times New Roman"/>
          <w:sz w:val="32"/>
          <w:szCs w:val="32"/>
          <w:lang w:eastAsia="ru-RU"/>
        </w:rPr>
        <w:t>преступника</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тянет</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на</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место</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преступления</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to separate the sheep from the goats to kill the fatted calf - </w:t>
      </w:r>
      <w:r w:rsidRPr="00991012">
        <w:rPr>
          <w:rFonts w:ascii="Times New Roman" w:eastAsia="Times New Roman" w:hAnsi="Times New Roman" w:cs="Times New Roman"/>
          <w:sz w:val="32"/>
          <w:szCs w:val="32"/>
          <w:lang w:eastAsia="ru-RU"/>
        </w:rPr>
        <w:t>уго</w:t>
      </w:r>
      <w:r w:rsidRPr="00991012">
        <w:rPr>
          <w:rFonts w:ascii="Times New Roman" w:eastAsia="Times New Roman" w:hAnsi="Times New Roman" w:cs="Times New Roman"/>
          <w:sz w:val="32"/>
          <w:szCs w:val="32"/>
          <w:lang w:val="en-US" w:eastAsia="ru-RU"/>
        </w:rPr>
        <w:t>стить лучшим.</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A wolf in sheep’s clothing the golden calf - </w:t>
      </w:r>
      <w:r w:rsidRPr="00991012">
        <w:rPr>
          <w:rFonts w:ascii="Times New Roman" w:eastAsia="Times New Roman" w:hAnsi="Times New Roman" w:cs="Times New Roman"/>
          <w:sz w:val="32"/>
          <w:szCs w:val="32"/>
          <w:lang w:eastAsia="ru-RU"/>
        </w:rPr>
        <w:t>власть</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денег</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A little bird told me - </w:t>
      </w:r>
      <w:r w:rsidRPr="00991012">
        <w:rPr>
          <w:rFonts w:ascii="Times New Roman" w:eastAsia="Times New Roman" w:hAnsi="Times New Roman" w:cs="Times New Roman"/>
          <w:sz w:val="32"/>
          <w:szCs w:val="32"/>
          <w:lang w:eastAsia="ru-RU"/>
        </w:rPr>
        <w:t>слухом</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земля</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полнится</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the dog in the manger - </w:t>
      </w:r>
      <w:r w:rsidRPr="00991012">
        <w:rPr>
          <w:rFonts w:ascii="Times New Roman" w:eastAsia="Times New Roman" w:hAnsi="Times New Roman" w:cs="Times New Roman"/>
          <w:sz w:val="32"/>
          <w:szCs w:val="32"/>
          <w:lang w:eastAsia="ru-RU"/>
        </w:rPr>
        <w:t>собака</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на</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сене</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Buridan’s ass - Буриданов </w:t>
      </w:r>
      <w:r w:rsidRPr="00991012">
        <w:rPr>
          <w:rFonts w:ascii="Times New Roman" w:eastAsia="Times New Roman" w:hAnsi="Times New Roman" w:cs="Times New Roman"/>
          <w:sz w:val="32"/>
          <w:szCs w:val="32"/>
          <w:lang w:eastAsia="ru-RU"/>
        </w:rPr>
        <w:t>осел</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every dog is a lion at home / </w:t>
      </w:r>
      <w:r w:rsidRPr="00991012">
        <w:rPr>
          <w:rFonts w:ascii="Times New Roman" w:eastAsia="Times New Roman" w:hAnsi="Times New Roman" w:cs="Times New Roman"/>
          <w:sz w:val="32"/>
          <w:szCs w:val="32"/>
          <w:lang w:eastAsia="ru-RU"/>
        </w:rPr>
        <w:t>из</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итал</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языка</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a close mouth catches no flies - </w:t>
      </w:r>
      <w:r w:rsidRPr="00991012">
        <w:rPr>
          <w:rFonts w:ascii="Times New Roman" w:eastAsia="Times New Roman" w:hAnsi="Times New Roman" w:cs="Times New Roman"/>
          <w:sz w:val="32"/>
          <w:szCs w:val="32"/>
          <w:lang w:eastAsia="ru-RU"/>
        </w:rPr>
        <w:t>слова</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серебро</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молчанье</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золото</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 Классификация по структурно - семантическому призн</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ку включает:</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а) нормативные фразеологические единицы. Они обознач</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ют предметы, явления, действия и могут подразделяться на су</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стантивные, адъективные, адвербиальные, глагольные. Прим</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рами могут служить:</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val="en-US" w:eastAsia="ru-RU"/>
        </w:rPr>
        <w:t>a</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blind</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pig</w:t>
      </w:r>
      <w:r w:rsidRPr="00991012">
        <w:rPr>
          <w:rFonts w:ascii="Times New Roman" w:eastAsia="Times New Roman" w:hAnsi="Times New Roman" w:cs="Times New Roman"/>
          <w:sz w:val="32"/>
          <w:szCs w:val="32"/>
          <w:lang w:eastAsia="ru-RU"/>
        </w:rPr>
        <w:t xml:space="preserve"> – тайный кабачок</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val="en-US" w:eastAsia="ru-RU"/>
        </w:rPr>
        <w:t>sacred</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cow</w:t>
      </w:r>
      <w:r w:rsidRPr="00991012">
        <w:rPr>
          <w:rFonts w:ascii="Times New Roman" w:eastAsia="Times New Roman" w:hAnsi="Times New Roman" w:cs="Times New Roman"/>
          <w:sz w:val="32"/>
          <w:szCs w:val="32"/>
          <w:lang w:eastAsia="ru-RU"/>
        </w:rPr>
        <w:t xml:space="preserve"> – священная корова</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val="en-US" w:eastAsia="ru-RU"/>
        </w:rPr>
        <w:t>odd</w:t>
      </w:r>
      <w:r w:rsidRPr="00991012">
        <w:rPr>
          <w:rFonts w:ascii="Times New Roman" w:eastAsia="Times New Roman" w:hAnsi="Times New Roman" w:cs="Times New Roman"/>
          <w:sz w:val="32"/>
          <w:szCs w:val="32"/>
          <w:lang w:eastAsia="ru-RU"/>
        </w:rPr>
        <w:t xml:space="preserve"> </w:t>
      </w:r>
      <w:r w:rsidRPr="00991012">
        <w:rPr>
          <w:rFonts w:ascii="Times New Roman" w:eastAsia="Times New Roman" w:hAnsi="Times New Roman" w:cs="Times New Roman"/>
          <w:sz w:val="32"/>
          <w:szCs w:val="32"/>
          <w:lang w:val="en-US" w:eastAsia="ru-RU"/>
        </w:rPr>
        <w:t>fish</w:t>
      </w:r>
      <w:r w:rsidRPr="00991012">
        <w:rPr>
          <w:rFonts w:ascii="Times New Roman" w:eastAsia="Times New Roman" w:hAnsi="Times New Roman" w:cs="Times New Roman"/>
          <w:sz w:val="32"/>
          <w:szCs w:val="32"/>
          <w:lang w:eastAsia="ru-RU"/>
        </w:rPr>
        <w:t xml:space="preserve"> - чудак</w:t>
      </w:r>
    </w:p>
    <w:p w:rsidR="007534CD" w:rsidRPr="00530DFC" w:rsidRDefault="007534CD" w:rsidP="002234A4">
      <w:pPr>
        <w:spacing w:after="0" w:line="240" w:lineRule="auto"/>
        <w:ind w:firstLine="567"/>
        <w:jc w:val="both"/>
        <w:rPr>
          <w:rFonts w:ascii="Times New Roman" w:eastAsia="Times New Roman" w:hAnsi="Times New Roman" w:cs="Times New Roman"/>
          <w:spacing w:val="-4"/>
          <w:sz w:val="32"/>
          <w:szCs w:val="32"/>
          <w:lang w:eastAsia="ru-RU"/>
        </w:rPr>
      </w:pPr>
      <w:r w:rsidRPr="00530DFC">
        <w:rPr>
          <w:rFonts w:ascii="Times New Roman" w:eastAsia="Times New Roman" w:hAnsi="Times New Roman" w:cs="Times New Roman"/>
          <w:spacing w:val="-4"/>
          <w:sz w:val="32"/>
          <w:szCs w:val="32"/>
          <w:lang w:eastAsia="ru-RU"/>
        </w:rPr>
        <w:t>Метафорическое переосмысливание словосочетаний является одним из важнейших источников обогащения фразеологии люб</w:t>
      </w:r>
      <w:r w:rsidRPr="00530DFC">
        <w:rPr>
          <w:rFonts w:ascii="Times New Roman" w:eastAsia="Times New Roman" w:hAnsi="Times New Roman" w:cs="Times New Roman"/>
          <w:spacing w:val="-4"/>
          <w:sz w:val="32"/>
          <w:szCs w:val="32"/>
          <w:lang w:eastAsia="ru-RU"/>
        </w:rPr>
        <w:t>о</w:t>
      </w:r>
      <w:r w:rsidRPr="00530DFC">
        <w:rPr>
          <w:rFonts w:ascii="Times New Roman" w:eastAsia="Times New Roman" w:hAnsi="Times New Roman" w:cs="Times New Roman"/>
          <w:spacing w:val="-4"/>
          <w:sz w:val="32"/>
          <w:szCs w:val="32"/>
          <w:lang w:eastAsia="ru-RU"/>
        </w:rPr>
        <w:t>го языка, в том числе и английского. Сюда относятся такие зо</w:t>
      </w:r>
      <w:r w:rsidRPr="00530DFC">
        <w:rPr>
          <w:rFonts w:ascii="Times New Roman" w:eastAsia="Times New Roman" w:hAnsi="Times New Roman" w:cs="Times New Roman"/>
          <w:spacing w:val="-4"/>
          <w:sz w:val="32"/>
          <w:szCs w:val="32"/>
          <w:lang w:eastAsia="ru-RU"/>
        </w:rPr>
        <w:t>о</w:t>
      </w:r>
      <w:r w:rsidRPr="00530DFC">
        <w:rPr>
          <w:rFonts w:ascii="Times New Roman" w:eastAsia="Times New Roman" w:hAnsi="Times New Roman" w:cs="Times New Roman"/>
          <w:spacing w:val="-4"/>
          <w:sz w:val="32"/>
          <w:szCs w:val="32"/>
          <w:lang w:eastAsia="ru-RU"/>
        </w:rPr>
        <w:t xml:space="preserve">нимы, как: </w:t>
      </w:r>
      <w:r w:rsidRPr="00530DFC">
        <w:rPr>
          <w:rFonts w:ascii="Times New Roman" w:eastAsia="Times New Roman" w:hAnsi="Times New Roman" w:cs="Times New Roman"/>
          <w:spacing w:val="-4"/>
          <w:sz w:val="32"/>
          <w:szCs w:val="32"/>
          <w:lang w:val="en-US" w:eastAsia="ru-RU"/>
        </w:rPr>
        <w:t>a</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fish</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out</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of</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water</w:t>
      </w:r>
      <w:r w:rsidRPr="00530DFC">
        <w:rPr>
          <w:rFonts w:ascii="Times New Roman" w:eastAsia="Times New Roman" w:hAnsi="Times New Roman" w:cs="Times New Roman"/>
          <w:spacing w:val="-4"/>
          <w:sz w:val="32"/>
          <w:szCs w:val="32"/>
          <w:lang w:eastAsia="ru-RU"/>
        </w:rPr>
        <w:t xml:space="preserve"> - человек не в своей стихии; </w:t>
      </w:r>
      <w:r w:rsidRPr="00530DFC">
        <w:rPr>
          <w:rFonts w:ascii="Times New Roman" w:eastAsia="Times New Roman" w:hAnsi="Times New Roman" w:cs="Times New Roman"/>
          <w:spacing w:val="-4"/>
          <w:sz w:val="32"/>
          <w:szCs w:val="32"/>
          <w:lang w:val="en-US" w:eastAsia="ru-RU"/>
        </w:rPr>
        <w:t>a</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flea</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in</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one</w:t>
      </w:r>
      <w:r w:rsidRPr="00530DFC">
        <w:rPr>
          <w:rFonts w:ascii="Times New Roman" w:eastAsia="Times New Roman" w:hAnsi="Times New Roman" w:cs="Times New Roman"/>
          <w:spacing w:val="-4"/>
          <w:sz w:val="32"/>
          <w:szCs w:val="32"/>
          <w:lang w:eastAsia="ru-RU"/>
        </w:rPr>
        <w:t>’</w:t>
      </w:r>
      <w:r w:rsidRPr="00530DFC">
        <w:rPr>
          <w:rFonts w:ascii="Times New Roman" w:eastAsia="Times New Roman" w:hAnsi="Times New Roman" w:cs="Times New Roman"/>
          <w:spacing w:val="-4"/>
          <w:sz w:val="32"/>
          <w:szCs w:val="32"/>
          <w:lang w:val="en-US" w:eastAsia="ru-RU"/>
        </w:rPr>
        <w:t>s</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ear</w:t>
      </w:r>
      <w:r w:rsidRPr="00530DFC">
        <w:rPr>
          <w:rFonts w:ascii="Times New Roman" w:eastAsia="Times New Roman" w:hAnsi="Times New Roman" w:cs="Times New Roman"/>
          <w:spacing w:val="-4"/>
          <w:sz w:val="32"/>
          <w:szCs w:val="32"/>
          <w:lang w:eastAsia="ru-RU"/>
        </w:rPr>
        <w:t xml:space="preserve"> – резкое замечание; </w:t>
      </w:r>
      <w:r w:rsidRPr="00530DFC">
        <w:rPr>
          <w:rFonts w:ascii="Times New Roman" w:eastAsia="Times New Roman" w:hAnsi="Times New Roman" w:cs="Times New Roman"/>
          <w:spacing w:val="-4"/>
          <w:sz w:val="32"/>
          <w:szCs w:val="32"/>
          <w:lang w:val="en-US" w:eastAsia="ru-RU"/>
        </w:rPr>
        <w:t>a</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line</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in</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the</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path</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way</w:t>
      </w:r>
      <w:r w:rsidRPr="00530DFC">
        <w:rPr>
          <w:rFonts w:ascii="Times New Roman" w:eastAsia="Times New Roman" w:hAnsi="Times New Roman" w:cs="Times New Roman"/>
          <w:spacing w:val="-4"/>
          <w:sz w:val="32"/>
          <w:szCs w:val="32"/>
          <w:lang w:eastAsia="ru-RU"/>
        </w:rPr>
        <w:t>) страшное пр</w:t>
      </w:r>
      <w:r w:rsidRPr="00530DFC">
        <w:rPr>
          <w:rFonts w:ascii="Times New Roman" w:eastAsia="Times New Roman" w:hAnsi="Times New Roman" w:cs="Times New Roman"/>
          <w:spacing w:val="-4"/>
          <w:sz w:val="32"/>
          <w:szCs w:val="32"/>
          <w:lang w:eastAsia="ru-RU"/>
        </w:rPr>
        <w:t>е</w:t>
      </w:r>
      <w:r w:rsidRPr="00530DFC">
        <w:rPr>
          <w:rFonts w:ascii="Times New Roman" w:eastAsia="Times New Roman" w:hAnsi="Times New Roman" w:cs="Times New Roman"/>
          <w:spacing w:val="-4"/>
          <w:sz w:val="32"/>
          <w:szCs w:val="32"/>
          <w:lang w:eastAsia="ru-RU"/>
        </w:rPr>
        <w:t xml:space="preserve">пятствие; </w:t>
      </w:r>
      <w:r w:rsidRPr="00530DFC">
        <w:rPr>
          <w:rFonts w:ascii="Times New Roman" w:eastAsia="Times New Roman" w:hAnsi="Times New Roman" w:cs="Times New Roman"/>
          <w:spacing w:val="-4"/>
          <w:sz w:val="32"/>
          <w:szCs w:val="32"/>
          <w:lang w:val="en-US" w:eastAsia="ru-RU"/>
        </w:rPr>
        <w:t>a</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bull</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of</w:t>
      </w:r>
      <w:r w:rsidRPr="00530DFC">
        <w:rPr>
          <w:rFonts w:ascii="Times New Roman" w:eastAsia="Times New Roman" w:hAnsi="Times New Roman" w:cs="Times New Roman"/>
          <w:spacing w:val="-4"/>
          <w:sz w:val="32"/>
          <w:szCs w:val="32"/>
          <w:lang w:eastAsia="ru-RU"/>
        </w:rPr>
        <w:t xml:space="preserve"> </w:t>
      </w:r>
      <w:r w:rsidRPr="00530DFC">
        <w:rPr>
          <w:rFonts w:ascii="Times New Roman" w:eastAsia="Times New Roman" w:hAnsi="Times New Roman" w:cs="Times New Roman"/>
          <w:spacing w:val="-4"/>
          <w:sz w:val="32"/>
          <w:szCs w:val="32"/>
          <w:lang w:val="en-US" w:eastAsia="ru-RU"/>
        </w:rPr>
        <w:t>Bashan</w:t>
      </w:r>
      <w:r w:rsidRPr="00530DFC">
        <w:rPr>
          <w:rFonts w:ascii="Times New Roman" w:eastAsia="Times New Roman" w:hAnsi="Times New Roman" w:cs="Times New Roman"/>
          <w:spacing w:val="-4"/>
          <w:sz w:val="32"/>
          <w:szCs w:val="32"/>
          <w:lang w:eastAsia="ru-RU"/>
        </w:rPr>
        <w:t xml:space="preserve"> – труба иерихонская и т.п.</w:t>
      </w:r>
    </w:p>
    <w:p w:rsidR="007534CD" w:rsidRPr="00991012" w:rsidRDefault="007534CD" w:rsidP="00ED6B88">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eastAsia="ru-RU"/>
        </w:rPr>
        <w:t>Среди</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адьективных</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фразеологических</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единиц</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упомянем</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т</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кие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зоонимы</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как</w:t>
      </w:r>
      <w:r w:rsidRPr="00991012">
        <w:rPr>
          <w:rFonts w:ascii="Times New Roman" w:eastAsia="Times New Roman" w:hAnsi="Times New Roman" w:cs="Times New Roman"/>
          <w:sz w:val="32"/>
          <w:szCs w:val="32"/>
          <w:lang w:val="en-US" w:eastAsia="ru-RU"/>
        </w:rPr>
        <w:t xml:space="preserve"> as cunning as a fox, as sulky as a bear with a sore</w:t>
      </w:r>
      <w:r w:rsidR="00ED6B88">
        <w:rPr>
          <w:rFonts w:ascii="Times New Roman" w:eastAsia="Times New Roman" w:hAnsi="Times New Roman" w:cs="Times New Roman"/>
          <w:sz w:val="32"/>
          <w:szCs w:val="32"/>
          <w:lang w:val="en-US" w:eastAsia="ru-RU"/>
        </w:rPr>
        <w:t xml:space="preserve"> head, so black as a young crow</w:t>
      </w:r>
      <w:r w:rsidR="00ED6B88" w:rsidRPr="00ED6B88">
        <w:rPr>
          <w:rFonts w:ascii="Times New Roman" w:eastAsia="Times New Roman" w:hAnsi="Times New Roman" w:cs="Times New Roman"/>
          <w:sz w:val="32"/>
          <w:szCs w:val="32"/>
          <w:lang w:val="en-US" w:eastAsia="ru-RU"/>
        </w:rPr>
        <w:t>,</w:t>
      </w:r>
      <w:r w:rsidRPr="00991012">
        <w:rPr>
          <w:rFonts w:ascii="Times New Roman" w:eastAsia="Times New Roman" w:hAnsi="Times New Roman" w:cs="Times New Roman"/>
          <w:sz w:val="32"/>
          <w:szCs w:val="32"/>
          <w:lang w:val="en-US" w:eastAsia="ru-RU"/>
        </w:rPr>
        <w:t xml:space="preserve"> a</w:t>
      </w:r>
      <w:r w:rsidR="00ED6B88">
        <w:rPr>
          <w:rFonts w:ascii="Times New Roman" w:eastAsia="Times New Roman" w:hAnsi="Times New Roman" w:cs="Times New Roman"/>
          <w:sz w:val="32"/>
          <w:szCs w:val="32"/>
          <w:lang w:val="en-US" w:eastAsia="ru-RU"/>
        </w:rPr>
        <w:t>s clever as a bagful of monkeys</w:t>
      </w:r>
      <w:r w:rsidR="00ED6B88" w:rsidRPr="00ED6B88">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val="en-US" w:eastAsia="ru-RU"/>
        </w:rPr>
        <w:t>as br</w:t>
      </w:r>
      <w:r w:rsidR="00ED6B88">
        <w:rPr>
          <w:rFonts w:ascii="Times New Roman" w:eastAsia="Times New Roman" w:hAnsi="Times New Roman" w:cs="Times New Roman"/>
          <w:sz w:val="32"/>
          <w:szCs w:val="32"/>
          <w:lang w:val="en-US" w:eastAsia="ru-RU"/>
        </w:rPr>
        <w:t>ave as a lion</w:t>
      </w:r>
      <w:r w:rsidR="00ED6B88" w:rsidRPr="00ED6B88">
        <w:rPr>
          <w:rFonts w:ascii="Times New Roman" w:eastAsia="Times New Roman" w:hAnsi="Times New Roman" w:cs="Times New Roman"/>
          <w:sz w:val="32"/>
          <w:szCs w:val="32"/>
          <w:lang w:val="en-US" w:eastAsia="ru-RU"/>
        </w:rPr>
        <w:t>,</w:t>
      </w:r>
      <w:r w:rsidR="00ED6B88">
        <w:rPr>
          <w:rFonts w:ascii="Times New Roman" w:eastAsia="Times New Roman" w:hAnsi="Times New Roman" w:cs="Times New Roman"/>
          <w:sz w:val="32"/>
          <w:szCs w:val="32"/>
          <w:lang w:val="en-US" w:eastAsia="ru-RU"/>
        </w:rPr>
        <w:t xml:space="preserve"> slow as a snail</w:t>
      </w:r>
      <w:r w:rsidR="00ED6B88" w:rsidRPr="00ED6B88">
        <w:rPr>
          <w:rFonts w:ascii="Times New Roman" w:eastAsia="Times New Roman" w:hAnsi="Times New Roman" w:cs="Times New Roman"/>
          <w:sz w:val="32"/>
          <w:szCs w:val="32"/>
          <w:lang w:val="en-US" w:eastAsia="ru-RU"/>
        </w:rPr>
        <w:t>,</w:t>
      </w:r>
      <w:r w:rsidR="00ED6B88">
        <w:rPr>
          <w:rFonts w:ascii="Times New Roman" w:eastAsia="Times New Roman" w:hAnsi="Times New Roman" w:cs="Times New Roman"/>
          <w:sz w:val="32"/>
          <w:szCs w:val="32"/>
          <w:lang w:val="en-US" w:eastAsia="ru-RU"/>
        </w:rPr>
        <w:t xml:space="preserve"> like a cat on hot bricks</w:t>
      </w:r>
      <w:r w:rsidR="00ED6B88" w:rsidRPr="00ED6B88">
        <w:rPr>
          <w:rFonts w:ascii="Times New Roman" w:eastAsia="Times New Roman" w:hAnsi="Times New Roman" w:cs="Times New Roman"/>
          <w:sz w:val="32"/>
          <w:szCs w:val="32"/>
          <w:lang w:val="en-US" w:eastAsia="ru-RU"/>
        </w:rPr>
        <w:t>,</w:t>
      </w:r>
      <w:r w:rsidR="00ED6B88">
        <w:rPr>
          <w:rFonts w:ascii="Times New Roman" w:eastAsia="Times New Roman" w:hAnsi="Times New Roman" w:cs="Times New Roman"/>
          <w:sz w:val="32"/>
          <w:szCs w:val="32"/>
          <w:lang w:val="en-US" w:eastAsia="ru-RU"/>
        </w:rPr>
        <w:t xml:space="preserve"> like a drowned rat</w:t>
      </w:r>
      <w:r w:rsidR="00ED6B88" w:rsidRPr="00ED6B88">
        <w:rPr>
          <w:rFonts w:ascii="Times New Roman" w:eastAsia="Times New Roman" w:hAnsi="Times New Roman" w:cs="Times New Roman"/>
          <w:sz w:val="32"/>
          <w:szCs w:val="32"/>
          <w:lang w:val="en-US" w:eastAsia="ru-RU"/>
        </w:rPr>
        <w:t>,</w:t>
      </w:r>
      <w:r w:rsidRPr="00991012">
        <w:rPr>
          <w:rFonts w:ascii="Times New Roman" w:eastAsia="Times New Roman" w:hAnsi="Times New Roman" w:cs="Times New Roman"/>
          <w:sz w:val="32"/>
          <w:szCs w:val="32"/>
          <w:lang w:val="en-US" w:eastAsia="ru-RU"/>
        </w:rPr>
        <w:t xml:space="preserve"> like</w:t>
      </w:r>
      <w:r w:rsidR="00ED6B88">
        <w:rPr>
          <w:rFonts w:ascii="Times New Roman" w:eastAsia="Times New Roman" w:hAnsi="Times New Roman" w:cs="Times New Roman"/>
          <w:sz w:val="32"/>
          <w:szCs w:val="32"/>
          <w:lang w:val="en-US" w:eastAsia="ru-RU"/>
        </w:rPr>
        <w:t xml:space="preserve"> a dying duck in thunderstorm /</w:t>
      </w:r>
      <w:r w:rsidRPr="00991012">
        <w:rPr>
          <w:rFonts w:ascii="Times New Roman" w:eastAsia="Times New Roman" w:hAnsi="Times New Roman" w:cs="Times New Roman"/>
          <w:sz w:val="32"/>
          <w:szCs w:val="32"/>
          <w:lang w:eastAsia="ru-RU"/>
        </w:rPr>
        <w:t>мокрая</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курица</w:t>
      </w:r>
      <w:r w:rsidR="00ED6B88">
        <w:rPr>
          <w:rFonts w:ascii="Times New Roman" w:eastAsia="Times New Roman" w:hAnsi="Times New Roman" w:cs="Times New Roman"/>
          <w:sz w:val="32"/>
          <w:szCs w:val="32"/>
          <w:lang w:val="en-US" w:eastAsia="ru-RU"/>
        </w:rPr>
        <w:t>/</w:t>
      </w:r>
      <w:r w:rsidR="00ED6B88" w:rsidRPr="00ED6B88">
        <w:rPr>
          <w:rFonts w:ascii="Times New Roman" w:eastAsia="Times New Roman" w:hAnsi="Times New Roman" w:cs="Times New Roman"/>
          <w:sz w:val="32"/>
          <w:szCs w:val="32"/>
          <w:lang w:val="en-US" w:eastAsia="ru-RU"/>
        </w:rPr>
        <w:t>,</w:t>
      </w:r>
      <w:r w:rsidR="00ED6B88">
        <w:rPr>
          <w:rFonts w:ascii="Times New Roman" w:eastAsia="Times New Roman" w:hAnsi="Times New Roman" w:cs="Times New Roman"/>
          <w:sz w:val="32"/>
          <w:szCs w:val="32"/>
          <w:lang w:val="en-US" w:eastAsia="ru-RU"/>
        </w:rPr>
        <w:t xml:space="preserve"> like a fish out of water</w:t>
      </w:r>
      <w:r w:rsidR="00ED6B88" w:rsidRPr="00ED6B88">
        <w:rPr>
          <w:rFonts w:ascii="Times New Roman" w:eastAsia="Times New Roman" w:hAnsi="Times New Roman" w:cs="Times New Roman"/>
          <w:sz w:val="32"/>
          <w:szCs w:val="32"/>
          <w:lang w:val="en-US" w:eastAsia="ru-RU"/>
        </w:rPr>
        <w:t>,</w:t>
      </w:r>
      <w:r w:rsidR="00ED6B88">
        <w:rPr>
          <w:rFonts w:ascii="Times New Roman" w:eastAsia="Times New Roman" w:hAnsi="Times New Roman" w:cs="Times New Roman"/>
          <w:sz w:val="32"/>
          <w:szCs w:val="32"/>
          <w:lang w:val="en-US" w:eastAsia="ru-RU"/>
        </w:rPr>
        <w:t xml:space="preserve"> like a bat out hell /</w:t>
      </w:r>
      <w:r w:rsidRPr="00991012">
        <w:rPr>
          <w:rFonts w:ascii="Times New Roman" w:eastAsia="Times New Roman" w:hAnsi="Times New Roman" w:cs="Times New Roman"/>
          <w:sz w:val="32"/>
          <w:szCs w:val="32"/>
          <w:lang w:eastAsia="ru-RU"/>
        </w:rPr>
        <w:t>во</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весь</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опор</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Глагольные</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зоонимы</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to smell a rat - </w:t>
      </w:r>
      <w:r w:rsidRPr="00991012">
        <w:rPr>
          <w:rFonts w:ascii="Times New Roman" w:eastAsia="Times New Roman" w:hAnsi="Times New Roman" w:cs="Times New Roman"/>
          <w:sz w:val="32"/>
          <w:szCs w:val="32"/>
          <w:lang w:eastAsia="ru-RU"/>
        </w:rPr>
        <w:t>чуять</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неладное</w:t>
      </w:r>
      <w:r w:rsidR="00ED6B88" w:rsidRPr="00ED6B88">
        <w:rPr>
          <w:rFonts w:ascii="Times New Roman" w:eastAsia="Times New Roman" w:hAnsi="Times New Roman" w:cs="Times New Roman"/>
          <w:sz w:val="32"/>
          <w:szCs w:val="32"/>
          <w:lang w:val="en-US" w:eastAsia="ru-RU"/>
        </w:rPr>
        <w:t>,</w:t>
      </w:r>
      <w:r w:rsidRPr="00991012">
        <w:rPr>
          <w:rFonts w:ascii="Times New Roman" w:eastAsia="Times New Roman" w:hAnsi="Times New Roman" w:cs="Times New Roman"/>
          <w:sz w:val="32"/>
          <w:szCs w:val="32"/>
          <w:lang w:val="en-US" w:eastAsia="ru-RU"/>
        </w:rPr>
        <w:t xml:space="preserve"> to draw a red herring across the trail - </w:t>
      </w:r>
      <w:r w:rsidRPr="00991012">
        <w:rPr>
          <w:rFonts w:ascii="Times New Roman" w:eastAsia="Times New Roman" w:hAnsi="Times New Roman" w:cs="Times New Roman"/>
          <w:sz w:val="32"/>
          <w:szCs w:val="32"/>
          <w:lang w:eastAsia="ru-RU"/>
        </w:rPr>
        <w:t>отвлекать</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от</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главного</w:t>
      </w:r>
      <w:r w:rsidR="00ED6B88" w:rsidRPr="00ED6B88">
        <w:rPr>
          <w:rFonts w:ascii="Times New Roman" w:eastAsia="Times New Roman" w:hAnsi="Times New Roman" w:cs="Times New Roman"/>
          <w:sz w:val="32"/>
          <w:szCs w:val="32"/>
          <w:lang w:val="en-US" w:eastAsia="ru-RU"/>
        </w:rPr>
        <w:t>,</w:t>
      </w:r>
      <w:r w:rsidRPr="00991012">
        <w:rPr>
          <w:rFonts w:ascii="Times New Roman" w:eastAsia="Times New Roman" w:hAnsi="Times New Roman" w:cs="Times New Roman"/>
          <w:sz w:val="32"/>
          <w:szCs w:val="32"/>
          <w:lang w:val="en-US" w:eastAsia="ru-RU"/>
        </w:rPr>
        <w:t xml:space="preserve"> to let the cat out of</w:t>
      </w:r>
      <w:r w:rsidR="00ED6B88">
        <w:rPr>
          <w:rFonts w:ascii="Times New Roman" w:eastAsia="Times New Roman" w:hAnsi="Times New Roman" w:cs="Times New Roman"/>
          <w:sz w:val="32"/>
          <w:szCs w:val="32"/>
          <w:lang w:val="en-US" w:eastAsia="ru-RU"/>
        </w:rPr>
        <w:t xml:space="preserve"> the bag</w:t>
      </w:r>
      <w:r w:rsidR="00ED6B88" w:rsidRPr="00ED6B88">
        <w:rPr>
          <w:rFonts w:ascii="Times New Roman" w:eastAsia="Times New Roman" w:hAnsi="Times New Roman" w:cs="Times New Roman"/>
          <w:sz w:val="32"/>
          <w:szCs w:val="32"/>
          <w:lang w:val="en-US" w:eastAsia="ru-RU"/>
        </w:rPr>
        <w:t>,</w:t>
      </w:r>
      <w:r w:rsidRPr="00991012">
        <w:rPr>
          <w:rFonts w:ascii="Times New Roman" w:eastAsia="Times New Roman" w:hAnsi="Times New Roman" w:cs="Times New Roman"/>
          <w:sz w:val="32"/>
          <w:szCs w:val="32"/>
          <w:lang w:val="en-US" w:eastAsia="ru-RU"/>
        </w:rPr>
        <w:t xml:space="preserve"> to stir up a hornet’s nest – </w:t>
      </w:r>
      <w:r w:rsidRPr="00991012">
        <w:rPr>
          <w:rFonts w:ascii="Times New Roman" w:eastAsia="Times New Roman" w:hAnsi="Times New Roman" w:cs="Times New Roman"/>
          <w:sz w:val="32"/>
          <w:szCs w:val="32"/>
          <w:lang w:eastAsia="ru-RU"/>
        </w:rPr>
        <w:t>нажить</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врагов</w:t>
      </w:r>
      <w:r w:rsidR="00ED6B88" w:rsidRPr="00ED6B88">
        <w:rPr>
          <w:rFonts w:ascii="Times New Roman" w:eastAsia="Times New Roman" w:hAnsi="Times New Roman" w:cs="Times New Roman"/>
          <w:sz w:val="32"/>
          <w:szCs w:val="32"/>
          <w:lang w:val="en-US" w:eastAsia="ru-RU"/>
        </w:rPr>
        <w:t>,</w:t>
      </w:r>
      <w:r w:rsidR="00ED6B88">
        <w:rPr>
          <w:rFonts w:ascii="Times New Roman" w:eastAsia="Times New Roman" w:hAnsi="Times New Roman" w:cs="Times New Roman"/>
          <w:sz w:val="32"/>
          <w:szCs w:val="32"/>
          <w:lang w:val="en-US" w:eastAsia="ru-RU"/>
        </w:rPr>
        <w:t xml:space="preserve"> to run like a deer (like a rabbit</w:t>
      </w:r>
      <w:r w:rsidRPr="00991012">
        <w:rPr>
          <w:rFonts w:ascii="Times New Roman" w:eastAsia="Times New Roman" w:hAnsi="Times New Roman" w:cs="Times New Roman"/>
          <w:sz w:val="32"/>
          <w:szCs w:val="32"/>
          <w:lang w:val="en-US" w:eastAsia="ru-RU"/>
        </w:rPr>
        <w:t xml:space="preserve">) - </w:t>
      </w:r>
      <w:r w:rsidRPr="00991012">
        <w:rPr>
          <w:rFonts w:ascii="Times New Roman" w:eastAsia="Times New Roman" w:hAnsi="Times New Roman" w:cs="Times New Roman"/>
          <w:sz w:val="32"/>
          <w:szCs w:val="32"/>
          <w:lang w:eastAsia="ru-RU"/>
        </w:rPr>
        <w:t>как</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угорелый</w:t>
      </w:r>
      <w:r w:rsidR="00ED6B88" w:rsidRPr="00ED6B88">
        <w:rPr>
          <w:rFonts w:ascii="Times New Roman" w:eastAsia="Times New Roman" w:hAnsi="Times New Roman" w:cs="Times New Roman"/>
          <w:sz w:val="32"/>
          <w:szCs w:val="32"/>
          <w:lang w:val="en-US" w:eastAsia="ru-RU"/>
        </w:rPr>
        <w:t>,</w:t>
      </w:r>
      <w:r w:rsidRPr="00991012">
        <w:rPr>
          <w:rFonts w:ascii="Times New Roman" w:eastAsia="Times New Roman" w:hAnsi="Times New Roman" w:cs="Times New Roman"/>
          <w:sz w:val="32"/>
          <w:szCs w:val="32"/>
          <w:lang w:val="en-US" w:eastAsia="ru-RU"/>
        </w:rPr>
        <w:t xml:space="preserve"> to grin like a Cheshire cat - </w:t>
      </w:r>
      <w:r w:rsidRPr="00991012">
        <w:rPr>
          <w:rFonts w:ascii="Times New Roman" w:eastAsia="Times New Roman" w:hAnsi="Times New Roman" w:cs="Times New Roman"/>
          <w:sz w:val="32"/>
          <w:szCs w:val="32"/>
          <w:lang w:eastAsia="ru-RU"/>
        </w:rPr>
        <w:t>во</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весь</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рот</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улыбаться</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Зоонимы со структурой предложения:</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Will a duck swim?</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The old woman is picking her geese;</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That cat won’t jump;</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That cock won’t fight;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Can the leopard change his spots?</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Hold your horses!</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Whose dog is dead? - </w:t>
      </w:r>
      <w:r w:rsidRPr="00991012">
        <w:rPr>
          <w:rFonts w:ascii="Times New Roman" w:eastAsia="Times New Roman" w:hAnsi="Times New Roman" w:cs="Times New Roman"/>
          <w:sz w:val="32"/>
          <w:szCs w:val="32"/>
          <w:lang w:eastAsia="ru-RU"/>
        </w:rPr>
        <w:t>Что</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происходит</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 xml:space="preserve">There’s as good fish in the sea as ever came out of it - </w:t>
      </w:r>
      <w:r w:rsidRPr="00991012">
        <w:rPr>
          <w:rFonts w:ascii="Times New Roman" w:eastAsia="Times New Roman" w:hAnsi="Times New Roman" w:cs="Times New Roman"/>
          <w:sz w:val="32"/>
          <w:szCs w:val="32"/>
          <w:lang w:eastAsia="ru-RU"/>
        </w:rPr>
        <w:t>Хоть</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пруд</w:t>
      </w:r>
      <w:r w:rsidRPr="00991012">
        <w:rPr>
          <w:rFonts w:ascii="Times New Roman" w:eastAsia="Times New Roman" w:hAnsi="Times New Roman" w:cs="Times New Roman"/>
          <w:sz w:val="32"/>
          <w:szCs w:val="32"/>
          <w:lang w:val="en-US" w:eastAsia="ru-RU"/>
        </w:rPr>
        <w:t xml:space="preserve"> </w:t>
      </w:r>
      <w:r w:rsidRPr="00991012">
        <w:rPr>
          <w:rFonts w:ascii="Times New Roman" w:eastAsia="Times New Roman" w:hAnsi="Times New Roman" w:cs="Times New Roman"/>
          <w:sz w:val="32"/>
          <w:szCs w:val="32"/>
          <w:lang w:eastAsia="ru-RU"/>
        </w:rPr>
        <w:t>пруди</w:t>
      </w:r>
      <w:r w:rsidRPr="00991012">
        <w:rPr>
          <w:rFonts w:ascii="Times New Roman" w:eastAsia="Times New Roman" w:hAnsi="Times New Roman" w:cs="Times New Roman"/>
          <w:sz w:val="32"/>
          <w:szCs w:val="32"/>
          <w:lang w:val="en-US" w:eastAsia="ru-RU"/>
        </w:rPr>
        <w:t>.</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If you run after two hares you will catch neither.</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Rats desert a sinking ship.</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val="en-US" w:eastAsia="ru-RU"/>
        </w:rPr>
      </w:pPr>
      <w:r w:rsidRPr="00991012">
        <w:rPr>
          <w:rFonts w:ascii="Times New Roman" w:eastAsia="Times New Roman" w:hAnsi="Times New Roman" w:cs="Times New Roman"/>
          <w:sz w:val="32"/>
          <w:szCs w:val="32"/>
          <w:lang w:val="en-US" w:eastAsia="ru-RU"/>
        </w:rPr>
        <w:t>First catch your hare, then cook him.</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Фразеологическая единица, являясь элементом фразеолог</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ческой системы, представляет собой упорядоченную множ</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ственность. Хотя смысловая структура фразеологизма так или иначе связана со смысловой структурой слова, она аналогична слову только в семантико-функциональном плане и не является его эмоционально-экспрессивным синонимом.</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Устойчивость фразеологической единицы основана на сво</w:t>
      </w:r>
      <w:r w:rsidRPr="00991012">
        <w:rPr>
          <w:rFonts w:ascii="Times New Roman" w:eastAsia="Times New Roman" w:hAnsi="Times New Roman" w:cs="Times New Roman"/>
          <w:sz w:val="32"/>
          <w:szCs w:val="32"/>
          <w:lang w:eastAsia="ru-RU"/>
        </w:rPr>
        <w:t>й</w:t>
      </w:r>
      <w:r w:rsidRPr="00991012">
        <w:rPr>
          <w:rFonts w:ascii="Times New Roman" w:eastAsia="Times New Roman" w:hAnsi="Times New Roman" w:cs="Times New Roman"/>
          <w:sz w:val="32"/>
          <w:szCs w:val="32"/>
          <w:lang w:eastAsia="ru-RU"/>
        </w:rPr>
        <w:t>ственных ей различных типах инвариантности, т.е. неизменя</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мости тех или иных элементов при всех нормативных измен</w:t>
      </w:r>
      <w:r w:rsidRPr="00991012">
        <w:rPr>
          <w:rFonts w:ascii="Times New Roman" w:eastAsia="Times New Roman" w:hAnsi="Times New Roman" w:cs="Times New Roman"/>
          <w:sz w:val="32"/>
          <w:szCs w:val="32"/>
          <w:lang w:eastAsia="ru-RU"/>
        </w:rPr>
        <w:t>е</w:t>
      </w:r>
      <w:r w:rsidRPr="00991012">
        <w:rPr>
          <w:rFonts w:ascii="Times New Roman" w:eastAsia="Times New Roman" w:hAnsi="Times New Roman" w:cs="Times New Roman"/>
          <w:sz w:val="32"/>
          <w:szCs w:val="32"/>
          <w:lang w:eastAsia="ru-RU"/>
        </w:rPr>
        <w:t>ниях» [3, с. 6]. Вопрос об устойчивости является одним из ва</w:t>
      </w:r>
      <w:r w:rsidRPr="00991012">
        <w:rPr>
          <w:rFonts w:ascii="Times New Roman" w:eastAsia="Times New Roman" w:hAnsi="Times New Roman" w:cs="Times New Roman"/>
          <w:sz w:val="32"/>
          <w:szCs w:val="32"/>
          <w:lang w:eastAsia="ru-RU"/>
        </w:rPr>
        <w:t>ж</w:t>
      </w:r>
      <w:r w:rsidRPr="00991012">
        <w:rPr>
          <w:rFonts w:ascii="Times New Roman" w:eastAsia="Times New Roman" w:hAnsi="Times New Roman" w:cs="Times New Roman"/>
          <w:sz w:val="32"/>
          <w:szCs w:val="32"/>
          <w:lang w:eastAsia="ru-RU"/>
        </w:rPr>
        <w:t>нейших вопросов теории фразеологии. Как справедливо замеч</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ет М.Н. Амосова, мимо разрешения проблемы устойчивости с</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четаний слов не может пройти исследователь – фразеолог, т.к. понятия фразеологической взаимосвязи слов остаются широк</w:t>
      </w:r>
      <w:r w:rsidRPr="00991012">
        <w:rPr>
          <w:rFonts w:ascii="Times New Roman" w:eastAsia="Times New Roman" w:hAnsi="Times New Roman" w:cs="Times New Roman"/>
          <w:sz w:val="32"/>
          <w:szCs w:val="32"/>
          <w:lang w:eastAsia="ru-RU"/>
        </w:rPr>
        <w:t>и</w:t>
      </w:r>
      <w:r w:rsidR="00ED6B88">
        <w:rPr>
          <w:rFonts w:ascii="Times New Roman" w:eastAsia="Times New Roman" w:hAnsi="Times New Roman" w:cs="Times New Roman"/>
          <w:sz w:val="32"/>
          <w:szCs w:val="32"/>
          <w:lang w:eastAsia="ru-RU"/>
        </w:rPr>
        <w:t>ми и неопределенными</w:t>
      </w:r>
      <w:r w:rsidRPr="00991012">
        <w:rPr>
          <w:rFonts w:ascii="Times New Roman" w:eastAsia="Times New Roman" w:hAnsi="Times New Roman" w:cs="Times New Roman"/>
          <w:sz w:val="32"/>
          <w:szCs w:val="32"/>
          <w:lang w:eastAsia="ru-RU"/>
        </w:rPr>
        <w:t xml:space="preserve"> [1, с. 58]. У изучающих русскую фразе</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логию также нет единого мнения о том, что такое фразеологизм или фразеологическая единица языка, нет, следовательно, и единства взглядов на состав таких единиц языка.</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состав фразеологической единицы одни ученые относят все устойчивые сочетания слов, другие ограничивают этот сп</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сок только определенной группой устойчивых словосочетаний. В качестве критериев определения фразеологизма называют в различных комбинациях устойчивость, целостность значения, не выводимую из суммы значений составляющих его слов ра</w:t>
      </w:r>
      <w:r w:rsidRPr="00991012">
        <w:rPr>
          <w:rFonts w:ascii="Times New Roman" w:eastAsia="Times New Roman" w:hAnsi="Times New Roman" w:cs="Times New Roman"/>
          <w:sz w:val="32"/>
          <w:szCs w:val="32"/>
          <w:lang w:eastAsia="ru-RU"/>
        </w:rPr>
        <w:t>з</w:t>
      </w:r>
      <w:r w:rsidRPr="00991012">
        <w:rPr>
          <w:rFonts w:ascii="Times New Roman" w:eastAsia="Times New Roman" w:hAnsi="Times New Roman" w:cs="Times New Roman"/>
          <w:sz w:val="32"/>
          <w:szCs w:val="32"/>
          <w:lang w:eastAsia="ru-RU"/>
        </w:rPr>
        <w:t>дельнооформленность, возможность структурных вариантов, или новообразований, воспроизводимость, непереводимость на другие языки.</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В целом фразеологизм характеризуют как словосочетание слов с «переносным значением», как устойчивое словосочетание с «идиоматическим значением», как «устойчивую фразу». Фр</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зеологизм имеет свои, только ему присущие категориальные, или определяющие признаки, которые в совокупности позвол</w:t>
      </w:r>
      <w:r w:rsidRPr="00991012">
        <w:rPr>
          <w:rFonts w:ascii="Times New Roman" w:eastAsia="Times New Roman" w:hAnsi="Times New Roman" w:cs="Times New Roman"/>
          <w:sz w:val="32"/>
          <w:szCs w:val="32"/>
          <w:lang w:eastAsia="ru-RU"/>
        </w:rPr>
        <w:t>я</w:t>
      </w:r>
      <w:r w:rsidRPr="00991012">
        <w:rPr>
          <w:rFonts w:ascii="Times New Roman" w:eastAsia="Times New Roman" w:hAnsi="Times New Roman" w:cs="Times New Roman"/>
          <w:sz w:val="32"/>
          <w:szCs w:val="32"/>
          <w:lang w:eastAsia="ru-RU"/>
        </w:rPr>
        <w:t>ют выделить его в самостоятельную единицу языка, а с другой стороны, отграничить фразеологических единиц от других ед</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ниц языка. Такими признаками фразеологизма является:</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1) лексическое значение (в широком смысле);</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2) компонентный состав;</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lang w:eastAsia="ru-RU"/>
        </w:rPr>
        <w:t>3) наличие грамматических категорий.</w:t>
      </w:r>
    </w:p>
    <w:p w:rsidR="007534CD" w:rsidRPr="00991012" w:rsidRDefault="007534CD" w:rsidP="002234A4">
      <w:pPr>
        <w:autoSpaceDE w:val="0"/>
        <w:autoSpaceDN w:val="0"/>
        <w:adjustRightInd w:val="0"/>
        <w:spacing w:after="0" w:line="240" w:lineRule="auto"/>
        <w:ind w:firstLine="567"/>
        <w:jc w:val="both"/>
        <w:rPr>
          <w:rFonts w:ascii="Times New Roman" w:eastAsia="Calibri" w:hAnsi="Times New Roman" w:cs="Times New Roman"/>
          <w:b/>
          <w:sz w:val="32"/>
          <w:szCs w:val="32"/>
          <w:lang w:eastAsia="ru-RU"/>
        </w:rPr>
      </w:pPr>
    </w:p>
    <w:p w:rsidR="007534CD" w:rsidRPr="00C32478" w:rsidRDefault="00530DFC" w:rsidP="00C32478">
      <w:pPr>
        <w:tabs>
          <w:tab w:val="left" w:pos="851"/>
        </w:tabs>
        <w:autoSpaceDE w:val="0"/>
        <w:autoSpaceDN w:val="0"/>
        <w:adjustRightInd w:val="0"/>
        <w:spacing w:after="0" w:line="240" w:lineRule="auto"/>
        <w:ind w:left="567" w:hanging="567"/>
        <w:jc w:val="both"/>
        <w:rPr>
          <w:rFonts w:ascii="Times New Roman" w:eastAsia="Calibri" w:hAnsi="Times New Roman" w:cs="Times New Roman"/>
          <w:b/>
          <w:sz w:val="28"/>
          <w:szCs w:val="28"/>
          <w:lang w:eastAsia="ru-RU"/>
        </w:rPr>
      </w:pPr>
      <w:r w:rsidRPr="00C32478">
        <w:rPr>
          <w:rFonts w:ascii="Times New Roman" w:eastAsia="Calibri" w:hAnsi="Times New Roman" w:cs="Times New Roman"/>
          <w:b/>
          <w:sz w:val="28"/>
          <w:szCs w:val="28"/>
          <w:lang w:eastAsia="ru-RU"/>
        </w:rPr>
        <w:t>Литератур</w:t>
      </w:r>
      <w:r w:rsidR="00C32478" w:rsidRPr="00C32478">
        <w:rPr>
          <w:rFonts w:ascii="Times New Roman" w:eastAsia="Calibri" w:hAnsi="Times New Roman" w:cs="Times New Roman"/>
          <w:b/>
          <w:sz w:val="28"/>
          <w:szCs w:val="28"/>
          <w:lang w:eastAsia="ru-RU"/>
        </w:rPr>
        <w:t>а</w:t>
      </w:r>
    </w:p>
    <w:p w:rsidR="007534CD" w:rsidRPr="00C32478" w:rsidRDefault="007534CD" w:rsidP="00C51D44">
      <w:pPr>
        <w:numPr>
          <w:ilvl w:val="0"/>
          <w:numId w:val="29"/>
        </w:numPr>
        <w:tabs>
          <w:tab w:val="left" w:pos="851"/>
        </w:tabs>
        <w:spacing w:after="0" w:line="240" w:lineRule="auto"/>
        <w:ind w:left="567" w:hanging="567"/>
        <w:contextualSpacing/>
        <w:jc w:val="both"/>
        <w:rPr>
          <w:rFonts w:ascii="Times New Roman" w:eastAsia="Times New Roman" w:hAnsi="Times New Roman" w:cs="Times New Roman"/>
          <w:sz w:val="28"/>
          <w:szCs w:val="28"/>
          <w:lang w:eastAsia="ru-RU"/>
        </w:rPr>
      </w:pPr>
      <w:r w:rsidRPr="00C32478">
        <w:rPr>
          <w:rFonts w:ascii="Times New Roman" w:eastAsia="Times New Roman" w:hAnsi="Times New Roman" w:cs="Times New Roman"/>
          <w:sz w:val="28"/>
          <w:szCs w:val="28"/>
          <w:lang w:eastAsia="ru-RU"/>
        </w:rPr>
        <w:t>Амосова Н.Н. Основы английской фразеологии. – Л.: Наука, 1993 .- 28с.</w:t>
      </w:r>
    </w:p>
    <w:p w:rsidR="007534CD" w:rsidRPr="00C32478" w:rsidRDefault="007534CD" w:rsidP="00C51D44">
      <w:pPr>
        <w:numPr>
          <w:ilvl w:val="0"/>
          <w:numId w:val="29"/>
        </w:numPr>
        <w:tabs>
          <w:tab w:val="left" w:pos="851"/>
        </w:tabs>
        <w:spacing w:after="0" w:line="240" w:lineRule="auto"/>
        <w:ind w:left="567" w:hanging="567"/>
        <w:contextualSpacing/>
        <w:jc w:val="both"/>
        <w:rPr>
          <w:rFonts w:ascii="Times New Roman" w:eastAsia="Times New Roman" w:hAnsi="Times New Roman" w:cs="Times New Roman"/>
          <w:sz w:val="28"/>
          <w:szCs w:val="28"/>
          <w:lang w:eastAsia="ru-RU"/>
        </w:rPr>
      </w:pPr>
      <w:r w:rsidRPr="00C32478">
        <w:rPr>
          <w:rFonts w:ascii="Times New Roman" w:eastAsia="Times New Roman" w:hAnsi="Times New Roman" w:cs="Times New Roman"/>
          <w:sz w:val="28"/>
          <w:szCs w:val="28"/>
          <w:lang w:eastAsia="ru-RU"/>
        </w:rPr>
        <w:t>Ахманова О.С. Словарь лингвистических терминов. – М., 2006. с.135.</w:t>
      </w:r>
    </w:p>
    <w:p w:rsidR="007534CD" w:rsidRPr="00C32478" w:rsidRDefault="007534CD" w:rsidP="00C51D44">
      <w:pPr>
        <w:numPr>
          <w:ilvl w:val="0"/>
          <w:numId w:val="29"/>
        </w:numPr>
        <w:tabs>
          <w:tab w:val="left" w:pos="851"/>
        </w:tabs>
        <w:spacing w:after="0" w:line="240" w:lineRule="auto"/>
        <w:ind w:left="567" w:hanging="567"/>
        <w:contextualSpacing/>
        <w:jc w:val="both"/>
        <w:rPr>
          <w:rFonts w:ascii="Times New Roman" w:eastAsia="Times New Roman" w:hAnsi="Times New Roman" w:cs="Times New Roman"/>
          <w:sz w:val="28"/>
          <w:szCs w:val="28"/>
          <w:lang w:eastAsia="ru-RU"/>
        </w:rPr>
      </w:pPr>
      <w:r w:rsidRPr="00C32478">
        <w:rPr>
          <w:rFonts w:ascii="Times New Roman" w:eastAsia="Times New Roman" w:hAnsi="Times New Roman" w:cs="Times New Roman"/>
          <w:sz w:val="28"/>
          <w:szCs w:val="28"/>
          <w:lang w:eastAsia="ru-RU"/>
        </w:rPr>
        <w:t>Кунин А.В. Английская фразеология. – М.: Высшая школа, 1990. – 346 с. Фразеология современного английского языка. – М., 1992, - 228 с.</w:t>
      </w:r>
    </w:p>
    <w:p w:rsidR="007534CD" w:rsidRPr="00991012" w:rsidRDefault="007534CD" w:rsidP="002234A4">
      <w:pPr>
        <w:spacing w:after="0" w:line="240" w:lineRule="auto"/>
        <w:ind w:firstLine="567"/>
        <w:jc w:val="both"/>
        <w:rPr>
          <w:rFonts w:ascii="Times New Roman" w:hAnsi="Times New Roman" w:cs="Times New Roman"/>
          <w:sz w:val="32"/>
          <w:szCs w:val="32"/>
        </w:rPr>
      </w:pPr>
    </w:p>
    <w:p w:rsidR="00B941B2" w:rsidRPr="00185B23" w:rsidRDefault="00B941B2" w:rsidP="00B941B2">
      <w:pPr>
        <w:keepNext/>
        <w:keepLines/>
        <w:widowControl w:val="0"/>
        <w:spacing w:after="0" w:line="240" w:lineRule="auto"/>
        <w:jc w:val="right"/>
        <w:outlineLvl w:val="0"/>
        <w:rPr>
          <w:rFonts w:ascii="Times New Roman" w:eastAsia="Times New Roman" w:hAnsi="Times New Roman" w:cs="Times New Roman"/>
          <w:b/>
          <w:i/>
          <w:color w:val="000000"/>
          <w:sz w:val="32"/>
          <w:szCs w:val="32"/>
          <w:lang w:eastAsia="ru-RU"/>
        </w:rPr>
      </w:pPr>
      <w:r w:rsidRPr="00185B23">
        <w:rPr>
          <w:rFonts w:ascii="Times New Roman" w:eastAsia="Times New Roman" w:hAnsi="Times New Roman" w:cs="Times New Roman"/>
          <w:b/>
          <w:i/>
          <w:color w:val="000000"/>
          <w:sz w:val="32"/>
          <w:szCs w:val="32"/>
          <w:lang w:eastAsia="ru-RU"/>
        </w:rPr>
        <w:t>Чарыев Перман Бегенчмырадович</w:t>
      </w:r>
    </w:p>
    <w:p w:rsidR="00B941B2" w:rsidRPr="00E9317B"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cтудент 34 гр.</w:t>
      </w:r>
      <w:r w:rsidR="00371E50">
        <w:rPr>
          <w:rFonts w:ascii="Times New Roman" w:eastAsia="Times New Roman" w:hAnsi="Times New Roman" w:cs="Times New Roman"/>
          <w:i/>
          <w:color w:val="000000"/>
          <w:sz w:val="32"/>
          <w:szCs w:val="32"/>
          <w:lang w:eastAsia="ru-RU"/>
        </w:rPr>
        <w:t>,</w:t>
      </w:r>
      <w:r w:rsidRPr="00185B23">
        <w:rPr>
          <w:rFonts w:ascii="Times New Roman" w:eastAsia="Times New Roman" w:hAnsi="Times New Roman" w:cs="Times New Roman"/>
          <w:i/>
          <w:color w:val="000000"/>
          <w:sz w:val="32"/>
          <w:szCs w:val="32"/>
          <w:lang w:eastAsia="ru-RU"/>
        </w:rPr>
        <w:t xml:space="preserve"> ИнФ</w:t>
      </w:r>
    </w:p>
    <w:p w:rsidR="00B941B2" w:rsidRPr="00696FCB"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696FCB">
        <w:rPr>
          <w:rFonts w:ascii="Times New Roman" w:eastAsia="Times New Roman" w:hAnsi="Times New Roman" w:cs="Times New Roman"/>
          <w:i/>
          <w:color w:val="000000"/>
          <w:sz w:val="32"/>
          <w:szCs w:val="32"/>
          <w:lang w:val="en-US" w:eastAsia="ru-RU"/>
        </w:rPr>
        <w:t>E</w:t>
      </w:r>
      <w:r w:rsidRPr="00696FCB">
        <w:rPr>
          <w:rFonts w:ascii="Times New Roman" w:eastAsia="Times New Roman" w:hAnsi="Times New Roman" w:cs="Times New Roman"/>
          <w:i/>
          <w:color w:val="000000"/>
          <w:sz w:val="32"/>
          <w:szCs w:val="32"/>
          <w:lang w:eastAsia="ru-RU"/>
        </w:rPr>
        <w:t>-</w:t>
      </w:r>
      <w:r w:rsidRPr="00696FCB">
        <w:rPr>
          <w:rFonts w:ascii="Times New Roman" w:eastAsia="Times New Roman" w:hAnsi="Times New Roman" w:cs="Times New Roman"/>
          <w:i/>
          <w:color w:val="000000"/>
          <w:sz w:val="32"/>
          <w:szCs w:val="32"/>
          <w:lang w:val="en-US" w:eastAsia="ru-RU"/>
        </w:rPr>
        <w:t>mail</w:t>
      </w:r>
      <w:r w:rsidRPr="00696FCB">
        <w:rPr>
          <w:rFonts w:ascii="Times New Roman" w:eastAsia="Times New Roman" w:hAnsi="Times New Roman" w:cs="Times New Roman"/>
          <w:i/>
          <w:color w:val="000000"/>
          <w:sz w:val="32"/>
          <w:szCs w:val="32"/>
          <w:lang w:eastAsia="ru-RU"/>
        </w:rPr>
        <w:t xml:space="preserve">. </w:t>
      </w:r>
      <w:hyperlink r:id="rId132" w:history="1">
        <w:r w:rsidRPr="00696FCB">
          <w:rPr>
            <w:rFonts w:ascii="Times New Roman" w:eastAsia="Times New Roman" w:hAnsi="Times New Roman" w:cs="Times New Roman"/>
            <w:i/>
            <w:color w:val="0000FF"/>
            <w:sz w:val="32"/>
            <w:szCs w:val="32"/>
            <w:u w:val="single"/>
            <w:lang w:val="en-US" w:eastAsia="ru-RU"/>
          </w:rPr>
          <w:t>perman</w:t>
        </w:r>
        <w:r w:rsidRPr="00696FCB">
          <w:rPr>
            <w:rFonts w:ascii="Times New Roman" w:eastAsia="Times New Roman" w:hAnsi="Times New Roman" w:cs="Times New Roman"/>
            <w:i/>
            <w:color w:val="0000FF"/>
            <w:sz w:val="32"/>
            <w:szCs w:val="32"/>
            <w:u w:val="single"/>
            <w:lang w:eastAsia="ru-RU"/>
          </w:rPr>
          <w:t>9598@</w:t>
        </w:r>
        <w:r w:rsidRPr="00696FCB">
          <w:rPr>
            <w:rFonts w:ascii="Times New Roman" w:eastAsia="Times New Roman" w:hAnsi="Times New Roman" w:cs="Times New Roman"/>
            <w:i/>
            <w:color w:val="0000FF"/>
            <w:sz w:val="32"/>
            <w:szCs w:val="32"/>
            <w:u w:val="single"/>
            <w:lang w:val="en-US" w:eastAsia="ru-RU"/>
          </w:rPr>
          <w:t>mail</w:t>
        </w:r>
        <w:r w:rsidRPr="00696FCB">
          <w:rPr>
            <w:rFonts w:ascii="Times New Roman" w:eastAsia="Times New Roman" w:hAnsi="Times New Roman" w:cs="Times New Roman"/>
            <w:i/>
            <w:color w:val="0000FF"/>
            <w:sz w:val="32"/>
            <w:szCs w:val="32"/>
            <w:u w:val="single"/>
            <w:lang w:eastAsia="ru-RU"/>
          </w:rPr>
          <w:t>.</w:t>
        </w:r>
        <w:r w:rsidRPr="00696FCB">
          <w:rPr>
            <w:rFonts w:ascii="Times New Roman" w:eastAsia="Times New Roman" w:hAnsi="Times New Roman" w:cs="Times New Roman"/>
            <w:i/>
            <w:color w:val="0000FF"/>
            <w:sz w:val="32"/>
            <w:szCs w:val="32"/>
            <w:u w:val="single"/>
            <w:lang w:val="en-US" w:eastAsia="ru-RU"/>
          </w:rPr>
          <w:t>ru</w:t>
        </w:r>
      </w:hyperlink>
      <w:r w:rsidRPr="00696FCB">
        <w:rPr>
          <w:rFonts w:ascii="Times New Roman" w:eastAsia="Times New Roman" w:hAnsi="Times New Roman" w:cs="Times New Roman"/>
          <w:i/>
          <w:color w:val="000000"/>
          <w:sz w:val="32"/>
          <w:szCs w:val="32"/>
          <w:lang w:eastAsia="ru-RU"/>
        </w:rPr>
        <w:t xml:space="preserve"> </w:t>
      </w:r>
    </w:p>
    <w:p w:rsidR="00B941B2" w:rsidRPr="00696FCB"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696FCB">
        <w:rPr>
          <w:rFonts w:ascii="Times New Roman" w:eastAsia="Times New Roman" w:hAnsi="Times New Roman" w:cs="Times New Roman"/>
          <w:b/>
          <w:i/>
          <w:color w:val="000000"/>
          <w:sz w:val="32"/>
          <w:szCs w:val="32"/>
          <w:lang w:eastAsia="ru-RU"/>
        </w:rPr>
        <w:t>Научный руководитель</w:t>
      </w:r>
      <w:r w:rsidRPr="00696FCB">
        <w:rPr>
          <w:rFonts w:ascii="Times New Roman" w:eastAsia="Times New Roman" w:hAnsi="Times New Roman" w:cs="Times New Roman"/>
          <w:i/>
          <w:color w:val="000000"/>
          <w:sz w:val="32"/>
          <w:szCs w:val="32"/>
          <w:lang w:eastAsia="ru-RU"/>
        </w:rPr>
        <w:t>: ст. преподаватель</w:t>
      </w:r>
    </w:p>
    <w:p w:rsidR="00B941B2" w:rsidRPr="00696FCB" w:rsidRDefault="00B941B2" w:rsidP="00B941B2">
      <w:pPr>
        <w:spacing w:after="0" w:line="240" w:lineRule="auto"/>
        <w:jc w:val="right"/>
        <w:rPr>
          <w:rFonts w:ascii="Times New Roman" w:eastAsia="Times New Roman" w:hAnsi="Times New Roman" w:cs="Times New Roman"/>
          <w:b/>
          <w:i/>
          <w:color w:val="000000"/>
          <w:sz w:val="32"/>
          <w:szCs w:val="32"/>
          <w:lang w:eastAsia="ru-RU"/>
        </w:rPr>
      </w:pPr>
      <w:r w:rsidRPr="00696FCB">
        <w:rPr>
          <w:rFonts w:ascii="Times New Roman" w:eastAsia="Times New Roman" w:hAnsi="Times New Roman" w:cs="Times New Roman"/>
          <w:b/>
          <w:i/>
          <w:color w:val="000000"/>
          <w:sz w:val="32"/>
          <w:szCs w:val="32"/>
          <w:lang w:eastAsia="ru-RU"/>
        </w:rPr>
        <w:t>Алиева Паризат Магомедовна</w:t>
      </w:r>
    </w:p>
    <w:p w:rsidR="00B941B2" w:rsidRPr="00696FCB"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696FCB">
        <w:rPr>
          <w:rFonts w:ascii="Times New Roman" w:eastAsia="Times New Roman" w:hAnsi="Times New Roman" w:cs="Times New Roman"/>
          <w:i/>
          <w:color w:val="000000"/>
          <w:sz w:val="32"/>
          <w:szCs w:val="32"/>
          <w:lang w:val="en-US" w:eastAsia="ru-RU"/>
        </w:rPr>
        <w:t>E</w:t>
      </w:r>
      <w:r w:rsidRPr="00696FCB">
        <w:rPr>
          <w:rFonts w:ascii="Times New Roman" w:eastAsia="Times New Roman" w:hAnsi="Times New Roman" w:cs="Times New Roman"/>
          <w:i/>
          <w:color w:val="000000"/>
          <w:sz w:val="32"/>
          <w:szCs w:val="32"/>
          <w:lang w:eastAsia="ru-RU"/>
        </w:rPr>
        <w:t>-</w:t>
      </w:r>
      <w:r w:rsidRPr="00696FCB">
        <w:rPr>
          <w:rFonts w:ascii="Times New Roman" w:eastAsia="Times New Roman" w:hAnsi="Times New Roman" w:cs="Times New Roman"/>
          <w:i/>
          <w:color w:val="000000"/>
          <w:sz w:val="32"/>
          <w:szCs w:val="32"/>
          <w:lang w:val="en-US" w:eastAsia="ru-RU"/>
        </w:rPr>
        <w:t>mail</w:t>
      </w:r>
      <w:r w:rsidRPr="00696FCB">
        <w:rPr>
          <w:rFonts w:ascii="Times New Roman" w:eastAsia="Times New Roman" w:hAnsi="Times New Roman" w:cs="Times New Roman"/>
          <w:i/>
          <w:color w:val="000000"/>
          <w:sz w:val="32"/>
          <w:szCs w:val="32"/>
          <w:lang w:eastAsia="ru-RU"/>
        </w:rPr>
        <w:t xml:space="preserve">: </w:t>
      </w:r>
      <w:hyperlink r:id="rId133" w:history="1">
        <w:r w:rsidRPr="00696FCB">
          <w:rPr>
            <w:rFonts w:ascii="Times New Roman" w:eastAsia="Times New Roman" w:hAnsi="Times New Roman" w:cs="Times New Roman"/>
            <w:i/>
            <w:color w:val="0000FF"/>
            <w:kern w:val="2"/>
            <w:sz w:val="32"/>
            <w:szCs w:val="32"/>
            <w:u w:val="single"/>
            <w:lang w:val="en-US" w:eastAsia="ru-RU"/>
          </w:rPr>
          <w:t>alieva</w:t>
        </w:r>
        <w:r w:rsidRPr="00696FCB">
          <w:rPr>
            <w:rFonts w:ascii="Times New Roman" w:eastAsia="Times New Roman" w:hAnsi="Times New Roman" w:cs="Times New Roman"/>
            <w:i/>
            <w:color w:val="0000FF"/>
            <w:kern w:val="2"/>
            <w:sz w:val="32"/>
            <w:szCs w:val="32"/>
            <w:u w:val="single"/>
            <w:lang w:eastAsia="ru-RU"/>
          </w:rPr>
          <w:t>.</w:t>
        </w:r>
        <w:r w:rsidRPr="00696FCB">
          <w:rPr>
            <w:rFonts w:ascii="Times New Roman" w:eastAsia="Times New Roman" w:hAnsi="Times New Roman" w:cs="Times New Roman"/>
            <w:i/>
            <w:color w:val="0000FF"/>
            <w:kern w:val="2"/>
            <w:sz w:val="32"/>
            <w:szCs w:val="32"/>
            <w:u w:val="single"/>
            <w:lang w:val="en-US" w:eastAsia="ru-RU"/>
          </w:rPr>
          <w:t>farizat</w:t>
        </w:r>
        <w:r w:rsidRPr="00696FCB">
          <w:rPr>
            <w:rFonts w:ascii="Times New Roman" w:eastAsia="Times New Roman" w:hAnsi="Times New Roman" w:cs="Times New Roman"/>
            <w:i/>
            <w:color w:val="0000FF"/>
            <w:kern w:val="2"/>
            <w:sz w:val="32"/>
            <w:szCs w:val="32"/>
            <w:u w:val="single"/>
            <w:lang w:eastAsia="ru-RU"/>
          </w:rPr>
          <w:t>@</w:t>
        </w:r>
        <w:r w:rsidRPr="00696FCB">
          <w:rPr>
            <w:rFonts w:ascii="Times New Roman" w:eastAsia="Times New Roman" w:hAnsi="Times New Roman" w:cs="Times New Roman"/>
            <w:i/>
            <w:color w:val="0000FF"/>
            <w:kern w:val="2"/>
            <w:sz w:val="32"/>
            <w:szCs w:val="32"/>
            <w:u w:val="single"/>
            <w:lang w:val="en-US" w:eastAsia="ru-RU"/>
          </w:rPr>
          <w:t>yandex</w:t>
        </w:r>
        <w:r w:rsidRPr="00696FCB">
          <w:rPr>
            <w:rFonts w:ascii="Times New Roman" w:eastAsia="Times New Roman" w:hAnsi="Times New Roman" w:cs="Times New Roman"/>
            <w:i/>
            <w:color w:val="0000FF"/>
            <w:kern w:val="2"/>
            <w:sz w:val="32"/>
            <w:szCs w:val="32"/>
            <w:u w:val="single"/>
            <w:lang w:eastAsia="ru-RU"/>
          </w:rPr>
          <w:t>.</w:t>
        </w:r>
        <w:r w:rsidRPr="00696FCB">
          <w:rPr>
            <w:rFonts w:ascii="Times New Roman" w:eastAsia="Times New Roman" w:hAnsi="Times New Roman" w:cs="Times New Roman"/>
            <w:i/>
            <w:color w:val="0000FF"/>
            <w:kern w:val="2"/>
            <w:sz w:val="32"/>
            <w:szCs w:val="32"/>
            <w:u w:val="single"/>
            <w:lang w:val="en-US" w:eastAsia="ru-RU"/>
          </w:rPr>
          <w:t>ru</w:t>
        </w:r>
      </w:hyperlink>
    </w:p>
    <w:p w:rsidR="00B941B2" w:rsidRPr="00696FCB"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696FCB">
        <w:rPr>
          <w:rFonts w:ascii="Times New Roman" w:eastAsia="Times New Roman" w:hAnsi="Times New Roman" w:cs="Times New Roman"/>
          <w:i/>
          <w:color w:val="000000"/>
          <w:sz w:val="32"/>
          <w:szCs w:val="32"/>
          <w:lang w:eastAsia="ru-RU"/>
        </w:rPr>
        <w:t>Карачаево-Черкесский государственный университет</w:t>
      </w:r>
    </w:p>
    <w:p w:rsidR="00B941B2" w:rsidRPr="00185B23" w:rsidRDefault="00B941B2" w:rsidP="00B941B2">
      <w:pPr>
        <w:spacing w:after="0" w:line="240" w:lineRule="auto"/>
        <w:jc w:val="right"/>
        <w:rPr>
          <w:rFonts w:ascii="Times New Roman" w:eastAsia="Times New Roman" w:hAnsi="Times New Roman" w:cs="Times New Roman"/>
          <w:i/>
          <w:color w:val="000000"/>
          <w:sz w:val="32"/>
          <w:szCs w:val="32"/>
          <w:lang w:eastAsia="ru-RU"/>
        </w:rPr>
      </w:pPr>
      <w:r w:rsidRPr="00185B23">
        <w:rPr>
          <w:rFonts w:ascii="Times New Roman" w:eastAsia="Times New Roman" w:hAnsi="Times New Roman" w:cs="Times New Roman"/>
          <w:i/>
          <w:color w:val="000000"/>
          <w:sz w:val="32"/>
          <w:szCs w:val="32"/>
          <w:lang w:eastAsia="ru-RU"/>
        </w:rPr>
        <w:t>имени У.Д. Алиева, г. Карачаевск, Россия</w:t>
      </w:r>
    </w:p>
    <w:p w:rsidR="00B941B2" w:rsidRDefault="00B941B2" w:rsidP="00C32478">
      <w:pPr>
        <w:spacing w:after="0" w:line="240" w:lineRule="auto"/>
        <w:jc w:val="center"/>
        <w:rPr>
          <w:rFonts w:ascii="Times New Roman" w:eastAsia="Times New Roman" w:hAnsi="Times New Roman" w:cs="Times New Roman"/>
          <w:b/>
          <w:sz w:val="32"/>
          <w:szCs w:val="32"/>
          <w:shd w:val="clear" w:color="auto" w:fill="FFFFFF"/>
          <w:lang w:eastAsia="ru-RU"/>
        </w:rPr>
      </w:pPr>
    </w:p>
    <w:p w:rsidR="00C32478" w:rsidRDefault="007534CD" w:rsidP="00C32478">
      <w:pPr>
        <w:spacing w:after="0" w:line="240" w:lineRule="auto"/>
        <w:jc w:val="center"/>
        <w:rPr>
          <w:rFonts w:ascii="Times New Roman" w:eastAsia="Times New Roman" w:hAnsi="Times New Roman" w:cs="Times New Roman"/>
          <w:b/>
          <w:sz w:val="32"/>
          <w:szCs w:val="32"/>
          <w:shd w:val="clear" w:color="auto" w:fill="FFFFFF"/>
          <w:lang w:eastAsia="ru-RU"/>
        </w:rPr>
      </w:pPr>
      <w:r w:rsidRPr="00991012">
        <w:rPr>
          <w:rFonts w:ascii="Times New Roman" w:eastAsia="Times New Roman" w:hAnsi="Times New Roman" w:cs="Times New Roman"/>
          <w:b/>
          <w:sz w:val="32"/>
          <w:szCs w:val="32"/>
          <w:shd w:val="clear" w:color="auto" w:fill="FFFFFF"/>
          <w:lang w:eastAsia="ru-RU"/>
        </w:rPr>
        <w:t xml:space="preserve">СУЩНОСТЬ ПОЛИСЕМИИ И ОМОНИМИИ </w:t>
      </w:r>
    </w:p>
    <w:p w:rsidR="007534CD" w:rsidRPr="00991012" w:rsidRDefault="007534CD" w:rsidP="00C32478">
      <w:pPr>
        <w:spacing w:after="0" w:line="240" w:lineRule="auto"/>
        <w:jc w:val="center"/>
        <w:rPr>
          <w:rFonts w:ascii="Times New Roman" w:eastAsia="Times New Roman" w:hAnsi="Times New Roman" w:cs="Times New Roman"/>
          <w:b/>
          <w:sz w:val="32"/>
          <w:szCs w:val="32"/>
          <w:shd w:val="clear" w:color="auto" w:fill="FFFFFF"/>
          <w:lang w:eastAsia="ru-RU"/>
        </w:rPr>
      </w:pPr>
      <w:r w:rsidRPr="00991012">
        <w:rPr>
          <w:rFonts w:ascii="Times New Roman" w:eastAsia="Times New Roman" w:hAnsi="Times New Roman" w:cs="Times New Roman"/>
          <w:b/>
          <w:sz w:val="32"/>
          <w:szCs w:val="32"/>
          <w:shd w:val="clear" w:color="auto" w:fill="FFFFFF"/>
          <w:lang w:eastAsia="ru-RU"/>
        </w:rPr>
        <w:t>В АНГЛИЙСКОМ ЯЗЫКЕ</w:t>
      </w:r>
    </w:p>
    <w:p w:rsidR="007534CD" w:rsidRPr="00991012" w:rsidRDefault="007534CD" w:rsidP="00C32478">
      <w:pPr>
        <w:spacing w:after="0" w:line="240" w:lineRule="auto"/>
        <w:jc w:val="both"/>
        <w:rPr>
          <w:rFonts w:ascii="Times New Roman" w:eastAsia="Times New Roman" w:hAnsi="Times New Roman" w:cs="Times New Roman"/>
          <w:b/>
          <w:sz w:val="32"/>
          <w:szCs w:val="32"/>
          <w:shd w:val="clear" w:color="auto" w:fill="FFFFFF"/>
          <w:lang w:eastAsia="ru-RU"/>
        </w:rPr>
      </w:pPr>
    </w:p>
    <w:p w:rsidR="007534CD" w:rsidRPr="00991012" w:rsidRDefault="007534CD" w:rsidP="002234A4">
      <w:pPr>
        <w:spacing w:after="0" w:line="240" w:lineRule="auto"/>
        <w:ind w:firstLine="567"/>
        <w:jc w:val="both"/>
        <w:rPr>
          <w:rFonts w:ascii="Times New Roman" w:eastAsia="Calibri" w:hAnsi="Times New Roman" w:cs="Times New Roman"/>
          <w:i/>
          <w:sz w:val="32"/>
          <w:szCs w:val="32"/>
        </w:rPr>
      </w:pPr>
      <w:r w:rsidRPr="00991012">
        <w:rPr>
          <w:rFonts w:ascii="Times New Roman" w:eastAsia="Calibri" w:hAnsi="Times New Roman" w:cs="Times New Roman"/>
          <w:i/>
          <w:sz w:val="32"/>
          <w:szCs w:val="32"/>
        </w:rPr>
        <w:t xml:space="preserve">Данная статья посвящена изучению сущности полисемии и омонимии в английском языке. Рассмотрены </w:t>
      </w:r>
      <w:r w:rsidRPr="00991012">
        <w:rPr>
          <w:rFonts w:ascii="Times New Roman" w:eastAsia="Calibri" w:hAnsi="Times New Roman" w:cs="Times New Roman"/>
          <w:i/>
          <w:color w:val="000000"/>
          <w:sz w:val="32"/>
          <w:szCs w:val="32"/>
        </w:rPr>
        <w:t>причины их ра</w:t>
      </w:r>
      <w:r w:rsidRPr="00991012">
        <w:rPr>
          <w:rFonts w:ascii="Times New Roman" w:eastAsia="Calibri" w:hAnsi="Times New Roman" w:cs="Times New Roman"/>
          <w:i/>
          <w:color w:val="000000"/>
          <w:sz w:val="32"/>
          <w:szCs w:val="32"/>
        </w:rPr>
        <w:t>с</w:t>
      </w:r>
      <w:r w:rsidRPr="00991012">
        <w:rPr>
          <w:rFonts w:ascii="Times New Roman" w:eastAsia="Calibri" w:hAnsi="Times New Roman" w:cs="Times New Roman"/>
          <w:i/>
          <w:color w:val="000000"/>
          <w:sz w:val="32"/>
          <w:szCs w:val="32"/>
        </w:rPr>
        <w:t>пространения в языке</w:t>
      </w:r>
      <w:r w:rsidRPr="00991012">
        <w:rPr>
          <w:rFonts w:ascii="Times New Roman" w:eastAsia="Calibri" w:hAnsi="Times New Roman" w:cs="Times New Roman"/>
          <w:bCs/>
          <w:i/>
          <w:sz w:val="32"/>
          <w:szCs w:val="32"/>
        </w:rPr>
        <w:t xml:space="preserve"> и определены</w:t>
      </w:r>
      <w:r w:rsidRPr="00991012">
        <w:rPr>
          <w:rFonts w:ascii="Times New Roman" w:eastAsia="Calibri" w:hAnsi="Times New Roman" w:cs="Times New Roman"/>
          <w:i/>
          <w:sz w:val="32"/>
          <w:szCs w:val="32"/>
        </w:rPr>
        <w:t xml:space="preserve"> наиболее важные</w:t>
      </w:r>
      <w:r w:rsidRPr="00991012">
        <w:rPr>
          <w:rFonts w:ascii="Times New Roman" w:eastAsia="Calibri" w:hAnsi="Times New Roman" w:cs="Times New Roman"/>
          <w:bCs/>
          <w:i/>
          <w:sz w:val="32"/>
          <w:szCs w:val="32"/>
        </w:rPr>
        <w:t xml:space="preserve"> хара</w:t>
      </w:r>
      <w:r w:rsidRPr="00991012">
        <w:rPr>
          <w:rFonts w:ascii="Times New Roman" w:eastAsia="Calibri" w:hAnsi="Times New Roman" w:cs="Times New Roman"/>
          <w:bCs/>
          <w:i/>
          <w:sz w:val="32"/>
          <w:szCs w:val="32"/>
        </w:rPr>
        <w:t>к</w:t>
      </w:r>
      <w:r w:rsidRPr="00991012">
        <w:rPr>
          <w:rFonts w:ascii="Times New Roman" w:eastAsia="Calibri" w:hAnsi="Times New Roman" w:cs="Times New Roman"/>
          <w:bCs/>
          <w:i/>
          <w:sz w:val="32"/>
          <w:szCs w:val="32"/>
        </w:rPr>
        <w:t>терные признаки и свойства многозначности</w:t>
      </w:r>
      <w:r w:rsidRPr="00991012">
        <w:rPr>
          <w:rFonts w:ascii="Times New Roman" w:eastAsia="Calibri" w:hAnsi="Times New Roman" w:cs="Times New Roman"/>
          <w:i/>
          <w:sz w:val="32"/>
          <w:szCs w:val="32"/>
        </w:rPr>
        <w:t>.</w:t>
      </w:r>
    </w:p>
    <w:p w:rsidR="007534CD" w:rsidRPr="00991012" w:rsidRDefault="007534CD" w:rsidP="002234A4">
      <w:pPr>
        <w:spacing w:after="0" w:line="240" w:lineRule="auto"/>
        <w:ind w:firstLine="567"/>
        <w:jc w:val="both"/>
        <w:rPr>
          <w:rFonts w:ascii="Times New Roman" w:eastAsia="Calibri" w:hAnsi="Times New Roman" w:cs="Times New Roman"/>
          <w:i/>
          <w:sz w:val="32"/>
          <w:szCs w:val="32"/>
        </w:rPr>
      </w:pPr>
      <w:r w:rsidRPr="00C32478">
        <w:rPr>
          <w:rFonts w:ascii="Times New Roman" w:eastAsia="Calibri" w:hAnsi="Times New Roman" w:cs="Times New Roman"/>
          <w:b/>
          <w:bCs/>
          <w:i/>
          <w:color w:val="000000"/>
          <w:sz w:val="32"/>
          <w:szCs w:val="32"/>
        </w:rPr>
        <w:t>Ключевые слова</w:t>
      </w:r>
      <w:r w:rsidRPr="00991012">
        <w:rPr>
          <w:rFonts w:ascii="Times New Roman" w:eastAsia="Calibri" w:hAnsi="Times New Roman" w:cs="Times New Roman"/>
          <w:bCs/>
          <w:i/>
          <w:color w:val="000000"/>
          <w:sz w:val="32"/>
          <w:szCs w:val="32"/>
        </w:rPr>
        <w:t>:</w:t>
      </w:r>
      <w:r w:rsidRPr="00991012">
        <w:rPr>
          <w:rFonts w:ascii="Times New Roman" w:eastAsia="Calibri" w:hAnsi="Times New Roman" w:cs="Times New Roman"/>
          <w:b/>
          <w:bCs/>
          <w:i/>
          <w:color w:val="000000"/>
          <w:sz w:val="32"/>
          <w:szCs w:val="32"/>
        </w:rPr>
        <w:t xml:space="preserve"> </w:t>
      </w:r>
      <w:r w:rsidRPr="00991012">
        <w:rPr>
          <w:rFonts w:ascii="Times New Roman" w:eastAsia="Calibri" w:hAnsi="Times New Roman" w:cs="Times New Roman"/>
          <w:i/>
          <w:sz w:val="32"/>
          <w:szCs w:val="32"/>
        </w:rPr>
        <w:t>лексико-семантическое варьирование</w:t>
      </w:r>
      <w:r w:rsidRPr="00991012">
        <w:rPr>
          <w:rFonts w:ascii="Times New Roman" w:eastAsia="Calibri" w:hAnsi="Times New Roman" w:cs="Times New Roman"/>
          <w:bCs/>
          <w:i/>
          <w:color w:val="000000"/>
          <w:sz w:val="32"/>
          <w:szCs w:val="32"/>
        </w:rPr>
        <w:t xml:space="preserve">, </w:t>
      </w:r>
      <w:r w:rsidRPr="00991012">
        <w:rPr>
          <w:rFonts w:ascii="Times New Roman" w:eastAsia="Calibri" w:hAnsi="Times New Roman" w:cs="Times New Roman"/>
          <w:i/>
          <w:sz w:val="32"/>
          <w:szCs w:val="32"/>
        </w:rPr>
        <w:t>и</w:t>
      </w:r>
      <w:r w:rsidRPr="00991012">
        <w:rPr>
          <w:rFonts w:ascii="Times New Roman" w:eastAsia="Calibri" w:hAnsi="Times New Roman" w:cs="Times New Roman"/>
          <w:i/>
          <w:sz w:val="32"/>
          <w:szCs w:val="32"/>
        </w:rPr>
        <w:t>н</w:t>
      </w:r>
      <w:r w:rsidRPr="00991012">
        <w:rPr>
          <w:rFonts w:ascii="Times New Roman" w:eastAsia="Calibri" w:hAnsi="Times New Roman" w:cs="Times New Roman"/>
          <w:i/>
          <w:sz w:val="32"/>
          <w:szCs w:val="32"/>
        </w:rPr>
        <w:t>варианты,</w:t>
      </w:r>
      <w:r w:rsidRPr="00991012">
        <w:rPr>
          <w:rFonts w:ascii="Times New Roman" w:eastAsia="Calibri" w:hAnsi="Times New Roman" w:cs="Times New Roman"/>
          <w:bCs/>
          <w:i/>
          <w:sz w:val="32"/>
          <w:szCs w:val="32"/>
        </w:rPr>
        <w:t xml:space="preserve"> многозначные слова, семный ряд, основное значение,</w:t>
      </w:r>
      <w:r w:rsidRPr="00991012">
        <w:rPr>
          <w:rFonts w:ascii="Times New Roman" w:eastAsia="Calibri" w:hAnsi="Times New Roman" w:cs="Times New Roman"/>
          <w:i/>
          <w:sz w:val="32"/>
          <w:szCs w:val="32"/>
        </w:rPr>
        <w:t xml:space="preserve"> полисемия, омонимия.</w:t>
      </w:r>
    </w:p>
    <w:p w:rsidR="007534CD" w:rsidRPr="00991012" w:rsidRDefault="007534CD" w:rsidP="002234A4">
      <w:pPr>
        <w:spacing w:after="0" w:line="240" w:lineRule="auto"/>
        <w:ind w:firstLine="567"/>
        <w:jc w:val="both"/>
        <w:rPr>
          <w:rFonts w:ascii="Times New Roman" w:eastAsia="Calibri" w:hAnsi="Times New Roman" w:cs="Times New Roman"/>
          <w:i/>
          <w:sz w:val="32"/>
          <w:szCs w:val="32"/>
        </w:rPr>
      </w:pPr>
    </w:p>
    <w:p w:rsidR="007534CD" w:rsidRPr="00991012" w:rsidRDefault="007534CD" w:rsidP="002234A4">
      <w:pPr>
        <w:spacing w:after="0" w:line="240" w:lineRule="auto"/>
        <w:ind w:firstLine="567"/>
        <w:jc w:val="both"/>
        <w:rPr>
          <w:rFonts w:ascii="Times New Roman" w:eastAsia="Times New Roman" w:hAnsi="Times New Roman" w:cs="Times New Roman"/>
          <w:b/>
          <w:bCs/>
          <w:sz w:val="32"/>
          <w:szCs w:val="32"/>
          <w:lang w:eastAsia="ru-RU"/>
        </w:rPr>
      </w:pPr>
      <w:r w:rsidRPr="00991012">
        <w:rPr>
          <w:rFonts w:ascii="Times New Roman" w:eastAsia="Times New Roman" w:hAnsi="Times New Roman" w:cs="Times New Roman"/>
          <w:sz w:val="32"/>
          <w:szCs w:val="32"/>
          <w:lang w:eastAsia="ru-RU"/>
        </w:rPr>
        <w:t>Мнения лингвистов в вопросе о понимании языковой фо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мы расходятся, и вполне естественно, существование различных определений омонимии и полисемии. Язык – сложная система, поэтому в нем каждый его знак не всегда имеет только одно значение, и каждое значение не всегда ассоциируется только с одним знаком. В таких случаях мы имеем дело со многими зн</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чениями одних и тех же единиц языка: слов, морфем, из кот</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рых состоит слово, словосочетаний, предложений, текстов. В связи с такими явлениями в языке в литературе стали употре</w:t>
      </w:r>
      <w:r w:rsidRPr="00991012">
        <w:rPr>
          <w:rFonts w:ascii="Times New Roman" w:eastAsia="Times New Roman" w:hAnsi="Times New Roman" w:cs="Times New Roman"/>
          <w:sz w:val="32"/>
          <w:szCs w:val="32"/>
          <w:lang w:eastAsia="ru-RU"/>
        </w:rPr>
        <w:t>б</w:t>
      </w:r>
      <w:r w:rsidRPr="00991012">
        <w:rPr>
          <w:rFonts w:ascii="Times New Roman" w:eastAsia="Times New Roman" w:hAnsi="Times New Roman" w:cs="Times New Roman"/>
          <w:sz w:val="32"/>
          <w:szCs w:val="32"/>
          <w:lang w:eastAsia="ru-RU"/>
        </w:rPr>
        <w:t>лять в речи понятия «омонимия» и «полисемия».</w:t>
      </w:r>
    </w:p>
    <w:p w:rsidR="007534CD" w:rsidRPr="00991012" w:rsidRDefault="007534CD" w:rsidP="002234A4">
      <w:pPr>
        <w:tabs>
          <w:tab w:val="num" w:pos="720"/>
        </w:tabs>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lang w:eastAsia="ru-RU"/>
        </w:rPr>
        <w:t>Здесь уместно уточнить сами понятия «омонимия» и «пол</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семия».</w:t>
      </w:r>
      <w:r w:rsidRPr="00991012">
        <w:rPr>
          <w:rFonts w:ascii="Times New Roman" w:eastAsia="Times New Roman" w:hAnsi="Times New Roman" w:cs="Times New Roman"/>
          <w:b/>
          <w:bCs/>
          <w:sz w:val="32"/>
          <w:szCs w:val="32"/>
          <w:lang w:eastAsia="ru-RU"/>
        </w:rPr>
        <w:t xml:space="preserve"> </w:t>
      </w:r>
      <w:r w:rsidRPr="00991012">
        <w:rPr>
          <w:rFonts w:ascii="Times New Roman" w:eastAsia="Times New Roman" w:hAnsi="Times New Roman" w:cs="Times New Roman"/>
          <w:sz w:val="32"/>
          <w:szCs w:val="32"/>
          <w:lang w:eastAsia="ru-RU"/>
        </w:rPr>
        <w:t>И. В. Арнольд считает, что слова, имеющие одинаковую форму внутри одной части речи и имеющие различное содерж</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ние, следует относить к просто многозначным словам. А когда два и более слов не связаны друг с другом значениями, а только одной формой – такие слова называют омонимами</w:t>
      </w:r>
      <w:r w:rsidRPr="00991012">
        <w:rPr>
          <w:rFonts w:ascii="Times New Roman" w:eastAsia="Times New Roman" w:hAnsi="Times New Roman" w:cs="Times New Roman"/>
          <w:bCs/>
          <w:sz w:val="32"/>
          <w:szCs w:val="32"/>
          <w:shd w:val="clear" w:color="auto" w:fill="FFFFFF"/>
          <w:lang w:eastAsia="ru-RU"/>
        </w:rPr>
        <w:t xml:space="preserve"> [1, с. </w:t>
      </w:r>
      <w:r w:rsidRPr="00991012">
        <w:rPr>
          <w:rFonts w:ascii="Times New Roman" w:eastAsia="Times New Roman" w:hAnsi="Times New Roman" w:cs="Times New Roman"/>
          <w:sz w:val="32"/>
          <w:szCs w:val="32"/>
          <w:lang w:eastAsia="ru-RU"/>
        </w:rPr>
        <w:t>182].</w:t>
      </w:r>
      <w:r w:rsidRPr="00991012">
        <w:rPr>
          <w:rFonts w:ascii="Times New Roman" w:eastAsia="Times New Roman" w:hAnsi="Times New Roman" w:cs="Times New Roman"/>
          <w:sz w:val="32"/>
          <w:szCs w:val="32"/>
          <w:shd w:val="clear" w:color="auto" w:fill="FFFFFF"/>
          <w:lang w:eastAsia="ru-RU"/>
        </w:rPr>
        <w:t xml:space="preserve"> </w:t>
      </w:r>
      <w:r w:rsidRPr="00991012">
        <w:rPr>
          <w:rFonts w:ascii="Times New Roman" w:eastAsia="Times New Roman" w:hAnsi="Times New Roman" w:cs="Times New Roman"/>
          <w:bCs/>
          <w:sz w:val="32"/>
          <w:szCs w:val="32"/>
          <w:lang w:eastAsia="ru-RU"/>
        </w:rPr>
        <w:t>Слово «</w:t>
      </w:r>
      <w:r w:rsidRPr="00991012">
        <w:rPr>
          <w:rFonts w:ascii="Times New Roman" w:eastAsia="Times New Roman" w:hAnsi="Times New Roman" w:cs="Times New Roman"/>
          <w:bCs/>
          <w:sz w:val="32"/>
          <w:szCs w:val="32"/>
          <w:lang w:val="en-US" w:eastAsia="ru-RU"/>
        </w:rPr>
        <w:t>o</w:t>
      </w:r>
      <w:r w:rsidRPr="00991012">
        <w:rPr>
          <w:rFonts w:ascii="Times New Roman" w:eastAsia="Times New Roman" w:hAnsi="Times New Roman" w:cs="Times New Roman"/>
          <w:bCs/>
          <w:sz w:val="32"/>
          <w:szCs w:val="32"/>
          <w:lang w:eastAsia="ru-RU"/>
        </w:rPr>
        <w:t>моним»</w:t>
      </w:r>
      <w:r w:rsidRPr="00991012">
        <w:rPr>
          <w:rFonts w:ascii="Times New Roman" w:eastAsia="Times New Roman" w:hAnsi="Times New Roman" w:cs="Times New Roman"/>
          <w:sz w:val="32"/>
          <w:szCs w:val="32"/>
          <w:lang w:eastAsia="ru-RU"/>
        </w:rPr>
        <w:t xml:space="preserve"> произошло от древнегреческих слов — «од</w:t>
      </w:r>
      <w:r w:rsidRPr="00991012">
        <w:rPr>
          <w:rFonts w:ascii="Times New Roman" w:eastAsia="Times New Roman" w:hAnsi="Times New Roman" w:cs="Times New Roman"/>
          <w:sz w:val="32"/>
          <w:szCs w:val="32"/>
          <w:lang w:eastAsia="ru-RU"/>
        </w:rPr>
        <w:t>и</w:t>
      </w:r>
      <w:r w:rsidRPr="00991012">
        <w:rPr>
          <w:rFonts w:ascii="Times New Roman" w:eastAsia="Times New Roman" w:hAnsi="Times New Roman" w:cs="Times New Roman"/>
          <w:sz w:val="32"/>
          <w:szCs w:val="32"/>
          <w:lang w:eastAsia="ru-RU"/>
        </w:rPr>
        <w:t>наковый» и «имя». А с</w:t>
      </w:r>
      <w:r w:rsidRPr="00991012">
        <w:rPr>
          <w:rFonts w:ascii="Times New Roman" w:eastAsia="Times New Roman" w:hAnsi="Times New Roman" w:cs="Times New Roman"/>
          <w:sz w:val="32"/>
          <w:szCs w:val="32"/>
          <w:shd w:val="clear" w:color="auto" w:fill="FFFFFF"/>
          <w:lang w:eastAsia="ru-RU"/>
        </w:rPr>
        <w:t>лово «полисемия» произошло от греч</w:t>
      </w:r>
      <w:r w:rsidRPr="00991012">
        <w:rPr>
          <w:rFonts w:ascii="Times New Roman" w:eastAsia="Times New Roman" w:hAnsi="Times New Roman" w:cs="Times New Roman"/>
          <w:sz w:val="32"/>
          <w:szCs w:val="32"/>
          <w:shd w:val="clear" w:color="auto" w:fill="FFFFFF"/>
          <w:lang w:eastAsia="ru-RU"/>
        </w:rPr>
        <w:t>е</w:t>
      </w:r>
      <w:r w:rsidRPr="00991012">
        <w:rPr>
          <w:rFonts w:ascii="Times New Roman" w:eastAsia="Times New Roman" w:hAnsi="Times New Roman" w:cs="Times New Roman"/>
          <w:sz w:val="32"/>
          <w:szCs w:val="32"/>
          <w:shd w:val="clear" w:color="auto" w:fill="FFFFFF"/>
          <w:lang w:eastAsia="ru-RU"/>
        </w:rPr>
        <w:t xml:space="preserve">ского слова </w:t>
      </w:r>
      <w:r w:rsidRPr="00991012">
        <w:rPr>
          <w:rFonts w:ascii="Times New Roman" w:eastAsia="Times New Roman" w:hAnsi="Times New Roman" w:cs="Times New Roman"/>
          <w:i/>
          <w:sz w:val="32"/>
          <w:szCs w:val="32"/>
          <w:shd w:val="clear" w:color="auto" w:fill="FFFFFF"/>
          <w:lang w:eastAsia="ru-RU"/>
        </w:rPr>
        <w:t xml:space="preserve">polysmos, </w:t>
      </w:r>
      <w:r w:rsidRPr="00991012">
        <w:rPr>
          <w:rFonts w:ascii="Times New Roman" w:eastAsia="Times New Roman" w:hAnsi="Times New Roman" w:cs="Times New Roman"/>
          <w:sz w:val="32"/>
          <w:szCs w:val="32"/>
          <w:shd w:val="clear" w:color="auto" w:fill="FFFFFF"/>
          <w:lang w:eastAsia="ru-RU"/>
        </w:rPr>
        <w:t>что означает «многозначный», поэтому она также называется многозначностью. Поэтому омонимия рассматривается как языковое явление внутри полисемии.</w:t>
      </w:r>
    </w:p>
    <w:p w:rsidR="007534CD" w:rsidRPr="00991012" w:rsidRDefault="007534CD" w:rsidP="002234A4">
      <w:pPr>
        <w:tabs>
          <w:tab w:val="num" w:pos="720"/>
        </w:tabs>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Если обратиться к толковым словарям любого языка, можно пронаблюдать тот факт, что все части речи помимо других св</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их отличительных признаков обладают еще и многозначностью, которая рассматривается как бы дополнительной особенностью и знаменательных, и служебных слов в предложении.</w:t>
      </w:r>
    </w:p>
    <w:p w:rsidR="007534CD" w:rsidRPr="00991012" w:rsidRDefault="007534CD" w:rsidP="002234A4">
      <w:pPr>
        <w:tabs>
          <w:tab w:val="num" w:pos="720"/>
        </w:tabs>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Из всех частей речи в этой сложной языковой системе гл</w:t>
      </w:r>
      <w:r w:rsidRPr="00991012">
        <w:rPr>
          <w:rFonts w:ascii="Times New Roman" w:eastAsia="Times New Roman" w:hAnsi="Times New Roman" w:cs="Times New Roman"/>
          <w:sz w:val="32"/>
          <w:szCs w:val="32"/>
          <w:shd w:val="clear" w:color="auto" w:fill="FFFFFF"/>
          <w:lang w:eastAsia="ru-RU"/>
        </w:rPr>
        <w:t>а</w:t>
      </w:r>
      <w:r w:rsidRPr="00991012">
        <w:rPr>
          <w:rFonts w:ascii="Times New Roman" w:eastAsia="Times New Roman" w:hAnsi="Times New Roman" w:cs="Times New Roman"/>
          <w:sz w:val="32"/>
          <w:szCs w:val="32"/>
          <w:shd w:val="clear" w:color="auto" w:fill="FFFFFF"/>
          <w:lang w:eastAsia="ru-RU"/>
        </w:rPr>
        <w:t>венствующая роль отводится имени существительному. Общ</w:t>
      </w:r>
      <w:r w:rsidRPr="00991012">
        <w:rPr>
          <w:rFonts w:ascii="Times New Roman" w:eastAsia="Times New Roman" w:hAnsi="Times New Roman" w:cs="Times New Roman"/>
          <w:sz w:val="32"/>
          <w:szCs w:val="32"/>
          <w:shd w:val="clear" w:color="auto" w:fill="FFFFFF"/>
          <w:lang w:eastAsia="ru-RU"/>
        </w:rPr>
        <w:t>е</w:t>
      </w:r>
      <w:r w:rsidRPr="00991012">
        <w:rPr>
          <w:rFonts w:ascii="Times New Roman" w:eastAsia="Times New Roman" w:hAnsi="Times New Roman" w:cs="Times New Roman"/>
          <w:sz w:val="32"/>
          <w:szCs w:val="32"/>
          <w:shd w:val="clear" w:color="auto" w:fill="FFFFFF"/>
          <w:lang w:eastAsia="ru-RU"/>
        </w:rPr>
        <w:t xml:space="preserve">известно, имя существительное обозначает как конкретные, так и абстрактные предметы, и различие между ними в выражении конкретности и отвлеченности. Первая группа существительных называет материально существующие предметы окружающей действительности (рука, голова, лист – </w:t>
      </w:r>
      <w:r w:rsidRPr="00991012">
        <w:rPr>
          <w:rFonts w:ascii="Times New Roman" w:eastAsia="Times New Roman" w:hAnsi="Times New Roman" w:cs="Times New Roman"/>
          <w:i/>
          <w:sz w:val="32"/>
          <w:szCs w:val="32"/>
          <w:shd w:val="clear" w:color="auto" w:fill="FFFFFF"/>
          <w:lang w:val="en-US" w:eastAsia="ru-RU"/>
        </w:rPr>
        <w:t>a</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hand</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a</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head</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a</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leaf</w:t>
      </w:r>
      <w:r w:rsidRPr="00991012">
        <w:rPr>
          <w:rFonts w:ascii="Times New Roman" w:eastAsia="Times New Roman" w:hAnsi="Times New Roman" w:cs="Times New Roman"/>
          <w:sz w:val="32"/>
          <w:szCs w:val="32"/>
          <w:shd w:val="clear" w:color="auto" w:fill="FFFFFF"/>
          <w:lang w:eastAsia="ru-RU"/>
        </w:rPr>
        <w:t>), а вторая – предметы, воспринимающиеся сознанием в их относ</w:t>
      </w:r>
      <w:r w:rsidRPr="00991012">
        <w:rPr>
          <w:rFonts w:ascii="Times New Roman" w:eastAsia="Times New Roman" w:hAnsi="Times New Roman" w:cs="Times New Roman"/>
          <w:sz w:val="32"/>
          <w:szCs w:val="32"/>
          <w:shd w:val="clear" w:color="auto" w:fill="FFFFFF"/>
          <w:lang w:eastAsia="ru-RU"/>
        </w:rPr>
        <w:t>и</w:t>
      </w:r>
      <w:r w:rsidRPr="00991012">
        <w:rPr>
          <w:rFonts w:ascii="Times New Roman" w:eastAsia="Times New Roman" w:hAnsi="Times New Roman" w:cs="Times New Roman"/>
          <w:sz w:val="32"/>
          <w:szCs w:val="32"/>
          <w:shd w:val="clear" w:color="auto" w:fill="FFFFFF"/>
          <w:lang w:eastAsia="ru-RU"/>
        </w:rPr>
        <w:t xml:space="preserve">тельной форме (жизнь, любовь, счастье - </w:t>
      </w:r>
      <w:r w:rsidRPr="00991012">
        <w:rPr>
          <w:rFonts w:ascii="Times New Roman" w:eastAsia="Times New Roman" w:hAnsi="Times New Roman" w:cs="Times New Roman"/>
          <w:i/>
          <w:sz w:val="32"/>
          <w:szCs w:val="32"/>
          <w:shd w:val="clear" w:color="auto" w:fill="FFFFFF"/>
          <w:lang w:val="en-US" w:eastAsia="ru-RU"/>
        </w:rPr>
        <w:t>life</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love</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happiness</w:t>
      </w:r>
      <w:r w:rsidRPr="00991012">
        <w:rPr>
          <w:rFonts w:ascii="Times New Roman" w:eastAsia="Times New Roman" w:hAnsi="Times New Roman" w:cs="Times New Roman"/>
          <w:sz w:val="32"/>
          <w:szCs w:val="32"/>
          <w:shd w:val="clear" w:color="auto" w:fill="FFFFFF"/>
          <w:lang w:eastAsia="ru-RU"/>
        </w:rPr>
        <w:t>). Единство языкового и внеязыкового содержания слова, его м</w:t>
      </w:r>
      <w:r w:rsidRPr="00991012">
        <w:rPr>
          <w:rFonts w:ascii="Times New Roman" w:eastAsia="Times New Roman" w:hAnsi="Times New Roman" w:cs="Times New Roman"/>
          <w:sz w:val="32"/>
          <w:szCs w:val="32"/>
          <w:shd w:val="clear" w:color="auto" w:fill="FFFFFF"/>
          <w:lang w:eastAsia="ru-RU"/>
        </w:rPr>
        <w:t>а</w:t>
      </w:r>
      <w:r w:rsidRPr="00991012">
        <w:rPr>
          <w:rFonts w:ascii="Times New Roman" w:eastAsia="Times New Roman" w:hAnsi="Times New Roman" w:cs="Times New Roman"/>
          <w:sz w:val="32"/>
          <w:szCs w:val="32"/>
          <w:shd w:val="clear" w:color="auto" w:fill="FFFFFF"/>
          <w:lang w:eastAsia="ru-RU"/>
        </w:rPr>
        <w:t>териального отображения устанавливает прочную связь. Пер</w:t>
      </w:r>
      <w:r w:rsidRPr="00991012">
        <w:rPr>
          <w:rFonts w:ascii="Times New Roman" w:eastAsia="Times New Roman" w:hAnsi="Times New Roman" w:cs="Times New Roman"/>
          <w:sz w:val="32"/>
          <w:szCs w:val="32"/>
          <w:shd w:val="clear" w:color="auto" w:fill="FFFFFF"/>
          <w:lang w:eastAsia="ru-RU"/>
        </w:rPr>
        <w:t>е</w:t>
      </w:r>
      <w:r w:rsidRPr="00991012">
        <w:rPr>
          <w:rFonts w:ascii="Times New Roman" w:eastAsia="Times New Roman" w:hAnsi="Times New Roman" w:cs="Times New Roman"/>
          <w:sz w:val="32"/>
          <w:szCs w:val="32"/>
          <w:shd w:val="clear" w:color="auto" w:fill="FFFFFF"/>
          <w:lang w:eastAsia="ru-RU"/>
        </w:rPr>
        <w:t>делывание при необходимости этой связи является причиной появления вторичных значений языковых единиц. При этом немаловажное место отводится умственным и физическим сп</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собностям человека, которые необходимы для построения асс</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циативных связей [3, с. 25].</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Рассмотрим путь становления слов многозначными. Сл</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варный состав языка постоянно изменяется, отражая изменения в обществе, в природе и во всей окружающей действительности. Некоторые слова, бывшие давно в употреблении, видоизмен</w:t>
      </w:r>
      <w:r w:rsidRPr="00991012">
        <w:rPr>
          <w:rFonts w:ascii="Times New Roman" w:eastAsia="Times New Roman" w:hAnsi="Times New Roman" w:cs="Times New Roman"/>
          <w:sz w:val="32"/>
          <w:szCs w:val="32"/>
          <w:shd w:val="clear" w:color="auto" w:fill="FFFFFF"/>
          <w:lang w:eastAsia="ru-RU"/>
        </w:rPr>
        <w:t>я</w:t>
      </w:r>
      <w:r w:rsidRPr="00991012">
        <w:rPr>
          <w:rFonts w:ascii="Times New Roman" w:eastAsia="Times New Roman" w:hAnsi="Times New Roman" w:cs="Times New Roman"/>
          <w:sz w:val="32"/>
          <w:szCs w:val="32"/>
          <w:shd w:val="clear" w:color="auto" w:fill="FFFFFF"/>
          <w:lang w:eastAsia="ru-RU"/>
        </w:rPr>
        <w:t>ются порой до неузнаваемости, что приходится говорить о н</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вообразованиях в лексике. А часть слов приобретают новые, с</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вершенно разные от существующих значения, образуя мног</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значную группу, которая характеризуется как полисемантизм слова.</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Новобразованным словам и их новым значениям следует окончательно закрепиться в языковой среде, а для этого они проходят путь, начиная с момента употребления, затем закре</w:t>
      </w:r>
      <w:r w:rsidRPr="00991012">
        <w:rPr>
          <w:rFonts w:ascii="Times New Roman" w:eastAsia="Times New Roman" w:hAnsi="Times New Roman" w:cs="Times New Roman"/>
          <w:sz w:val="32"/>
          <w:szCs w:val="32"/>
          <w:shd w:val="clear" w:color="auto" w:fill="FFFFFF"/>
          <w:lang w:eastAsia="ru-RU"/>
        </w:rPr>
        <w:t>п</w:t>
      </w:r>
      <w:r w:rsidRPr="00991012">
        <w:rPr>
          <w:rFonts w:ascii="Times New Roman" w:eastAsia="Times New Roman" w:hAnsi="Times New Roman" w:cs="Times New Roman"/>
          <w:sz w:val="32"/>
          <w:szCs w:val="32"/>
          <w:shd w:val="clear" w:color="auto" w:fill="FFFFFF"/>
          <w:lang w:eastAsia="ru-RU"/>
        </w:rPr>
        <w:t>ляясь в речи, и заканчивая оформлением. Между употреблением прямого значения данного слова в первый раз и вторичными значениями существует связь, которая вытекает постепенно из одного значения и преобразуется в другое. Слово, начиная свой путь употребления в том или ином значении, выходит за рамки одной социальной группы, расширяя свой круг, переходя в ст</w:t>
      </w:r>
      <w:r w:rsidRPr="00991012">
        <w:rPr>
          <w:rFonts w:ascii="Times New Roman" w:eastAsia="Times New Roman" w:hAnsi="Times New Roman" w:cs="Times New Roman"/>
          <w:sz w:val="32"/>
          <w:szCs w:val="32"/>
          <w:shd w:val="clear" w:color="auto" w:fill="FFFFFF"/>
          <w:lang w:eastAsia="ru-RU"/>
        </w:rPr>
        <w:t>а</w:t>
      </w:r>
      <w:r w:rsidRPr="00991012">
        <w:rPr>
          <w:rFonts w:ascii="Times New Roman" w:eastAsia="Times New Roman" w:hAnsi="Times New Roman" w:cs="Times New Roman"/>
          <w:sz w:val="32"/>
          <w:szCs w:val="32"/>
          <w:shd w:val="clear" w:color="auto" w:fill="FFFFFF"/>
          <w:lang w:eastAsia="ru-RU"/>
        </w:rPr>
        <w:t>дию закрепления. Новые значения слова распространяются, з</w:t>
      </w:r>
      <w:r w:rsidRPr="00991012">
        <w:rPr>
          <w:rFonts w:ascii="Times New Roman" w:eastAsia="Times New Roman" w:hAnsi="Times New Roman" w:cs="Times New Roman"/>
          <w:sz w:val="32"/>
          <w:szCs w:val="32"/>
          <w:shd w:val="clear" w:color="auto" w:fill="FFFFFF"/>
          <w:lang w:eastAsia="ru-RU"/>
        </w:rPr>
        <w:t>а</w:t>
      </w:r>
      <w:r w:rsidRPr="00991012">
        <w:rPr>
          <w:rFonts w:ascii="Times New Roman" w:eastAsia="Times New Roman" w:hAnsi="Times New Roman" w:cs="Times New Roman"/>
          <w:sz w:val="32"/>
          <w:szCs w:val="32"/>
          <w:shd w:val="clear" w:color="auto" w:fill="FFFFFF"/>
          <w:lang w:eastAsia="ru-RU"/>
        </w:rPr>
        <w:t>крепляясь в большинстве социальных групп, в итоге они стан</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вятся общеупотребительными. Последний этап – это оформл</w:t>
      </w:r>
      <w:r w:rsidRPr="00991012">
        <w:rPr>
          <w:rFonts w:ascii="Times New Roman" w:eastAsia="Times New Roman" w:hAnsi="Times New Roman" w:cs="Times New Roman"/>
          <w:sz w:val="32"/>
          <w:szCs w:val="32"/>
          <w:shd w:val="clear" w:color="auto" w:fill="FFFFFF"/>
          <w:lang w:eastAsia="ru-RU"/>
        </w:rPr>
        <w:t>е</w:t>
      </w:r>
      <w:r w:rsidRPr="00991012">
        <w:rPr>
          <w:rFonts w:ascii="Times New Roman" w:eastAsia="Times New Roman" w:hAnsi="Times New Roman" w:cs="Times New Roman"/>
          <w:sz w:val="32"/>
          <w:szCs w:val="32"/>
          <w:shd w:val="clear" w:color="auto" w:fill="FFFFFF"/>
          <w:lang w:eastAsia="ru-RU"/>
        </w:rPr>
        <w:t>ние, которое необязательно для всех многозначных слов. Его проходят только те слова, которые достаточно закрепились в языковом сообществе и оформились в совершенных лексик</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 xml:space="preserve">графических изданиях [2, </w:t>
      </w:r>
      <w:r w:rsidRPr="00991012">
        <w:rPr>
          <w:rFonts w:ascii="Times New Roman" w:eastAsia="Times New Roman" w:hAnsi="Times New Roman" w:cs="Times New Roman"/>
          <w:sz w:val="32"/>
          <w:szCs w:val="32"/>
          <w:shd w:val="clear" w:color="auto" w:fill="FFFFFF"/>
          <w:lang w:val="en-US" w:eastAsia="ru-RU"/>
        </w:rPr>
        <w:t>c</w:t>
      </w:r>
      <w:r w:rsidRPr="00991012">
        <w:rPr>
          <w:rFonts w:ascii="Times New Roman" w:eastAsia="Times New Roman" w:hAnsi="Times New Roman" w:cs="Times New Roman"/>
          <w:sz w:val="32"/>
          <w:szCs w:val="32"/>
          <w:shd w:val="clear" w:color="auto" w:fill="FFFFFF"/>
          <w:lang w:eastAsia="ru-RU"/>
        </w:rPr>
        <w:t>.87].</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Насколько прочно пройдет стадия закрепления значений многозначного слова, зависит от субъективных и объективных причин. Субъективность проявляется в естественной мысл</w:t>
      </w:r>
      <w:r w:rsidRPr="00991012">
        <w:rPr>
          <w:rFonts w:ascii="Times New Roman" w:eastAsia="Times New Roman" w:hAnsi="Times New Roman" w:cs="Times New Roman"/>
          <w:sz w:val="32"/>
          <w:szCs w:val="32"/>
          <w:shd w:val="clear" w:color="auto" w:fill="FFFFFF"/>
          <w:lang w:eastAsia="ru-RU"/>
        </w:rPr>
        <w:t>и</w:t>
      </w:r>
      <w:r w:rsidRPr="00991012">
        <w:rPr>
          <w:rFonts w:ascii="Times New Roman" w:eastAsia="Times New Roman" w:hAnsi="Times New Roman" w:cs="Times New Roman"/>
          <w:sz w:val="32"/>
          <w:szCs w:val="32"/>
          <w:shd w:val="clear" w:color="auto" w:fill="FFFFFF"/>
          <w:lang w:eastAsia="ru-RU"/>
        </w:rPr>
        <w:t>тельной операции человека, присутствуя в сознании реально. Когда встает вопрос практического применения, соотнеся в г</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лове картину действительности с правильным ее восприятием, человек употребляет конкретное из значений данной языковой единицы. Объективность находит свое выражение в социально-исторических изменениях окружающего мира. Употребление новых значений лексических единиц соответствует требованиям определенной ситуации, сохраняя стабильность и одновременно делая свое выражение действительности разнообразнее.</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shd w:val="clear" w:color="auto" w:fill="FFFFFF"/>
          <w:lang w:eastAsia="ru-RU"/>
        </w:rPr>
        <w:t xml:space="preserve">Что касается омонимии, то она </w:t>
      </w:r>
      <w:r w:rsidRPr="00991012">
        <w:rPr>
          <w:rFonts w:ascii="Times New Roman" w:eastAsia="Times New Roman" w:hAnsi="Times New Roman" w:cs="Times New Roman"/>
          <w:sz w:val="32"/>
          <w:szCs w:val="32"/>
          <w:lang w:eastAsia="ru-RU"/>
        </w:rPr>
        <w:t>неоднозначна. Имея один</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ковые формы и различные значения, в отличие от полисемии, когда говорим об омонимии, мы имеем не одно слово и его множество значений, а два совершенно разных слова, которые всего лишь по воле случая совпали по форме. Одинаковая фо</w:t>
      </w:r>
      <w:r w:rsidRPr="00991012">
        <w:rPr>
          <w:rFonts w:ascii="Times New Roman" w:eastAsia="Times New Roman" w:hAnsi="Times New Roman" w:cs="Times New Roman"/>
          <w:sz w:val="32"/>
          <w:szCs w:val="32"/>
          <w:lang w:eastAsia="ru-RU"/>
        </w:rPr>
        <w:t>р</w:t>
      </w:r>
      <w:r w:rsidRPr="00991012">
        <w:rPr>
          <w:rFonts w:ascii="Times New Roman" w:eastAsia="Times New Roman" w:hAnsi="Times New Roman" w:cs="Times New Roman"/>
          <w:sz w:val="32"/>
          <w:szCs w:val="32"/>
          <w:lang w:eastAsia="ru-RU"/>
        </w:rPr>
        <w:t>ма двух омонимичных слов не употребляется в подобных друг другу ситуациях, в них нет ничего общего по содержанию и нет общих признаков по смыслу. Если слово имеет первоначальное и производные значения, где главное значение служит исхо</w:t>
      </w:r>
      <w:r w:rsidRPr="00991012">
        <w:rPr>
          <w:rFonts w:ascii="Times New Roman" w:eastAsia="Times New Roman" w:hAnsi="Times New Roman" w:cs="Times New Roman"/>
          <w:sz w:val="32"/>
          <w:szCs w:val="32"/>
          <w:lang w:eastAsia="ru-RU"/>
        </w:rPr>
        <w:t>д</w:t>
      </w:r>
      <w:r w:rsidRPr="00991012">
        <w:rPr>
          <w:rFonts w:ascii="Times New Roman" w:eastAsia="Times New Roman" w:hAnsi="Times New Roman" w:cs="Times New Roman"/>
          <w:sz w:val="32"/>
          <w:szCs w:val="32"/>
          <w:lang w:eastAsia="ru-RU"/>
        </w:rPr>
        <w:t>ным для переноса к другому, то речь идет о многозначном сл</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ве. Если же слово не может рассматриваться исходным или пр</w:t>
      </w:r>
      <w:r w:rsidRPr="00991012">
        <w:rPr>
          <w:rFonts w:ascii="Times New Roman" w:eastAsia="Times New Roman" w:hAnsi="Times New Roman" w:cs="Times New Roman"/>
          <w:sz w:val="32"/>
          <w:szCs w:val="32"/>
          <w:lang w:eastAsia="ru-RU"/>
        </w:rPr>
        <w:t>о</w:t>
      </w:r>
      <w:r w:rsidRPr="00991012">
        <w:rPr>
          <w:rFonts w:ascii="Times New Roman" w:eastAsia="Times New Roman" w:hAnsi="Times New Roman" w:cs="Times New Roman"/>
          <w:sz w:val="32"/>
          <w:szCs w:val="32"/>
          <w:lang w:eastAsia="ru-RU"/>
        </w:rPr>
        <w:t>изводным, то здесь мы имеем дело с омонимами, потому что все омонимичные значения принято считать равноправными, нез</w:t>
      </w:r>
      <w:r w:rsidRPr="00991012">
        <w:rPr>
          <w:rFonts w:ascii="Times New Roman" w:eastAsia="Times New Roman" w:hAnsi="Times New Roman" w:cs="Times New Roman"/>
          <w:sz w:val="32"/>
          <w:szCs w:val="32"/>
          <w:lang w:eastAsia="ru-RU"/>
        </w:rPr>
        <w:t>а</w:t>
      </w:r>
      <w:r w:rsidRPr="00991012">
        <w:rPr>
          <w:rFonts w:ascii="Times New Roman" w:eastAsia="Times New Roman" w:hAnsi="Times New Roman" w:cs="Times New Roman"/>
          <w:sz w:val="32"/>
          <w:szCs w:val="32"/>
          <w:lang w:eastAsia="ru-RU"/>
        </w:rPr>
        <w:t>висящими друг от друга, то есть разными словами с присущими только каждому лексико-семантическими особенностями.</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Нельзя отбросить и исторический фактор. В современном языке очень много пар «глагол и существительное», которые имели разное произношение в древнеанглийском, имея аффи</w:t>
      </w:r>
      <w:r w:rsidRPr="00991012">
        <w:rPr>
          <w:rFonts w:ascii="Times New Roman" w:eastAsia="Times New Roman" w:hAnsi="Times New Roman" w:cs="Times New Roman"/>
          <w:sz w:val="32"/>
          <w:szCs w:val="32"/>
          <w:shd w:val="clear" w:color="auto" w:fill="FFFFFF"/>
          <w:lang w:eastAsia="ru-RU"/>
        </w:rPr>
        <w:t>к</w:t>
      </w:r>
      <w:r w:rsidRPr="00991012">
        <w:rPr>
          <w:rFonts w:ascii="Times New Roman" w:eastAsia="Times New Roman" w:hAnsi="Times New Roman" w:cs="Times New Roman"/>
          <w:sz w:val="32"/>
          <w:szCs w:val="32"/>
          <w:shd w:val="clear" w:color="auto" w:fill="FFFFFF"/>
          <w:lang w:eastAsia="ru-RU"/>
        </w:rPr>
        <w:t>сы, но в ходе развития языка они выпали, слова совпали в зв</w:t>
      </w:r>
      <w:r w:rsidRPr="00991012">
        <w:rPr>
          <w:rFonts w:ascii="Times New Roman" w:eastAsia="Times New Roman" w:hAnsi="Times New Roman" w:cs="Times New Roman"/>
          <w:sz w:val="32"/>
          <w:szCs w:val="32"/>
          <w:shd w:val="clear" w:color="auto" w:fill="FFFFFF"/>
          <w:lang w:eastAsia="ru-RU"/>
        </w:rPr>
        <w:t>у</w:t>
      </w:r>
      <w:r w:rsidRPr="00991012">
        <w:rPr>
          <w:rFonts w:ascii="Times New Roman" w:eastAsia="Times New Roman" w:hAnsi="Times New Roman" w:cs="Times New Roman"/>
          <w:sz w:val="32"/>
          <w:szCs w:val="32"/>
          <w:shd w:val="clear" w:color="auto" w:fill="FFFFFF"/>
          <w:lang w:eastAsia="ru-RU"/>
        </w:rPr>
        <w:t>ковой форме и стали омонимами. Приведем примеры таких наиболее распространенных пар:</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i/>
          <w:sz w:val="32"/>
          <w:szCs w:val="32"/>
          <w:shd w:val="clear" w:color="auto" w:fill="FFFFFF"/>
          <w:lang w:eastAsia="ru-RU"/>
        </w:rPr>
        <w:t>a</w:t>
      </w:r>
      <w:r w:rsidRPr="00991012">
        <w:rPr>
          <w:rFonts w:ascii="Times New Roman" w:eastAsia="Times New Roman" w:hAnsi="Times New Roman" w:cs="Times New Roman"/>
          <w:i/>
          <w:sz w:val="32"/>
          <w:szCs w:val="32"/>
          <w:shd w:val="clear" w:color="auto" w:fill="FFFFFF"/>
          <w:lang w:val="en-US" w:eastAsia="ru-RU"/>
        </w:rPr>
        <w:t>dvance</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n</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улучшение, </w:t>
      </w:r>
      <w:r w:rsidRPr="00991012">
        <w:rPr>
          <w:rFonts w:ascii="Times New Roman" w:eastAsia="Times New Roman" w:hAnsi="Times New Roman" w:cs="Times New Roman"/>
          <w:i/>
          <w:sz w:val="32"/>
          <w:szCs w:val="32"/>
          <w:shd w:val="clear" w:color="auto" w:fill="FFFFFF"/>
          <w:lang w:eastAsia="ru-RU"/>
        </w:rPr>
        <w:t>a</w:t>
      </w:r>
      <w:r w:rsidRPr="00991012">
        <w:rPr>
          <w:rFonts w:ascii="Times New Roman" w:eastAsia="Times New Roman" w:hAnsi="Times New Roman" w:cs="Times New Roman"/>
          <w:i/>
          <w:sz w:val="32"/>
          <w:szCs w:val="32"/>
          <w:shd w:val="clear" w:color="auto" w:fill="FFFFFF"/>
          <w:lang w:val="en-US" w:eastAsia="ru-RU"/>
        </w:rPr>
        <w:t>dvance</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продвигаться вперед;</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i/>
          <w:sz w:val="32"/>
          <w:szCs w:val="32"/>
          <w:shd w:val="clear" w:color="auto" w:fill="FFFFFF"/>
          <w:lang w:val="en-US" w:eastAsia="ru-RU"/>
        </w:rPr>
        <w:t>decay</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n</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гниение, </w:t>
      </w:r>
      <w:r w:rsidRPr="00991012">
        <w:rPr>
          <w:rFonts w:ascii="Times New Roman" w:eastAsia="Times New Roman" w:hAnsi="Times New Roman" w:cs="Times New Roman"/>
          <w:i/>
          <w:sz w:val="32"/>
          <w:szCs w:val="32"/>
          <w:shd w:val="clear" w:color="auto" w:fill="FFFFFF"/>
          <w:lang w:val="en-US" w:eastAsia="ru-RU"/>
        </w:rPr>
        <w:t>decay</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 –</w:t>
      </w:r>
      <w:r w:rsidRPr="00991012">
        <w:rPr>
          <w:rFonts w:ascii="Times New Roman" w:eastAsia="Times New Roman" w:hAnsi="Times New Roman" w:cs="Times New Roman"/>
          <w:sz w:val="32"/>
          <w:szCs w:val="32"/>
          <w:shd w:val="clear" w:color="auto" w:fill="FFFFFF"/>
          <w:lang w:eastAsia="ru-RU"/>
        </w:rPr>
        <w:t xml:space="preserve"> гнить;</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i/>
          <w:sz w:val="32"/>
          <w:szCs w:val="32"/>
          <w:shd w:val="clear" w:color="auto" w:fill="FFFFFF"/>
          <w:lang w:val="en-US" w:eastAsia="ru-RU"/>
        </w:rPr>
        <w:t>fag</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n</w:t>
      </w:r>
      <w:r w:rsidRPr="00991012">
        <w:rPr>
          <w:rFonts w:ascii="Times New Roman" w:eastAsia="Times New Roman" w:hAnsi="Times New Roman" w:cs="Times New Roman"/>
          <w:i/>
          <w:sz w:val="32"/>
          <w:szCs w:val="32"/>
          <w:shd w:val="clear" w:color="auto" w:fill="FFFFFF"/>
          <w:lang w:eastAsia="ru-RU"/>
        </w:rPr>
        <w:t>) –</w:t>
      </w:r>
      <w:r w:rsidRPr="00991012">
        <w:rPr>
          <w:rFonts w:ascii="Times New Roman" w:eastAsia="Times New Roman" w:hAnsi="Times New Roman" w:cs="Times New Roman"/>
          <w:sz w:val="32"/>
          <w:szCs w:val="32"/>
          <w:shd w:val="clear" w:color="auto" w:fill="FFFFFF"/>
          <w:lang w:eastAsia="ru-RU"/>
        </w:rPr>
        <w:t xml:space="preserve"> изнурение, </w:t>
      </w:r>
      <w:r w:rsidRPr="00991012">
        <w:rPr>
          <w:rFonts w:ascii="Times New Roman" w:eastAsia="Times New Roman" w:hAnsi="Times New Roman" w:cs="Times New Roman"/>
          <w:i/>
          <w:sz w:val="32"/>
          <w:szCs w:val="32"/>
          <w:shd w:val="clear" w:color="auto" w:fill="FFFFFF"/>
          <w:lang w:val="en-US" w:eastAsia="ru-RU"/>
        </w:rPr>
        <w:t>fag</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утомляться;</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i/>
          <w:sz w:val="32"/>
          <w:szCs w:val="32"/>
          <w:shd w:val="clear" w:color="auto" w:fill="FFFFFF"/>
          <w:lang w:val="en-US" w:eastAsia="ru-RU"/>
        </w:rPr>
        <w:t>dip</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n</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погружение, </w:t>
      </w:r>
      <w:r w:rsidRPr="00991012">
        <w:rPr>
          <w:rFonts w:ascii="Times New Roman" w:eastAsia="Times New Roman" w:hAnsi="Times New Roman" w:cs="Times New Roman"/>
          <w:i/>
          <w:sz w:val="32"/>
          <w:szCs w:val="32"/>
          <w:shd w:val="clear" w:color="auto" w:fill="FFFFFF"/>
          <w:lang w:val="en-US" w:eastAsia="ru-RU"/>
        </w:rPr>
        <w:t>dip</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 -</w:t>
      </w:r>
      <w:r w:rsidRPr="00991012">
        <w:rPr>
          <w:rFonts w:ascii="Times New Roman" w:eastAsia="Times New Roman" w:hAnsi="Times New Roman" w:cs="Times New Roman"/>
          <w:sz w:val="32"/>
          <w:szCs w:val="32"/>
          <w:shd w:val="clear" w:color="auto" w:fill="FFFFFF"/>
          <w:lang w:eastAsia="ru-RU"/>
        </w:rPr>
        <w:t xml:space="preserve"> погружаться.</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Подобное явление встречается и в парах «прилагательное и глагол»:</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i/>
          <w:sz w:val="32"/>
          <w:szCs w:val="32"/>
          <w:shd w:val="clear" w:color="auto" w:fill="FFFFFF"/>
          <w:lang w:val="en-US" w:eastAsia="ru-RU"/>
        </w:rPr>
        <w:t>empty</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adj</w:t>
      </w:r>
      <w:r w:rsidRPr="00991012">
        <w:rPr>
          <w:rFonts w:ascii="Times New Roman" w:eastAsia="Times New Roman" w:hAnsi="Times New Roman" w:cs="Times New Roman"/>
          <w:i/>
          <w:sz w:val="32"/>
          <w:szCs w:val="32"/>
          <w:shd w:val="clear" w:color="auto" w:fill="FFFFFF"/>
          <w:lang w:eastAsia="ru-RU"/>
        </w:rPr>
        <w:t>) –</w:t>
      </w:r>
      <w:r w:rsidRPr="00991012">
        <w:rPr>
          <w:rFonts w:ascii="Times New Roman" w:eastAsia="Times New Roman" w:hAnsi="Times New Roman" w:cs="Times New Roman"/>
          <w:sz w:val="32"/>
          <w:szCs w:val="32"/>
          <w:shd w:val="clear" w:color="auto" w:fill="FFFFFF"/>
          <w:lang w:eastAsia="ru-RU"/>
        </w:rPr>
        <w:t xml:space="preserve"> пустой, </w:t>
      </w:r>
      <w:r w:rsidRPr="00991012">
        <w:rPr>
          <w:rFonts w:ascii="Times New Roman" w:eastAsia="Times New Roman" w:hAnsi="Times New Roman" w:cs="Times New Roman"/>
          <w:i/>
          <w:sz w:val="32"/>
          <w:szCs w:val="32"/>
          <w:shd w:val="clear" w:color="auto" w:fill="FFFFFF"/>
          <w:lang w:val="en-US" w:eastAsia="ru-RU"/>
        </w:rPr>
        <w:t>empty</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 –</w:t>
      </w:r>
      <w:r w:rsidRPr="00991012">
        <w:rPr>
          <w:rFonts w:ascii="Times New Roman" w:eastAsia="Times New Roman" w:hAnsi="Times New Roman" w:cs="Times New Roman"/>
          <w:sz w:val="32"/>
          <w:szCs w:val="32"/>
          <w:shd w:val="clear" w:color="auto" w:fill="FFFFFF"/>
          <w:lang w:eastAsia="ru-RU"/>
        </w:rPr>
        <w:t xml:space="preserve"> опустошать;</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i/>
          <w:sz w:val="32"/>
          <w:szCs w:val="32"/>
          <w:shd w:val="clear" w:color="auto" w:fill="FFFFFF"/>
          <w:lang w:val="en-US" w:eastAsia="ru-RU"/>
        </w:rPr>
        <w:t>panic</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adj</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панический, </w:t>
      </w:r>
      <w:r w:rsidRPr="00991012">
        <w:rPr>
          <w:rFonts w:ascii="Times New Roman" w:eastAsia="Times New Roman" w:hAnsi="Times New Roman" w:cs="Times New Roman"/>
          <w:i/>
          <w:sz w:val="32"/>
          <w:szCs w:val="32"/>
          <w:shd w:val="clear" w:color="auto" w:fill="FFFFFF"/>
          <w:lang w:val="en-US" w:eastAsia="ru-RU"/>
        </w:rPr>
        <w:t>panic</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 –</w:t>
      </w:r>
      <w:r w:rsidRPr="00991012">
        <w:rPr>
          <w:rFonts w:ascii="Times New Roman" w:eastAsia="Times New Roman" w:hAnsi="Times New Roman" w:cs="Times New Roman"/>
          <w:sz w:val="32"/>
          <w:szCs w:val="32"/>
          <w:shd w:val="clear" w:color="auto" w:fill="FFFFFF"/>
          <w:lang w:eastAsia="ru-RU"/>
        </w:rPr>
        <w:t xml:space="preserve"> паниковать;</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i/>
          <w:sz w:val="32"/>
          <w:szCs w:val="32"/>
          <w:shd w:val="clear" w:color="auto" w:fill="FFFFFF"/>
          <w:lang w:val="en-US" w:eastAsia="ru-RU"/>
        </w:rPr>
        <w:t>flare</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adj</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яркий, неровный, </w:t>
      </w:r>
      <w:r w:rsidRPr="00991012">
        <w:rPr>
          <w:rFonts w:ascii="Times New Roman" w:eastAsia="Times New Roman" w:hAnsi="Times New Roman" w:cs="Times New Roman"/>
          <w:i/>
          <w:sz w:val="32"/>
          <w:szCs w:val="32"/>
          <w:shd w:val="clear" w:color="auto" w:fill="FFFFFF"/>
          <w:lang w:val="en-US" w:eastAsia="ru-RU"/>
        </w:rPr>
        <w:t>flare</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 –</w:t>
      </w:r>
      <w:r w:rsidRPr="00991012">
        <w:rPr>
          <w:rFonts w:ascii="Times New Roman" w:eastAsia="Times New Roman" w:hAnsi="Times New Roman" w:cs="Times New Roman"/>
          <w:sz w:val="32"/>
          <w:szCs w:val="32"/>
          <w:shd w:val="clear" w:color="auto" w:fill="FFFFFF"/>
          <w:lang w:eastAsia="ru-RU"/>
        </w:rPr>
        <w:t xml:space="preserve"> гореть неровным о</w:t>
      </w:r>
      <w:r w:rsidRPr="00991012">
        <w:rPr>
          <w:rFonts w:ascii="Times New Roman" w:eastAsia="Times New Roman" w:hAnsi="Times New Roman" w:cs="Times New Roman"/>
          <w:sz w:val="32"/>
          <w:szCs w:val="32"/>
          <w:shd w:val="clear" w:color="auto" w:fill="FFFFFF"/>
          <w:lang w:eastAsia="ru-RU"/>
        </w:rPr>
        <w:t>г</w:t>
      </w:r>
      <w:r w:rsidRPr="00991012">
        <w:rPr>
          <w:rFonts w:ascii="Times New Roman" w:eastAsia="Times New Roman" w:hAnsi="Times New Roman" w:cs="Times New Roman"/>
          <w:sz w:val="32"/>
          <w:szCs w:val="32"/>
          <w:shd w:val="clear" w:color="auto" w:fill="FFFFFF"/>
          <w:lang w:eastAsia="ru-RU"/>
        </w:rPr>
        <w:t>нем.</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Итак, омонимы - это многозначные слова, которые в ряде случаев подверглись распаду, поменяли свое назначение в с</w:t>
      </w:r>
      <w:r w:rsidRPr="00991012">
        <w:rPr>
          <w:rFonts w:ascii="Times New Roman" w:eastAsia="Times New Roman" w:hAnsi="Times New Roman" w:cs="Times New Roman"/>
          <w:sz w:val="32"/>
          <w:szCs w:val="32"/>
          <w:shd w:val="clear" w:color="auto" w:fill="FFFFFF"/>
          <w:lang w:eastAsia="ru-RU"/>
        </w:rPr>
        <w:t>и</w:t>
      </w:r>
      <w:r w:rsidRPr="00991012">
        <w:rPr>
          <w:rFonts w:ascii="Times New Roman" w:eastAsia="Times New Roman" w:hAnsi="Times New Roman" w:cs="Times New Roman"/>
          <w:sz w:val="32"/>
          <w:szCs w:val="32"/>
          <w:shd w:val="clear" w:color="auto" w:fill="FFFFFF"/>
          <w:lang w:eastAsia="ru-RU"/>
        </w:rPr>
        <w:t>стеме языка, нашли себе новое применение и значение, но стали одинаково произноситься или совпадать на письме. Омонимы в основном являются словами с приобретенным значением, отд</w:t>
      </w:r>
      <w:r w:rsidRPr="00991012">
        <w:rPr>
          <w:rFonts w:ascii="Times New Roman" w:eastAsia="Times New Roman" w:hAnsi="Times New Roman" w:cs="Times New Roman"/>
          <w:sz w:val="32"/>
          <w:szCs w:val="32"/>
          <w:shd w:val="clear" w:color="auto" w:fill="FFFFFF"/>
          <w:lang w:eastAsia="ru-RU"/>
        </w:rPr>
        <w:t>е</w:t>
      </w:r>
      <w:r w:rsidRPr="00991012">
        <w:rPr>
          <w:rFonts w:ascii="Times New Roman" w:eastAsia="Times New Roman" w:hAnsi="Times New Roman" w:cs="Times New Roman"/>
          <w:sz w:val="32"/>
          <w:szCs w:val="32"/>
          <w:shd w:val="clear" w:color="auto" w:fill="FFFFFF"/>
          <w:lang w:eastAsia="ru-RU"/>
        </w:rPr>
        <w:t>лившимся от полисемии.</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shd w:val="clear" w:color="auto" w:fill="FFFFFF"/>
          <w:lang w:eastAsia="ru-RU"/>
        </w:rPr>
        <w:t xml:space="preserve">Но омонимы могут возникнуть и в результате случайных звуковых совпадений, например, </w:t>
      </w:r>
      <w:r w:rsidRPr="00991012">
        <w:rPr>
          <w:rFonts w:ascii="Times New Roman" w:eastAsia="Times New Roman" w:hAnsi="Times New Roman" w:cs="Times New Roman"/>
          <w:i/>
          <w:sz w:val="32"/>
          <w:szCs w:val="32"/>
          <w:shd w:val="clear" w:color="auto" w:fill="FFFFFF"/>
          <w:lang w:val="en-US" w:eastAsia="ru-RU"/>
        </w:rPr>
        <w:t>hour</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sz w:val="32"/>
          <w:szCs w:val="32"/>
          <w:shd w:val="clear" w:color="auto" w:fill="FFFFFF"/>
          <w:lang w:eastAsia="ru-RU"/>
        </w:rPr>
        <w:t xml:space="preserve"> час и </w:t>
      </w:r>
      <w:r w:rsidRPr="00991012">
        <w:rPr>
          <w:rFonts w:ascii="Times New Roman" w:eastAsia="Times New Roman" w:hAnsi="Times New Roman" w:cs="Times New Roman"/>
          <w:i/>
          <w:sz w:val="32"/>
          <w:szCs w:val="32"/>
          <w:shd w:val="clear" w:color="auto" w:fill="FFFFFF"/>
          <w:lang w:val="en-US" w:eastAsia="ru-RU"/>
        </w:rPr>
        <w:t>our</w:t>
      </w:r>
      <w:r w:rsidRPr="00991012">
        <w:rPr>
          <w:rFonts w:ascii="Times New Roman" w:eastAsia="Times New Roman" w:hAnsi="Times New Roman" w:cs="Times New Roman"/>
          <w:sz w:val="32"/>
          <w:szCs w:val="32"/>
          <w:shd w:val="clear" w:color="auto" w:fill="FFFFFF"/>
          <w:lang w:eastAsia="ru-RU"/>
        </w:rPr>
        <w:t xml:space="preserve"> – наш; </w:t>
      </w:r>
      <w:r w:rsidRPr="00991012">
        <w:rPr>
          <w:rFonts w:ascii="Times New Roman" w:eastAsia="Times New Roman" w:hAnsi="Times New Roman" w:cs="Times New Roman"/>
          <w:i/>
          <w:sz w:val="32"/>
          <w:szCs w:val="32"/>
          <w:shd w:val="clear" w:color="auto" w:fill="FFFFFF"/>
          <w:lang w:val="en-US" w:eastAsia="ru-RU"/>
        </w:rPr>
        <w:t>high</w:t>
      </w:r>
      <w:r w:rsidRPr="00991012">
        <w:rPr>
          <w:rFonts w:ascii="Times New Roman" w:eastAsia="Times New Roman" w:hAnsi="Times New Roman" w:cs="Times New Roman"/>
          <w:sz w:val="32"/>
          <w:szCs w:val="32"/>
          <w:shd w:val="clear" w:color="auto" w:fill="FFFFFF"/>
          <w:lang w:eastAsia="ru-RU"/>
        </w:rPr>
        <w:t xml:space="preserve"> – высокий и </w:t>
      </w:r>
      <w:r w:rsidRPr="00991012">
        <w:rPr>
          <w:rFonts w:ascii="Times New Roman" w:eastAsia="Times New Roman" w:hAnsi="Times New Roman" w:cs="Times New Roman"/>
          <w:i/>
          <w:sz w:val="32"/>
          <w:szCs w:val="32"/>
          <w:shd w:val="clear" w:color="auto" w:fill="FFFFFF"/>
          <w:lang w:val="en-US" w:eastAsia="ru-RU"/>
        </w:rPr>
        <w:t>hi</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sz w:val="32"/>
          <w:szCs w:val="32"/>
          <w:shd w:val="clear" w:color="auto" w:fill="FFFFFF"/>
          <w:lang w:eastAsia="ru-RU"/>
        </w:rPr>
        <w:t xml:space="preserve"> привет. Такие слова имеют настолько различное значение и происхождение, что их невозможно сопоставить и отнести в одну группу. Их одиноковое произношение чистая случайность.</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lang w:eastAsia="ru-RU"/>
        </w:rPr>
      </w:pPr>
      <w:r w:rsidRPr="00991012">
        <w:rPr>
          <w:rFonts w:ascii="Times New Roman" w:eastAsia="Times New Roman" w:hAnsi="Times New Roman" w:cs="Times New Roman"/>
          <w:sz w:val="32"/>
          <w:szCs w:val="32"/>
          <w:shd w:val="clear" w:color="auto" w:fill="FFFFFF"/>
          <w:lang w:eastAsia="ru-RU"/>
        </w:rPr>
        <w:t>В английском языке особенно много омонимов, возникшие в результате грамматических преобразований, которые повле</w:t>
      </w:r>
      <w:r w:rsidRPr="00991012">
        <w:rPr>
          <w:rFonts w:ascii="Times New Roman" w:eastAsia="Times New Roman" w:hAnsi="Times New Roman" w:cs="Times New Roman"/>
          <w:sz w:val="32"/>
          <w:szCs w:val="32"/>
          <w:shd w:val="clear" w:color="auto" w:fill="FFFFFF"/>
          <w:lang w:eastAsia="ru-RU"/>
        </w:rPr>
        <w:t>к</w:t>
      </w:r>
      <w:r w:rsidRPr="00991012">
        <w:rPr>
          <w:rFonts w:ascii="Times New Roman" w:eastAsia="Times New Roman" w:hAnsi="Times New Roman" w:cs="Times New Roman"/>
          <w:sz w:val="32"/>
          <w:szCs w:val="32"/>
          <w:shd w:val="clear" w:color="auto" w:fill="FFFFFF"/>
          <w:lang w:eastAsia="ru-RU"/>
        </w:rPr>
        <w:t xml:space="preserve">ли за собой изменения в форме и в содержании, а в некоторых случаях переход слов в другую часть речи. Например, </w:t>
      </w:r>
      <w:r w:rsidRPr="00991012">
        <w:rPr>
          <w:rFonts w:ascii="Times New Roman" w:eastAsia="Times New Roman" w:hAnsi="Times New Roman" w:cs="Times New Roman"/>
          <w:i/>
          <w:sz w:val="32"/>
          <w:szCs w:val="32"/>
          <w:shd w:val="clear" w:color="auto" w:fill="FFFFFF"/>
          <w:lang w:val="en-US" w:eastAsia="ru-RU"/>
        </w:rPr>
        <w:t>present</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n</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подарок и </w:t>
      </w:r>
      <w:r w:rsidRPr="00991012">
        <w:rPr>
          <w:rFonts w:ascii="Times New Roman" w:eastAsia="Times New Roman" w:hAnsi="Times New Roman" w:cs="Times New Roman"/>
          <w:i/>
          <w:sz w:val="32"/>
          <w:szCs w:val="32"/>
          <w:shd w:val="clear" w:color="auto" w:fill="FFFFFF"/>
          <w:lang w:val="en-US" w:eastAsia="ru-RU"/>
        </w:rPr>
        <w:t>to</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present</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дарить, </w:t>
      </w:r>
      <w:r w:rsidRPr="00991012">
        <w:rPr>
          <w:rFonts w:ascii="Times New Roman" w:eastAsia="Times New Roman" w:hAnsi="Times New Roman" w:cs="Times New Roman"/>
          <w:i/>
          <w:sz w:val="32"/>
          <w:szCs w:val="32"/>
          <w:shd w:val="clear" w:color="auto" w:fill="FFFFFF"/>
          <w:lang w:val="en-US" w:eastAsia="ru-RU"/>
        </w:rPr>
        <w:t>comment</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n</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комментарий и </w:t>
      </w:r>
      <w:r w:rsidRPr="00991012">
        <w:rPr>
          <w:rFonts w:ascii="Times New Roman" w:eastAsia="Times New Roman" w:hAnsi="Times New Roman" w:cs="Times New Roman"/>
          <w:i/>
          <w:sz w:val="32"/>
          <w:szCs w:val="32"/>
          <w:shd w:val="clear" w:color="auto" w:fill="FFFFFF"/>
          <w:lang w:val="en-US" w:eastAsia="ru-RU"/>
        </w:rPr>
        <w:t>to</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comment</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комментировать, </w:t>
      </w:r>
      <w:r w:rsidRPr="00991012">
        <w:rPr>
          <w:rFonts w:ascii="Times New Roman" w:eastAsia="Times New Roman" w:hAnsi="Times New Roman" w:cs="Times New Roman"/>
          <w:i/>
          <w:sz w:val="32"/>
          <w:szCs w:val="32"/>
          <w:shd w:val="clear" w:color="auto" w:fill="FFFFFF"/>
          <w:lang w:val="en-US" w:eastAsia="ru-RU"/>
        </w:rPr>
        <w:t>content</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n</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содержание и </w:t>
      </w:r>
      <w:r w:rsidRPr="00991012">
        <w:rPr>
          <w:rFonts w:ascii="Times New Roman" w:eastAsia="Times New Roman" w:hAnsi="Times New Roman" w:cs="Times New Roman"/>
          <w:i/>
          <w:sz w:val="32"/>
          <w:szCs w:val="32"/>
          <w:shd w:val="clear" w:color="auto" w:fill="FFFFFF"/>
          <w:lang w:val="en-US" w:eastAsia="ru-RU"/>
        </w:rPr>
        <w:t>to</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content</w:t>
      </w:r>
      <w:r w:rsidRPr="00991012">
        <w:rPr>
          <w:rFonts w:ascii="Times New Roman" w:eastAsia="Times New Roman" w:hAnsi="Times New Roman" w:cs="Times New Roman"/>
          <w:i/>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v</w:t>
      </w:r>
      <w:r w:rsidRPr="00991012">
        <w:rPr>
          <w:rFonts w:ascii="Times New Roman" w:eastAsia="Times New Roman" w:hAnsi="Times New Roman" w:cs="Times New Roman"/>
          <w:i/>
          <w:sz w:val="32"/>
          <w:szCs w:val="32"/>
          <w:shd w:val="clear" w:color="auto" w:fill="FFFFFF"/>
          <w:lang w:eastAsia="ru-RU"/>
        </w:rPr>
        <w:t>)</w:t>
      </w:r>
      <w:r w:rsidRPr="00991012">
        <w:rPr>
          <w:rFonts w:ascii="Times New Roman" w:eastAsia="Times New Roman" w:hAnsi="Times New Roman" w:cs="Times New Roman"/>
          <w:sz w:val="32"/>
          <w:szCs w:val="32"/>
          <w:shd w:val="clear" w:color="auto" w:fill="FFFFFF"/>
          <w:lang w:eastAsia="ru-RU"/>
        </w:rPr>
        <w:t xml:space="preserve"> – содержать. Они получили название лексико-грамматических омонимов.</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Чтобы определить, является ли значение данного слова омонимичным по отношению к другим значениям или это слово просто характеризуется многозначностью, следует знать усл</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вия возникновения омонимии. Первое условие заключается в необходимости наличия общего корня с одинаковым произн</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шением или правописанием. Второе условие предполагает нес</w:t>
      </w:r>
      <w:r w:rsidRPr="00991012">
        <w:rPr>
          <w:rFonts w:ascii="Times New Roman" w:eastAsia="Times New Roman" w:hAnsi="Times New Roman" w:cs="Times New Roman"/>
          <w:sz w:val="32"/>
          <w:szCs w:val="32"/>
          <w:shd w:val="clear" w:color="auto" w:fill="FFFFFF"/>
          <w:lang w:eastAsia="ru-RU"/>
        </w:rPr>
        <w:t>о</w:t>
      </w:r>
      <w:r w:rsidRPr="00991012">
        <w:rPr>
          <w:rFonts w:ascii="Times New Roman" w:eastAsia="Times New Roman" w:hAnsi="Times New Roman" w:cs="Times New Roman"/>
          <w:sz w:val="32"/>
          <w:szCs w:val="32"/>
          <w:shd w:val="clear" w:color="auto" w:fill="FFFFFF"/>
          <w:lang w:eastAsia="ru-RU"/>
        </w:rPr>
        <w:t>ответствие слова между звуковым оформлением и его содерж</w:t>
      </w:r>
      <w:r w:rsidRPr="00991012">
        <w:rPr>
          <w:rFonts w:ascii="Times New Roman" w:eastAsia="Times New Roman" w:hAnsi="Times New Roman" w:cs="Times New Roman"/>
          <w:sz w:val="32"/>
          <w:szCs w:val="32"/>
          <w:shd w:val="clear" w:color="auto" w:fill="FFFFFF"/>
          <w:lang w:eastAsia="ru-RU"/>
        </w:rPr>
        <w:t>а</w:t>
      </w:r>
      <w:r w:rsidRPr="00991012">
        <w:rPr>
          <w:rFonts w:ascii="Times New Roman" w:eastAsia="Times New Roman" w:hAnsi="Times New Roman" w:cs="Times New Roman"/>
          <w:sz w:val="32"/>
          <w:szCs w:val="32"/>
          <w:shd w:val="clear" w:color="auto" w:fill="FFFFFF"/>
          <w:lang w:eastAsia="ru-RU"/>
        </w:rPr>
        <w:t>нием. Здесь важно, чтобы первые значения не повторяли посл</w:t>
      </w:r>
      <w:r w:rsidRPr="00991012">
        <w:rPr>
          <w:rFonts w:ascii="Times New Roman" w:eastAsia="Times New Roman" w:hAnsi="Times New Roman" w:cs="Times New Roman"/>
          <w:sz w:val="32"/>
          <w:szCs w:val="32"/>
          <w:shd w:val="clear" w:color="auto" w:fill="FFFFFF"/>
          <w:lang w:eastAsia="ru-RU"/>
        </w:rPr>
        <w:t>е</w:t>
      </w:r>
      <w:r w:rsidRPr="00991012">
        <w:rPr>
          <w:rFonts w:ascii="Times New Roman" w:eastAsia="Times New Roman" w:hAnsi="Times New Roman" w:cs="Times New Roman"/>
          <w:sz w:val="32"/>
          <w:szCs w:val="32"/>
          <w:shd w:val="clear" w:color="auto" w:fill="FFFFFF"/>
          <w:lang w:eastAsia="ru-RU"/>
        </w:rPr>
        <w:t>дующие. В вариантах слова наблюдаются два взаимосвязанных процесса: 1) слова имеют различный смысл, не затрагивая их внешний облик, 2) слова различаются внешне, не затрагивая их внутренний облик.</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 xml:space="preserve">И только, когда грамматические различия переходят в предметные, семантические, то тогда имеем дело с разными словами, то есть, омонимами. Так, глагол </w:t>
      </w:r>
      <w:r w:rsidRPr="00991012">
        <w:rPr>
          <w:rFonts w:ascii="Times New Roman" w:eastAsia="Times New Roman" w:hAnsi="Times New Roman" w:cs="Times New Roman"/>
          <w:i/>
          <w:sz w:val="32"/>
          <w:szCs w:val="32"/>
          <w:shd w:val="clear" w:color="auto" w:fill="FFFFFF"/>
          <w:lang w:val="en-US" w:eastAsia="ru-RU"/>
        </w:rPr>
        <w:t>hang</w:t>
      </w:r>
      <w:r w:rsidRPr="00991012">
        <w:rPr>
          <w:rFonts w:ascii="Times New Roman" w:eastAsia="Times New Roman" w:hAnsi="Times New Roman" w:cs="Times New Roman"/>
          <w:sz w:val="32"/>
          <w:szCs w:val="32"/>
          <w:shd w:val="clear" w:color="auto" w:fill="FFFFFF"/>
          <w:lang w:eastAsia="ru-RU"/>
        </w:rPr>
        <w:t xml:space="preserve"> имеет форму в </w:t>
      </w:r>
      <w:r w:rsidRPr="00991012">
        <w:rPr>
          <w:rFonts w:ascii="Times New Roman" w:eastAsia="Times New Roman" w:hAnsi="Times New Roman" w:cs="Times New Roman"/>
          <w:sz w:val="32"/>
          <w:szCs w:val="32"/>
          <w:shd w:val="clear" w:color="auto" w:fill="FFFFFF"/>
          <w:lang w:val="en-US" w:eastAsia="ru-RU"/>
        </w:rPr>
        <w:t>Past</w:t>
      </w:r>
      <w:r w:rsidRPr="00991012">
        <w:rPr>
          <w:rFonts w:ascii="Times New Roman" w:eastAsia="Times New Roman" w:hAnsi="Times New Roman" w:cs="Times New Roman"/>
          <w:sz w:val="32"/>
          <w:szCs w:val="32"/>
          <w:shd w:val="clear" w:color="auto" w:fill="FFFFFF"/>
          <w:lang w:eastAsia="ru-RU"/>
        </w:rPr>
        <w:t xml:space="preserve"> </w:t>
      </w:r>
      <w:r w:rsidRPr="00991012">
        <w:rPr>
          <w:rFonts w:ascii="Times New Roman" w:eastAsia="Times New Roman" w:hAnsi="Times New Roman" w:cs="Times New Roman"/>
          <w:sz w:val="32"/>
          <w:szCs w:val="32"/>
          <w:shd w:val="clear" w:color="auto" w:fill="FFFFFF"/>
          <w:lang w:val="en-US" w:eastAsia="ru-RU"/>
        </w:rPr>
        <w:t>Indefinite</w:t>
      </w:r>
      <w:r w:rsidRPr="00991012">
        <w:rPr>
          <w:rFonts w:ascii="Times New Roman" w:eastAsia="Times New Roman" w:hAnsi="Times New Roman" w:cs="Times New Roman"/>
          <w:sz w:val="32"/>
          <w:szCs w:val="32"/>
          <w:shd w:val="clear" w:color="auto" w:fill="FFFFFF"/>
          <w:lang w:eastAsia="ru-RU"/>
        </w:rPr>
        <w:t xml:space="preserve"> </w:t>
      </w:r>
      <w:r w:rsidRPr="00991012">
        <w:rPr>
          <w:rFonts w:ascii="Times New Roman" w:eastAsia="Times New Roman" w:hAnsi="Times New Roman" w:cs="Times New Roman"/>
          <w:i/>
          <w:sz w:val="32"/>
          <w:szCs w:val="32"/>
          <w:shd w:val="clear" w:color="auto" w:fill="FFFFFF"/>
          <w:lang w:val="en-US" w:eastAsia="ru-RU"/>
        </w:rPr>
        <w:t>hanged</w:t>
      </w:r>
      <w:r w:rsidRPr="00991012">
        <w:rPr>
          <w:rFonts w:ascii="Times New Roman" w:eastAsia="Times New Roman" w:hAnsi="Times New Roman" w:cs="Times New Roman"/>
          <w:sz w:val="32"/>
          <w:szCs w:val="32"/>
          <w:shd w:val="clear" w:color="auto" w:fill="FFFFFF"/>
          <w:lang w:eastAsia="ru-RU"/>
        </w:rPr>
        <w:t xml:space="preserve"> и обозначает «казнить», </w:t>
      </w:r>
      <w:r w:rsidRPr="00991012">
        <w:rPr>
          <w:rFonts w:ascii="Times New Roman" w:eastAsia="Times New Roman" w:hAnsi="Times New Roman" w:cs="Times New Roman"/>
          <w:i/>
          <w:sz w:val="32"/>
          <w:szCs w:val="32"/>
          <w:shd w:val="clear" w:color="auto" w:fill="FFFFFF"/>
          <w:lang w:val="en-US" w:eastAsia="ru-RU"/>
        </w:rPr>
        <w:t>hang</w:t>
      </w:r>
      <w:r w:rsidRPr="00991012">
        <w:rPr>
          <w:rFonts w:ascii="Times New Roman" w:eastAsia="Times New Roman" w:hAnsi="Times New Roman" w:cs="Times New Roman"/>
          <w:sz w:val="32"/>
          <w:szCs w:val="32"/>
          <w:shd w:val="clear" w:color="auto" w:fill="FFFFFF"/>
          <w:lang w:eastAsia="ru-RU"/>
        </w:rPr>
        <w:t xml:space="preserve"> имеет в </w:t>
      </w:r>
      <w:r w:rsidRPr="00991012">
        <w:rPr>
          <w:rFonts w:ascii="Times New Roman" w:eastAsia="Times New Roman" w:hAnsi="Times New Roman" w:cs="Times New Roman"/>
          <w:sz w:val="32"/>
          <w:szCs w:val="32"/>
          <w:shd w:val="clear" w:color="auto" w:fill="FFFFFF"/>
          <w:lang w:val="en-US" w:eastAsia="ru-RU"/>
        </w:rPr>
        <w:t>Past</w:t>
      </w:r>
      <w:r w:rsidRPr="00991012">
        <w:rPr>
          <w:rFonts w:ascii="Times New Roman" w:eastAsia="Times New Roman" w:hAnsi="Times New Roman" w:cs="Times New Roman"/>
          <w:sz w:val="32"/>
          <w:szCs w:val="32"/>
          <w:shd w:val="clear" w:color="auto" w:fill="FFFFFF"/>
          <w:lang w:eastAsia="ru-RU"/>
        </w:rPr>
        <w:t xml:space="preserve"> </w:t>
      </w:r>
      <w:r w:rsidRPr="00991012">
        <w:rPr>
          <w:rFonts w:ascii="Times New Roman" w:eastAsia="Times New Roman" w:hAnsi="Times New Roman" w:cs="Times New Roman"/>
          <w:sz w:val="32"/>
          <w:szCs w:val="32"/>
          <w:shd w:val="clear" w:color="auto" w:fill="FFFFFF"/>
          <w:lang w:val="en-US" w:eastAsia="ru-RU"/>
        </w:rPr>
        <w:t>Indefinite</w:t>
      </w:r>
      <w:r w:rsidRPr="00991012">
        <w:rPr>
          <w:rFonts w:ascii="Times New Roman" w:eastAsia="Times New Roman" w:hAnsi="Times New Roman" w:cs="Times New Roman"/>
          <w:sz w:val="32"/>
          <w:szCs w:val="32"/>
          <w:shd w:val="clear" w:color="auto" w:fill="FFFFFF"/>
          <w:lang w:eastAsia="ru-RU"/>
        </w:rPr>
        <w:t xml:space="preserve"> форму </w:t>
      </w:r>
      <w:r w:rsidRPr="00991012">
        <w:rPr>
          <w:rFonts w:ascii="Times New Roman" w:eastAsia="Times New Roman" w:hAnsi="Times New Roman" w:cs="Times New Roman"/>
          <w:i/>
          <w:sz w:val="32"/>
          <w:szCs w:val="32"/>
          <w:shd w:val="clear" w:color="auto" w:fill="FFFFFF"/>
          <w:lang w:val="en-US" w:eastAsia="ru-RU"/>
        </w:rPr>
        <w:t>hung</w:t>
      </w:r>
      <w:r w:rsidRPr="00991012">
        <w:rPr>
          <w:rFonts w:ascii="Times New Roman" w:eastAsia="Times New Roman" w:hAnsi="Times New Roman" w:cs="Times New Roman"/>
          <w:sz w:val="32"/>
          <w:szCs w:val="32"/>
          <w:shd w:val="clear" w:color="auto" w:fill="FFFFFF"/>
          <w:lang w:eastAsia="ru-RU"/>
        </w:rPr>
        <w:t xml:space="preserve"> и означает «висеть».</w:t>
      </w:r>
    </w:p>
    <w:p w:rsidR="007534CD" w:rsidRPr="00991012" w:rsidRDefault="007534CD" w:rsidP="002234A4">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991012">
        <w:rPr>
          <w:rFonts w:ascii="Times New Roman" w:eastAsia="Times New Roman" w:hAnsi="Times New Roman" w:cs="Times New Roman"/>
          <w:sz w:val="32"/>
          <w:szCs w:val="32"/>
          <w:shd w:val="clear" w:color="auto" w:fill="FFFFFF"/>
          <w:lang w:eastAsia="ru-RU"/>
        </w:rPr>
        <w:t>Итак, как было отмечено выше, все части речи, в том числе фонетические и грамматические их формы, подвержены явл</w:t>
      </w:r>
      <w:r w:rsidRPr="00991012">
        <w:rPr>
          <w:rFonts w:ascii="Times New Roman" w:eastAsia="Times New Roman" w:hAnsi="Times New Roman" w:cs="Times New Roman"/>
          <w:sz w:val="32"/>
          <w:szCs w:val="32"/>
          <w:shd w:val="clear" w:color="auto" w:fill="FFFFFF"/>
          <w:lang w:eastAsia="ru-RU"/>
        </w:rPr>
        <w:t>е</w:t>
      </w:r>
      <w:r w:rsidRPr="00991012">
        <w:rPr>
          <w:rFonts w:ascii="Times New Roman" w:eastAsia="Times New Roman" w:hAnsi="Times New Roman" w:cs="Times New Roman"/>
          <w:sz w:val="32"/>
          <w:szCs w:val="32"/>
          <w:shd w:val="clear" w:color="auto" w:fill="FFFFFF"/>
          <w:lang w:eastAsia="ru-RU"/>
        </w:rPr>
        <w:t>нии омонимии и полисемии, но в именах существительных они проявляются наиболее часто.</w:t>
      </w:r>
    </w:p>
    <w:p w:rsidR="007534CD" w:rsidRPr="00991012" w:rsidRDefault="007534CD" w:rsidP="002234A4">
      <w:pPr>
        <w:autoSpaceDE w:val="0"/>
        <w:autoSpaceDN w:val="0"/>
        <w:adjustRightInd w:val="0"/>
        <w:spacing w:after="0" w:line="240" w:lineRule="auto"/>
        <w:ind w:firstLine="567"/>
        <w:jc w:val="both"/>
        <w:rPr>
          <w:rFonts w:ascii="Times New Roman" w:eastAsia="Calibri" w:hAnsi="Times New Roman" w:cs="Times New Roman"/>
          <w:b/>
          <w:sz w:val="32"/>
          <w:szCs w:val="32"/>
          <w:lang w:eastAsia="ru-RU"/>
        </w:rPr>
      </w:pPr>
    </w:p>
    <w:p w:rsidR="007534CD" w:rsidRPr="00C32478" w:rsidRDefault="00C32478" w:rsidP="00C32478">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C32478">
        <w:rPr>
          <w:rFonts w:ascii="Times New Roman" w:eastAsia="Calibri" w:hAnsi="Times New Roman" w:cs="Times New Roman"/>
          <w:b/>
          <w:sz w:val="28"/>
          <w:szCs w:val="28"/>
          <w:lang w:eastAsia="ru-RU"/>
        </w:rPr>
        <w:t>Литература</w:t>
      </w:r>
    </w:p>
    <w:p w:rsidR="007534CD" w:rsidRPr="00C32478" w:rsidRDefault="007534CD" w:rsidP="00C51D44">
      <w:pPr>
        <w:pStyle w:val="a8"/>
        <w:numPr>
          <w:ilvl w:val="3"/>
          <w:numId w:val="60"/>
        </w:numPr>
        <w:spacing w:after="0" w:line="240" w:lineRule="auto"/>
        <w:ind w:left="567" w:hanging="567"/>
        <w:jc w:val="both"/>
        <w:rPr>
          <w:rFonts w:ascii="Times New Roman" w:eastAsia="Times New Roman" w:hAnsi="Times New Roman" w:cs="Times New Roman"/>
          <w:sz w:val="28"/>
          <w:szCs w:val="28"/>
          <w:lang w:eastAsia="ru-RU"/>
        </w:rPr>
      </w:pPr>
      <w:r w:rsidRPr="00C32478">
        <w:rPr>
          <w:rFonts w:ascii="Times New Roman" w:eastAsia="Times New Roman" w:hAnsi="Times New Roman" w:cs="Times New Roman"/>
          <w:sz w:val="28"/>
          <w:szCs w:val="28"/>
          <w:lang w:eastAsia="ru-RU"/>
        </w:rPr>
        <w:t xml:space="preserve">Арнольд И. В. Лексикология современного английского языка. — </w:t>
      </w:r>
      <w:r w:rsidR="009A6A70">
        <w:rPr>
          <w:rFonts w:ascii="Times New Roman" w:eastAsia="Times New Roman" w:hAnsi="Times New Roman" w:cs="Times New Roman"/>
          <w:sz w:val="28"/>
          <w:szCs w:val="28"/>
          <w:lang w:eastAsia="ru-RU"/>
        </w:rPr>
        <w:t xml:space="preserve">          </w:t>
      </w:r>
      <w:r w:rsidRPr="00C32478">
        <w:rPr>
          <w:rFonts w:ascii="Times New Roman" w:eastAsia="Times New Roman" w:hAnsi="Times New Roman" w:cs="Times New Roman"/>
          <w:sz w:val="28"/>
          <w:szCs w:val="28"/>
          <w:lang w:eastAsia="ru-RU"/>
        </w:rPr>
        <w:t>3-е изд., перераб. и доп. — М.: Высш. шк., 1986. — 295 с.</w:t>
      </w:r>
    </w:p>
    <w:p w:rsidR="007534CD" w:rsidRPr="00C32478" w:rsidRDefault="007534CD" w:rsidP="00C51D44">
      <w:pPr>
        <w:pStyle w:val="a8"/>
        <w:numPr>
          <w:ilvl w:val="3"/>
          <w:numId w:val="60"/>
        </w:numPr>
        <w:spacing w:after="0" w:line="240" w:lineRule="auto"/>
        <w:ind w:left="567" w:hanging="567"/>
        <w:jc w:val="both"/>
        <w:rPr>
          <w:rFonts w:ascii="Times New Roman" w:eastAsia="Times New Roman" w:hAnsi="Times New Roman" w:cs="Times New Roman"/>
          <w:sz w:val="28"/>
          <w:szCs w:val="28"/>
          <w:lang w:eastAsia="ru-RU"/>
        </w:rPr>
      </w:pPr>
      <w:r w:rsidRPr="00C32478">
        <w:rPr>
          <w:rFonts w:ascii="Times New Roman" w:eastAsia="Times New Roman" w:hAnsi="Times New Roman" w:cs="Times New Roman"/>
          <w:sz w:val="28"/>
          <w:szCs w:val="28"/>
          <w:lang w:eastAsia="ru-RU"/>
        </w:rPr>
        <w:t>Виноградов В. В. Избранные труды. Лексикология и лексикография. - М., 2006. - С. 288-294.</w:t>
      </w:r>
    </w:p>
    <w:p w:rsidR="007534CD" w:rsidRPr="00C32478" w:rsidRDefault="007534CD" w:rsidP="00C51D44">
      <w:pPr>
        <w:pStyle w:val="a8"/>
        <w:numPr>
          <w:ilvl w:val="3"/>
          <w:numId w:val="60"/>
        </w:numPr>
        <w:spacing w:after="0" w:line="240" w:lineRule="auto"/>
        <w:ind w:left="567" w:hanging="567"/>
        <w:jc w:val="both"/>
        <w:rPr>
          <w:rFonts w:ascii="Times New Roman" w:eastAsia="Times New Roman" w:hAnsi="Times New Roman" w:cs="Times New Roman"/>
          <w:sz w:val="28"/>
          <w:szCs w:val="28"/>
          <w:shd w:val="clear" w:color="auto" w:fill="FFFFFF"/>
          <w:lang w:eastAsia="ru-RU"/>
        </w:rPr>
      </w:pPr>
      <w:r w:rsidRPr="00C32478">
        <w:rPr>
          <w:rFonts w:ascii="Times New Roman" w:eastAsia="Times New Roman" w:hAnsi="Times New Roman" w:cs="Times New Roman"/>
          <w:sz w:val="28"/>
          <w:szCs w:val="28"/>
          <w:shd w:val="clear" w:color="auto" w:fill="FFFFFF"/>
          <w:lang w:eastAsia="ru-RU"/>
        </w:rPr>
        <w:t>Зализняк А. А. Феномен многозначности и способы его описания.</w:t>
      </w:r>
      <w:r w:rsidR="007F7263">
        <w:rPr>
          <w:rFonts w:ascii="Times New Roman" w:eastAsia="Times New Roman" w:hAnsi="Times New Roman" w:cs="Times New Roman"/>
          <w:sz w:val="28"/>
          <w:szCs w:val="28"/>
          <w:shd w:val="clear" w:color="auto" w:fill="FFFFFF"/>
          <w:lang w:eastAsia="ru-RU"/>
        </w:rPr>
        <w:t xml:space="preserve"> // Вопросы языкознания. – М., 2004.</w:t>
      </w:r>
      <w:r w:rsidRPr="00C32478">
        <w:rPr>
          <w:rFonts w:ascii="Times New Roman" w:eastAsia="Times New Roman" w:hAnsi="Times New Roman" w:cs="Times New Roman"/>
          <w:sz w:val="28"/>
          <w:szCs w:val="28"/>
          <w:shd w:val="clear" w:color="auto" w:fill="FFFFFF"/>
          <w:lang w:eastAsia="ru-RU"/>
        </w:rPr>
        <w:t xml:space="preserve"> - С. 25.</w:t>
      </w:r>
    </w:p>
    <w:p w:rsidR="007534CD" w:rsidRPr="00991012" w:rsidRDefault="007534CD" w:rsidP="002234A4">
      <w:pPr>
        <w:spacing w:after="0" w:line="240" w:lineRule="auto"/>
        <w:ind w:firstLine="567"/>
        <w:jc w:val="both"/>
        <w:rPr>
          <w:rFonts w:ascii="Times New Roman" w:hAnsi="Times New Roman" w:cs="Times New Roman"/>
          <w:sz w:val="32"/>
          <w:szCs w:val="32"/>
        </w:rPr>
      </w:pPr>
    </w:p>
    <w:p w:rsidR="00B941B2" w:rsidRPr="00185B23" w:rsidRDefault="00B941B2" w:rsidP="00B941B2">
      <w:pPr>
        <w:suppressLineNumbers/>
        <w:suppressAutoHyphens/>
        <w:spacing w:after="0" w:line="240" w:lineRule="auto"/>
        <w:jc w:val="right"/>
        <w:rPr>
          <w:rFonts w:ascii="Times New Roman" w:eastAsia="Times New Roman" w:hAnsi="Times New Roman" w:cs="Times New Roman"/>
          <w:b/>
          <w:i/>
          <w:iCs/>
          <w:sz w:val="32"/>
          <w:szCs w:val="32"/>
          <w:lang w:eastAsia="ru-RU"/>
        </w:rPr>
      </w:pPr>
      <w:r w:rsidRPr="00185B23">
        <w:rPr>
          <w:rFonts w:ascii="Times New Roman" w:eastAsia="Times New Roman" w:hAnsi="Times New Roman" w:cs="Times New Roman"/>
          <w:b/>
          <w:i/>
          <w:iCs/>
          <w:sz w:val="32"/>
          <w:szCs w:val="32"/>
          <w:lang w:eastAsia="ru-RU"/>
        </w:rPr>
        <w:t>Язклычев Гуйч Байрам-Оглы</w:t>
      </w:r>
    </w:p>
    <w:p w:rsidR="00B941B2" w:rsidRPr="00185B23" w:rsidRDefault="00B941B2" w:rsidP="00B941B2">
      <w:pPr>
        <w:suppressLineNumbers/>
        <w:suppressAutoHyphens/>
        <w:spacing w:after="0" w:line="240" w:lineRule="auto"/>
        <w:jc w:val="right"/>
        <w:rPr>
          <w:rFonts w:ascii="Times New Roman" w:eastAsia="Times New Roman" w:hAnsi="Times New Roman" w:cs="Times New Roman"/>
          <w:i/>
          <w:iCs/>
          <w:sz w:val="32"/>
          <w:szCs w:val="32"/>
          <w:lang w:eastAsia="ru-RU"/>
        </w:rPr>
      </w:pPr>
      <w:r w:rsidRPr="00185B23">
        <w:rPr>
          <w:rFonts w:ascii="Times New Roman" w:eastAsia="Times New Roman" w:hAnsi="Times New Roman" w:cs="Times New Roman"/>
          <w:i/>
          <w:iCs/>
          <w:sz w:val="32"/>
          <w:szCs w:val="32"/>
          <w:lang w:eastAsia="ru-RU"/>
        </w:rPr>
        <w:t>студент 44 гр., ИнФ</w:t>
      </w:r>
    </w:p>
    <w:p w:rsidR="00B941B2" w:rsidRPr="00185B23" w:rsidRDefault="00B941B2" w:rsidP="00B941B2">
      <w:pPr>
        <w:suppressLineNumbers/>
        <w:tabs>
          <w:tab w:val="left" w:pos="3446"/>
        </w:tabs>
        <w:suppressAutoHyphens/>
        <w:spacing w:after="0" w:line="240" w:lineRule="auto"/>
        <w:jc w:val="right"/>
        <w:rPr>
          <w:rFonts w:ascii="Times New Roman" w:eastAsia="Times New Roman" w:hAnsi="Times New Roman" w:cs="Times New Roman"/>
          <w:i/>
          <w:iCs/>
          <w:sz w:val="32"/>
          <w:szCs w:val="32"/>
          <w:lang w:eastAsia="ru-RU"/>
        </w:rPr>
      </w:pPr>
      <w:r w:rsidRPr="00185B23">
        <w:rPr>
          <w:rFonts w:ascii="Times New Roman" w:eastAsia="Times New Roman" w:hAnsi="Times New Roman" w:cs="Times New Roman"/>
          <w:b/>
          <w:i/>
          <w:iCs/>
          <w:sz w:val="32"/>
          <w:szCs w:val="32"/>
          <w:lang w:eastAsia="ru-RU"/>
        </w:rPr>
        <w:t xml:space="preserve">Научный руководитель: </w:t>
      </w:r>
      <w:r w:rsidRPr="00185B23">
        <w:rPr>
          <w:rFonts w:ascii="Times New Roman" w:eastAsia="Times New Roman" w:hAnsi="Times New Roman" w:cs="Times New Roman"/>
          <w:i/>
          <w:iCs/>
          <w:sz w:val="32"/>
          <w:szCs w:val="32"/>
          <w:lang w:eastAsia="ru-RU"/>
        </w:rPr>
        <w:t xml:space="preserve">ассистент </w:t>
      </w:r>
    </w:p>
    <w:p w:rsidR="00B941B2" w:rsidRPr="00185B23" w:rsidRDefault="00B941B2" w:rsidP="00B941B2">
      <w:pPr>
        <w:suppressLineNumbers/>
        <w:tabs>
          <w:tab w:val="left" w:pos="3446"/>
        </w:tabs>
        <w:suppressAutoHyphens/>
        <w:spacing w:after="0" w:line="240" w:lineRule="auto"/>
        <w:jc w:val="right"/>
        <w:rPr>
          <w:rFonts w:ascii="Times New Roman" w:eastAsia="Times New Roman" w:hAnsi="Times New Roman" w:cs="Times New Roman"/>
          <w:b/>
          <w:i/>
          <w:iCs/>
          <w:sz w:val="32"/>
          <w:szCs w:val="32"/>
          <w:lang w:eastAsia="ru-RU"/>
        </w:rPr>
      </w:pPr>
      <w:r w:rsidRPr="00185B23">
        <w:rPr>
          <w:rFonts w:ascii="Times New Roman" w:eastAsia="Times New Roman" w:hAnsi="Times New Roman" w:cs="Times New Roman"/>
          <w:b/>
          <w:i/>
          <w:iCs/>
          <w:sz w:val="32"/>
          <w:szCs w:val="32"/>
          <w:lang w:eastAsia="ru-RU"/>
        </w:rPr>
        <w:t>Гочияева Диляра Алимуратовна</w:t>
      </w:r>
    </w:p>
    <w:p w:rsidR="00B941B2" w:rsidRPr="00185B23" w:rsidRDefault="00B941B2" w:rsidP="00B941B2">
      <w:pPr>
        <w:suppressLineNumbers/>
        <w:suppressAutoHyphens/>
        <w:spacing w:after="0" w:line="240" w:lineRule="auto"/>
        <w:jc w:val="right"/>
        <w:rPr>
          <w:rFonts w:ascii="Times New Roman" w:eastAsia="Times New Roman" w:hAnsi="Times New Roman" w:cs="Times New Roman"/>
          <w:i/>
          <w:iCs/>
          <w:sz w:val="32"/>
          <w:szCs w:val="32"/>
          <w:lang w:eastAsia="ru-RU"/>
        </w:rPr>
      </w:pPr>
      <w:r w:rsidRPr="00185B23">
        <w:rPr>
          <w:rFonts w:ascii="Times New Roman" w:eastAsia="Times New Roman" w:hAnsi="Times New Roman" w:cs="Times New Roman"/>
          <w:i/>
          <w:iCs/>
          <w:sz w:val="32"/>
          <w:szCs w:val="32"/>
          <w:lang w:eastAsia="ru-RU"/>
        </w:rPr>
        <w:t>Карачаево-Черкесский государственный университет</w:t>
      </w:r>
    </w:p>
    <w:p w:rsidR="00B941B2" w:rsidRPr="00185B23" w:rsidRDefault="00B941B2" w:rsidP="00B941B2">
      <w:pPr>
        <w:suppressLineNumbers/>
        <w:suppressAutoHyphens/>
        <w:spacing w:after="0" w:line="240" w:lineRule="auto"/>
        <w:jc w:val="right"/>
        <w:rPr>
          <w:rFonts w:ascii="Times New Roman" w:eastAsia="Times New Roman" w:hAnsi="Times New Roman" w:cs="Times New Roman"/>
          <w:i/>
          <w:iCs/>
          <w:sz w:val="32"/>
          <w:szCs w:val="32"/>
          <w:lang w:eastAsia="ru-RU"/>
        </w:rPr>
      </w:pPr>
      <w:r w:rsidRPr="00185B23">
        <w:rPr>
          <w:rFonts w:ascii="Times New Roman" w:eastAsia="Times New Roman" w:hAnsi="Times New Roman" w:cs="Times New Roman"/>
          <w:i/>
          <w:iCs/>
          <w:sz w:val="32"/>
          <w:szCs w:val="32"/>
          <w:lang w:eastAsia="ru-RU"/>
        </w:rPr>
        <w:t>имени У.Д. Алиева, Россия, г. Карачаевск</w:t>
      </w:r>
    </w:p>
    <w:p w:rsidR="001329D8" w:rsidRDefault="001329D8" w:rsidP="0032339B">
      <w:pPr>
        <w:suppressLineNumbers/>
        <w:suppressAutoHyphens/>
        <w:spacing w:after="0" w:line="240" w:lineRule="auto"/>
        <w:jc w:val="right"/>
        <w:rPr>
          <w:rFonts w:ascii="Times New Roman" w:eastAsia="Times New Roman" w:hAnsi="Times New Roman" w:cs="Times New Roman"/>
          <w:b/>
          <w:i/>
          <w:iCs/>
          <w:sz w:val="32"/>
          <w:szCs w:val="32"/>
          <w:lang w:eastAsia="ru-RU"/>
        </w:rPr>
      </w:pPr>
    </w:p>
    <w:p w:rsidR="0032339B" w:rsidRPr="00F07168" w:rsidRDefault="00F77525" w:rsidP="007F7263">
      <w:pPr>
        <w:widowControl w:val="0"/>
        <w:shd w:val="clear" w:color="auto" w:fill="FFFFFF"/>
        <w:autoSpaceDE w:val="0"/>
        <w:autoSpaceDN w:val="0"/>
        <w:adjustRightInd w:val="0"/>
        <w:spacing w:after="0" w:line="240" w:lineRule="auto"/>
        <w:ind w:right="-6"/>
        <w:jc w:val="center"/>
        <w:outlineLvl w:val="1"/>
        <w:rPr>
          <w:rFonts w:ascii="Arial" w:eastAsia="Times New Roman" w:hAnsi="Arial" w:cs="Arial"/>
          <w:b/>
          <w:sz w:val="32"/>
          <w:szCs w:val="32"/>
          <w:lang w:eastAsia="ru-RU"/>
        </w:rPr>
      </w:pPr>
      <w:r>
        <w:rPr>
          <w:rFonts w:ascii="Times New Roman" w:eastAsia="Times New Roman" w:hAnsi="Times New Roman" w:cs="Times New Roman"/>
          <w:b/>
          <w:bCs/>
          <w:color w:val="000000"/>
          <w:sz w:val="32"/>
          <w:szCs w:val="32"/>
          <w:lang w:eastAsia="ru-RU"/>
        </w:rPr>
        <w:t>ОСНОВНЫЕ</w:t>
      </w:r>
      <w:r w:rsidR="0032339B" w:rsidRPr="00F07168">
        <w:rPr>
          <w:rFonts w:ascii="Times New Roman" w:eastAsia="Times New Roman" w:hAnsi="Times New Roman" w:cs="Times New Roman"/>
          <w:b/>
          <w:bCs/>
          <w:color w:val="000000"/>
          <w:sz w:val="32"/>
          <w:szCs w:val="32"/>
          <w:lang w:eastAsia="ru-RU"/>
        </w:rPr>
        <w:t xml:space="preserve"> ПРАГМАТИЧЕСКИЕ ПАРАМЕТРЫ ХУД</w:t>
      </w:r>
      <w:r w:rsidR="0032339B" w:rsidRPr="00F07168">
        <w:rPr>
          <w:rFonts w:ascii="Times New Roman" w:eastAsia="Times New Roman" w:hAnsi="Times New Roman" w:cs="Times New Roman"/>
          <w:b/>
          <w:bCs/>
          <w:color w:val="000000"/>
          <w:sz w:val="32"/>
          <w:szCs w:val="32"/>
          <w:lang w:eastAsia="ru-RU"/>
        </w:rPr>
        <w:t>О</w:t>
      </w:r>
      <w:r w:rsidR="0032339B" w:rsidRPr="00F07168">
        <w:rPr>
          <w:rFonts w:ascii="Times New Roman" w:eastAsia="Times New Roman" w:hAnsi="Times New Roman" w:cs="Times New Roman"/>
          <w:b/>
          <w:bCs/>
          <w:color w:val="000000"/>
          <w:sz w:val="32"/>
          <w:szCs w:val="32"/>
          <w:lang w:eastAsia="ru-RU"/>
        </w:rPr>
        <w:t>ЖЕСТВЕННОГО ТЕКСТА</w:t>
      </w:r>
    </w:p>
    <w:p w:rsidR="001329D8" w:rsidRPr="00F07168" w:rsidRDefault="001329D8" w:rsidP="00F0716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spacing w:val="5"/>
          <w:sz w:val="32"/>
          <w:szCs w:val="32"/>
          <w:lang w:eastAsia="ru-RU"/>
        </w:rPr>
      </w:pPr>
    </w:p>
    <w:p w:rsidR="001329D8" w:rsidRPr="00F07168" w:rsidRDefault="001329D8"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z w:val="32"/>
          <w:szCs w:val="32"/>
          <w:lang w:eastAsia="ru-RU"/>
        </w:rPr>
      </w:pPr>
      <w:r w:rsidRPr="00F07168">
        <w:rPr>
          <w:rFonts w:ascii="Times New Roman" w:eastAsia="Times New Roman" w:hAnsi="Times New Roman" w:cs="Times New Roman"/>
          <w:b/>
          <w:i/>
          <w:color w:val="000000"/>
          <w:spacing w:val="5"/>
          <w:sz w:val="32"/>
          <w:szCs w:val="32"/>
          <w:lang w:eastAsia="ru-RU"/>
        </w:rPr>
        <w:t xml:space="preserve">Аннотация. </w:t>
      </w:r>
      <w:r w:rsidRPr="00F07168">
        <w:rPr>
          <w:rFonts w:ascii="Times New Roman" w:eastAsia="Times New Roman" w:hAnsi="Times New Roman" w:cs="Times New Roman"/>
          <w:i/>
          <w:color w:val="000000"/>
          <w:spacing w:val="5"/>
          <w:sz w:val="32"/>
          <w:szCs w:val="32"/>
          <w:lang w:eastAsia="ru-RU"/>
        </w:rPr>
        <w:t xml:space="preserve">Прагматика любого текста является одним из его </w:t>
      </w:r>
      <w:r w:rsidRPr="00F07168">
        <w:rPr>
          <w:rFonts w:ascii="Times New Roman" w:eastAsia="Times New Roman" w:hAnsi="Times New Roman" w:cs="Times New Roman"/>
          <w:i/>
          <w:color w:val="000000"/>
          <w:spacing w:val="4"/>
          <w:sz w:val="32"/>
          <w:szCs w:val="32"/>
          <w:lang w:eastAsia="ru-RU"/>
        </w:rPr>
        <w:t>органических признаков. Само представление о тексте как</w:t>
      </w:r>
      <w:r w:rsidR="007F7263">
        <w:rPr>
          <w:rFonts w:ascii="Times New Roman" w:eastAsia="Times New Roman" w:hAnsi="Times New Roman" w:cs="Times New Roman"/>
          <w:i/>
          <w:color w:val="000000"/>
          <w:spacing w:val="4"/>
          <w:sz w:val="32"/>
          <w:szCs w:val="32"/>
          <w:lang w:eastAsia="ru-RU"/>
        </w:rPr>
        <w:t xml:space="preserve"> о знаке, т.</w:t>
      </w:r>
      <w:r w:rsidRPr="00F07168">
        <w:rPr>
          <w:rFonts w:ascii="Times New Roman" w:eastAsia="Times New Roman" w:hAnsi="Times New Roman" w:cs="Times New Roman"/>
          <w:i/>
          <w:color w:val="000000"/>
          <w:spacing w:val="4"/>
          <w:sz w:val="32"/>
          <w:szCs w:val="32"/>
          <w:lang w:eastAsia="ru-RU"/>
        </w:rPr>
        <w:t xml:space="preserve">е. </w:t>
      </w:r>
      <w:r w:rsidRPr="00F07168">
        <w:rPr>
          <w:rFonts w:ascii="Times New Roman" w:eastAsia="Times New Roman" w:hAnsi="Times New Roman" w:cs="Times New Roman"/>
          <w:i/>
          <w:color w:val="000000"/>
          <w:spacing w:val="5"/>
          <w:sz w:val="32"/>
          <w:szCs w:val="32"/>
          <w:lang w:eastAsia="ru-RU"/>
        </w:rPr>
        <w:t xml:space="preserve">единице, по определению предполагающей наличие истолкователя и </w:t>
      </w:r>
      <w:r w:rsidRPr="00F07168">
        <w:rPr>
          <w:rFonts w:ascii="Times New Roman" w:eastAsia="Times New Roman" w:hAnsi="Times New Roman" w:cs="Times New Roman"/>
          <w:i/>
          <w:color w:val="000000"/>
          <w:spacing w:val="1"/>
          <w:sz w:val="32"/>
          <w:szCs w:val="32"/>
          <w:lang w:eastAsia="ru-RU"/>
        </w:rPr>
        <w:t xml:space="preserve">рассчитанной на интерпретацию и через нее на поведенческую реакцию, </w:t>
      </w:r>
      <w:r w:rsidRPr="00F07168">
        <w:rPr>
          <w:rFonts w:ascii="Times New Roman" w:eastAsia="Times New Roman" w:hAnsi="Times New Roman" w:cs="Times New Roman"/>
          <w:i/>
          <w:color w:val="000000"/>
          <w:sz w:val="32"/>
          <w:szCs w:val="32"/>
          <w:lang w:eastAsia="ru-RU"/>
        </w:rPr>
        <w:t>органически включает и прагматический аспект.</w:t>
      </w:r>
    </w:p>
    <w:p w:rsidR="001329D8" w:rsidRPr="00F07168" w:rsidRDefault="001329D8"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color w:val="000000"/>
          <w:spacing w:val="5"/>
          <w:sz w:val="32"/>
          <w:szCs w:val="32"/>
          <w:lang w:eastAsia="ru-RU"/>
        </w:rPr>
      </w:pPr>
      <w:r w:rsidRPr="00F07168">
        <w:rPr>
          <w:rFonts w:ascii="Times New Roman" w:eastAsia="Times New Roman" w:hAnsi="Times New Roman" w:cs="Times New Roman"/>
          <w:b/>
          <w:i/>
          <w:color w:val="000000"/>
          <w:spacing w:val="5"/>
          <w:sz w:val="32"/>
          <w:szCs w:val="32"/>
          <w:lang w:eastAsia="ru-RU"/>
        </w:rPr>
        <w:t>Ключевые слова</w:t>
      </w:r>
      <w:r w:rsidRPr="00F07168">
        <w:rPr>
          <w:rFonts w:ascii="Times New Roman" w:eastAsia="Times New Roman" w:hAnsi="Times New Roman" w:cs="Times New Roman"/>
          <w:i/>
          <w:color w:val="000000"/>
          <w:spacing w:val="5"/>
          <w:sz w:val="32"/>
          <w:szCs w:val="32"/>
          <w:lang w:eastAsia="ru-RU"/>
        </w:rPr>
        <w:t>:</w:t>
      </w:r>
      <w:r w:rsidRPr="00F07168">
        <w:rPr>
          <w:rFonts w:ascii="Times New Roman" w:eastAsia="Times New Roman" w:hAnsi="Times New Roman" w:cs="Times New Roman"/>
          <w:b/>
          <w:i/>
          <w:color w:val="000000"/>
          <w:spacing w:val="5"/>
          <w:sz w:val="32"/>
          <w:szCs w:val="32"/>
          <w:lang w:eastAsia="ru-RU"/>
        </w:rPr>
        <w:t xml:space="preserve"> п</w:t>
      </w:r>
      <w:r w:rsidRPr="00F07168">
        <w:rPr>
          <w:rFonts w:ascii="Times New Roman" w:eastAsia="Times New Roman" w:hAnsi="Times New Roman" w:cs="Times New Roman"/>
          <w:i/>
          <w:color w:val="000000"/>
          <w:spacing w:val="5"/>
          <w:sz w:val="32"/>
          <w:szCs w:val="32"/>
          <w:lang w:eastAsia="ru-RU"/>
        </w:rPr>
        <w:t xml:space="preserve">рагматика, текст, параметр, </w:t>
      </w:r>
      <w:r w:rsidRPr="00F07168">
        <w:rPr>
          <w:rFonts w:ascii="Times New Roman" w:eastAsia="Times New Roman" w:hAnsi="Times New Roman" w:cs="Times New Roman"/>
          <w:i/>
          <w:color w:val="000000"/>
          <w:spacing w:val="3"/>
          <w:sz w:val="32"/>
          <w:szCs w:val="32"/>
          <w:lang w:eastAsia="ru-RU"/>
        </w:rPr>
        <w:t>комм</w:t>
      </w:r>
      <w:r w:rsidRPr="00F07168">
        <w:rPr>
          <w:rFonts w:ascii="Times New Roman" w:eastAsia="Times New Roman" w:hAnsi="Times New Roman" w:cs="Times New Roman"/>
          <w:i/>
          <w:color w:val="000000"/>
          <w:spacing w:val="3"/>
          <w:sz w:val="32"/>
          <w:szCs w:val="32"/>
          <w:lang w:eastAsia="ru-RU"/>
        </w:rPr>
        <w:t>у</w:t>
      </w:r>
      <w:r w:rsidRPr="00F07168">
        <w:rPr>
          <w:rFonts w:ascii="Times New Roman" w:eastAsia="Times New Roman" w:hAnsi="Times New Roman" w:cs="Times New Roman"/>
          <w:i/>
          <w:color w:val="000000"/>
          <w:spacing w:val="3"/>
          <w:sz w:val="32"/>
          <w:szCs w:val="32"/>
          <w:lang w:eastAsia="ru-RU"/>
        </w:rPr>
        <w:t>никации.</w:t>
      </w:r>
    </w:p>
    <w:p w:rsidR="001329D8" w:rsidRPr="00F07168" w:rsidRDefault="001329D8"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z w:val="32"/>
          <w:szCs w:val="32"/>
          <w:lang w:eastAsia="ru-RU"/>
        </w:rPr>
        <w:t xml:space="preserve">Прагматическая пронизанность текста находит отражение, во-первых, в </w:t>
      </w:r>
      <w:r w:rsidRPr="00F07168">
        <w:rPr>
          <w:rFonts w:ascii="Times New Roman" w:eastAsia="Times New Roman" w:hAnsi="Times New Roman" w:cs="Times New Roman"/>
          <w:color w:val="000000"/>
          <w:spacing w:val="6"/>
          <w:sz w:val="32"/>
          <w:szCs w:val="32"/>
          <w:lang w:eastAsia="ru-RU"/>
        </w:rPr>
        <w:t xml:space="preserve">самом определении лингвистики текста, как научной дисциплины, цель </w:t>
      </w:r>
      <w:r w:rsidRPr="00F07168">
        <w:rPr>
          <w:rFonts w:ascii="Times New Roman" w:eastAsia="Times New Roman" w:hAnsi="Times New Roman" w:cs="Times New Roman"/>
          <w:color w:val="000000"/>
          <w:sz w:val="32"/>
          <w:szCs w:val="32"/>
          <w:lang w:eastAsia="ru-RU"/>
        </w:rPr>
        <w:t>которой - описать сущность и орг</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 xml:space="preserve">низацию предпосылок и условий </w:t>
      </w:r>
      <w:r w:rsidRPr="00F07168">
        <w:rPr>
          <w:rFonts w:ascii="Times New Roman" w:eastAsia="Times New Roman" w:hAnsi="Times New Roman" w:cs="Times New Roman"/>
          <w:color w:val="000000"/>
          <w:spacing w:val="3"/>
          <w:sz w:val="32"/>
          <w:szCs w:val="32"/>
          <w:lang w:eastAsia="ru-RU"/>
        </w:rPr>
        <w:t xml:space="preserve">человеческой коммуникации; во-вторых, в интерпретации понятия «текст», </w:t>
      </w:r>
      <w:r w:rsidRPr="00F07168">
        <w:rPr>
          <w:rFonts w:ascii="Times New Roman" w:eastAsia="Times New Roman" w:hAnsi="Times New Roman" w:cs="Times New Roman"/>
          <w:color w:val="000000"/>
          <w:sz w:val="32"/>
          <w:szCs w:val="32"/>
          <w:lang w:eastAsia="ru-RU"/>
        </w:rPr>
        <w:t>как разновидн</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сти творческого акта, имеющего определенный модальный х</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рактер и «прагматическую установку» [1</w:t>
      </w:r>
      <w:r w:rsidR="001329D8" w:rsidRPr="00F07168">
        <w:rPr>
          <w:rFonts w:ascii="Times New Roman" w:eastAsia="Times New Roman" w:hAnsi="Times New Roman" w:cs="Times New Roman"/>
          <w:color w:val="000000"/>
          <w:sz w:val="32"/>
          <w:szCs w:val="32"/>
          <w:lang w:eastAsia="ru-RU"/>
        </w:rPr>
        <w:t xml:space="preserve">, </w:t>
      </w:r>
      <w:r w:rsidR="007F7263">
        <w:rPr>
          <w:rFonts w:ascii="Times New Roman" w:eastAsia="Times New Roman" w:hAnsi="Times New Roman" w:cs="Times New Roman"/>
          <w:color w:val="000000"/>
          <w:sz w:val="32"/>
          <w:szCs w:val="32"/>
          <w:lang w:eastAsia="ru-RU"/>
        </w:rPr>
        <w:t xml:space="preserve">с. </w:t>
      </w:r>
      <w:r w:rsidRPr="00F07168">
        <w:rPr>
          <w:rFonts w:ascii="Times New Roman" w:eastAsia="Times New Roman" w:hAnsi="Times New Roman" w:cs="Times New Roman"/>
          <w:color w:val="000000"/>
          <w:sz w:val="32"/>
          <w:szCs w:val="32"/>
          <w:lang w:eastAsia="ru-RU"/>
        </w:rPr>
        <w:t xml:space="preserve">13], в-третьих, в </w:t>
      </w:r>
      <w:r w:rsidRPr="00F07168">
        <w:rPr>
          <w:rFonts w:ascii="Times New Roman" w:eastAsia="Times New Roman" w:hAnsi="Times New Roman" w:cs="Times New Roman"/>
          <w:color w:val="000000"/>
          <w:spacing w:val="5"/>
          <w:sz w:val="32"/>
          <w:szCs w:val="32"/>
          <w:lang w:eastAsia="ru-RU"/>
        </w:rPr>
        <w:t>определении прагматики, как дисциплины, предметом кот</w:t>
      </w:r>
      <w:r w:rsidRPr="00F07168">
        <w:rPr>
          <w:rFonts w:ascii="Times New Roman" w:eastAsia="Times New Roman" w:hAnsi="Times New Roman" w:cs="Times New Roman"/>
          <w:color w:val="000000"/>
          <w:spacing w:val="5"/>
          <w:sz w:val="32"/>
          <w:szCs w:val="32"/>
          <w:lang w:eastAsia="ru-RU"/>
        </w:rPr>
        <w:t>о</w:t>
      </w:r>
      <w:r w:rsidRPr="00F07168">
        <w:rPr>
          <w:rFonts w:ascii="Times New Roman" w:eastAsia="Times New Roman" w:hAnsi="Times New Roman" w:cs="Times New Roman"/>
          <w:color w:val="000000"/>
          <w:spacing w:val="5"/>
          <w:sz w:val="32"/>
          <w:szCs w:val="32"/>
          <w:lang w:eastAsia="ru-RU"/>
        </w:rPr>
        <w:t xml:space="preserve">рой является </w:t>
      </w:r>
      <w:r w:rsidRPr="00F07168">
        <w:rPr>
          <w:rFonts w:ascii="Times New Roman" w:eastAsia="Times New Roman" w:hAnsi="Times New Roman" w:cs="Times New Roman"/>
          <w:color w:val="000000"/>
          <w:sz w:val="32"/>
          <w:szCs w:val="32"/>
          <w:lang w:eastAsia="ru-RU"/>
        </w:rPr>
        <w:t xml:space="preserve">связный «достаточно длинный текст в динамике - дискурс, соотнесенный с </w:t>
      </w:r>
      <w:r w:rsidRPr="00F07168">
        <w:rPr>
          <w:rFonts w:ascii="Times New Roman" w:eastAsia="Times New Roman" w:hAnsi="Times New Roman" w:cs="Times New Roman"/>
          <w:color w:val="000000"/>
          <w:spacing w:val="2"/>
          <w:sz w:val="32"/>
          <w:szCs w:val="32"/>
          <w:lang w:eastAsia="ru-RU"/>
        </w:rPr>
        <w:t>главным субъектом, с «эго» всего те</w:t>
      </w:r>
      <w:r w:rsidRPr="00F07168">
        <w:rPr>
          <w:rFonts w:ascii="Times New Roman" w:eastAsia="Times New Roman" w:hAnsi="Times New Roman" w:cs="Times New Roman"/>
          <w:color w:val="000000"/>
          <w:spacing w:val="2"/>
          <w:sz w:val="32"/>
          <w:szCs w:val="32"/>
          <w:lang w:eastAsia="ru-RU"/>
        </w:rPr>
        <w:t>к</w:t>
      </w:r>
      <w:r w:rsidRPr="00F07168">
        <w:rPr>
          <w:rFonts w:ascii="Times New Roman" w:eastAsia="Times New Roman" w:hAnsi="Times New Roman" w:cs="Times New Roman"/>
          <w:color w:val="000000"/>
          <w:spacing w:val="2"/>
          <w:sz w:val="32"/>
          <w:szCs w:val="32"/>
          <w:lang w:eastAsia="ru-RU"/>
        </w:rPr>
        <w:t xml:space="preserve">ста, с творящим текст человеком» </w:t>
      </w:r>
      <w:r w:rsidRPr="00F07168">
        <w:rPr>
          <w:rFonts w:ascii="Times New Roman" w:eastAsia="Times New Roman" w:hAnsi="Times New Roman" w:cs="Times New Roman"/>
          <w:color w:val="000000"/>
          <w:sz w:val="32"/>
          <w:szCs w:val="32"/>
          <w:lang w:eastAsia="ru-RU"/>
        </w:rPr>
        <w:t>[1</w:t>
      </w:r>
      <w:r w:rsidR="001329D8" w:rsidRPr="00F07168">
        <w:rPr>
          <w:rFonts w:ascii="Times New Roman" w:eastAsia="Times New Roman" w:hAnsi="Times New Roman" w:cs="Times New Roman"/>
          <w:color w:val="000000"/>
          <w:sz w:val="32"/>
          <w:szCs w:val="32"/>
          <w:lang w:eastAsia="ru-RU"/>
        </w:rPr>
        <w:t xml:space="preserve">, </w:t>
      </w:r>
      <w:r w:rsidR="007F7263">
        <w:rPr>
          <w:rFonts w:ascii="Times New Roman" w:eastAsia="Times New Roman" w:hAnsi="Times New Roman" w:cs="Times New Roman"/>
          <w:color w:val="000000"/>
          <w:sz w:val="32"/>
          <w:szCs w:val="32"/>
          <w:lang w:eastAsia="ru-RU"/>
        </w:rPr>
        <w:t xml:space="preserve">с. </w:t>
      </w:r>
      <w:r w:rsidRPr="00F07168">
        <w:rPr>
          <w:rFonts w:ascii="Times New Roman" w:eastAsia="Times New Roman" w:hAnsi="Times New Roman" w:cs="Times New Roman"/>
          <w:color w:val="000000"/>
          <w:sz w:val="32"/>
          <w:szCs w:val="32"/>
          <w:lang w:eastAsia="ru-RU"/>
        </w:rPr>
        <w:t>46].</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val="en-US" w:eastAsia="ru-RU"/>
        </w:rPr>
      </w:pPr>
      <w:r w:rsidRPr="00F07168">
        <w:rPr>
          <w:rFonts w:ascii="Times New Roman" w:eastAsia="Times New Roman" w:hAnsi="Times New Roman" w:cs="Times New Roman"/>
          <w:color w:val="000000"/>
          <w:spacing w:val="7"/>
          <w:sz w:val="32"/>
          <w:szCs w:val="32"/>
          <w:lang w:eastAsia="ru-RU"/>
        </w:rPr>
        <w:t>Текст как единица прагматического характера рассма</w:t>
      </w:r>
      <w:r w:rsidRPr="00F07168">
        <w:rPr>
          <w:rFonts w:ascii="Times New Roman" w:eastAsia="Times New Roman" w:hAnsi="Times New Roman" w:cs="Times New Roman"/>
          <w:color w:val="000000"/>
          <w:spacing w:val="7"/>
          <w:sz w:val="32"/>
          <w:szCs w:val="32"/>
          <w:lang w:eastAsia="ru-RU"/>
        </w:rPr>
        <w:t>т</w:t>
      </w:r>
      <w:r w:rsidRPr="00F07168">
        <w:rPr>
          <w:rFonts w:ascii="Times New Roman" w:eastAsia="Times New Roman" w:hAnsi="Times New Roman" w:cs="Times New Roman"/>
          <w:color w:val="000000"/>
          <w:spacing w:val="7"/>
          <w:sz w:val="32"/>
          <w:szCs w:val="32"/>
          <w:lang w:eastAsia="ru-RU"/>
        </w:rPr>
        <w:t xml:space="preserve">ривается в </w:t>
      </w:r>
      <w:r w:rsidRPr="00F07168">
        <w:rPr>
          <w:rFonts w:ascii="Times New Roman" w:eastAsia="Times New Roman" w:hAnsi="Times New Roman" w:cs="Times New Roman"/>
          <w:color w:val="000000"/>
          <w:sz w:val="32"/>
          <w:szCs w:val="32"/>
          <w:lang w:eastAsia="ru-RU"/>
        </w:rPr>
        <w:t>работах многих отечественных и зарубежных лин</w:t>
      </w:r>
      <w:r w:rsidRPr="00F07168">
        <w:rPr>
          <w:rFonts w:ascii="Times New Roman" w:eastAsia="Times New Roman" w:hAnsi="Times New Roman" w:cs="Times New Roman"/>
          <w:color w:val="000000"/>
          <w:sz w:val="32"/>
          <w:szCs w:val="32"/>
          <w:lang w:eastAsia="ru-RU"/>
        </w:rPr>
        <w:t>г</w:t>
      </w:r>
      <w:r w:rsidRPr="00F07168">
        <w:rPr>
          <w:rFonts w:ascii="Times New Roman" w:eastAsia="Times New Roman" w:hAnsi="Times New Roman" w:cs="Times New Roman"/>
          <w:color w:val="000000"/>
          <w:sz w:val="32"/>
          <w:szCs w:val="32"/>
          <w:lang w:eastAsia="ru-RU"/>
        </w:rPr>
        <w:t>вистов [Агаханянц Л.С., Арутюнова Н.Д., Змиевская Н.А.,</w:t>
      </w:r>
      <w:r w:rsidR="009A6A70">
        <w:rPr>
          <w:rFonts w:ascii="Times New Roman" w:eastAsia="Times New Roman" w:hAnsi="Times New Roman" w:cs="Times New Roman"/>
          <w:color w:val="000000"/>
          <w:sz w:val="32"/>
          <w:szCs w:val="32"/>
          <w:lang w:eastAsia="ru-RU"/>
        </w:rPr>
        <w:t xml:space="preserve"> </w:t>
      </w:r>
      <w:r w:rsidRPr="00F07168">
        <w:rPr>
          <w:rFonts w:ascii="Times New Roman" w:eastAsia="Times New Roman" w:hAnsi="Times New Roman" w:cs="Times New Roman"/>
          <w:color w:val="000000"/>
          <w:sz w:val="32"/>
          <w:szCs w:val="32"/>
          <w:lang w:eastAsia="ru-RU"/>
        </w:rPr>
        <w:t>С</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киева Р.С.,</w:t>
      </w:r>
      <w:r w:rsidR="009A6A70">
        <w:rPr>
          <w:rFonts w:ascii="Times New Roman" w:eastAsia="Times New Roman" w:hAnsi="Times New Roman" w:cs="Times New Roman"/>
          <w:color w:val="000000"/>
          <w:sz w:val="32"/>
          <w:szCs w:val="32"/>
          <w:lang w:eastAsia="ru-RU"/>
        </w:rPr>
        <w:t xml:space="preserve"> </w:t>
      </w:r>
      <w:r w:rsidRPr="00F07168">
        <w:rPr>
          <w:rFonts w:ascii="Times New Roman" w:eastAsia="Times New Roman" w:hAnsi="Times New Roman" w:cs="Times New Roman"/>
          <w:color w:val="000000"/>
          <w:sz w:val="32"/>
          <w:szCs w:val="32"/>
          <w:lang w:eastAsia="ru-RU"/>
        </w:rPr>
        <w:t>Остин Дж. Л</w:t>
      </w:r>
      <w:r w:rsidRPr="00F07168">
        <w:rPr>
          <w:rFonts w:ascii="Times New Roman" w:eastAsia="Times New Roman" w:hAnsi="Times New Roman" w:cs="Times New Roman"/>
          <w:color w:val="000000"/>
          <w:sz w:val="32"/>
          <w:szCs w:val="32"/>
          <w:lang w:val="en-US" w:eastAsia="ru-RU"/>
        </w:rPr>
        <w:t>…].</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She was pleased in part that the streets were bright and clean. The morning star, shining down with steadily increasing warmth, made the shady side of the streets pleasantly cool</w:t>
      </w:r>
      <w:r w:rsidR="00DA1FB5" w:rsidRPr="00DA1FB5">
        <w:rPr>
          <w:rFonts w:ascii="Times New Roman" w:eastAsia="Times New Roman" w:hAnsi="Times New Roman" w:cs="Times New Roman"/>
          <w:color w:val="000000"/>
          <w:sz w:val="32"/>
          <w:szCs w:val="32"/>
          <w:lang w:val="en-US" w:eastAsia="ru-RU"/>
        </w:rPr>
        <w:t xml:space="preserve"> </w:t>
      </w:r>
      <w:r w:rsidRPr="00DA1FB5">
        <w:rPr>
          <w:rFonts w:ascii="Times New Roman" w:eastAsia="Times New Roman" w:hAnsi="Times New Roman" w:cs="Times New Roman"/>
          <w:color w:val="000000"/>
          <w:sz w:val="32"/>
          <w:szCs w:val="32"/>
          <w:lang w:val="en-US" w:eastAsia="ru-RU"/>
        </w:rPr>
        <w:t>[</w:t>
      </w:r>
      <w:r w:rsidR="009465FC" w:rsidRPr="00DA1FB5">
        <w:rPr>
          <w:rFonts w:ascii="Times New Roman" w:eastAsia="Times New Roman" w:hAnsi="Times New Roman" w:cs="Times New Roman"/>
          <w:color w:val="000000"/>
          <w:sz w:val="32"/>
          <w:szCs w:val="32"/>
          <w:lang w:val="en-US" w:eastAsia="ru-RU"/>
        </w:rPr>
        <w:t xml:space="preserve">1, </w:t>
      </w:r>
      <w:r w:rsidR="00DA1FB5">
        <w:rPr>
          <w:rFonts w:ascii="Times New Roman" w:eastAsia="Times New Roman" w:hAnsi="Times New Roman" w:cs="Times New Roman"/>
          <w:color w:val="000000"/>
          <w:sz w:val="32"/>
          <w:szCs w:val="32"/>
          <w:lang w:eastAsia="ru-RU"/>
        </w:rPr>
        <w:t>с</w:t>
      </w:r>
      <w:r w:rsidR="00DA1FB5" w:rsidRPr="00DA1FB5">
        <w:rPr>
          <w:rFonts w:ascii="Times New Roman" w:eastAsia="Times New Roman" w:hAnsi="Times New Roman" w:cs="Times New Roman"/>
          <w:color w:val="000000"/>
          <w:sz w:val="32"/>
          <w:szCs w:val="32"/>
          <w:lang w:val="en-US" w:eastAsia="ru-RU"/>
        </w:rPr>
        <w:t xml:space="preserve">. </w:t>
      </w:r>
      <w:r w:rsidRPr="00DA1FB5">
        <w:rPr>
          <w:rFonts w:ascii="Times New Roman" w:eastAsia="Times New Roman" w:hAnsi="Times New Roman" w:cs="Times New Roman"/>
          <w:color w:val="000000"/>
          <w:sz w:val="32"/>
          <w:szCs w:val="32"/>
          <w:lang w:val="en-US" w:eastAsia="ru-RU"/>
        </w:rPr>
        <w:t>5]</w:t>
      </w:r>
      <w:r w:rsidR="00DA1FB5" w:rsidRPr="00DA1FB5">
        <w:rPr>
          <w:rFonts w:ascii="Times New Roman" w:eastAsia="Times New Roman" w:hAnsi="Times New Roman" w:cs="Times New Roman"/>
          <w:color w:val="000000"/>
          <w:sz w:val="32"/>
          <w:szCs w:val="32"/>
          <w:lang w:val="en-US" w:eastAsia="ru-RU"/>
        </w:rPr>
        <w:t>.</w:t>
      </w:r>
    </w:p>
    <w:p w:rsidR="0032339B" w:rsidRPr="00F07168" w:rsidRDefault="0032339B" w:rsidP="009A6A70">
      <w:pPr>
        <w:widowControl w:val="0"/>
        <w:shd w:val="clear" w:color="auto" w:fill="FFFFFF"/>
        <w:autoSpaceDE w:val="0"/>
        <w:autoSpaceDN w:val="0"/>
        <w:adjustRightInd w:val="0"/>
        <w:spacing w:before="7"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z w:val="32"/>
          <w:szCs w:val="32"/>
          <w:lang w:eastAsia="ru-RU"/>
        </w:rPr>
        <w:t>Несмотря на различие в трактовании прагматических пар</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 xml:space="preserve">метров </w:t>
      </w:r>
      <w:r w:rsidRPr="00F07168">
        <w:rPr>
          <w:rFonts w:ascii="Times New Roman" w:eastAsia="Times New Roman" w:hAnsi="Times New Roman" w:cs="Times New Roman"/>
          <w:color w:val="000000"/>
          <w:spacing w:val="4"/>
          <w:sz w:val="32"/>
          <w:szCs w:val="32"/>
          <w:lang w:eastAsia="ru-RU"/>
        </w:rPr>
        <w:t xml:space="preserve">художественного текста, большинство исследователей единодушны в </w:t>
      </w:r>
      <w:r w:rsidRPr="00F07168">
        <w:rPr>
          <w:rFonts w:ascii="Times New Roman" w:eastAsia="Times New Roman" w:hAnsi="Times New Roman" w:cs="Times New Roman"/>
          <w:color w:val="000000"/>
          <w:sz w:val="32"/>
          <w:szCs w:val="32"/>
          <w:lang w:eastAsia="ru-RU"/>
        </w:rPr>
        <w:t>определении основных составляющих прагмат</w:t>
      </w:r>
      <w:r w:rsidRPr="00F07168">
        <w:rPr>
          <w:rFonts w:ascii="Times New Roman" w:eastAsia="Times New Roman" w:hAnsi="Times New Roman" w:cs="Times New Roman"/>
          <w:color w:val="000000"/>
          <w:sz w:val="32"/>
          <w:szCs w:val="32"/>
          <w:lang w:eastAsia="ru-RU"/>
        </w:rPr>
        <w:t>и</w:t>
      </w:r>
      <w:r w:rsidRPr="00F07168">
        <w:rPr>
          <w:rFonts w:ascii="Times New Roman" w:eastAsia="Times New Roman" w:hAnsi="Times New Roman" w:cs="Times New Roman"/>
          <w:color w:val="000000"/>
          <w:sz w:val="32"/>
          <w:szCs w:val="32"/>
          <w:lang w:eastAsia="ru-RU"/>
        </w:rPr>
        <w:t xml:space="preserve">ки текста. К числу таких </w:t>
      </w:r>
      <w:r w:rsidRPr="00F07168">
        <w:rPr>
          <w:rFonts w:ascii="Times New Roman" w:eastAsia="Times New Roman" w:hAnsi="Times New Roman" w:cs="Times New Roman"/>
          <w:color w:val="000000"/>
          <w:spacing w:val="2"/>
          <w:sz w:val="32"/>
          <w:szCs w:val="32"/>
          <w:lang w:eastAsia="ru-RU"/>
        </w:rPr>
        <w:t xml:space="preserve">составляющих могут быть отнесены: собственно прагматика текста, как  </w:t>
      </w:r>
      <w:r w:rsidRPr="00F07168">
        <w:rPr>
          <w:rFonts w:ascii="Times New Roman" w:eastAsia="Times New Roman" w:hAnsi="Times New Roman" w:cs="Times New Roman"/>
          <w:color w:val="000000"/>
          <w:sz w:val="32"/>
          <w:szCs w:val="32"/>
          <w:lang w:eastAsia="ru-RU"/>
        </w:rPr>
        <w:t xml:space="preserve">глобальная категория - то обязательное свойство всякого текста, с большей </w:t>
      </w:r>
      <w:r w:rsidRPr="00F07168">
        <w:rPr>
          <w:rFonts w:ascii="Times New Roman" w:eastAsia="Times New Roman" w:hAnsi="Times New Roman" w:cs="Times New Roman"/>
          <w:color w:val="000000"/>
          <w:spacing w:val="5"/>
          <w:sz w:val="32"/>
          <w:szCs w:val="32"/>
          <w:lang w:eastAsia="ru-RU"/>
        </w:rPr>
        <w:t xml:space="preserve">или меньшей степенью очевидности в нем выраженное и отражающее </w:t>
      </w:r>
      <w:r w:rsidRPr="00F07168">
        <w:rPr>
          <w:rFonts w:ascii="Times New Roman" w:eastAsia="Times New Roman" w:hAnsi="Times New Roman" w:cs="Times New Roman"/>
          <w:color w:val="000000"/>
          <w:spacing w:val="-1"/>
          <w:sz w:val="32"/>
          <w:szCs w:val="32"/>
          <w:lang w:eastAsia="ru-RU"/>
        </w:rPr>
        <w:t>о</w:t>
      </w:r>
      <w:r w:rsidRPr="00F07168">
        <w:rPr>
          <w:rFonts w:ascii="Times New Roman" w:eastAsia="Times New Roman" w:hAnsi="Times New Roman" w:cs="Times New Roman"/>
          <w:color w:val="000000"/>
          <w:spacing w:val="-1"/>
          <w:sz w:val="32"/>
          <w:szCs w:val="32"/>
          <w:lang w:eastAsia="ru-RU"/>
        </w:rPr>
        <w:t>т</w:t>
      </w:r>
      <w:r w:rsidRPr="00F07168">
        <w:rPr>
          <w:rFonts w:ascii="Times New Roman" w:eastAsia="Times New Roman" w:hAnsi="Times New Roman" w:cs="Times New Roman"/>
          <w:color w:val="000000"/>
          <w:spacing w:val="-1"/>
          <w:sz w:val="32"/>
          <w:szCs w:val="32"/>
          <w:lang w:eastAsia="ru-RU"/>
        </w:rPr>
        <w:t>ношение адресанта к объекту коммуникации, к самому комм</w:t>
      </w:r>
      <w:r w:rsidRPr="00F07168">
        <w:rPr>
          <w:rFonts w:ascii="Times New Roman" w:eastAsia="Times New Roman" w:hAnsi="Times New Roman" w:cs="Times New Roman"/>
          <w:color w:val="000000"/>
          <w:spacing w:val="-1"/>
          <w:sz w:val="32"/>
          <w:szCs w:val="32"/>
          <w:lang w:eastAsia="ru-RU"/>
        </w:rPr>
        <w:t>у</w:t>
      </w:r>
      <w:r w:rsidRPr="00F07168">
        <w:rPr>
          <w:rFonts w:ascii="Times New Roman" w:eastAsia="Times New Roman" w:hAnsi="Times New Roman" w:cs="Times New Roman"/>
          <w:color w:val="000000"/>
          <w:spacing w:val="-1"/>
          <w:sz w:val="32"/>
          <w:szCs w:val="32"/>
          <w:lang w:eastAsia="ru-RU"/>
        </w:rPr>
        <w:t xml:space="preserve">никативному </w:t>
      </w:r>
      <w:r w:rsidRPr="00F07168">
        <w:rPr>
          <w:rFonts w:ascii="Times New Roman" w:eastAsia="Times New Roman" w:hAnsi="Times New Roman" w:cs="Times New Roman"/>
          <w:color w:val="000000"/>
          <w:sz w:val="32"/>
          <w:szCs w:val="32"/>
          <w:lang w:eastAsia="ru-RU"/>
        </w:rPr>
        <w:t>акту и через него к адресату; адресант и адресат; прагматическая установка текста; прагматическая установка а</w:t>
      </w:r>
      <w:r w:rsidRPr="00F07168">
        <w:rPr>
          <w:rFonts w:ascii="Times New Roman" w:eastAsia="Times New Roman" w:hAnsi="Times New Roman" w:cs="Times New Roman"/>
          <w:color w:val="000000"/>
          <w:sz w:val="32"/>
          <w:szCs w:val="32"/>
          <w:lang w:eastAsia="ru-RU"/>
        </w:rPr>
        <w:t>д</w:t>
      </w:r>
      <w:r w:rsidRPr="00F07168">
        <w:rPr>
          <w:rFonts w:ascii="Times New Roman" w:eastAsia="Times New Roman" w:hAnsi="Times New Roman" w:cs="Times New Roman"/>
          <w:color w:val="000000"/>
          <w:sz w:val="32"/>
          <w:szCs w:val="32"/>
          <w:lang w:eastAsia="ru-RU"/>
        </w:rPr>
        <w:t>ресанта (или авторская интенция); прагматическое содержание; программируемый прагматический эффект.</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7"/>
          <w:sz w:val="32"/>
          <w:szCs w:val="32"/>
          <w:lang w:eastAsia="ru-RU"/>
        </w:rPr>
        <w:t>Как известно, фактор «субъекта речи» признается це</w:t>
      </w:r>
      <w:r w:rsidRPr="00F07168">
        <w:rPr>
          <w:rFonts w:ascii="Times New Roman" w:eastAsia="Times New Roman" w:hAnsi="Times New Roman" w:cs="Times New Roman"/>
          <w:color w:val="000000"/>
          <w:spacing w:val="7"/>
          <w:sz w:val="32"/>
          <w:szCs w:val="32"/>
          <w:lang w:eastAsia="ru-RU"/>
        </w:rPr>
        <w:t>н</w:t>
      </w:r>
      <w:r w:rsidRPr="00F07168">
        <w:rPr>
          <w:rFonts w:ascii="Times New Roman" w:eastAsia="Times New Roman" w:hAnsi="Times New Roman" w:cs="Times New Roman"/>
          <w:color w:val="000000"/>
          <w:spacing w:val="7"/>
          <w:sz w:val="32"/>
          <w:szCs w:val="32"/>
          <w:lang w:eastAsia="ru-RU"/>
        </w:rPr>
        <w:t xml:space="preserve">тральной </w:t>
      </w:r>
      <w:r w:rsidRPr="00F07168">
        <w:rPr>
          <w:rFonts w:ascii="Times New Roman" w:eastAsia="Times New Roman" w:hAnsi="Times New Roman" w:cs="Times New Roman"/>
          <w:color w:val="000000"/>
          <w:spacing w:val="3"/>
          <w:sz w:val="32"/>
          <w:szCs w:val="32"/>
          <w:lang w:eastAsia="ru-RU"/>
        </w:rPr>
        <w:t>категорией современной прагмалингвистики. П</w:t>
      </w:r>
      <w:r w:rsidRPr="00F07168">
        <w:rPr>
          <w:rFonts w:ascii="Times New Roman" w:eastAsia="Times New Roman" w:hAnsi="Times New Roman" w:cs="Times New Roman"/>
          <w:color w:val="000000"/>
          <w:spacing w:val="3"/>
          <w:sz w:val="32"/>
          <w:szCs w:val="32"/>
          <w:lang w:eastAsia="ru-RU"/>
        </w:rPr>
        <w:t>о</w:t>
      </w:r>
      <w:r w:rsidRPr="00F07168">
        <w:rPr>
          <w:rFonts w:ascii="Times New Roman" w:eastAsia="Times New Roman" w:hAnsi="Times New Roman" w:cs="Times New Roman"/>
          <w:color w:val="000000"/>
          <w:spacing w:val="3"/>
          <w:sz w:val="32"/>
          <w:szCs w:val="32"/>
          <w:lang w:eastAsia="ru-RU"/>
        </w:rPr>
        <w:t xml:space="preserve">скольку в данной работе </w:t>
      </w:r>
      <w:r w:rsidRPr="00F07168">
        <w:rPr>
          <w:rFonts w:ascii="Times New Roman" w:eastAsia="Times New Roman" w:hAnsi="Times New Roman" w:cs="Times New Roman"/>
          <w:color w:val="000000"/>
          <w:spacing w:val="4"/>
          <w:sz w:val="32"/>
          <w:szCs w:val="32"/>
          <w:lang w:eastAsia="ru-RU"/>
        </w:rPr>
        <w:t>принят ракурс исследования с поз</w:t>
      </w:r>
      <w:r w:rsidRPr="00F07168">
        <w:rPr>
          <w:rFonts w:ascii="Times New Roman" w:eastAsia="Times New Roman" w:hAnsi="Times New Roman" w:cs="Times New Roman"/>
          <w:color w:val="000000"/>
          <w:spacing w:val="4"/>
          <w:sz w:val="32"/>
          <w:szCs w:val="32"/>
          <w:lang w:eastAsia="ru-RU"/>
        </w:rPr>
        <w:t>и</w:t>
      </w:r>
      <w:r w:rsidRPr="00F07168">
        <w:rPr>
          <w:rFonts w:ascii="Times New Roman" w:eastAsia="Times New Roman" w:hAnsi="Times New Roman" w:cs="Times New Roman"/>
          <w:color w:val="000000"/>
          <w:spacing w:val="4"/>
          <w:sz w:val="32"/>
          <w:szCs w:val="32"/>
          <w:lang w:eastAsia="ru-RU"/>
        </w:rPr>
        <w:t>ции прагматики отправителя речи, р</w:t>
      </w:r>
      <w:r w:rsidRPr="00F07168">
        <w:rPr>
          <w:rFonts w:ascii="Times New Roman" w:eastAsia="Times New Roman" w:hAnsi="Times New Roman" w:cs="Times New Roman"/>
          <w:color w:val="000000"/>
          <w:sz w:val="32"/>
          <w:szCs w:val="32"/>
          <w:lang w:eastAsia="ru-RU"/>
        </w:rPr>
        <w:t>ассмотрим подробнее фа</w:t>
      </w:r>
      <w:r w:rsidRPr="00F07168">
        <w:rPr>
          <w:rFonts w:ascii="Times New Roman" w:eastAsia="Times New Roman" w:hAnsi="Times New Roman" w:cs="Times New Roman"/>
          <w:color w:val="000000"/>
          <w:sz w:val="32"/>
          <w:szCs w:val="32"/>
          <w:lang w:eastAsia="ru-RU"/>
        </w:rPr>
        <w:t>к</w:t>
      </w:r>
      <w:r w:rsidRPr="00F07168">
        <w:rPr>
          <w:rFonts w:ascii="Times New Roman" w:eastAsia="Times New Roman" w:hAnsi="Times New Roman" w:cs="Times New Roman"/>
          <w:color w:val="000000"/>
          <w:sz w:val="32"/>
          <w:szCs w:val="32"/>
          <w:lang w:eastAsia="ru-RU"/>
        </w:rPr>
        <w:t>тор «субъекта речи».</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7"/>
          <w:sz w:val="32"/>
          <w:szCs w:val="32"/>
          <w:lang w:eastAsia="ru-RU"/>
        </w:rPr>
        <w:t>Первым этапом на пути создания прагматики текста я</w:t>
      </w:r>
      <w:r w:rsidRPr="00F07168">
        <w:rPr>
          <w:rFonts w:ascii="Times New Roman" w:eastAsia="Times New Roman" w:hAnsi="Times New Roman" w:cs="Times New Roman"/>
          <w:color w:val="000000"/>
          <w:spacing w:val="7"/>
          <w:sz w:val="32"/>
          <w:szCs w:val="32"/>
          <w:lang w:eastAsia="ru-RU"/>
        </w:rPr>
        <w:t>в</w:t>
      </w:r>
      <w:r w:rsidRPr="00F07168">
        <w:rPr>
          <w:rFonts w:ascii="Times New Roman" w:eastAsia="Times New Roman" w:hAnsi="Times New Roman" w:cs="Times New Roman"/>
          <w:color w:val="000000"/>
          <w:spacing w:val="7"/>
          <w:sz w:val="32"/>
          <w:szCs w:val="32"/>
          <w:lang w:eastAsia="ru-RU"/>
        </w:rPr>
        <w:t xml:space="preserve">ляется </w:t>
      </w:r>
      <w:r w:rsidRPr="00F07168">
        <w:rPr>
          <w:rFonts w:ascii="Times New Roman" w:eastAsia="Times New Roman" w:hAnsi="Times New Roman" w:cs="Times New Roman"/>
          <w:color w:val="000000"/>
          <w:sz w:val="32"/>
          <w:szCs w:val="32"/>
          <w:lang w:eastAsia="ru-RU"/>
        </w:rPr>
        <w:t>возникновение у автора побуждения создать определе</w:t>
      </w:r>
      <w:r w:rsidRPr="00F07168">
        <w:rPr>
          <w:rFonts w:ascii="Times New Roman" w:eastAsia="Times New Roman" w:hAnsi="Times New Roman" w:cs="Times New Roman"/>
          <w:color w:val="000000"/>
          <w:sz w:val="32"/>
          <w:szCs w:val="32"/>
          <w:lang w:eastAsia="ru-RU"/>
        </w:rPr>
        <w:t>н</w:t>
      </w:r>
      <w:r w:rsidRPr="00F07168">
        <w:rPr>
          <w:rFonts w:ascii="Times New Roman" w:eastAsia="Times New Roman" w:hAnsi="Times New Roman" w:cs="Times New Roman"/>
          <w:color w:val="000000"/>
          <w:sz w:val="32"/>
          <w:szCs w:val="32"/>
          <w:lang w:eastAsia="ru-RU"/>
        </w:rPr>
        <w:t>ный текст, то есть появление замысла. Замысел постепенно п</w:t>
      </w:r>
      <w:r w:rsidRPr="00F07168">
        <w:rPr>
          <w:rFonts w:ascii="Times New Roman" w:eastAsia="Times New Roman" w:hAnsi="Times New Roman" w:cs="Times New Roman"/>
          <w:color w:val="000000"/>
          <w:sz w:val="32"/>
          <w:szCs w:val="32"/>
          <w:lang w:eastAsia="ru-RU"/>
        </w:rPr>
        <w:t>е</w:t>
      </w:r>
      <w:r w:rsidRPr="00F07168">
        <w:rPr>
          <w:rFonts w:ascii="Times New Roman" w:eastAsia="Times New Roman" w:hAnsi="Times New Roman" w:cs="Times New Roman"/>
          <w:color w:val="000000"/>
          <w:sz w:val="32"/>
          <w:szCs w:val="32"/>
          <w:lang w:eastAsia="ru-RU"/>
        </w:rPr>
        <w:t>реходит в более определенное намерение, складывается в и</w:t>
      </w:r>
      <w:r w:rsidRPr="00F07168">
        <w:rPr>
          <w:rFonts w:ascii="Times New Roman" w:eastAsia="Times New Roman" w:hAnsi="Times New Roman" w:cs="Times New Roman"/>
          <w:color w:val="000000"/>
          <w:sz w:val="32"/>
          <w:szCs w:val="32"/>
          <w:lang w:eastAsia="ru-RU"/>
        </w:rPr>
        <w:t>н</w:t>
      </w:r>
      <w:r w:rsidRPr="00F07168">
        <w:rPr>
          <w:rFonts w:ascii="Times New Roman" w:eastAsia="Times New Roman" w:hAnsi="Times New Roman" w:cs="Times New Roman"/>
          <w:color w:val="000000"/>
          <w:sz w:val="32"/>
          <w:szCs w:val="32"/>
          <w:lang w:eastAsia="ru-RU"/>
        </w:rPr>
        <w:t>тенцию. Как известно, замысел и интенция -явление не лингв</w:t>
      </w:r>
      <w:r w:rsidRPr="00F07168">
        <w:rPr>
          <w:rFonts w:ascii="Times New Roman" w:eastAsia="Times New Roman" w:hAnsi="Times New Roman" w:cs="Times New Roman"/>
          <w:color w:val="000000"/>
          <w:sz w:val="32"/>
          <w:szCs w:val="32"/>
          <w:lang w:eastAsia="ru-RU"/>
        </w:rPr>
        <w:t>и</w:t>
      </w:r>
      <w:r w:rsidRPr="00F07168">
        <w:rPr>
          <w:rFonts w:ascii="Times New Roman" w:eastAsia="Times New Roman" w:hAnsi="Times New Roman" w:cs="Times New Roman"/>
          <w:color w:val="000000"/>
          <w:sz w:val="32"/>
          <w:szCs w:val="32"/>
          <w:lang w:eastAsia="ru-RU"/>
        </w:rPr>
        <w:t>стического, а психологического порядка.</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z w:val="32"/>
          <w:szCs w:val="32"/>
          <w:lang w:eastAsia="ru-RU"/>
        </w:rPr>
        <w:t xml:space="preserve">По мере того как авторская интенция обретает образное или словесное </w:t>
      </w:r>
      <w:r w:rsidRPr="00F07168">
        <w:rPr>
          <w:rFonts w:ascii="Times New Roman" w:eastAsia="Times New Roman" w:hAnsi="Times New Roman" w:cs="Times New Roman"/>
          <w:color w:val="000000"/>
          <w:spacing w:val="13"/>
          <w:sz w:val="32"/>
          <w:szCs w:val="32"/>
          <w:lang w:eastAsia="ru-RU"/>
        </w:rPr>
        <w:t>воплощение, она превращается в осознанную ц</w:t>
      </w:r>
      <w:r w:rsidRPr="00F07168">
        <w:rPr>
          <w:rFonts w:ascii="Times New Roman" w:eastAsia="Times New Roman" w:hAnsi="Times New Roman" w:cs="Times New Roman"/>
          <w:color w:val="000000"/>
          <w:spacing w:val="13"/>
          <w:sz w:val="32"/>
          <w:szCs w:val="32"/>
          <w:lang w:eastAsia="ru-RU"/>
        </w:rPr>
        <w:t>е</w:t>
      </w:r>
      <w:r w:rsidRPr="00F07168">
        <w:rPr>
          <w:rFonts w:ascii="Times New Roman" w:eastAsia="Times New Roman" w:hAnsi="Times New Roman" w:cs="Times New Roman"/>
          <w:color w:val="000000"/>
          <w:spacing w:val="13"/>
          <w:sz w:val="32"/>
          <w:szCs w:val="32"/>
          <w:lang w:eastAsia="ru-RU"/>
        </w:rPr>
        <w:t xml:space="preserve">ленаправленную </w:t>
      </w:r>
      <w:r w:rsidRPr="00F07168">
        <w:rPr>
          <w:rFonts w:ascii="Times New Roman" w:eastAsia="Times New Roman" w:hAnsi="Times New Roman" w:cs="Times New Roman"/>
          <w:color w:val="000000"/>
          <w:spacing w:val="16"/>
          <w:sz w:val="32"/>
          <w:szCs w:val="32"/>
          <w:lang w:eastAsia="ru-RU"/>
        </w:rPr>
        <w:t>деятельность. В прагматической терм</w:t>
      </w:r>
      <w:r w:rsidRPr="00F07168">
        <w:rPr>
          <w:rFonts w:ascii="Times New Roman" w:eastAsia="Times New Roman" w:hAnsi="Times New Roman" w:cs="Times New Roman"/>
          <w:color w:val="000000"/>
          <w:spacing w:val="16"/>
          <w:sz w:val="32"/>
          <w:szCs w:val="32"/>
          <w:lang w:eastAsia="ru-RU"/>
        </w:rPr>
        <w:t>и</w:t>
      </w:r>
      <w:r w:rsidRPr="00F07168">
        <w:rPr>
          <w:rFonts w:ascii="Times New Roman" w:eastAsia="Times New Roman" w:hAnsi="Times New Roman" w:cs="Times New Roman"/>
          <w:color w:val="000000"/>
          <w:spacing w:val="16"/>
          <w:sz w:val="32"/>
          <w:szCs w:val="32"/>
          <w:lang w:eastAsia="ru-RU"/>
        </w:rPr>
        <w:t xml:space="preserve">нологии это называется </w:t>
      </w:r>
      <w:r w:rsidRPr="00F07168">
        <w:rPr>
          <w:rFonts w:ascii="Times New Roman" w:eastAsia="Times New Roman" w:hAnsi="Times New Roman" w:cs="Times New Roman"/>
          <w:color w:val="000000"/>
          <w:spacing w:val="1"/>
          <w:sz w:val="32"/>
          <w:szCs w:val="32"/>
          <w:lang w:eastAsia="ru-RU"/>
        </w:rPr>
        <w:t>прагматической установкой адреса</w:t>
      </w:r>
      <w:r w:rsidRPr="00F07168">
        <w:rPr>
          <w:rFonts w:ascii="Times New Roman" w:eastAsia="Times New Roman" w:hAnsi="Times New Roman" w:cs="Times New Roman"/>
          <w:color w:val="000000"/>
          <w:spacing w:val="1"/>
          <w:sz w:val="32"/>
          <w:szCs w:val="32"/>
          <w:lang w:eastAsia="ru-RU"/>
        </w:rPr>
        <w:t>н</w:t>
      </w:r>
      <w:r w:rsidRPr="00F07168">
        <w:rPr>
          <w:rFonts w:ascii="Times New Roman" w:eastAsia="Times New Roman" w:hAnsi="Times New Roman" w:cs="Times New Roman"/>
          <w:color w:val="000000"/>
          <w:spacing w:val="1"/>
          <w:sz w:val="32"/>
          <w:szCs w:val="32"/>
          <w:lang w:eastAsia="ru-RU"/>
        </w:rPr>
        <w:t xml:space="preserve">та. Необходимо отметить, что, выделяя </w:t>
      </w:r>
      <w:r w:rsidRPr="00F07168">
        <w:rPr>
          <w:rFonts w:ascii="Times New Roman" w:eastAsia="Times New Roman" w:hAnsi="Times New Roman" w:cs="Times New Roman"/>
          <w:color w:val="000000"/>
          <w:spacing w:val="3"/>
          <w:sz w:val="32"/>
          <w:szCs w:val="32"/>
          <w:lang w:eastAsia="ru-RU"/>
        </w:rPr>
        <w:t>прагматическую уст</w:t>
      </w:r>
      <w:r w:rsidRPr="00F07168">
        <w:rPr>
          <w:rFonts w:ascii="Times New Roman" w:eastAsia="Times New Roman" w:hAnsi="Times New Roman" w:cs="Times New Roman"/>
          <w:color w:val="000000"/>
          <w:spacing w:val="3"/>
          <w:sz w:val="32"/>
          <w:szCs w:val="32"/>
          <w:lang w:eastAsia="ru-RU"/>
        </w:rPr>
        <w:t>а</w:t>
      </w:r>
      <w:r w:rsidRPr="00F07168">
        <w:rPr>
          <w:rFonts w:ascii="Times New Roman" w:eastAsia="Times New Roman" w:hAnsi="Times New Roman" w:cs="Times New Roman"/>
          <w:color w:val="000000"/>
          <w:spacing w:val="3"/>
          <w:sz w:val="32"/>
          <w:szCs w:val="32"/>
          <w:lang w:eastAsia="ru-RU"/>
        </w:rPr>
        <w:t xml:space="preserve">новку и определяя ее как наиболее значимую среди </w:t>
      </w:r>
      <w:r w:rsidRPr="00F07168">
        <w:rPr>
          <w:rFonts w:ascii="Times New Roman" w:eastAsia="Times New Roman" w:hAnsi="Times New Roman" w:cs="Times New Roman"/>
          <w:color w:val="000000"/>
          <w:sz w:val="32"/>
          <w:szCs w:val="32"/>
          <w:lang w:eastAsia="ru-RU"/>
        </w:rPr>
        <w:t>других с</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ставляющих прагматики текста, некоторые лингвисты относят ее к тексту, другие - к автору.</w:t>
      </w:r>
    </w:p>
    <w:p w:rsidR="0032339B" w:rsidRPr="00F07168" w:rsidRDefault="009465FC"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7"/>
          <w:sz w:val="32"/>
          <w:szCs w:val="32"/>
          <w:lang w:eastAsia="ru-RU"/>
        </w:rPr>
        <w:t>И</w:t>
      </w:r>
      <w:r w:rsidR="0032339B" w:rsidRPr="00F07168">
        <w:rPr>
          <w:rFonts w:ascii="Times New Roman" w:eastAsia="Times New Roman" w:hAnsi="Times New Roman" w:cs="Times New Roman"/>
          <w:color w:val="000000"/>
          <w:spacing w:val="7"/>
          <w:sz w:val="32"/>
          <w:szCs w:val="32"/>
          <w:lang w:eastAsia="ru-RU"/>
        </w:rPr>
        <w:t xml:space="preserve">нтенция относится к явлению </w:t>
      </w:r>
      <w:r w:rsidR="0032339B" w:rsidRPr="00F07168">
        <w:rPr>
          <w:rFonts w:ascii="Times New Roman" w:eastAsia="Times New Roman" w:hAnsi="Times New Roman" w:cs="Times New Roman"/>
          <w:color w:val="000000"/>
          <w:sz w:val="32"/>
          <w:szCs w:val="32"/>
          <w:lang w:eastAsia="ru-RU"/>
        </w:rPr>
        <w:t xml:space="preserve">довербальному и получает свое вербальное воплощение в тексте через его </w:t>
      </w:r>
      <w:r w:rsidR="0032339B" w:rsidRPr="00F07168">
        <w:rPr>
          <w:rFonts w:ascii="Times New Roman" w:eastAsia="Times New Roman" w:hAnsi="Times New Roman" w:cs="Times New Roman"/>
          <w:color w:val="000000"/>
          <w:spacing w:val="4"/>
          <w:sz w:val="32"/>
          <w:szCs w:val="32"/>
          <w:lang w:eastAsia="ru-RU"/>
        </w:rPr>
        <w:t xml:space="preserve">прагматическую установку. Таким образом, прагматическая установка </w:t>
      </w:r>
      <w:r w:rsidR="0032339B" w:rsidRPr="00F07168">
        <w:rPr>
          <w:rFonts w:ascii="Times New Roman" w:eastAsia="Times New Roman" w:hAnsi="Times New Roman" w:cs="Times New Roman"/>
          <w:color w:val="000000"/>
          <w:spacing w:val="3"/>
          <w:sz w:val="32"/>
          <w:szCs w:val="32"/>
          <w:lang w:eastAsia="ru-RU"/>
        </w:rPr>
        <w:t>тракт</w:t>
      </w:r>
      <w:r w:rsidR="0032339B" w:rsidRPr="00F07168">
        <w:rPr>
          <w:rFonts w:ascii="Times New Roman" w:eastAsia="Times New Roman" w:hAnsi="Times New Roman" w:cs="Times New Roman"/>
          <w:color w:val="000000"/>
          <w:spacing w:val="3"/>
          <w:sz w:val="32"/>
          <w:szCs w:val="32"/>
          <w:lang w:eastAsia="ru-RU"/>
        </w:rPr>
        <w:t>у</w:t>
      </w:r>
      <w:r w:rsidR="0032339B" w:rsidRPr="00F07168">
        <w:rPr>
          <w:rFonts w:ascii="Times New Roman" w:eastAsia="Times New Roman" w:hAnsi="Times New Roman" w:cs="Times New Roman"/>
          <w:color w:val="000000"/>
          <w:spacing w:val="3"/>
          <w:sz w:val="32"/>
          <w:szCs w:val="32"/>
          <w:lang w:eastAsia="ru-RU"/>
        </w:rPr>
        <w:t>ется ею как «материализованное в тексте осознанное намер</w:t>
      </w:r>
      <w:r w:rsidR="0032339B" w:rsidRPr="00F07168">
        <w:rPr>
          <w:rFonts w:ascii="Times New Roman" w:eastAsia="Times New Roman" w:hAnsi="Times New Roman" w:cs="Times New Roman"/>
          <w:color w:val="000000"/>
          <w:spacing w:val="3"/>
          <w:sz w:val="32"/>
          <w:szCs w:val="32"/>
          <w:lang w:eastAsia="ru-RU"/>
        </w:rPr>
        <w:t>е</w:t>
      </w:r>
      <w:r w:rsidR="0032339B" w:rsidRPr="00F07168">
        <w:rPr>
          <w:rFonts w:ascii="Times New Roman" w:eastAsia="Times New Roman" w:hAnsi="Times New Roman" w:cs="Times New Roman"/>
          <w:color w:val="000000"/>
          <w:spacing w:val="3"/>
          <w:sz w:val="32"/>
          <w:szCs w:val="32"/>
          <w:lang w:eastAsia="ru-RU"/>
        </w:rPr>
        <w:t xml:space="preserve">ние </w:t>
      </w:r>
      <w:r w:rsidR="0032339B" w:rsidRPr="00F07168">
        <w:rPr>
          <w:rFonts w:ascii="Times New Roman" w:eastAsia="Times New Roman" w:hAnsi="Times New Roman" w:cs="Times New Roman"/>
          <w:color w:val="000000"/>
          <w:spacing w:val="13"/>
          <w:sz w:val="32"/>
          <w:szCs w:val="32"/>
          <w:lang w:eastAsia="ru-RU"/>
        </w:rPr>
        <w:t>отправителя сообщения оказать соответствующее во</w:t>
      </w:r>
      <w:r w:rsidR="0032339B" w:rsidRPr="00F07168">
        <w:rPr>
          <w:rFonts w:ascii="Times New Roman" w:eastAsia="Times New Roman" w:hAnsi="Times New Roman" w:cs="Times New Roman"/>
          <w:color w:val="000000"/>
          <w:spacing w:val="13"/>
          <w:sz w:val="32"/>
          <w:szCs w:val="32"/>
          <w:lang w:eastAsia="ru-RU"/>
        </w:rPr>
        <w:t>з</w:t>
      </w:r>
      <w:r w:rsidR="0032339B" w:rsidRPr="00F07168">
        <w:rPr>
          <w:rFonts w:ascii="Times New Roman" w:eastAsia="Times New Roman" w:hAnsi="Times New Roman" w:cs="Times New Roman"/>
          <w:color w:val="000000"/>
          <w:spacing w:val="13"/>
          <w:sz w:val="32"/>
          <w:szCs w:val="32"/>
          <w:lang w:eastAsia="ru-RU"/>
        </w:rPr>
        <w:t xml:space="preserve">действие на </w:t>
      </w:r>
      <w:r w:rsidR="0032339B" w:rsidRPr="00F07168">
        <w:rPr>
          <w:rFonts w:ascii="Times New Roman" w:eastAsia="Times New Roman" w:hAnsi="Times New Roman" w:cs="Times New Roman"/>
          <w:color w:val="000000"/>
          <w:sz w:val="32"/>
          <w:szCs w:val="32"/>
          <w:lang w:eastAsia="ru-RU"/>
        </w:rPr>
        <w:t>получателя» [</w:t>
      </w:r>
      <w:r w:rsidRPr="00F07168">
        <w:rPr>
          <w:rFonts w:ascii="Times New Roman" w:eastAsia="Times New Roman" w:hAnsi="Times New Roman" w:cs="Times New Roman"/>
          <w:color w:val="000000"/>
          <w:sz w:val="32"/>
          <w:szCs w:val="32"/>
          <w:lang w:eastAsia="ru-RU"/>
        </w:rPr>
        <w:t xml:space="preserve">1, </w:t>
      </w:r>
      <w:r w:rsidR="00DA1FB5">
        <w:rPr>
          <w:rFonts w:ascii="Times New Roman" w:eastAsia="Times New Roman" w:hAnsi="Times New Roman" w:cs="Times New Roman"/>
          <w:color w:val="000000"/>
          <w:sz w:val="32"/>
          <w:szCs w:val="32"/>
          <w:lang w:eastAsia="ru-RU"/>
        </w:rPr>
        <w:t>с. 28</w:t>
      </w:r>
      <w:r w:rsidR="0032339B" w:rsidRPr="00F07168">
        <w:rPr>
          <w:rFonts w:ascii="Times New Roman" w:eastAsia="Times New Roman" w:hAnsi="Times New Roman" w:cs="Times New Roman"/>
          <w:color w:val="000000"/>
          <w:sz w:val="32"/>
          <w:szCs w:val="32"/>
          <w:lang w:eastAsia="ru-RU"/>
        </w:rPr>
        <w:t>].</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8"/>
          <w:sz w:val="32"/>
          <w:szCs w:val="32"/>
          <w:lang w:eastAsia="ru-RU"/>
        </w:rPr>
        <w:t xml:space="preserve">Для того чтобы прагматическая установка адресанта могла оказать </w:t>
      </w:r>
      <w:r w:rsidRPr="00F07168">
        <w:rPr>
          <w:rFonts w:ascii="Times New Roman" w:eastAsia="Times New Roman" w:hAnsi="Times New Roman" w:cs="Times New Roman"/>
          <w:color w:val="000000"/>
          <w:spacing w:val="20"/>
          <w:sz w:val="32"/>
          <w:szCs w:val="32"/>
          <w:lang w:eastAsia="ru-RU"/>
        </w:rPr>
        <w:t xml:space="preserve">целенаправленное воздействие на адресата, автор выбирает </w:t>
      </w:r>
      <w:r w:rsidRPr="00F07168">
        <w:rPr>
          <w:rFonts w:ascii="Times New Roman" w:eastAsia="Times New Roman" w:hAnsi="Times New Roman" w:cs="Times New Roman"/>
          <w:color w:val="000000"/>
          <w:spacing w:val="17"/>
          <w:sz w:val="32"/>
          <w:szCs w:val="32"/>
          <w:lang w:eastAsia="ru-RU"/>
        </w:rPr>
        <w:t>соответствующую форму выражения, и</w:t>
      </w:r>
      <w:r w:rsidRPr="00F07168">
        <w:rPr>
          <w:rFonts w:ascii="Times New Roman" w:eastAsia="Times New Roman" w:hAnsi="Times New Roman" w:cs="Times New Roman"/>
          <w:color w:val="000000"/>
          <w:spacing w:val="17"/>
          <w:sz w:val="32"/>
          <w:szCs w:val="32"/>
          <w:lang w:eastAsia="ru-RU"/>
        </w:rPr>
        <w:t>с</w:t>
      </w:r>
      <w:r w:rsidRPr="00F07168">
        <w:rPr>
          <w:rFonts w:ascii="Times New Roman" w:eastAsia="Times New Roman" w:hAnsi="Times New Roman" w:cs="Times New Roman"/>
          <w:color w:val="000000"/>
          <w:spacing w:val="17"/>
          <w:sz w:val="32"/>
          <w:szCs w:val="32"/>
          <w:lang w:eastAsia="ru-RU"/>
        </w:rPr>
        <w:t xml:space="preserve">пользуя тот или иной </w:t>
      </w:r>
      <w:r w:rsidRPr="00F07168">
        <w:rPr>
          <w:rFonts w:ascii="Times New Roman" w:eastAsia="Times New Roman" w:hAnsi="Times New Roman" w:cs="Times New Roman"/>
          <w:color w:val="000000"/>
          <w:spacing w:val="4"/>
          <w:sz w:val="32"/>
          <w:szCs w:val="32"/>
          <w:lang w:eastAsia="ru-RU"/>
        </w:rPr>
        <w:t xml:space="preserve">функциональный стиль, тот или иной жанр. Обращаясь к определенному </w:t>
      </w:r>
      <w:r w:rsidRPr="00F07168">
        <w:rPr>
          <w:rFonts w:ascii="Times New Roman" w:eastAsia="Times New Roman" w:hAnsi="Times New Roman" w:cs="Times New Roman"/>
          <w:color w:val="000000"/>
          <w:sz w:val="32"/>
          <w:szCs w:val="32"/>
          <w:lang w:eastAsia="ru-RU"/>
        </w:rPr>
        <w:t xml:space="preserve">стилю и жанру, адресант соотносит свою прагматическую установку с их </w:t>
      </w:r>
      <w:r w:rsidRPr="00F07168">
        <w:rPr>
          <w:rFonts w:ascii="Times New Roman" w:eastAsia="Times New Roman" w:hAnsi="Times New Roman" w:cs="Times New Roman"/>
          <w:color w:val="000000"/>
          <w:spacing w:val="1"/>
          <w:sz w:val="32"/>
          <w:szCs w:val="32"/>
          <w:lang w:eastAsia="ru-RU"/>
        </w:rPr>
        <w:t>значимыми, в</w:t>
      </w:r>
      <w:r w:rsidRPr="00F07168">
        <w:rPr>
          <w:rFonts w:ascii="Times New Roman" w:eastAsia="Times New Roman" w:hAnsi="Times New Roman" w:cs="Times New Roman"/>
          <w:color w:val="000000"/>
          <w:spacing w:val="1"/>
          <w:sz w:val="32"/>
          <w:szCs w:val="32"/>
          <w:lang w:eastAsia="ru-RU"/>
        </w:rPr>
        <w:t>е</w:t>
      </w:r>
      <w:r w:rsidRPr="00F07168">
        <w:rPr>
          <w:rFonts w:ascii="Times New Roman" w:eastAsia="Times New Roman" w:hAnsi="Times New Roman" w:cs="Times New Roman"/>
          <w:color w:val="000000"/>
          <w:spacing w:val="1"/>
          <w:sz w:val="32"/>
          <w:szCs w:val="32"/>
          <w:lang w:eastAsia="ru-RU"/>
        </w:rPr>
        <w:t xml:space="preserve">дущими характеристиками. Получающаяся в результате </w:t>
      </w:r>
      <w:r w:rsidRPr="00F07168">
        <w:rPr>
          <w:rFonts w:ascii="Times New Roman" w:eastAsia="Times New Roman" w:hAnsi="Times New Roman" w:cs="Times New Roman"/>
          <w:color w:val="000000"/>
          <w:sz w:val="32"/>
          <w:szCs w:val="32"/>
          <w:lang w:eastAsia="ru-RU"/>
        </w:rPr>
        <w:t>возде</w:t>
      </w:r>
      <w:r w:rsidRPr="00F07168">
        <w:rPr>
          <w:rFonts w:ascii="Times New Roman" w:eastAsia="Times New Roman" w:hAnsi="Times New Roman" w:cs="Times New Roman"/>
          <w:color w:val="000000"/>
          <w:sz w:val="32"/>
          <w:szCs w:val="32"/>
          <w:lang w:eastAsia="ru-RU"/>
        </w:rPr>
        <w:t>й</w:t>
      </w:r>
      <w:r w:rsidRPr="00F07168">
        <w:rPr>
          <w:rFonts w:ascii="Times New Roman" w:eastAsia="Times New Roman" w:hAnsi="Times New Roman" w:cs="Times New Roman"/>
          <w:color w:val="000000"/>
          <w:sz w:val="32"/>
          <w:szCs w:val="32"/>
          <w:lang w:eastAsia="ru-RU"/>
        </w:rPr>
        <w:t>ствующая направленность текста воплощает в себе черты и а</w:t>
      </w:r>
      <w:r w:rsidRPr="00F07168">
        <w:rPr>
          <w:rFonts w:ascii="Times New Roman" w:eastAsia="Times New Roman" w:hAnsi="Times New Roman" w:cs="Times New Roman"/>
          <w:color w:val="000000"/>
          <w:sz w:val="32"/>
          <w:szCs w:val="32"/>
          <w:lang w:eastAsia="ru-RU"/>
        </w:rPr>
        <w:t>в</w:t>
      </w:r>
      <w:r w:rsidRPr="00F07168">
        <w:rPr>
          <w:rFonts w:ascii="Times New Roman" w:eastAsia="Times New Roman" w:hAnsi="Times New Roman" w:cs="Times New Roman"/>
          <w:color w:val="000000"/>
          <w:sz w:val="32"/>
          <w:szCs w:val="32"/>
          <w:lang w:eastAsia="ru-RU"/>
        </w:rPr>
        <w:t xml:space="preserve">торской </w:t>
      </w:r>
      <w:r w:rsidRPr="00F07168">
        <w:rPr>
          <w:rFonts w:ascii="Times New Roman" w:eastAsia="Times New Roman" w:hAnsi="Times New Roman" w:cs="Times New Roman"/>
          <w:color w:val="000000"/>
          <w:spacing w:val="-1"/>
          <w:sz w:val="32"/>
          <w:szCs w:val="32"/>
          <w:lang w:eastAsia="ru-RU"/>
        </w:rPr>
        <w:t>целеустановки, и жанрово-стилевой структуры. Их га</w:t>
      </w:r>
      <w:r w:rsidRPr="00F07168">
        <w:rPr>
          <w:rFonts w:ascii="Times New Roman" w:eastAsia="Times New Roman" w:hAnsi="Times New Roman" w:cs="Times New Roman"/>
          <w:color w:val="000000"/>
          <w:spacing w:val="-1"/>
          <w:sz w:val="32"/>
          <w:szCs w:val="32"/>
          <w:lang w:eastAsia="ru-RU"/>
        </w:rPr>
        <w:t>р</w:t>
      </w:r>
      <w:r w:rsidRPr="00F07168">
        <w:rPr>
          <w:rFonts w:ascii="Times New Roman" w:eastAsia="Times New Roman" w:hAnsi="Times New Roman" w:cs="Times New Roman"/>
          <w:color w:val="000000"/>
          <w:spacing w:val="-1"/>
          <w:sz w:val="32"/>
          <w:szCs w:val="32"/>
          <w:lang w:eastAsia="ru-RU"/>
        </w:rPr>
        <w:t xml:space="preserve">моничное сочетание во </w:t>
      </w:r>
      <w:r w:rsidRPr="00F07168">
        <w:rPr>
          <w:rFonts w:ascii="Times New Roman" w:eastAsia="Times New Roman" w:hAnsi="Times New Roman" w:cs="Times New Roman"/>
          <w:color w:val="000000"/>
          <w:spacing w:val="10"/>
          <w:sz w:val="32"/>
          <w:szCs w:val="32"/>
          <w:lang w:eastAsia="ru-RU"/>
        </w:rPr>
        <w:t xml:space="preserve">многих случаях дает основание утверждать, что существует одна </w:t>
      </w:r>
      <w:r w:rsidRPr="00F07168">
        <w:rPr>
          <w:rFonts w:ascii="Times New Roman" w:eastAsia="Times New Roman" w:hAnsi="Times New Roman" w:cs="Times New Roman"/>
          <w:color w:val="000000"/>
          <w:spacing w:val="-1"/>
          <w:sz w:val="32"/>
          <w:szCs w:val="32"/>
          <w:lang w:eastAsia="ru-RU"/>
        </w:rPr>
        <w:t>прагматическая установка.</w:t>
      </w:r>
    </w:p>
    <w:p w:rsidR="0032339B" w:rsidRPr="00F07168" w:rsidRDefault="0032339B" w:rsidP="009A6A70">
      <w:pPr>
        <w:widowControl w:val="0"/>
        <w:shd w:val="clear" w:color="auto" w:fill="FFFFFF"/>
        <w:autoSpaceDE w:val="0"/>
        <w:autoSpaceDN w:val="0"/>
        <w:adjustRightInd w:val="0"/>
        <w:spacing w:before="7"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2"/>
          <w:sz w:val="32"/>
          <w:szCs w:val="32"/>
          <w:lang w:eastAsia="ru-RU"/>
        </w:rPr>
        <w:t xml:space="preserve">Однако подобное совмещение вышеназванных явлений происходит </w:t>
      </w:r>
      <w:r w:rsidRPr="00F07168">
        <w:rPr>
          <w:rFonts w:ascii="Times New Roman" w:eastAsia="Times New Roman" w:hAnsi="Times New Roman" w:cs="Times New Roman"/>
          <w:color w:val="000000"/>
          <w:sz w:val="32"/>
          <w:szCs w:val="32"/>
          <w:lang w:eastAsia="ru-RU"/>
        </w:rPr>
        <w:t xml:space="preserve">далеко не всегда, и существуют жанры, в которых это в силу ряда причин </w:t>
      </w:r>
      <w:r w:rsidRPr="00F07168">
        <w:rPr>
          <w:rFonts w:ascii="Times New Roman" w:eastAsia="Times New Roman" w:hAnsi="Times New Roman" w:cs="Times New Roman"/>
          <w:color w:val="000000"/>
          <w:spacing w:val="-1"/>
          <w:sz w:val="32"/>
          <w:szCs w:val="32"/>
          <w:lang w:eastAsia="ru-RU"/>
        </w:rPr>
        <w:t>практически невозможно.</w:t>
      </w:r>
    </w:p>
    <w:p w:rsidR="00DA1FB5" w:rsidRDefault="0032339B"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3"/>
          <w:sz w:val="32"/>
          <w:szCs w:val="32"/>
          <w:lang w:eastAsia="ru-RU"/>
        </w:rPr>
      </w:pPr>
      <w:r w:rsidRPr="00F07168">
        <w:rPr>
          <w:rFonts w:ascii="Times New Roman" w:eastAsia="Times New Roman" w:hAnsi="Times New Roman" w:cs="Times New Roman"/>
          <w:color w:val="000000"/>
          <w:sz w:val="32"/>
          <w:szCs w:val="32"/>
          <w:lang w:eastAsia="ru-RU"/>
        </w:rPr>
        <w:t>Стилевые и жанровые характеристики могут вступать в св</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его рода «столкновения с прагматической установкой адреса</w:t>
      </w:r>
      <w:r w:rsidRPr="00F07168">
        <w:rPr>
          <w:rFonts w:ascii="Times New Roman" w:eastAsia="Times New Roman" w:hAnsi="Times New Roman" w:cs="Times New Roman"/>
          <w:color w:val="000000"/>
          <w:sz w:val="32"/>
          <w:szCs w:val="32"/>
          <w:lang w:eastAsia="ru-RU"/>
        </w:rPr>
        <w:t>н</w:t>
      </w:r>
      <w:r w:rsidRPr="00F07168">
        <w:rPr>
          <w:rFonts w:ascii="Times New Roman" w:eastAsia="Times New Roman" w:hAnsi="Times New Roman" w:cs="Times New Roman"/>
          <w:color w:val="000000"/>
          <w:sz w:val="32"/>
          <w:szCs w:val="32"/>
          <w:lang w:eastAsia="ru-RU"/>
        </w:rPr>
        <w:t xml:space="preserve">та». Происходит нечто </w:t>
      </w:r>
      <w:r w:rsidRPr="00F07168">
        <w:rPr>
          <w:rFonts w:ascii="Times New Roman" w:eastAsia="Times New Roman" w:hAnsi="Times New Roman" w:cs="Times New Roman"/>
          <w:color w:val="000000"/>
          <w:spacing w:val="2"/>
          <w:sz w:val="32"/>
          <w:szCs w:val="32"/>
          <w:lang w:eastAsia="ru-RU"/>
        </w:rPr>
        <w:t xml:space="preserve">похожее на нарушение размера в поэзии, в результате чего выявляется </w:t>
      </w:r>
      <w:r w:rsidRPr="00F07168">
        <w:rPr>
          <w:rFonts w:ascii="Times New Roman" w:eastAsia="Times New Roman" w:hAnsi="Times New Roman" w:cs="Times New Roman"/>
          <w:color w:val="000000"/>
          <w:spacing w:val="3"/>
          <w:sz w:val="32"/>
          <w:szCs w:val="32"/>
          <w:lang w:eastAsia="ru-RU"/>
        </w:rPr>
        <w:t xml:space="preserve">расхождение между замыслом, задачей автора, то есть прагматической </w:t>
      </w:r>
      <w:r w:rsidRPr="00F07168">
        <w:rPr>
          <w:rFonts w:ascii="Times New Roman" w:eastAsia="Times New Roman" w:hAnsi="Times New Roman" w:cs="Times New Roman"/>
          <w:color w:val="000000"/>
          <w:sz w:val="32"/>
          <w:szCs w:val="32"/>
          <w:lang w:eastAsia="ru-RU"/>
        </w:rPr>
        <w:t xml:space="preserve">установкой адресанта, и характеристиками стиля и жанра. Данное явление объясняется самой природой художественной </w:t>
      </w:r>
      <w:r w:rsidRPr="00F07168">
        <w:rPr>
          <w:rFonts w:ascii="Times New Roman" w:eastAsia="Times New Roman" w:hAnsi="Times New Roman" w:cs="Times New Roman"/>
          <w:color w:val="000000"/>
          <w:spacing w:val="8"/>
          <w:sz w:val="32"/>
          <w:szCs w:val="32"/>
          <w:lang w:eastAsia="ru-RU"/>
        </w:rPr>
        <w:t>литературы. Текст, как и</w:t>
      </w:r>
      <w:r w:rsidRPr="00F07168">
        <w:rPr>
          <w:rFonts w:ascii="Times New Roman" w:eastAsia="Times New Roman" w:hAnsi="Times New Roman" w:cs="Times New Roman"/>
          <w:color w:val="000000"/>
          <w:spacing w:val="8"/>
          <w:sz w:val="32"/>
          <w:szCs w:val="32"/>
          <w:lang w:eastAsia="ru-RU"/>
        </w:rPr>
        <w:t>з</w:t>
      </w:r>
      <w:r w:rsidRPr="00F07168">
        <w:rPr>
          <w:rFonts w:ascii="Times New Roman" w:eastAsia="Times New Roman" w:hAnsi="Times New Roman" w:cs="Times New Roman"/>
          <w:color w:val="000000"/>
          <w:spacing w:val="8"/>
          <w:sz w:val="32"/>
          <w:szCs w:val="32"/>
          <w:lang w:eastAsia="ru-RU"/>
        </w:rPr>
        <w:t xml:space="preserve">вестно, помимо горизонтальной, линейной </w:t>
      </w:r>
      <w:r w:rsidRPr="00F07168">
        <w:rPr>
          <w:rFonts w:ascii="Times New Roman" w:eastAsia="Times New Roman" w:hAnsi="Times New Roman" w:cs="Times New Roman"/>
          <w:color w:val="000000"/>
          <w:spacing w:val="6"/>
          <w:sz w:val="32"/>
          <w:szCs w:val="32"/>
          <w:lang w:eastAsia="ru-RU"/>
        </w:rPr>
        <w:t xml:space="preserve">структуры, имеет вертикальную, глубинную, которая и определяет </w:t>
      </w:r>
      <w:r w:rsidRPr="00F07168">
        <w:rPr>
          <w:rFonts w:ascii="Times New Roman" w:eastAsia="Times New Roman" w:hAnsi="Times New Roman" w:cs="Times New Roman"/>
          <w:color w:val="000000"/>
          <w:spacing w:val="3"/>
          <w:sz w:val="32"/>
          <w:szCs w:val="32"/>
          <w:lang w:eastAsia="ru-RU"/>
        </w:rPr>
        <w:t>прагматич</w:t>
      </w:r>
      <w:r w:rsidRPr="00F07168">
        <w:rPr>
          <w:rFonts w:ascii="Times New Roman" w:eastAsia="Times New Roman" w:hAnsi="Times New Roman" w:cs="Times New Roman"/>
          <w:color w:val="000000"/>
          <w:spacing w:val="3"/>
          <w:sz w:val="32"/>
          <w:szCs w:val="32"/>
          <w:lang w:eastAsia="ru-RU"/>
        </w:rPr>
        <w:t>е</w:t>
      </w:r>
      <w:r w:rsidRPr="00F07168">
        <w:rPr>
          <w:rFonts w:ascii="Times New Roman" w:eastAsia="Times New Roman" w:hAnsi="Times New Roman" w:cs="Times New Roman"/>
          <w:color w:val="000000"/>
          <w:spacing w:val="3"/>
          <w:sz w:val="32"/>
          <w:szCs w:val="32"/>
          <w:lang w:eastAsia="ru-RU"/>
        </w:rPr>
        <w:t>скую установку текста.</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3"/>
          <w:sz w:val="32"/>
          <w:szCs w:val="32"/>
          <w:lang w:eastAsia="ru-RU"/>
        </w:rPr>
        <w:t xml:space="preserve">В художественном тексте глубинная </w:t>
      </w:r>
      <w:r w:rsidRPr="00F07168">
        <w:rPr>
          <w:rFonts w:ascii="Times New Roman" w:eastAsia="Times New Roman" w:hAnsi="Times New Roman" w:cs="Times New Roman"/>
          <w:color w:val="000000"/>
          <w:spacing w:val="1"/>
          <w:sz w:val="32"/>
          <w:szCs w:val="32"/>
          <w:lang w:eastAsia="ru-RU"/>
        </w:rPr>
        <w:t xml:space="preserve">структура играет большую роль. Справедливо, что каждый художественный </w:t>
      </w:r>
      <w:r w:rsidRPr="00F07168">
        <w:rPr>
          <w:rFonts w:ascii="Times New Roman" w:eastAsia="Times New Roman" w:hAnsi="Times New Roman" w:cs="Times New Roman"/>
          <w:color w:val="000000"/>
          <w:spacing w:val="5"/>
          <w:sz w:val="32"/>
          <w:szCs w:val="32"/>
          <w:lang w:eastAsia="ru-RU"/>
        </w:rPr>
        <w:t xml:space="preserve">текст обладает своей системой реляций. Основной среди них является </w:t>
      </w:r>
      <w:r w:rsidRPr="00F07168">
        <w:rPr>
          <w:rFonts w:ascii="Times New Roman" w:eastAsia="Times New Roman" w:hAnsi="Times New Roman" w:cs="Times New Roman"/>
          <w:color w:val="000000"/>
          <w:spacing w:val="2"/>
          <w:sz w:val="32"/>
          <w:szCs w:val="32"/>
          <w:lang w:eastAsia="ru-RU"/>
        </w:rPr>
        <w:t>отношение между действительностью и произведен</w:t>
      </w:r>
      <w:r w:rsidRPr="00F07168">
        <w:rPr>
          <w:rFonts w:ascii="Times New Roman" w:eastAsia="Times New Roman" w:hAnsi="Times New Roman" w:cs="Times New Roman"/>
          <w:color w:val="000000"/>
          <w:spacing w:val="2"/>
          <w:sz w:val="32"/>
          <w:szCs w:val="32"/>
          <w:lang w:eastAsia="ru-RU"/>
        </w:rPr>
        <w:t>и</w:t>
      </w:r>
      <w:r w:rsidRPr="00F07168">
        <w:rPr>
          <w:rFonts w:ascii="Times New Roman" w:eastAsia="Times New Roman" w:hAnsi="Times New Roman" w:cs="Times New Roman"/>
          <w:color w:val="000000"/>
          <w:spacing w:val="2"/>
          <w:sz w:val="32"/>
          <w:szCs w:val="32"/>
          <w:lang w:eastAsia="ru-RU"/>
        </w:rPr>
        <w:t xml:space="preserve">ем. Создаваемый в </w:t>
      </w:r>
      <w:r w:rsidRPr="00F07168">
        <w:rPr>
          <w:rFonts w:ascii="Times New Roman" w:eastAsia="Times New Roman" w:hAnsi="Times New Roman" w:cs="Times New Roman"/>
          <w:color w:val="000000"/>
          <w:spacing w:val="26"/>
          <w:sz w:val="32"/>
          <w:szCs w:val="32"/>
          <w:lang w:eastAsia="ru-RU"/>
        </w:rPr>
        <w:t>результате вымышленный мир прои</w:t>
      </w:r>
      <w:r w:rsidRPr="00F07168">
        <w:rPr>
          <w:rFonts w:ascii="Times New Roman" w:eastAsia="Times New Roman" w:hAnsi="Times New Roman" w:cs="Times New Roman"/>
          <w:color w:val="000000"/>
          <w:spacing w:val="26"/>
          <w:sz w:val="32"/>
          <w:szCs w:val="32"/>
          <w:lang w:eastAsia="ru-RU"/>
        </w:rPr>
        <w:t>з</w:t>
      </w:r>
      <w:r w:rsidRPr="00F07168">
        <w:rPr>
          <w:rFonts w:ascii="Times New Roman" w:eastAsia="Times New Roman" w:hAnsi="Times New Roman" w:cs="Times New Roman"/>
          <w:color w:val="000000"/>
          <w:spacing w:val="26"/>
          <w:sz w:val="32"/>
          <w:szCs w:val="32"/>
          <w:lang w:eastAsia="ru-RU"/>
        </w:rPr>
        <w:t xml:space="preserve">ведения становится </w:t>
      </w:r>
      <w:r w:rsidRPr="00F07168">
        <w:rPr>
          <w:rFonts w:ascii="Times New Roman" w:eastAsia="Times New Roman" w:hAnsi="Times New Roman" w:cs="Times New Roman"/>
          <w:color w:val="000000"/>
          <w:spacing w:val="4"/>
          <w:sz w:val="32"/>
          <w:szCs w:val="32"/>
          <w:lang w:eastAsia="ru-RU"/>
        </w:rPr>
        <w:t>«интерсубъективным, выходящим за пределы воли писателя» [</w:t>
      </w:r>
      <w:r w:rsidR="00DA1FB5">
        <w:rPr>
          <w:rFonts w:ascii="Times New Roman" w:eastAsia="Times New Roman" w:hAnsi="Times New Roman" w:cs="Times New Roman"/>
          <w:color w:val="000000"/>
          <w:spacing w:val="4"/>
          <w:sz w:val="32"/>
          <w:szCs w:val="32"/>
          <w:lang w:eastAsia="ru-RU"/>
        </w:rPr>
        <w:t>3, с. 44</w:t>
      </w:r>
      <w:r w:rsidRPr="00F07168">
        <w:rPr>
          <w:rFonts w:ascii="Times New Roman" w:eastAsia="Times New Roman" w:hAnsi="Times New Roman" w:cs="Times New Roman"/>
          <w:color w:val="000000"/>
          <w:sz w:val="32"/>
          <w:szCs w:val="32"/>
          <w:lang w:eastAsia="ru-RU"/>
        </w:rPr>
        <w:t>], что и приводит к не совсем полному соответствию задач автора, получаемому результату, расхождению между прагматической установкой адресанта и прагматической установкой текста.</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13"/>
          <w:sz w:val="32"/>
          <w:szCs w:val="32"/>
          <w:lang w:eastAsia="ru-RU"/>
        </w:rPr>
        <w:t xml:space="preserve">Необходимость учета фактора адресата обусловлена самой </w:t>
      </w:r>
      <w:r w:rsidRPr="00F07168">
        <w:rPr>
          <w:rFonts w:ascii="Times New Roman" w:eastAsia="Times New Roman" w:hAnsi="Times New Roman" w:cs="Times New Roman"/>
          <w:color w:val="000000"/>
          <w:spacing w:val="2"/>
          <w:sz w:val="32"/>
          <w:szCs w:val="32"/>
          <w:lang w:eastAsia="ru-RU"/>
        </w:rPr>
        <w:t>«потребностью общения и вытекает из сущности лит</w:t>
      </w:r>
      <w:r w:rsidRPr="00F07168">
        <w:rPr>
          <w:rFonts w:ascii="Times New Roman" w:eastAsia="Times New Roman" w:hAnsi="Times New Roman" w:cs="Times New Roman"/>
          <w:color w:val="000000"/>
          <w:spacing w:val="2"/>
          <w:sz w:val="32"/>
          <w:szCs w:val="32"/>
          <w:lang w:eastAsia="ru-RU"/>
        </w:rPr>
        <w:t>е</w:t>
      </w:r>
      <w:r w:rsidRPr="00F07168">
        <w:rPr>
          <w:rFonts w:ascii="Times New Roman" w:eastAsia="Times New Roman" w:hAnsi="Times New Roman" w:cs="Times New Roman"/>
          <w:color w:val="000000"/>
          <w:spacing w:val="2"/>
          <w:sz w:val="32"/>
          <w:szCs w:val="32"/>
          <w:lang w:eastAsia="ru-RU"/>
        </w:rPr>
        <w:t xml:space="preserve">ратуры как одной из </w:t>
      </w:r>
      <w:r w:rsidRPr="00F07168">
        <w:rPr>
          <w:rFonts w:ascii="Times New Roman" w:eastAsia="Times New Roman" w:hAnsi="Times New Roman" w:cs="Times New Roman"/>
          <w:color w:val="000000"/>
          <w:sz w:val="32"/>
          <w:szCs w:val="32"/>
          <w:lang w:eastAsia="ru-RU"/>
        </w:rPr>
        <w:t>форм общественного сознания» [</w:t>
      </w:r>
      <w:r w:rsidR="009465FC" w:rsidRPr="00F07168">
        <w:rPr>
          <w:rFonts w:ascii="Times New Roman" w:eastAsia="Times New Roman" w:hAnsi="Times New Roman" w:cs="Times New Roman"/>
          <w:color w:val="000000"/>
          <w:sz w:val="32"/>
          <w:szCs w:val="32"/>
          <w:lang w:eastAsia="ru-RU"/>
        </w:rPr>
        <w:t xml:space="preserve">3, </w:t>
      </w:r>
      <w:r w:rsidR="00DA1FB5">
        <w:rPr>
          <w:rFonts w:ascii="Times New Roman" w:eastAsia="Times New Roman" w:hAnsi="Times New Roman" w:cs="Times New Roman"/>
          <w:color w:val="000000"/>
          <w:sz w:val="32"/>
          <w:szCs w:val="32"/>
          <w:lang w:eastAsia="ru-RU"/>
        </w:rPr>
        <w:t xml:space="preserve">с. </w:t>
      </w:r>
      <w:r w:rsidRPr="00F07168">
        <w:rPr>
          <w:rFonts w:ascii="Times New Roman" w:eastAsia="Times New Roman" w:hAnsi="Times New Roman" w:cs="Times New Roman"/>
          <w:color w:val="000000"/>
          <w:sz w:val="32"/>
          <w:szCs w:val="32"/>
          <w:lang w:eastAsia="ru-RU"/>
        </w:rPr>
        <w:t>45].</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r w:rsidRPr="00F07168">
        <w:rPr>
          <w:rFonts w:ascii="Times New Roman" w:eastAsia="Times New Roman" w:hAnsi="Times New Roman" w:cs="Times New Roman"/>
          <w:color w:val="000000"/>
          <w:spacing w:val="-1"/>
          <w:sz w:val="32"/>
          <w:szCs w:val="32"/>
          <w:lang w:eastAsia="ru-RU"/>
        </w:rPr>
        <w:t>Фактор адресата в художественном тексте так же, как и а</w:t>
      </w:r>
      <w:r w:rsidRPr="00F07168">
        <w:rPr>
          <w:rFonts w:ascii="Times New Roman" w:eastAsia="Times New Roman" w:hAnsi="Times New Roman" w:cs="Times New Roman"/>
          <w:color w:val="000000"/>
          <w:spacing w:val="-1"/>
          <w:sz w:val="32"/>
          <w:szCs w:val="32"/>
          <w:lang w:eastAsia="ru-RU"/>
        </w:rPr>
        <w:t>д</w:t>
      </w:r>
      <w:r w:rsidRPr="00F07168">
        <w:rPr>
          <w:rFonts w:ascii="Times New Roman" w:eastAsia="Times New Roman" w:hAnsi="Times New Roman" w:cs="Times New Roman"/>
          <w:color w:val="000000"/>
          <w:spacing w:val="-1"/>
          <w:sz w:val="32"/>
          <w:szCs w:val="32"/>
          <w:lang w:eastAsia="ru-RU"/>
        </w:rPr>
        <w:t xml:space="preserve">ресант, имеет </w:t>
      </w:r>
      <w:r w:rsidRPr="00F07168">
        <w:rPr>
          <w:rFonts w:ascii="Times New Roman" w:eastAsia="Times New Roman" w:hAnsi="Times New Roman" w:cs="Times New Roman"/>
          <w:color w:val="000000"/>
          <w:spacing w:val="8"/>
          <w:sz w:val="32"/>
          <w:szCs w:val="32"/>
          <w:lang w:eastAsia="ru-RU"/>
        </w:rPr>
        <w:t>свою специфику. Так, если в речевом акте, о</w:t>
      </w:r>
      <w:r w:rsidRPr="00F07168">
        <w:rPr>
          <w:rFonts w:ascii="Times New Roman" w:eastAsia="Times New Roman" w:hAnsi="Times New Roman" w:cs="Times New Roman"/>
          <w:color w:val="000000"/>
          <w:spacing w:val="8"/>
          <w:sz w:val="32"/>
          <w:szCs w:val="32"/>
          <w:lang w:eastAsia="ru-RU"/>
        </w:rPr>
        <w:t>т</w:t>
      </w:r>
      <w:r w:rsidRPr="00F07168">
        <w:rPr>
          <w:rFonts w:ascii="Times New Roman" w:eastAsia="Times New Roman" w:hAnsi="Times New Roman" w:cs="Times New Roman"/>
          <w:color w:val="000000"/>
          <w:spacing w:val="8"/>
          <w:sz w:val="32"/>
          <w:szCs w:val="32"/>
          <w:lang w:eastAsia="ru-RU"/>
        </w:rPr>
        <w:t xml:space="preserve">ражающем ситуацию </w:t>
      </w:r>
      <w:r w:rsidRPr="00F07168">
        <w:rPr>
          <w:rFonts w:ascii="Times New Roman" w:eastAsia="Times New Roman" w:hAnsi="Times New Roman" w:cs="Times New Roman"/>
          <w:color w:val="000000"/>
          <w:spacing w:val="6"/>
          <w:sz w:val="32"/>
          <w:szCs w:val="32"/>
          <w:lang w:eastAsia="ru-RU"/>
        </w:rPr>
        <w:t xml:space="preserve">повседневного общения, или в случае внутри текстовой коммуникации </w:t>
      </w:r>
      <w:r w:rsidRPr="00F07168">
        <w:rPr>
          <w:rFonts w:ascii="Times New Roman" w:eastAsia="Times New Roman" w:hAnsi="Times New Roman" w:cs="Times New Roman"/>
          <w:color w:val="000000"/>
          <w:sz w:val="32"/>
          <w:szCs w:val="32"/>
          <w:lang w:eastAsia="ru-RU"/>
        </w:rPr>
        <w:t>адресат выступает как реал</w:t>
      </w:r>
      <w:r w:rsidRPr="00F07168">
        <w:rPr>
          <w:rFonts w:ascii="Times New Roman" w:eastAsia="Times New Roman" w:hAnsi="Times New Roman" w:cs="Times New Roman"/>
          <w:color w:val="000000"/>
          <w:sz w:val="32"/>
          <w:szCs w:val="32"/>
          <w:lang w:eastAsia="ru-RU"/>
        </w:rPr>
        <w:t>ь</w:t>
      </w:r>
      <w:r w:rsidRPr="00F07168">
        <w:rPr>
          <w:rFonts w:ascii="Times New Roman" w:eastAsia="Times New Roman" w:hAnsi="Times New Roman" w:cs="Times New Roman"/>
          <w:color w:val="000000"/>
          <w:sz w:val="32"/>
          <w:szCs w:val="32"/>
          <w:lang w:eastAsia="ru-RU"/>
        </w:rPr>
        <w:t>ная личность или как реальный персонаж художественного пр</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 xml:space="preserve">изведения, то в процессе литературной коммуникации </w:t>
      </w:r>
      <w:r w:rsidRPr="00F07168">
        <w:rPr>
          <w:rFonts w:ascii="Times New Roman" w:eastAsia="Times New Roman" w:hAnsi="Times New Roman" w:cs="Times New Roman"/>
          <w:color w:val="000000"/>
          <w:spacing w:val="6"/>
          <w:sz w:val="32"/>
          <w:szCs w:val="32"/>
          <w:lang w:eastAsia="ru-RU"/>
        </w:rPr>
        <w:t xml:space="preserve">«фактор адресата» представлен в более осложненном виде. В качестве </w:t>
      </w:r>
      <w:r w:rsidRPr="00F07168">
        <w:rPr>
          <w:rFonts w:ascii="Times New Roman" w:eastAsia="Times New Roman" w:hAnsi="Times New Roman" w:cs="Times New Roman"/>
          <w:color w:val="000000"/>
          <w:spacing w:val="-1"/>
          <w:sz w:val="32"/>
          <w:szCs w:val="32"/>
          <w:lang w:eastAsia="ru-RU"/>
        </w:rPr>
        <w:t xml:space="preserve">такового подразумевают массового читателя, интерпретатора-исследователя, </w:t>
      </w:r>
      <w:r w:rsidRPr="00F07168">
        <w:rPr>
          <w:rFonts w:ascii="Times New Roman" w:eastAsia="Times New Roman" w:hAnsi="Times New Roman" w:cs="Times New Roman"/>
          <w:color w:val="000000"/>
          <w:sz w:val="32"/>
          <w:szCs w:val="32"/>
          <w:lang w:eastAsia="ru-RU"/>
        </w:rPr>
        <w:t>критика [1</w:t>
      </w:r>
      <w:r w:rsidR="009465FC" w:rsidRPr="00F07168">
        <w:rPr>
          <w:rFonts w:ascii="Times New Roman" w:eastAsia="Times New Roman" w:hAnsi="Times New Roman" w:cs="Times New Roman"/>
          <w:color w:val="000000"/>
          <w:sz w:val="32"/>
          <w:szCs w:val="32"/>
          <w:lang w:eastAsia="ru-RU"/>
        </w:rPr>
        <w:t xml:space="preserve">, </w:t>
      </w:r>
      <w:r w:rsidR="00DA1FB5">
        <w:rPr>
          <w:rFonts w:ascii="Times New Roman" w:eastAsia="Times New Roman" w:hAnsi="Times New Roman" w:cs="Times New Roman"/>
          <w:color w:val="000000"/>
          <w:sz w:val="32"/>
          <w:szCs w:val="32"/>
          <w:lang w:eastAsia="ru-RU"/>
        </w:rPr>
        <w:t xml:space="preserve">с. </w:t>
      </w:r>
      <w:r w:rsidR="009465FC" w:rsidRPr="00F07168">
        <w:rPr>
          <w:rFonts w:ascii="Times New Roman" w:eastAsia="Times New Roman" w:hAnsi="Times New Roman" w:cs="Times New Roman"/>
          <w:color w:val="000000"/>
          <w:sz w:val="32"/>
          <w:szCs w:val="32"/>
          <w:lang w:eastAsia="ru-RU"/>
        </w:rPr>
        <w:t>1</w:t>
      </w:r>
      <w:r w:rsidRPr="00F07168">
        <w:rPr>
          <w:rFonts w:ascii="Times New Roman" w:eastAsia="Times New Roman" w:hAnsi="Times New Roman" w:cs="Times New Roman"/>
          <w:color w:val="000000"/>
          <w:sz w:val="32"/>
          <w:szCs w:val="32"/>
          <w:lang w:eastAsia="ru-RU"/>
        </w:rPr>
        <w:t>1].</w:t>
      </w:r>
    </w:p>
    <w:p w:rsidR="009465FC" w:rsidRPr="00F07168" w:rsidRDefault="0032339B" w:rsidP="009A6A70">
      <w:pPr>
        <w:widowControl w:val="0"/>
        <w:shd w:val="clear" w:color="auto" w:fill="FFFFFF"/>
        <w:autoSpaceDE w:val="0"/>
        <w:autoSpaceDN w:val="0"/>
        <w:adjustRightInd w:val="0"/>
        <w:spacing w:before="7" w:after="0" w:line="240" w:lineRule="auto"/>
        <w:ind w:firstLine="567"/>
        <w:jc w:val="both"/>
        <w:rPr>
          <w:rFonts w:ascii="Times New Roman" w:eastAsia="Times New Roman" w:hAnsi="Times New Roman" w:cs="Times New Roman"/>
          <w:color w:val="000000"/>
          <w:spacing w:val="6"/>
          <w:sz w:val="32"/>
          <w:szCs w:val="32"/>
          <w:lang w:eastAsia="ru-RU"/>
        </w:rPr>
      </w:pPr>
      <w:r w:rsidRPr="00F07168">
        <w:rPr>
          <w:rFonts w:ascii="Times New Roman" w:eastAsia="Times New Roman" w:hAnsi="Times New Roman" w:cs="Times New Roman"/>
          <w:color w:val="000000"/>
          <w:spacing w:val="9"/>
          <w:sz w:val="32"/>
          <w:szCs w:val="32"/>
          <w:lang w:eastAsia="ru-RU"/>
        </w:rPr>
        <w:t>Специфика ситуации общения в литературной коммун</w:t>
      </w:r>
      <w:r w:rsidRPr="00F07168">
        <w:rPr>
          <w:rFonts w:ascii="Times New Roman" w:eastAsia="Times New Roman" w:hAnsi="Times New Roman" w:cs="Times New Roman"/>
          <w:color w:val="000000"/>
          <w:spacing w:val="9"/>
          <w:sz w:val="32"/>
          <w:szCs w:val="32"/>
          <w:lang w:eastAsia="ru-RU"/>
        </w:rPr>
        <w:t>и</w:t>
      </w:r>
      <w:r w:rsidRPr="00F07168">
        <w:rPr>
          <w:rFonts w:ascii="Times New Roman" w:eastAsia="Times New Roman" w:hAnsi="Times New Roman" w:cs="Times New Roman"/>
          <w:color w:val="000000"/>
          <w:spacing w:val="9"/>
          <w:sz w:val="32"/>
          <w:szCs w:val="32"/>
          <w:lang w:eastAsia="ru-RU"/>
        </w:rPr>
        <w:t xml:space="preserve">кации </w:t>
      </w:r>
      <w:r w:rsidRPr="00F07168">
        <w:rPr>
          <w:rFonts w:ascii="Times New Roman" w:eastAsia="Times New Roman" w:hAnsi="Times New Roman" w:cs="Times New Roman"/>
          <w:color w:val="000000"/>
          <w:sz w:val="32"/>
          <w:szCs w:val="32"/>
          <w:lang w:eastAsia="ru-RU"/>
        </w:rPr>
        <w:t>определяется отсутствием конкретного контакта между субъектом речи и адресатом и временным фактором: создание речевого произведения и его восприятие разъединены во врем</w:t>
      </w:r>
      <w:r w:rsidRPr="00F07168">
        <w:rPr>
          <w:rFonts w:ascii="Times New Roman" w:eastAsia="Times New Roman" w:hAnsi="Times New Roman" w:cs="Times New Roman"/>
          <w:color w:val="000000"/>
          <w:sz w:val="32"/>
          <w:szCs w:val="32"/>
          <w:lang w:eastAsia="ru-RU"/>
        </w:rPr>
        <w:t>е</w:t>
      </w:r>
      <w:r w:rsidRPr="00F07168">
        <w:rPr>
          <w:rFonts w:ascii="Times New Roman" w:eastAsia="Times New Roman" w:hAnsi="Times New Roman" w:cs="Times New Roman"/>
          <w:color w:val="000000"/>
          <w:sz w:val="32"/>
          <w:szCs w:val="32"/>
          <w:lang w:eastAsia="ru-RU"/>
        </w:rPr>
        <w:t xml:space="preserve">ни. Специфический характер адресата </w:t>
      </w:r>
      <w:r w:rsidRPr="00F07168">
        <w:rPr>
          <w:rFonts w:ascii="Times New Roman" w:eastAsia="Times New Roman" w:hAnsi="Times New Roman" w:cs="Times New Roman"/>
          <w:color w:val="000000"/>
          <w:spacing w:val="6"/>
          <w:sz w:val="32"/>
          <w:szCs w:val="32"/>
          <w:lang w:eastAsia="ru-RU"/>
        </w:rPr>
        <w:t>проявляется в его неко</w:t>
      </w:r>
      <w:r w:rsidRPr="00F07168">
        <w:rPr>
          <w:rFonts w:ascii="Times New Roman" w:eastAsia="Times New Roman" w:hAnsi="Times New Roman" w:cs="Times New Roman"/>
          <w:color w:val="000000"/>
          <w:spacing w:val="6"/>
          <w:sz w:val="32"/>
          <w:szCs w:val="32"/>
          <w:lang w:eastAsia="ru-RU"/>
        </w:rPr>
        <w:t>н</w:t>
      </w:r>
      <w:r w:rsidRPr="00F07168">
        <w:rPr>
          <w:rFonts w:ascii="Times New Roman" w:eastAsia="Times New Roman" w:hAnsi="Times New Roman" w:cs="Times New Roman"/>
          <w:color w:val="000000"/>
          <w:spacing w:val="6"/>
          <w:sz w:val="32"/>
          <w:szCs w:val="32"/>
          <w:lang w:eastAsia="ru-RU"/>
        </w:rPr>
        <w:t>кретности (обобщенности) и изменчивости.</w:t>
      </w:r>
    </w:p>
    <w:p w:rsidR="009465FC" w:rsidRPr="00F07168" w:rsidRDefault="009465FC" w:rsidP="009A6A70">
      <w:pPr>
        <w:widowControl w:val="0"/>
        <w:shd w:val="clear" w:color="auto" w:fill="FFFFFF"/>
        <w:autoSpaceDE w:val="0"/>
        <w:autoSpaceDN w:val="0"/>
        <w:adjustRightInd w:val="0"/>
        <w:spacing w:before="7" w:after="0" w:line="240" w:lineRule="auto"/>
        <w:ind w:firstLine="567"/>
        <w:jc w:val="both"/>
        <w:rPr>
          <w:rFonts w:ascii="Times New Roman" w:eastAsia="Times New Roman" w:hAnsi="Times New Roman" w:cs="Times New Roman"/>
          <w:color w:val="000000"/>
          <w:sz w:val="32"/>
          <w:szCs w:val="32"/>
          <w:lang w:eastAsia="ru-RU"/>
        </w:rPr>
      </w:pPr>
      <w:r w:rsidRPr="00F07168">
        <w:rPr>
          <w:rFonts w:ascii="Times New Roman" w:eastAsia="Times New Roman" w:hAnsi="Times New Roman" w:cs="Times New Roman"/>
          <w:color w:val="000000"/>
          <w:sz w:val="32"/>
          <w:szCs w:val="32"/>
          <w:lang w:eastAsia="ru-RU"/>
        </w:rPr>
        <w:t>М</w:t>
      </w:r>
      <w:r w:rsidR="0032339B" w:rsidRPr="00F07168">
        <w:rPr>
          <w:rFonts w:ascii="Times New Roman" w:eastAsia="Times New Roman" w:hAnsi="Times New Roman" w:cs="Times New Roman"/>
          <w:color w:val="000000"/>
          <w:sz w:val="32"/>
          <w:szCs w:val="32"/>
          <w:lang w:eastAsia="ru-RU"/>
        </w:rPr>
        <w:t xml:space="preserve">ногозначность </w:t>
      </w:r>
      <w:r w:rsidR="0032339B" w:rsidRPr="00F07168">
        <w:rPr>
          <w:rFonts w:ascii="Times New Roman" w:eastAsia="Times New Roman" w:hAnsi="Times New Roman" w:cs="Times New Roman"/>
          <w:color w:val="000000"/>
          <w:spacing w:val="1"/>
          <w:sz w:val="32"/>
          <w:szCs w:val="32"/>
          <w:lang w:eastAsia="ru-RU"/>
        </w:rPr>
        <w:t xml:space="preserve">художественного текста, в свою очередь, определяется двумя основными </w:t>
      </w:r>
      <w:r w:rsidR="0032339B" w:rsidRPr="00F07168">
        <w:rPr>
          <w:rFonts w:ascii="Times New Roman" w:eastAsia="Times New Roman" w:hAnsi="Times New Roman" w:cs="Times New Roman"/>
          <w:color w:val="000000"/>
          <w:sz w:val="32"/>
          <w:szCs w:val="32"/>
          <w:lang w:eastAsia="ru-RU"/>
        </w:rPr>
        <w:t>факторами. Во-первых, это со</w:t>
      </w:r>
      <w:r w:rsidR="0032339B" w:rsidRPr="00F07168">
        <w:rPr>
          <w:rFonts w:ascii="Times New Roman" w:eastAsia="Times New Roman" w:hAnsi="Times New Roman" w:cs="Times New Roman"/>
          <w:color w:val="000000"/>
          <w:sz w:val="32"/>
          <w:szCs w:val="32"/>
          <w:lang w:eastAsia="ru-RU"/>
        </w:rPr>
        <w:t>б</w:t>
      </w:r>
      <w:r w:rsidR="0032339B" w:rsidRPr="00F07168">
        <w:rPr>
          <w:rFonts w:ascii="Times New Roman" w:eastAsia="Times New Roman" w:hAnsi="Times New Roman" w:cs="Times New Roman"/>
          <w:color w:val="000000"/>
          <w:sz w:val="32"/>
          <w:szCs w:val="32"/>
          <w:lang w:eastAsia="ru-RU"/>
        </w:rPr>
        <w:t>ственный мир произведения, позволяющий «оценивать эффе</w:t>
      </w:r>
      <w:r w:rsidR="0032339B" w:rsidRPr="00F07168">
        <w:rPr>
          <w:rFonts w:ascii="Times New Roman" w:eastAsia="Times New Roman" w:hAnsi="Times New Roman" w:cs="Times New Roman"/>
          <w:color w:val="000000"/>
          <w:sz w:val="32"/>
          <w:szCs w:val="32"/>
          <w:lang w:eastAsia="ru-RU"/>
        </w:rPr>
        <w:t>к</w:t>
      </w:r>
      <w:r w:rsidR="0032339B" w:rsidRPr="00F07168">
        <w:rPr>
          <w:rFonts w:ascii="Times New Roman" w:eastAsia="Times New Roman" w:hAnsi="Times New Roman" w:cs="Times New Roman"/>
          <w:color w:val="000000"/>
          <w:sz w:val="32"/>
          <w:szCs w:val="32"/>
          <w:lang w:eastAsia="ru-RU"/>
        </w:rPr>
        <w:t>тивность литературной коммуникации, как и речевой коммун</w:t>
      </w:r>
      <w:r w:rsidR="0032339B" w:rsidRPr="00F07168">
        <w:rPr>
          <w:rFonts w:ascii="Times New Roman" w:eastAsia="Times New Roman" w:hAnsi="Times New Roman" w:cs="Times New Roman"/>
          <w:color w:val="000000"/>
          <w:sz w:val="32"/>
          <w:szCs w:val="32"/>
          <w:lang w:eastAsia="ru-RU"/>
        </w:rPr>
        <w:t>и</w:t>
      </w:r>
      <w:r w:rsidR="0032339B" w:rsidRPr="00F07168">
        <w:rPr>
          <w:rFonts w:ascii="Times New Roman" w:eastAsia="Times New Roman" w:hAnsi="Times New Roman" w:cs="Times New Roman"/>
          <w:color w:val="000000"/>
          <w:sz w:val="32"/>
          <w:szCs w:val="32"/>
          <w:lang w:eastAsia="ru-RU"/>
        </w:rPr>
        <w:t>кации вообще, по ее результатам, независимо от того является ли результат преднамеренным или нет» [</w:t>
      </w:r>
      <w:r w:rsidRPr="00F07168">
        <w:rPr>
          <w:rFonts w:ascii="Times New Roman" w:eastAsia="Times New Roman" w:hAnsi="Times New Roman" w:cs="Times New Roman"/>
          <w:color w:val="000000"/>
          <w:sz w:val="32"/>
          <w:szCs w:val="32"/>
          <w:lang w:eastAsia="ru-RU"/>
        </w:rPr>
        <w:t xml:space="preserve">3, </w:t>
      </w:r>
      <w:r w:rsidR="00DA1FB5">
        <w:rPr>
          <w:rFonts w:ascii="Times New Roman" w:eastAsia="Times New Roman" w:hAnsi="Times New Roman" w:cs="Times New Roman"/>
          <w:color w:val="000000"/>
          <w:sz w:val="32"/>
          <w:szCs w:val="32"/>
          <w:lang w:eastAsia="ru-RU"/>
        </w:rPr>
        <w:t>с. 30</w:t>
      </w:r>
      <w:r w:rsidR="0032339B" w:rsidRPr="00F07168">
        <w:rPr>
          <w:rFonts w:ascii="Times New Roman" w:eastAsia="Times New Roman" w:hAnsi="Times New Roman" w:cs="Times New Roman"/>
          <w:color w:val="000000"/>
          <w:sz w:val="32"/>
          <w:szCs w:val="32"/>
          <w:lang w:eastAsia="ru-RU"/>
        </w:rPr>
        <w:t>].</w:t>
      </w:r>
    </w:p>
    <w:p w:rsidR="0032339B" w:rsidRPr="00F07168" w:rsidRDefault="0032339B" w:rsidP="009A6A70">
      <w:pPr>
        <w:widowControl w:val="0"/>
        <w:shd w:val="clear" w:color="auto" w:fill="FFFFFF"/>
        <w:autoSpaceDE w:val="0"/>
        <w:autoSpaceDN w:val="0"/>
        <w:adjustRightInd w:val="0"/>
        <w:spacing w:before="7"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z w:val="32"/>
          <w:szCs w:val="32"/>
          <w:lang w:eastAsia="ru-RU"/>
        </w:rPr>
        <w:t xml:space="preserve">Вторым </w:t>
      </w:r>
      <w:r w:rsidRPr="00F07168">
        <w:rPr>
          <w:rFonts w:ascii="Times New Roman" w:eastAsia="Times New Roman" w:hAnsi="Times New Roman" w:cs="Times New Roman"/>
          <w:color w:val="000000"/>
          <w:spacing w:val="9"/>
          <w:sz w:val="32"/>
          <w:szCs w:val="32"/>
          <w:lang w:eastAsia="ru-RU"/>
        </w:rPr>
        <w:t>фактором, определяющим многозначность те</w:t>
      </w:r>
      <w:r w:rsidRPr="00F07168">
        <w:rPr>
          <w:rFonts w:ascii="Times New Roman" w:eastAsia="Times New Roman" w:hAnsi="Times New Roman" w:cs="Times New Roman"/>
          <w:color w:val="000000"/>
          <w:spacing w:val="9"/>
          <w:sz w:val="32"/>
          <w:szCs w:val="32"/>
          <w:lang w:eastAsia="ru-RU"/>
        </w:rPr>
        <w:t>к</w:t>
      </w:r>
      <w:r w:rsidRPr="00F07168">
        <w:rPr>
          <w:rFonts w:ascii="Times New Roman" w:eastAsia="Times New Roman" w:hAnsi="Times New Roman" w:cs="Times New Roman"/>
          <w:color w:val="000000"/>
          <w:spacing w:val="9"/>
          <w:sz w:val="32"/>
          <w:szCs w:val="32"/>
          <w:lang w:eastAsia="ru-RU"/>
        </w:rPr>
        <w:t xml:space="preserve">ста и приводящим к </w:t>
      </w:r>
      <w:r w:rsidRPr="00F07168">
        <w:rPr>
          <w:rFonts w:ascii="Times New Roman" w:eastAsia="Times New Roman" w:hAnsi="Times New Roman" w:cs="Times New Roman"/>
          <w:color w:val="000000"/>
          <w:spacing w:val="-1"/>
          <w:sz w:val="32"/>
          <w:szCs w:val="32"/>
          <w:lang w:eastAsia="ru-RU"/>
        </w:rPr>
        <w:t xml:space="preserve">вариативности интерпретаций последнего, является толкование текста самим </w:t>
      </w:r>
      <w:r w:rsidRPr="00F07168">
        <w:rPr>
          <w:rFonts w:ascii="Times New Roman" w:eastAsia="Times New Roman" w:hAnsi="Times New Roman" w:cs="Times New Roman"/>
          <w:color w:val="000000"/>
          <w:spacing w:val="5"/>
          <w:sz w:val="32"/>
          <w:szCs w:val="32"/>
          <w:lang w:eastAsia="ru-RU"/>
        </w:rPr>
        <w:t>адресантом, его собственный комментарий.</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1"/>
          <w:sz w:val="32"/>
          <w:szCs w:val="32"/>
          <w:lang w:eastAsia="ru-RU"/>
        </w:rPr>
        <w:t xml:space="preserve">Другой составляющей прагматики художественного текста является </w:t>
      </w:r>
      <w:r w:rsidRPr="00F07168">
        <w:rPr>
          <w:rFonts w:ascii="Times New Roman" w:eastAsia="Times New Roman" w:hAnsi="Times New Roman" w:cs="Times New Roman"/>
          <w:color w:val="000000"/>
          <w:sz w:val="32"/>
          <w:szCs w:val="32"/>
          <w:lang w:eastAsia="ru-RU"/>
        </w:rPr>
        <w:t>прагматическое содержание текста, его конкретная прагматика, в отличие от прагматики категориальной как инв</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 xml:space="preserve">риантно обязательного свойства текста. </w:t>
      </w:r>
      <w:r w:rsidRPr="00F07168">
        <w:rPr>
          <w:rFonts w:ascii="Times New Roman" w:eastAsia="Times New Roman" w:hAnsi="Times New Roman" w:cs="Times New Roman"/>
          <w:color w:val="000000"/>
          <w:spacing w:val="2"/>
          <w:sz w:val="32"/>
          <w:szCs w:val="32"/>
          <w:lang w:eastAsia="ru-RU"/>
        </w:rPr>
        <w:t xml:space="preserve">Как известно, в акте коммуникации целостный текст представляет собой </w:t>
      </w:r>
      <w:r w:rsidRPr="00F07168">
        <w:rPr>
          <w:rFonts w:ascii="Times New Roman" w:eastAsia="Times New Roman" w:hAnsi="Times New Roman" w:cs="Times New Roman"/>
          <w:color w:val="000000"/>
          <w:spacing w:val="4"/>
          <w:sz w:val="32"/>
          <w:szCs w:val="32"/>
          <w:lang w:eastAsia="ru-RU"/>
        </w:rPr>
        <w:t xml:space="preserve">единство содержательно-смыслового и прагматического содержаний </w:t>
      </w:r>
      <w:r w:rsidRPr="00F07168">
        <w:rPr>
          <w:rFonts w:ascii="Times New Roman" w:eastAsia="Times New Roman" w:hAnsi="Times New Roman" w:cs="Times New Roman"/>
          <w:color w:val="000000"/>
          <w:sz w:val="32"/>
          <w:szCs w:val="32"/>
          <w:lang w:eastAsia="ru-RU"/>
        </w:rPr>
        <w:t>[4</w:t>
      </w:r>
      <w:r w:rsidR="009465FC" w:rsidRPr="00F07168">
        <w:rPr>
          <w:rFonts w:ascii="Times New Roman" w:eastAsia="Times New Roman" w:hAnsi="Times New Roman" w:cs="Times New Roman"/>
          <w:color w:val="000000"/>
          <w:sz w:val="32"/>
          <w:szCs w:val="32"/>
          <w:lang w:eastAsia="ru-RU"/>
        </w:rPr>
        <w:t xml:space="preserve">, </w:t>
      </w:r>
      <w:r w:rsidR="00DA1FB5">
        <w:rPr>
          <w:rFonts w:ascii="Times New Roman" w:eastAsia="Times New Roman" w:hAnsi="Times New Roman" w:cs="Times New Roman"/>
          <w:color w:val="000000"/>
          <w:sz w:val="32"/>
          <w:szCs w:val="32"/>
          <w:lang w:eastAsia="ru-RU"/>
        </w:rPr>
        <w:t xml:space="preserve">с. </w:t>
      </w:r>
      <w:r w:rsidRPr="00F07168">
        <w:rPr>
          <w:rFonts w:ascii="Times New Roman" w:eastAsia="Times New Roman" w:hAnsi="Times New Roman" w:cs="Times New Roman"/>
          <w:color w:val="000000"/>
          <w:sz w:val="32"/>
          <w:szCs w:val="32"/>
          <w:lang w:eastAsia="ru-RU"/>
        </w:rPr>
        <w:t>26].</w:t>
      </w:r>
    </w:p>
    <w:p w:rsidR="001329D8" w:rsidRPr="00F07168" w:rsidRDefault="0032339B"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r w:rsidRPr="00F07168">
        <w:rPr>
          <w:rFonts w:ascii="Times New Roman" w:eastAsia="Times New Roman" w:hAnsi="Times New Roman" w:cs="Times New Roman"/>
          <w:color w:val="000000"/>
          <w:sz w:val="32"/>
          <w:szCs w:val="32"/>
          <w:lang w:eastAsia="ru-RU"/>
        </w:rPr>
        <w:t xml:space="preserve">Прагматическое содержание отличается от содержания смыслового, носящего отчетливо референционный характер, то есть направленного на </w:t>
      </w:r>
      <w:r w:rsidRPr="00F07168">
        <w:rPr>
          <w:rFonts w:ascii="Times New Roman" w:eastAsia="Times New Roman" w:hAnsi="Times New Roman" w:cs="Times New Roman"/>
          <w:color w:val="000000"/>
          <w:spacing w:val="15"/>
          <w:sz w:val="32"/>
          <w:szCs w:val="32"/>
          <w:lang w:eastAsia="ru-RU"/>
        </w:rPr>
        <w:t xml:space="preserve">отражение внешнего мира. </w:t>
      </w:r>
      <w:r w:rsidR="009465FC" w:rsidRPr="00F07168">
        <w:rPr>
          <w:rFonts w:ascii="Times New Roman" w:eastAsia="Times New Roman" w:hAnsi="Times New Roman" w:cs="Times New Roman"/>
          <w:color w:val="000000"/>
          <w:spacing w:val="15"/>
          <w:sz w:val="32"/>
          <w:szCs w:val="32"/>
          <w:lang w:eastAsia="ru-RU"/>
        </w:rPr>
        <w:t>П</w:t>
      </w:r>
      <w:r w:rsidRPr="00F07168">
        <w:rPr>
          <w:rFonts w:ascii="Times New Roman" w:eastAsia="Times New Roman" w:hAnsi="Times New Roman" w:cs="Times New Roman"/>
          <w:color w:val="000000"/>
          <w:spacing w:val="15"/>
          <w:sz w:val="32"/>
          <w:szCs w:val="32"/>
          <w:lang w:eastAsia="ru-RU"/>
        </w:rPr>
        <w:t>рагм</w:t>
      </w:r>
      <w:r w:rsidRPr="00F07168">
        <w:rPr>
          <w:rFonts w:ascii="Times New Roman" w:eastAsia="Times New Roman" w:hAnsi="Times New Roman" w:cs="Times New Roman"/>
          <w:color w:val="000000"/>
          <w:spacing w:val="15"/>
          <w:sz w:val="32"/>
          <w:szCs w:val="32"/>
          <w:lang w:eastAsia="ru-RU"/>
        </w:rPr>
        <w:t>а</w:t>
      </w:r>
      <w:r w:rsidRPr="00F07168">
        <w:rPr>
          <w:rFonts w:ascii="Times New Roman" w:eastAsia="Times New Roman" w:hAnsi="Times New Roman" w:cs="Times New Roman"/>
          <w:color w:val="000000"/>
          <w:spacing w:val="15"/>
          <w:sz w:val="32"/>
          <w:szCs w:val="32"/>
          <w:lang w:eastAsia="ru-RU"/>
        </w:rPr>
        <w:t xml:space="preserve">тическое </w:t>
      </w:r>
      <w:r w:rsidRPr="00F07168">
        <w:rPr>
          <w:rFonts w:ascii="Times New Roman" w:eastAsia="Times New Roman" w:hAnsi="Times New Roman" w:cs="Times New Roman"/>
          <w:color w:val="000000"/>
          <w:sz w:val="32"/>
          <w:szCs w:val="32"/>
          <w:lang w:eastAsia="ru-RU"/>
        </w:rPr>
        <w:t xml:space="preserve">содержание текста «воплощает в себе конкретные условия и цели передачи </w:t>
      </w:r>
      <w:r w:rsidRPr="00F07168">
        <w:rPr>
          <w:rFonts w:ascii="Times New Roman" w:eastAsia="Times New Roman" w:hAnsi="Times New Roman" w:cs="Times New Roman"/>
          <w:color w:val="000000"/>
          <w:spacing w:val="1"/>
          <w:sz w:val="32"/>
          <w:szCs w:val="32"/>
          <w:lang w:eastAsia="ru-RU"/>
        </w:rPr>
        <w:t>смыслового содержания, сопутству</w:t>
      </w:r>
      <w:r w:rsidRPr="00F07168">
        <w:rPr>
          <w:rFonts w:ascii="Times New Roman" w:eastAsia="Times New Roman" w:hAnsi="Times New Roman" w:cs="Times New Roman"/>
          <w:color w:val="000000"/>
          <w:spacing w:val="1"/>
          <w:sz w:val="32"/>
          <w:szCs w:val="32"/>
          <w:lang w:eastAsia="ru-RU"/>
        </w:rPr>
        <w:t>ю</w:t>
      </w:r>
      <w:r w:rsidRPr="00F07168">
        <w:rPr>
          <w:rFonts w:ascii="Times New Roman" w:eastAsia="Times New Roman" w:hAnsi="Times New Roman" w:cs="Times New Roman"/>
          <w:color w:val="000000"/>
          <w:spacing w:val="1"/>
          <w:sz w:val="32"/>
          <w:szCs w:val="32"/>
          <w:lang w:eastAsia="ru-RU"/>
        </w:rPr>
        <w:t xml:space="preserve">щие ему оценочные, модальные, </w:t>
      </w:r>
      <w:r w:rsidRPr="00F07168">
        <w:rPr>
          <w:rFonts w:ascii="Times New Roman" w:eastAsia="Times New Roman" w:hAnsi="Times New Roman" w:cs="Times New Roman"/>
          <w:color w:val="000000"/>
          <w:sz w:val="32"/>
          <w:szCs w:val="32"/>
          <w:lang w:eastAsia="ru-RU"/>
        </w:rPr>
        <w:t>побудительные и иные нам</w:t>
      </w:r>
      <w:r w:rsidRPr="00F07168">
        <w:rPr>
          <w:rFonts w:ascii="Times New Roman" w:eastAsia="Times New Roman" w:hAnsi="Times New Roman" w:cs="Times New Roman"/>
          <w:color w:val="000000"/>
          <w:sz w:val="32"/>
          <w:szCs w:val="32"/>
          <w:lang w:eastAsia="ru-RU"/>
        </w:rPr>
        <w:t>е</w:t>
      </w:r>
      <w:r w:rsidRPr="00F07168">
        <w:rPr>
          <w:rFonts w:ascii="Times New Roman" w:eastAsia="Times New Roman" w:hAnsi="Times New Roman" w:cs="Times New Roman"/>
          <w:color w:val="000000"/>
          <w:sz w:val="32"/>
          <w:szCs w:val="32"/>
          <w:lang w:eastAsia="ru-RU"/>
        </w:rPr>
        <w:t>рения адресанта, то есть, ориентировано на само смысловое с</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держание и является средоточием воздейственного потенциала текста; оно возникает на основе прагматической установки, ра</w:t>
      </w:r>
      <w:r w:rsidRPr="00F07168">
        <w:rPr>
          <w:rFonts w:ascii="Times New Roman" w:eastAsia="Times New Roman" w:hAnsi="Times New Roman" w:cs="Times New Roman"/>
          <w:color w:val="000000"/>
          <w:sz w:val="32"/>
          <w:szCs w:val="32"/>
          <w:lang w:eastAsia="ru-RU"/>
        </w:rPr>
        <w:t>з</w:t>
      </w:r>
      <w:r w:rsidRPr="00F07168">
        <w:rPr>
          <w:rFonts w:ascii="Times New Roman" w:eastAsia="Times New Roman" w:hAnsi="Times New Roman" w:cs="Times New Roman"/>
          <w:color w:val="000000"/>
          <w:sz w:val="32"/>
          <w:szCs w:val="32"/>
          <w:lang w:eastAsia="ru-RU"/>
        </w:rPr>
        <w:t xml:space="preserve">рабатывает и </w:t>
      </w:r>
      <w:r w:rsidRPr="00F07168">
        <w:rPr>
          <w:rFonts w:ascii="Times New Roman" w:eastAsia="Times New Roman" w:hAnsi="Times New Roman" w:cs="Times New Roman"/>
          <w:color w:val="000000"/>
          <w:spacing w:val="13"/>
          <w:sz w:val="32"/>
          <w:szCs w:val="32"/>
          <w:lang w:eastAsia="ru-RU"/>
        </w:rPr>
        <w:t>развивает ее, сообщая определенную напра</w:t>
      </w:r>
      <w:r w:rsidRPr="00F07168">
        <w:rPr>
          <w:rFonts w:ascii="Times New Roman" w:eastAsia="Times New Roman" w:hAnsi="Times New Roman" w:cs="Times New Roman"/>
          <w:color w:val="000000"/>
          <w:spacing w:val="13"/>
          <w:sz w:val="32"/>
          <w:szCs w:val="32"/>
          <w:lang w:eastAsia="ru-RU"/>
        </w:rPr>
        <w:t>в</w:t>
      </w:r>
      <w:r w:rsidRPr="00F07168">
        <w:rPr>
          <w:rFonts w:ascii="Times New Roman" w:eastAsia="Times New Roman" w:hAnsi="Times New Roman" w:cs="Times New Roman"/>
          <w:color w:val="000000"/>
          <w:spacing w:val="13"/>
          <w:sz w:val="32"/>
          <w:szCs w:val="32"/>
          <w:lang w:eastAsia="ru-RU"/>
        </w:rPr>
        <w:t xml:space="preserve">ленность, и, как бы в </w:t>
      </w:r>
      <w:r w:rsidRPr="00F07168">
        <w:rPr>
          <w:rFonts w:ascii="Times New Roman" w:eastAsia="Times New Roman" w:hAnsi="Times New Roman" w:cs="Times New Roman"/>
          <w:color w:val="000000"/>
          <w:sz w:val="32"/>
          <w:szCs w:val="32"/>
          <w:lang w:eastAsia="ru-RU"/>
        </w:rPr>
        <w:t xml:space="preserve">обогащенном конкретизированном </w:t>
      </w:r>
      <w:r w:rsidR="009465FC" w:rsidRPr="00F07168">
        <w:rPr>
          <w:rFonts w:ascii="Times New Roman" w:eastAsia="Times New Roman" w:hAnsi="Times New Roman" w:cs="Times New Roman"/>
          <w:color w:val="000000"/>
          <w:sz w:val="32"/>
          <w:szCs w:val="32"/>
          <w:lang w:eastAsia="ru-RU"/>
        </w:rPr>
        <w:t xml:space="preserve">виде,  доносит ее до адресата» </w:t>
      </w:r>
      <w:r w:rsidRPr="00F07168">
        <w:rPr>
          <w:rFonts w:ascii="Times New Roman" w:eastAsia="Times New Roman" w:hAnsi="Times New Roman" w:cs="Times New Roman"/>
          <w:color w:val="000000"/>
          <w:sz w:val="32"/>
          <w:szCs w:val="32"/>
          <w:lang w:eastAsia="ru-RU"/>
        </w:rPr>
        <w:t>.</w:t>
      </w:r>
    </w:p>
    <w:p w:rsidR="0032339B" w:rsidRPr="00F07168" w:rsidRDefault="0032339B"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1"/>
          <w:sz w:val="32"/>
          <w:szCs w:val="32"/>
          <w:lang w:eastAsia="ru-RU"/>
        </w:rPr>
      </w:pPr>
      <w:r w:rsidRPr="00F07168">
        <w:rPr>
          <w:rFonts w:ascii="Times New Roman" w:eastAsia="Times New Roman" w:hAnsi="Times New Roman" w:cs="Times New Roman"/>
          <w:color w:val="000000"/>
          <w:spacing w:val="8"/>
          <w:sz w:val="32"/>
          <w:szCs w:val="32"/>
          <w:lang w:eastAsia="ru-RU"/>
        </w:rPr>
        <w:t>Для того чтобы «донести» до адресата то или иное пра</w:t>
      </w:r>
      <w:r w:rsidRPr="00F07168">
        <w:rPr>
          <w:rFonts w:ascii="Times New Roman" w:eastAsia="Times New Roman" w:hAnsi="Times New Roman" w:cs="Times New Roman"/>
          <w:color w:val="000000"/>
          <w:spacing w:val="8"/>
          <w:sz w:val="32"/>
          <w:szCs w:val="32"/>
          <w:lang w:eastAsia="ru-RU"/>
        </w:rPr>
        <w:t>г</w:t>
      </w:r>
      <w:r w:rsidRPr="00F07168">
        <w:rPr>
          <w:rFonts w:ascii="Times New Roman" w:eastAsia="Times New Roman" w:hAnsi="Times New Roman" w:cs="Times New Roman"/>
          <w:color w:val="000000"/>
          <w:spacing w:val="8"/>
          <w:sz w:val="32"/>
          <w:szCs w:val="32"/>
          <w:lang w:eastAsia="ru-RU"/>
        </w:rPr>
        <w:t xml:space="preserve">матическое содержание, автор целенаправленно отбирает и организует языковые </w:t>
      </w:r>
      <w:r w:rsidRPr="00F07168">
        <w:rPr>
          <w:rFonts w:ascii="Times New Roman" w:eastAsia="Times New Roman" w:hAnsi="Times New Roman" w:cs="Times New Roman"/>
          <w:color w:val="000000"/>
          <w:spacing w:val="-1"/>
          <w:sz w:val="32"/>
          <w:szCs w:val="32"/>
          <w:lang w:eastAsia="ru-RU"/>
        </w:rPr>
        <w:t>средства, опираясь на их информативный и воздействующий потенциал.</w:t>
      </w:r>
    </w:p>
    <w:p w:rsidR="001329D8" w:rsidRPr="00F07168" w:rsidRDefault="001329D8" w:rsidP="009A6A7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1"/>
          <w:sz w:val="32"/>
          <w:szCs w:val="32"/>
          <w:lang w:eastAsia="ru-RU"/>
        </w:rPr>
      </w:pPr>
    </w:p>
    <w:p w:rsidR="001329D8" w:rsidRPr="009A6A70" w:rsidRDefault="001329D8" w:rsidP="009A6A70">
      <w:pPr>
        <w:widowControl w:val="0"/>
        <w:shd w:val="clear" w:color="auto" w:fill="FFFFFF"/>
        <w:tabs>
          <w:tab w:val="left" w:pos="709"/>
        </w:tabs>
        <w:autoSpaceDE w:val="0"/>
        <w:autoSpaceDN w:val="0"/>
        <w:adjustRightInd w:val="0"/>
        <w:spacing w:after="0" w:line="240" w:lineRule="auto"/>
        <w:ind w:left="567" w:hanging="567"/>
        <w:jc w:val="both"/>
        <w:rPr>
          <w:rFonts w:ascii="Times New Roman" w:eastAsia="Times New Roman" w:hAnsi="Times New Roman" w:cs="Times New Roman"/>
          <w:b/>
          <w:color w:val="000000"/>
          <w:spacing w:val="11"/>
          <w:sz w:val="28"/>
          <w:szCs w:val="28"/>
          <w:lang w:eastAsia="ru-RU"/>
        </w:rPr>
      </w:pPr>
      <w:r w:rsidRPr="009A6A70">
        <w:rPr>
          <w:rFonts w:ascii="Times New Roman" w:eastAsia="Times New Roman" w:hAnsi="Times New Roman" w:cs="Times New Roman"/>
          <w:b/>
          <w:color w:val="000000"/>
          <w:spacing w:val="-1"/>
          <w:sz w:val="28"/>
          <w:szCs w:val="28"/>
          <w:lang w:eastAsia="ru-RU"/>
        </w:rPr>
        <w:t>Литература:</w:t>
      </w:r>
    </w:p>
    <w:p w:rsidR="001329D8" w:rsidRPr="009A6A70" w:rsidRDefault="00DA1FB5" w:rsidP="00C51D44">
      <w:pPr>
        <w:widowControl w:val="0"/>
        <w:numPr>
          <w:ilvl w:val="0"/>
          <w:numId w:val="64"/>
        </w:numPr>
        <w:shd w:val="clear" w:color="auto" w:fill="FFFFFF"/>
        <w:tabs>
          <w:tab w:val="clear" w:pos="360"/>
          <w:tab w:val="left" w:pos="709"/>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9A6A70">
        <w:rPr>
          <w:rFonts w:ascii="Times New Roman" w:eastAsia="Times New Roman" w:hAnsi="Times New Roman" w:cs="Times New Roman"/>
          <w:bCs/>
          <w:color w:val="000000"/>
          <w:sz w:val="28"/>
          <w:szCs w:val="28"/>
          <w:lang w:eastAsia="ru-RU"/>
        </w:rPr>
        <w:t>Азнаурова</w:t>
      </w:r>
      <w:r w:rsidR="001329D8" w:rsidRPr="009A6A70">
        <w:rPr>
          <w:rFonts w:ascii="Times New Roman" w:eastAsia="Times New Roman" w:hAnsi="Times New Roman" w:cs="Times New Roman"/>
          <w:bCs/>
          <w:color w:val="000000"/>
          <w:sz w:val="28"/>
          <w:szCs w:val="28"/>
          <w:lang w:eastAsia="ru-RU"/>
        </w:rPr>
        <w:t xml:space="preserve"> Э. С. Прагматика художеств</w:t>
      </w:r>
      <w:r w:rsidRPr="009A6A70">
        <w:rPr>
          <w:rFonts w:ascii="Times New Roman" w:eastAsia="Times New Roman" w:hAnsi="Times New Roman" w:cs="Times New Roman"/>
          <w:bCs/>
          <w:color w:val="000000"/>
          <w:sz w:val="28"/>
          <w:szCs w:val="28"/>
          <w:lang w:eastAsia="ru-RU"/>
        </w:rPr>
        <w:t xml:space="preserve">енного слова. </w:t>
      </w:r>
      <w:r w:rsidR="001329D8" w:rsidRPr="009A6A70">
        <w:rPr>
          <w:rFonts w:ascii="Times New Roman" w:eastAsia="Times New Roman" w:hAnsi="Times New Roman" w:cs="Times New Roman"/>
          <w:bCs/>
          <w:color w:val="000000"/>
          <w:sz w:val="28"/>
          <w:szCs w:val="28"/>
          <w:lang w:eastAsia="ru-RU"/>
        </w:rPr>
        <w:t>– Ташкент: ФАН, 1986. – 121с.</w:t>
      </w:r>
    </w:p>
    <w:p w:rsidR="001329D8" w:rsidRPr="009A6A70" w:rsidRDefault="001329D8" w:rsidP="00C51D44">
      <w:pPr>
        <w:widowControl w:val="0"/>
        <w:numPr>
          <w:ilvl w:val="0"/>
          <w:numId w:val="64"/>
        </w:numPr>
        <w:shd w:val="clear" w:color="auto" w:fill="FFFFFF"/>
        <w:tabs>
          <w:tab w:val="clear" w:pos="360"/>
          <w:tab w:val="left" w:pos="709"/>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9A6A70">
        <w:rPr>
          <w:rFonts w:ascii="Times New Roman" w:eastAsia="Times New Roman" w:hAnsi="Times New Roman" w:cs="Times New Roman"/>
          <w:bCs/>
          <w:color w:val="000000"/>
          <w:sz w:val="28"/>
          <w:szCs w:val="28"/>
          <w:lang w:eastAsia="ru-RU"/>
        </w:rPr>
        <w:t>Арнольд И. В. Интерпретация художественного текста: типы в</w:t>
      </w:r>
      <w:r w:rsidRPr="009A6A70">
        <w:rPr>
          <w:rFonts w:ascii="Times New Roman" w:eastAsia="Times New Roman" w:hAnsi="Times New Roman" w:cs="Times New Roman"/>
          <w:bCs/>
          <w:color w:val="000000"/>
          <w:sz w:val="28"/>
          <w:szCs w:val="28"/>
          <w:lang w:eastAsia="ru-RU"/>
        </w:rPr>
        <w:t>ы</w:t>
      </w:r>
      <w:r w:rsidRPr="009A6A70">
        <w:rPr>
          <w:rFonts w:ascii="Times New Roman" w:eastAsia="Times New Roman" w:hAnsi="Times New Roman" w:cs="Times New Roman"/>
          <w:bCs/>
          <w:color w:val="000000"/>
          <w:sz w:val="28"/>
          <w:szCs w:val="28"/>
          <w:lang w:eastAsia="ru-RU"/>
        </w:rPr>
        <w:t>движения и проблемы экспрессивности. Экспрессивные средства а</w:t>
      </w:r>
      <w:r w:rsidRPr="009A6A70">
        <w:rPr>
          <w:rFonts w:ascii="Times New Roman" w:eastAsia="Times New Roman" w:hAnsi="Times New Roman" w:cs="Times New Roman"/>
          <w:bCs/>
          <w:color w:val="000000"/>
          <w:sz w:val="28"/>
          <w:szCs w:val="28"/>
          <w:lang w:eastAsia="ru-RU"/>
        </w:rPr>
        <w:t>н</w:t>
      </w:r>
      <w:r w:rsidRPr="009A6A70">
        <w:rPr>
          <w:rFonts w:ascii="Times New Roman" w:eastAsia="Times New Roman" w:hAnsi="Times New Roman" w:cs="Times New Roman"/>
          <w:bCs/>
          <w:color w:val="000000"/>
          <w:sz w:val="28"/>
          <w:szCs w:val="28"/>
          <w:lang w:eastAsia="ru-RU"/>
        </w:rPr>
        <w:t>глийского языка.- Л., 1985.</w:t>
      </w:r>
      <w:r w:rsidR="00DA1FB5" w:rsidRPr="009A6A70">
        <w:rPr>
          <w:rFonts w:ascii="Times New Roman" w:eastAsia="Times New Roman" w:hAnsi="Times New Roman" w:cs="Times New Roman"/>
          <w:bCs/>
          <w:color w:val="000000"/>
          <w:sz w:val="28"/>
          <w:szCs w:val="28"/>
          <w:lang w:eastAsia="ru-RU"/>
        </w:rPr>
        <w:t xml:space="preserve"> – 238 с.</w:t>
      </w:r>
    </w:p>
    <w:p w:rsidR="001329D8" w:rsidRPr="009A6A70" w:rsidRDefault="00DA1FB5" w:rsidP="00C51D44">
      <w:pPr>
        <w:widowControl w:val="0"/>
        <w:numPr>
          <w:ilvl w:val="0"/>
          <w:numId w:val="64"/>
        </w:numPr>
        <w:shd w:val="clear" w:color="auto" w:fill="FFFFFF"/>
        <w:tabs>
          <w:tab w:val="clear" w:pos="360"/>
          <w:tab w:val="left" w:pos="709"/>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9A6A70">
        <w:rPr>
          <w:rFonts w:ascii="Times New Roman" w:eastAsia="Times New Roman" w:hAnsi="Times New Roman" w:cs="Times New Roman"/>
          <w:bCs/>
          <w:color w:val="000000"/>
          <w:sz w:val="28"/>
          <w:szCs w:val="28"/>
          <w:lang w:eastAsia="ru-RU"/>
        </w:rPr>
        <w:t xml:space="preserve">Бахтин </w:t>
      </w:r>
      <w:r w:rsidR="001329D8" w:rsidRPr="009A6A70">
        <w:rPr>
          <w:rFonts w:ascii="Times New Roman" w:eastAsia="Times New Roman" w:hAnsi="Times New Roman" w:cs="Times New Roman"/>
          <w:bCs/>
          <w:color w:val="000000"/>
          <w:sz w:val="28"/>
          <w:szCs w:val="28"/>
          <w:lang w:eastAsia="ru-RU"/>
        </w:rPr>
        <w:t>М.М. Проблема речевых жанров. Эсте</w:t>
      </w:r>
      <w:r w:rsidRPr="009A6A70">
        <w:rPr>
          <w:rFonts w:ascii="Times New Roman" w:eastAsia="Times New Roman" w:hAnsi="Times New Roman" w:cs="Times New Roman"/>
          <w:bCs/>
          <w:color w:val="000000"/>
          <w:sz w:val="28"/>
          <w:szCs w:val="28"/>
          <w:lang w:eastAsia="ru-RU"/>
        </w:rPr>
        <w:t>тика словесного тво</w:t>
      </w:r>
      <w:r w:rsidRPr="009A6A70">
        <w:rPr>
          <w:rFonts w:ascii="Times New Roman" w:eastAsia="Times New Roman" w:hAnsi="Times New Roman" w:cs="Times New Roman"/>
          <w:bCs/>
          <w:color w:val="000000"/>
          <w:sz w:val="28"/>
          <w:szCs w:val="28"/>
          <w:lang w:eastAsia="ru-RU"/>
        </w:rPr>
        <w:t>р</w:t>
      </w:r>
      <w:r w:rsidRPr="009A6A70">
        <w:rPr>
          <w:rFonts w:ascii="Times New Roman" w:eastAsia="Times New Roman" w:hAnsi="Times New Roman" w:cs="Times New Roman"/>
          <w:bCs/>
          <w:color w:val="000000"/>
          <w:sz w:val="28"/>
          <w:szCs w:val="28"/>
          <w:lang w:eastAsia="ru-RU"/>
        </w:rPr>
        <w:t>чества.- М.,</w:t>
      </w:r>
      <w:r w:rsidR="001329D8" w:rsidRPr="009A6A70">
        <w:rPr>
          <w:rFonts w:ascii="Times New Roman" w:eastAsia="Times New Roman" w:hAnsi="Times New Roman" w:cs="Times New Roman"/>
          <w:bCs/>
          <w:color w:val="000000"/>
          <w:sz w:val="28"/>
          <w:szCs w:val="28"/>
          <w:lang w:eastAsia="ru-RU"/>
        </w:rPr>
        <w:t xml:space="preserve"> 1986.</w:t>
      </w:r>
      <w:r w:rsidRPr="009A6A70">
        <w:rPr>
          <w:rFonts w:ascii="Times New Roman" w:eastAsia="Times New Roman" w:hAnsi="Times New Roman" w:cs="Times New Roman"/>
          <w:bCs/>
          <w:color w:val="000000"/>
          <w:sz w:val="28"/>
          <w:szCs w:val="28"/>
          <w:lang w:eastAsia="ru-RU"/>
        </w:rPr>
        <w:t xml:space="preserve"> – 214 с.</w:t>
      </w:r>
    </w:p>
    <w:p w:rsidR="001329D8" w:rsidRPr="009A6A70" w:rsidRDefault="00DA1FB5" w:rsidP="00C51D44">
      <w:pPr>
        <w:widowControl w:val="0"/>
        <w:numPr>
          <w:ilvl w:val="0"/>
          <w:numId w:val="64"/>
        </w:numPr>
        <w:shd w:val="clear" w:color="auto" w:fill="FFFFFF"/>
        <w:tabs>
          <w:tab w:val="clear" w:pos="360"/>
          <w:tab w:val="left" w:pos="709"/>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9A6A70">
        <w:rPr>
          <w:rFonts w:ascii="Times New Roman" w:eastAsia="Times New Roman" w:hAnsi="Times New Roman" w:cs="Times New Roman"/>
          <w:bCs/>
          <w:color w:val="000000"/>
          <w:sz w:val="28"/>
          <w:szCs w:val="28"/>
          <w:lang w:eastAsia="ru-RU"/>
        </w:rPr>
        <w:t>Грайс</w:t>
      </w:r>
      <w:r w:rsidR="001329D8" w:rsidRPr="009A6A70">
        <w:rPr>
          <w:rFonts w:ascii="Times New Roman" w:eastAsia="Times New Roman" w:hAnsi="Times New Roman" w:cs="Times New Roman"/>
          <w:bCs/>
          <w:color w:val="000000"/>
          <w:sz w:val="28"/>
          <w:szCs w:val="28"/>
          <w:lang w:eastAsia="ru-RU"/>
        </w:rPr>
        <w:t xml:space="preserve"> П. Логика и речевое общение. Новое в зарубежной лингвист</w:t>
      </w:r>
      <w:r w:rsidR="001329D8" w:rsidRPr="009A6A70">
        <w:rPr>
          <w:rFonts w:ascii="Times New Roman" w:eastAsia="Times New Roman" w:hAnsi="Times New Roman" w:cs="Times New Roman"/>
          <w:bCs/>
          <w:color w:val="000000"/>
          <w:sz w:val="28"/>
          <w:szCs w:val="28"/>
          <w:lang w:eastAsia="ru-RU"/>
        </w:rPr>
        <w:t>и</w:t>
      </w:r>
      <w:r w:rsidR="001329D8" w:rsidRPr="009A6A70">
        <w:rPr>
          <w:rFonts w:ascii="Times New Roman" w:eastAsia="Times New Roman" w:hAnsi="Times New Roman" w:cs="Times New Roman"/>
          <w:bCs/>
          <w:color w:val="000000"/>
          <w:sz w:val="28"/>
          <w:szCs w:val="28"/>
          <w:lang w:eastAsia="ru-RU"/>
        </w:rPr>
        <w:t xml:space="preserve">ке. - Вып. 16. </w:t>
      </w:r>
      <w:r w:rsidRPr="009A6A70">
        <w:rPr>
          <w:rFonts w:ascii="Times New Roman" w:eastAsia="Times New Roman" w:hAnsi="Times New Roman" w:cs="Times New Roman"/>
          <w:bCs/>
          <w:color w:val="000000"/>
          <w:sz w:val="28"/>
          <w:szCs w:val="28"/>
          <w:lang w:eastAsia="ru-RU"/>
        </w:rPr>
        <w:t xml:space="preserve">- </w:t>
      </w:r>
      <w:r w:rsidR="001329D8" w:rsidRPr="009A6A70">
        <w:rPr>
          <w:rFonts w:ascii="Times New Roman" w:eastAsia="Times New Roman" w:hAnsi="Times New Roman" w:cs="Times New Roman"/>
          <w:bCs/>
          <w:color w:val="000000"/>
          <w:sz w:val="28"/>
          <w:szCs w:val="28"/>
          <w:lang w:eastAsia="ru-RU"/>
        </w:rPr>
        <w:t>М.: Прогресс, 1985. С. 213 – 237.</w:t>
      </w:r>
    </w:p>
    <w:p w:rsidR="001329D8" w:rsidRPr="009A6A70" w:rsidRDefault="00DA1FB5" w:rsidP="00C51D44">
      <w:pPr>
        <w:widowControl w:val="0"/>
        <w:numPr>
          <w:ilvl w:val="0"/>
          <w:numId w:val="64"/>
        </w:numPr>
        <w:shd w:val="clear" w:color="auto" w:fill="FFFFFF"/>
        <w:tabs>
          <w:tab w:val="clear" w:pos="360"/>
          <w:tab w:val="left" w:pos="709"/>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9A6A70">
        <w:rPr>
          <w:rFonts w:ascii="Times New Roman" w:eastAsia="Times New Roman" w:hAnsi="Times New Roman" w:cs="Times New Roman"/>
          <w:bCs/>
          <w:color w:val="000000"/>
          <w:sz w:val="28"/>
          <w:szCs w:val="28"/>
          <w:lang w:eastAsia="ru-RU"/>
        </w:rPr>
        <w:t>Домашнев</w:t>
      </w:r>
      <w:r w:rsidR="001329D8" w:rsidRPr="009A6A70">
        <w:rPr>
          <w:rFonts w:ascii="Times New Roman" w:eastAsia="Times New Roman" w:hAnsi="Times New Roman" w:cs="Times New Roman"/>
          <w:bCs/>
          <w:color w:val="000000"/>
          <w:sz w:val="28"/>
          <w:szCs w:val="28"/>
          <w:lang w:eastAsia="ru-RU"/>
        </w:rPr>
        <w:t xml:space="preserve"> А.И. Интерпретация художественного текста</w:t>
      </w:r>
      <w:r w:rsidRPr="009A6A70">
        <w:rPr>
          <w:rFonts w:ascii="Times New Roman" w:eastAsia="Times New Roman" w:hAnsi="Times New Roman" w:cs="Times New Roman"/>
          <w:bCs/>
          <w:color w:val="000000"/>
          <w:sz w:val="28"/>
          <w:szCs w:val="28"/>
          <w:lang w:eastAsia="ru-RU"/>
        </w:rPr>
        <w:t>.- М.,</w:t>
      </w:r>
      <w:r w:rsidR="001329D8" w:rsidRPr="009A6A70">
        <w:rPr>
          <w:rFonts w:ascii="Times New Roman" w:eastAsia="Times New Roman" w:hAnsi="Times New Roman" w:cs="Times New Roman"/>
          <w:bCs/>
          <w:color w:val="000000"/>
          <w:sz w:val="28"/>
          <w:szCs w:val="28"/>
          <w:lang w:eastAsia="ru-RU"/>
        </w:rPr>
        <w:t xml:space="preserve"> Пр</w:t>
      </w:r>
      <w:r w:rsidR="001329D8" w:rsidRPr="009A6A70">
        <w:rPr>
          <w:rFonts w:ascii="Times New Roman" w:eastAsia="Times New Roman" w:hAnsi="Times New Roman" w:cs="Times New Roman"/>
          <w:bCs/>
          <w:color w:val="000000"/>
          <w:sz w:val="28"/>
          <w:szCs w:val="28"/>
          <w:lang w:eastAsia="ru-RU"/>
        </w:rPr>
        <w:t>о</w:t>
      </w:r>
      <w:r w:rsidR="001329D8" w:rsidRPr="009A6A70">
        <w:rPr>
          <w:rFonts w:ascii="Times New Roman" w:eastAsia="Times New Roman" w:hAnsi="Times New Roman" w:cs="Times New Roman"/>
          <w:bCs/>
          <w:color w:val="000000"/>
          <w:sz w:val="28"/>
          <w:szCs w:val="28"/>
          <w:lang w:eastAsia="ru-RU"/>
        </w:rPr>
        <w:t>свещение, 1983.</w:t>
      </w:r>
      <w:r w:rsidRPr="009A6A70">
        <w:rPr>
          <w:rFonts w:ascii="Times New Roman" w:eastAsia="Times New Roman" w:hAnsi="Times New Roman" w:cs="Times New Roman"/>
          <w:bCs/>
          <w:color w:val="000000"/>
          <w:sz w:val="28"/>
          <w:szCs w:val="28"/>
          <w:lang w:eastAsia="ru-RU"/>
        </w:rPr>
        <w:t xml:space="preserve"> – 210 с.</w:t>
      </w:r>
    </w:p>
    <w:p w:rsidR="0032339B" w:rsidRPr="009A6A70" w:rsidRDefault="0032339B" w:rsidP="009A6A70">
      <w:pPr>
        <w:suppressLineNumbers/>
        <w:tabs>
          <w:tab w:val="left" w:pos="709"/>
        </w:tabs>
        <w:suppressAutoHyphens/>
        <w:spacing w:after="0" w:line="240" w:lineRule="auto"/>
        <w:ind w:left="567" w:hanging="567"/>
        <w:jc w:val="both"/>
        <w:rPr>
          <w:rFonts w:ascii="Times New Roman" w:eastAsia="Times New Roman" w:hAnsi="Times New Roman" w:cs="Times New Roman"/>
          <w:i/>
          <w:iCs/>
          <w:sz w:val="28"/>
          <w:szCs w:val="28"/>
          <w:lang w:eastAsia="ru-RU"/>
        </w:rPr>
      </w:pPr>
    </w:p>
    <w:p w:rsidR="009465FC" w:rsidRPr="00F07168" w:rsidRDefault="009465FC" w:rsidP="00F07168">
      <w:pPr>
        <w:suppressLineNumbers/>
        <w:suppressAutoHyphens/>
        <w:spacing w:after="0" w:line="240" w:lineRule="auto"/>
        <w:jc w:val="both"/>
        <w:rPr>
          <w:rFonts w:ascii="Times New Roman" w:eastAsia="Times New Roman" w:hAnsi="Times New Roman" w:cs="Times New Roman"/>
          <w:b/>
          <w:i/>
          <w:iCs/>
          <w:sz w:val="32"/>
          <w:szCs w:val="32"/>
          <w:lang w:eastAsia="ru-RU"/>
        </w:rPr>
      </w:pPr>
    </w:p>
    <w:p w:rsidR="00B941B2" w:rsidRPr="00371E50" w:rsidRDefault="00B941B2" w:rsidP="009A6A70">
      <w:pPr>
        <w:suppressLineNumbers/>
        <w:suppressAutoHyphens/>
        <w:spacing w:after="0" w:line="240" w:lineRule="auto"/>
        <w:jc w:val="right"/>
        <w:rPr>
          <w:rFonts w:ascii="Times New Roman" w:eastAsia="Times New Roman" w:hAnsi="Times New Roman" w:cs="Times New Roman"/>
          <w:b/>
          <w:i/>
          <w:iCs/>
          <w:color w:val="000000"/>
          <w:sz w:val="32"/>
          <w:szCs w:val="32"/>
          <w:lang w:eastAsia="ru-RU"/>
        </w:rPr>
      </w:pPr>
      <w:r w:rsidRPr="00371E50">
        <w:rPr>
          <w:rFonts w:ascii="Times New Roman" w:eastAsia="Times New Roman" w:hAnsi="Times New Roman" w:cs="Times New Roman"/>
          <w:b/>
          <w:i/>
          <w:iCs/>
          <w:color w:val="000000"/>
          <w:sz w:val="32"/>
          <w:szCs w:val="32"/>
          <w:lang w:eastAsia="ru-RU"/>
        </w:rPr>
        <w:t>Язклычев Гуйч Баирам - Оглы</w:t>
      </w:r>
    </w:p>
    <w:p w:rsidR="00B941B2" w:rsidRPr="00371E50" w:rsidRDefault="00B941B2" w:rsidP="009A6A70">
      <w:pPr>
        <w:suppressLineNumbers/>
        <w:suppressAutoHyphens/>
        <w:spacing w:after="0" w:line="240" w:lineRule="auto"/>
        <w:jc w:val="right"/>
        <w:rPr>
          <w:rFonts w:ascii="Times New Roman" w:eastAsia="Times New Roman" w:hAnsi="Times New Roman" w:cs="Times New Roman"/>
          <w:i/>
          <w:iCs/>
          <w:sz w:val="32"/>
          <w:szCs w:val="32"/>
          <w:lang w:eastAsia="ru-RU"/>
        </w:rPr>
      </w:pPr>
      <w:r w:rsidRPr="00371E50">
        <w:rPr>
          <w:rFonts w:ascii="Times New Roman" w:eastAsia="Times New Roman" w:hAnsi="Times New Roman" w:cs="Times New Roman"/>
          <w:i/>
          <w:iCs/>
          <w:sz w:val="32"/>
          <w:szCs w:val="32"/>
          <w:lang w:eastAsia="ru-RU"/>
        </w:rPr>
        <w:t>студент 44 гр</w:t>
      </w:r>
      <w:r w:rsidR="00371E50">
        <w:rPr>
          <w:rFonts w:ascii="Times New Roman" w:eastAsia="Times New Roman" w:hAnsi="Times New Roman" w:cs="Times New Roman"/>
          <w:i/>
          <w:iCs/>
          <w:sz w:val="32"/>
          <w:szCs w:val="32"/>
          <w:lang w:eastAsia="ru-RU"/>
        </w:rPr>
        <w:t xml:space="preserve">., </w:t>
      </w:r>
      <w:r w:rsidRPr="00371E50">
        <w:rPr>
          <w:rFonts w:ascii="Times New Roman" w:eastAsia="Times New Roman" w:hAnsi="Times New Roman" w:cs="Times New Roman"/>
          <w:i/>
          <w:iCs/>
          <w:sz w:val="32"/>
          <w:szCs w:val="32"/>
          <w:lang w:eastAsia="ru-RU"/>
        </w:rPr>
        <w:t xml:space="preserve"> Ин</w:t>
      </w:r>
      <w:r w:rsidR="00371E50">
        <w:rPr>
          <w:rFonts w:ascii="Times New Roman" w:eastAsia="Times New Roman" w:hAnsi="Times New Roman" w:cs="Times New Roman"/>
          <w:i/>
          <w:iCs/>
          <w:sz w:val="32"/>
          <w:szCs w:val="32"/>
          <w:lang w:eastAsia="ru-RU"/>
        </w:rPr>
        <w:t>Ф</w:t>
      </w:r>
    </w:p>
    <w:p w:rsidR="00B941B2" w:rsidRPr="00371E50" w:rsidRDefault="00B941B2" w:rsidP="009A6A70">
      <w:pPr>
        <w:suppressLineNumbers/>
        <w:tabs>
          <w:tab w:val="left" w:pos="3446"/>
        </w:tabs>
        <w:suppressAutoHyphens/>
        <w:spacing w:after="0" w:line="240" w:lineRule="auto"/>
        <w:jc w:val="right"/>
        <w:rPr>
          <w:rFonts w:ascii="Times New Roman" w:eastAsia="Times New Roman" w:hAnsi="Times New Roman" w:cs="Times New Roman"/>
          <w:i/>
          <w:iCs/>
          <w:sz w:val="32"/>
          <w:szCs w:val="32"/>
          <w:lang w:eastAsia="ru-RU"/>
        </w:rPr>
      </w:pPr>
      <w:r w:rsidRPr="00371E50">
        <w:rPr>
          <w:rFonts w:ascii="Times New Roman" w:eastAsia="Times New Roman" w:hAnsi="Times New Roman" w:cs="Times New Roman"/>
          <w:b/>
          <w:i/>
          <w:iCs/>
          <w:sz w:val="32"/>
          <w:szCs w:val="32"/>
          <w:lang w:eastAsia="ru-RU"/>
        </w:rPr>
        <w:t xml:space="preserve">Научный руководитель: </w:t>
      </w:r>
      <w:r w:rsidRPr="00371E50">
        <w:rPr>
          <w:rFonts w:ascii="Times New Roman" w:eastAsia="Times New Roman" w:hAnsi="Times New Roman" w:cs="Times New Roman"/>
          <w:i/>
          <w:iCs/>
          <w:sz w:val="32"/>
          <w:szCs w:val="32"/>
          <w:lang w:eastAsia="ru-RU"/>
        </w:rPr>
        <w:t xml:space="preserve">ассистент </w:t>
      </w:r>
    </w:p>
    <w:p w:rsidR="00B941B2" w:rsidRPr="00371E50" w:rsidRDefault="00B941B2" w:rsidP="009A6A70">
      <w:pPr>
        <w:suppressLineNumbers/>
        <w:tabs>
          <w:tab w:val="left" w:pos="3446"/>
        </w:tabs>
        <w:suppressAutoHyphens/>
        <w:spacing w:after="0" w:line="240" w:lineRule="auto"/>
        <w:jc w:val="right"/>
        <w:rPr>
          <w:rFonts w:ascii="Times New Roman" w:eastAsia="Times New Roman" w:hAnsi="Times New Roman" w:cs="Times New Roman"/>
          <w:b/>
          <w:i/>
          <w:iCs/>
          <w:sz w:val="32"/>
          <w:szCs w:val="32"/>
          <w:lang w:eastAsia="ru-RU"/>
        </w:rPr>
      </w:pPr>
      <w:r w:rsidRPr="00371E50">
        <w:rPr>
          <w:rFonts w:ascii="Times New Roman" w:eastAsia="Times New Roman" w:hAnsi="Times New Roman" w:cs="Times New Roman"/>
          <w:b/>
          <w:i/>
          <w:iCs/>
          <w:sz w:val="32"/>
          <w:szCs w:val="32"/>
          <w:lang w:eastAsia="ru-RU"/>
        </w:rPr>
        <w:t>Гочияева Диляра Алимуратовна</w:t>
      </w:r>
    </w:p>
    <w:p w:rsidR="00B941B2" w:rsidRPr="00371E50" w:rsidRDefault="00B941B2" w:rsidP="009A6A70">
      <w:pPr>
        <w:suppressLineNumbers/>
        <w:suppressAutoHyphens/>
        <w:spacing w:after="0" w:line="240" w:lineRule="auto"/>
        <w:jc w:val="right"/>
        <w:rPr>
          <w:rFonts w:ascii="Times New Roman" w:eastAsia="Times New Roman" w:hAnsi="Times New Roman" w:cs="Times New Roman"/>
          <w:i/>
          <w:iCs/>
          <w:sz w:val="32"/>
          <w:szCs w:val="32"/>
          <w:lang w:eastAsia="ru-RU"/>
        </w:rPr>
      </w:pPr>
      <w:r w:rsidRPr="00371E50">
        <w:rPr>
          <w:rFonts w:ascii="Times New Roman" w:eastAsia="Times New Roman" w:hAnsi="Times New Roman" w:cs="Times New Roman"/>
          <w:i/>
          <w:iCs/>
          <w:sz w:val="32"/>
          <w:szCs w:val="32"/>
          <w:lang w:eastAsia="ru-RU"/>
        </w:rPr>
        <w:t>Карачаево-Черкесский государственный университет</w:t>
      </w:r>
    </w:p>
    <w:p w:rsidR="00B941B2" w:rsidRPr="007F7263" w:rsidRDefault="00B941B2" w:rsidP="009A6A70">
      <w:pPr>
        <w:suppressLineNumbers/>
        <w:suppressAutoHyphens/>
        <w:spacing w:after="0" w:line="240" w:lineRule="auto"/>
        <w:jc w:val="right"/>
        <w:rPr>
          <w:rFonts w:ascii="Times New Roman" w:eastAsia="Times New Roman" w:hAnsi="Times New Roman" w:cs="Times New Roman"/>
          <w:i/>
          <w:iCs/>
          <w:sz w:val="32"/>
          <w:szCs w:val="32"/>
          <w:lang w:eastAsia="ru-RU"/>
        </w:rPr>
      </w:pPr>
      <w:r w:rsidRPr="00F07168">
        <w:rPr>
          <w:rFonts w:ascii="Times New Roman" w:eastAsia="Times New Roman" w:hAnsi="Times New Roman" w:cs="Times New Roman"/>
          <w:i/>
          <w:iCs/>
          <w:sz w:val="32"/>
          <w:szCs w:val="32"/>
          <w:lang w:eastAsia="ru-RU"/>
        </w:rPr>
        <w:t xml:space="preserve">имени У.Д. Алиева, </w:t>
      </w:r>
      <w:r>
        <w:rPr>
          <w:rFonts w:ascii="Times New Roman" w:eastAsia="Times New Roman" w:hAnsi="Times New Roman" w:cs="Times New Roman"/>
          <w:i/>
          <w:iCs/>
          <w:sz w:val="32"/>
          <w:szCs w:val="32"/>
          <w:lang w:eastAsia="ru-RU"/>
        </w:rPr>
        <w:t xml:space="preserve">г. Карачаевск, </w:t>
      </w:r>
      <w:r w:rsidRPr="00F07168">
        <w:rPr>
          <w:rFonts w:ascii="Times New Roman" w:eastAsia="Times New Roman" w:hAnsi="Times New Roman" w:cs="Times New Roman"/>
          <w:i/>
          <w:iCs/>
          <w:sz w:val="32"/>
          <w:szCs w:val="32"/>
          <w:lang w:eastAsia="ru-RU"/>
        </w:rPr>
        <w:t xml:space="preserve">Россия </w:t>
      </w:r>
    </w:p>
    <w:p w:rsidR="0032339B" w:rsidRPr="00F07168" w:rsidRDefault="0032339B" w:rsidP="009A6A70">
      <w:pPr>
        <w:widowControl w:val="0"/>
        <w:shd w:val="clear" w:color="auto" w:fill="FFFFFF"/>
        <w:autoSpaceDE w:val="0"/>
        <w:autoSpaceDN w:val="0"/>
        <w:adjustRightInd w:val="0"/>
        <w:spacing w:after="0" w:line="240" w:lineRule="auto"/>
        <w:ind w:left="29" w:right="36"/>
        <w:jc w:val="both"/>
        <w:rPr>
          <w:rFonts w:ascii="Times New Roman" w:eastAsia="Times New Roman" w:hAnsi="Times New Roman" w:cs="Times New Roman"/>
          <w:b/>
          <w:color w:val="000000"/>
          <w:spacing w:val="11"/>
          <w:sz w:val="32"/>
          <w:szCs w:val="32"/>
          <w:lang w:eastAsia="ru-RU"/>
        </w:rPr>
      </w:pPr>
    </w:p>
    <w:p w:rsidR="0032339B" w:rsidRPr="00F07168" w:rsidRDefault="0032339B" w:rsidP="009A6A70">
      <w:pPr>
        <w:widowControl w:val="0"/>
        <w:shd w:val="clear" w:color="auto" w:fill="FFFFFF"/>
        <w:tabs>
          <w:tab w:val="left" w:pos="346"/>
        </w:tabs>
        <w:autoSpaceDE w:val="0"/>
        <w:autoSpaceDN w:val="0"/>
        <w:adjustRightInd w:val="0"/>
        <w:spacing w:after="0" w:line="240" w:lineRule="auto"/>
        <w:ind w:left="50"/>
        <w:jc w:val="center"/>
        <w:rPr>
          <w:rFonts w:ascii="Times New Roman" w:eastAsia="Times New Roman" w:hAnsi="Times New Roman" w:cs="Times New Roman"/>
          <w:b/>
          <w:color w:val="000000"/>
          <w:sz w:val="32"/>
          <w:szCs w:val="32"/>
          <w:lang w:eastAsia="ru-RU"/>
        </w:rPr>
      </w:pPr>
      <w:r w:rsidRPr="00F07168">
        <w:rPr>
          <w:rFonts w:ascii="Times New Roman" w:eastAsia="Times New Roman" w:hAnsi="Times New Roman" w:cs="Times New Roman"/>
          <w:b/>
          <w:bCs/>
          <w:color w:val="000000"/>
          <w:sz w:val="32"/>
          <w:szCs w:val="32"/>
          <w:lang w:eastAsia="ru-RU"/>
        </w:rPr>
        <w:t xml:space="preserve">ИСПОЛЬЗОВАНИЕ ЗООМОРФИЗМОВ В </w:t>
      </w:r>
      <w:r w:rsidRPr="00F07168">
        <w:rPr>
          <w:rFonts w:ascii="Times New Roman" w:eastAsia="Times New Roman" w:hAnsi="Times New Roman" w:cs="Times New Roman"/>
          <w:b/>
          <w:bCs/>
          <w:color w:val="000000"/>
          <w:spacing w:val="4"/>
          <w:sz w:val="32"/>
          <w:szCs w:val="32"/>
          <w:lang w:eastAsia="ru-RU"/>
        </w:rPr>
        <w:t>АНГЛИЙСКОМ ХУДОЖЕСТВЕННОМ ТЕКСТЕ</w:t>
      </w:r>
    </w:p>
    <w:p w:rsidR="009A6A70" w:rsidRDefault="009A6A70" w:rsidP="009A6A70">
      <w:pPr>
        <w:widowControl w:val="0"/>
        <w:shd w:val="clear" w:color="auto" w:fill="FFFFFF"/>
        <w:autoSpaceDE w:val="0"/>
        <w:autoSpaceDN w:val="0"/>
        <w:adjustRightInd w:val="0"/>
        <w:spacing w:after="0" w:line="240" w:lineRule="auto"/>
        <w:ind w:left="58" w:firstLine="706"/>
        <w:jc w:val="both"/>
        <w:rPr>
          <w:rFonts w:ascii="Times New Roman" w:eastAsia="Times New Roman" w:hAnsi="Times New Roman" w:cs="Times New Roman"/>
          <w:b/>
          <w:i/>
          <w:color w:val="000000"/>
          <w:spacing w:val="1"/>
          <w:sz w:val="32"/>
          <w:szCs w:val="32"/>
          <w:lang w:eastAsia="ru-RU"/>
        </w:rPr>
      </w:pPr>
    </w:p>
    <w:p w:rsidR="009465FC" w:rsidRPr="00F07168" w:rsidRDefault="009465FC" w:rsidP="009A6A70">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spacing w:val="1"/>
          <w:sz w:val="32"/>
          <w:szCs w:val="32"/>
          <w:lang w:eastAsia="ru-RU"/>
        </w:rPr>
      </w:pPr>
      <w:r w:rsidRPr="00F07168">
        <w:rPr>
          <w:rFonts w:ascii="Times New Roman" w:eastAsia="Times New Roman" w:hAnsi="Times New Roman" w:cs="Times New Roman"/>
          <w:b/>
          <w:i/>
          <w:color w:val="000000"/>
          <w:spacing w:val="1"/>
          <w:sz w:val="32"/>
          <w:szCs w:val="32"/>
          <w:lang w:eastAsia="ru-RU"/>
        </w:rPr>
        <w:t>Аннотация.</w:t>
      </w:r>
      <w:r w:rsidRPr="00F07168">
        <w:rPr>
          <w:rFonts w:ascii="Times New Roman" w:eastAsia="Times New Roman" w:hAnsi="Times New Roman" w:cs="Times New Roman"/>
          <w:i/>
          <w:color w:val="000000"/>
          <w:spacing w:val="1"/>
          <w:sz w:val="32"/>
          <w:szCs w:val="32"/>
          <w:lang w:eastAsia="ru-RU"/>
        </w:rPr>
        <w:t xml:space="preserve"> В статье говорится об особенностях </w:t>
      </w:r>
      <w:r w:rsidRPr="00F07168">
        <w:rPr>
          <w:rFonts w:ascii="Times New Roman" w:eastAsia="Times New Roman" w:hAnsi="Times New Roman" w:cs="Times New Roman"/>
          <w:i/>
          <w:color w:val="000000"/>
          <w:spacing w:val="3"/>
          <w:sz w:val="32"/>
          <w:szCs w:val="32"/>
          <w:lang w:eastAsia="ru-RU"/>
        </w:rPr>
        <w:t>фун</w:t>
      </w:r>
      <w:r w:rsidRPr="00F07168">
        <w:rPr>
          <w:rFonts w:ascii="Times New Roman" w:eastAsia="Times New Roman" w:hAnsi="Times New Roman" w:cs="Times New Roman"/>
          <w:i/>
          <w:color w:val="000000"/>
          <w:spacing w:val="3"/>
          <w:sz w:val="32"/>
          <w:szCs w:val="32"/>
          <w:lang w:eastAsia="ru-RU"/>
        </w:rPr>
        <w:t>к</w:t>
      </w:r>
      <w:r w:rsidRPr="00F07168">
        <w:rPr>
          <w:rFonts w:ascii="Times New Roman" w:eastAsia="Times New Roman" w:hAnsi="Times New Roman" w:cs="Times New Roman"/>
          <w:i/>
          <w:color w:val="000000"/>
          <w:spacing w:val="3"/>
          <w:sz w:val="32"/>
          <w:szCs w:val="32"/>
          <w:lang w:eastAsia="ru-RU"/>
        </w:rPr>
        <w:t xml:space="preserve">ционирования зооморфизмов английского языка как элементов </w:t>
      </w:r>
      <w:r w:rsidRPr="00F07168">
        <w:rPr>
          <w:rFonts w:ascii="Times New Roman" w:eastAsia="Times New Roman" w:hAnsi="Times New Roman" w:cs="Times New Roman"/>
          <w:i/>
          <w:color w:val="000000"/>
          <w:spacing w:val="6"/>
          <w:sz w:val="32"/>
          <w:szCs w:val="32"/>
          <w:lang w:eastAsia="ru-RU"/>
        </w:rPr>
        <w:t>макроструктуры целого текста с учетом их роли в форм</w:t>
      </w:r>
      <w:r w:rsidRPr="00F07168">
        <w:rPr>
          <w:rFonts w:ascii="Times New Roman" w:eastAsia="Times New Roman" w:hAnsi="Times New Roman" w:cs="Times New Roman"/>
          <w:i/>
          <w:color w:val="000000"/>
          <w:spacing w:val="6"/>
          <w:sz w:val="32"/>
          <w:szCs w:val="32"/>
          <w:lang w:eastAsia="ru-RU"/>
        </w:rPr>
        <w:t>и</w:t>
      </w:r>
      <w:r w:rsidRPr="00F07168">
        <w:rPr>
          <w:rFonts w:ascii="Times New Roman" w:eastAsia="Times New Roman" w:hAnsi="Times New Roman" w:cs="Times New Roman"/>
          <w:i/>
          <w:color w:val="000000"/>
          <w:spacing w:val="6"/>
          <w:sz w:val="32"/>
          <w:szCs w:val="32"/>
          <w:lang w:eastAsia="ru-RU"/>
        </w:rPr>
        <w:t xml:space="preserve">ровании </w:t>
      </w:r>
      <w:r w:rsidRPr="00F07168">
        <w:rPr>
          <w:rFonts w:ascii="Times New Roman" w:eastAsia="Times New Roman" w:hAnsi="Times New Roman" w:cs="Times New Roman"/>
          <w:i/>
          <w:color w:val="000000"/>
          <w:sz w:val="32"/>
          <w:szCs w:val="32"/>
          <w:lang w:eastAsia="ru-RU"/>
        </w:rPr>
        <w:t>прагматического потенциала художественного те</w:t>
      </w:r>
      <w:r w:rsidRPr="00F07168">
        <w:rPr>
          <w:rFonts w:ascii="Times New Roman" w:eastAsia="Times New Roman" w:hAnsi="Times New Roman" w:cs="Times New Roman"/>
          <w:i/>
          <w:color w:val="000000"/>
          <w:sz w:val="32"/>
          <w:szCs w:val="32"/>
          <w:lang w:eastAsia="ru-RU"/>
        </w:rPr>
        <w:t>к</w:t>
      </w:r>
      <w:r w:rsidRPr="00F07168">
        <w:rPr>
          <w:rFonts w:ascii="Times New Roman" w:eastAsia="Times New Roman" w:hAnsi="Times New Roman" w:cs="Times New Roman"/>
          <w:i/>
          <w:color w:val="000000"/>
          <w:sz w:val="32"/>
          <w:szCs w:val="32"/>
          <w:lang w:eastAsia="ru-RU"/>
        </w:rPr>
        <w:t>ста, представленного в композиционно - речевой форме прямой речи персонажей.</w:t>
      </w:r>
    </w:p>
    <w:p w:rsidR="009465FC" w:rsidRPr="00F07168" w:rsidRDefault="009465FC" w:rsidP="009A6A70">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i/>
          <w:color w:val="000000"/>
          <w:spacing w:val="1"/>
          <w:sz w:val="32"/>
          <w:szCs w:val="32"/>
          <w:lang w:eastAsia="ru-RU"/>
        </w:rPr>
      </w:pPr>
      <w:r w:rsidRPr="00F07168">
        <w:rPr>
          <w:rFonts w:ascii="Times New Roman" w:eastAsia="Times New Roman" w:hAnsi="Times New Roman" w:cs="Times New Roman"/>
          <w:b/>
          <w:i/>
          <w:color w:val="000000"/>
          <w:spacing w:val="1"/>
          <w:sz w:val="32"/>
          <w:szCs w:val="32"/>
          <w:lang w:eastAsia="ru-RU"/>
        </w:rPr>
        <w:t>Ключевые слова:</w:t>
      </w:r>
      <w:r w:rsidRPr="00F07168">
        <w:rPr>
          <w:rFonts w:ascii="Times New Roman" w:eastAsia="Times New Roman" w:hAnsi="Times New Roman" w:cs="Times New Roman"/>
          <w:i/>
          <w:color w:val="000000"/>
          <w:spacing w:val="3"/>
          <w:sz w:val="32"/>
          <w:szCs w:val="32"/>
          <w:lang w:eastAsia="ru-RU"/>
        </w:rPr>
        <w:t xml:space="preserve"> функционирование зооморфизмов, </w:t>
      </w:r>
      <w:r w:rsidRPr="00F07168">
        <w:rPr>
          <w:rFonts w:ascii="Times New Roman" w:eastAsia="Times New Roman" w:hAnsi="Times New Roman" w:cs="Times New Roman"/>
          <w:i/>
          <w:color w:val="000000"/>
          <w:sz w:val="32"/>
          <w:szCs w:val="32"/>
          <w:lang w:eastAsia="ru-RU"/>
        </w:rPr>
        <w:t>пра</w:t>
      </w:r>
      <w:r w:rsidRPr="00F07168">
        <w:rPr>
          <w:rFonts w:ascii="Times New Roman" w:eastAsia="Times New Roman" w:hAnsi="Times New Roman" w:cs="Times New Roman"/>
          <w:i/>
          <w:color w:val="000000"/>
          <w:sz w:val="32"/>
          <w:szCs w:val="32"/>
          <w:lang w:eastAsia="ru-RU"/>
        </w:rPr>
        <w:t>г</w:t>
      </w:r>
      <w:r w:rsidRPr="00F07168">
        <w:rPr>
          <w:rFonts w:ascii="Times New Roman" w:eastAsia="Times New Roman" w:hAnsi="Times New Roman" w:cs="Times New Roman"/>
          <w:i/>
          <w:color w:val="000000"/>
          <w:sz w:val="32"/>
          <w:szCs w:val="32"/>
          <w:lang w:eastAsia="ru-RU"/>
        </w:rPr>
        <w:t>матический потенциал.</w:t>
      </w:r>
    </w:p>
    <w:p w:rsidR="009A6A70" w:rsidRPr="00371E50" w:rsidRDefault="009A6A70" w:rsidP="009A6A70">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16"/>
          <w:szCs w:val="16"/>
          <w:lang w:eastAsia="ru-RU"/>
        </w:rPr>
      </w:pPr>
    </w:p>
    <w:p w:rsidR="0032339B" w:rsidRPr="00F07168" w:rsidRDefault="00450B24"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1"/>
          <w:sz w:val="32"/>
          <w:szCs w:val="32"/>
          <w:lang w:eastAsia="ru-RU"/>
        </w:rPr>
        <w:t>В</w:t>
      </w:r>
      <w:r w:rsidR="0032339B" w:rsidRPr="00F07168">
        <w:rPr>
          <w:rFonts w:ascii="Times New Roman" w:eastAsia="Times New Roman" w:hAnsi="Times New Roman" w:cs="Times New Roman"/>
          <w:color w:val="000000"/>
          <w:spacing w:val="-1"/>
          <w:sz w:val="32"/>
          <w:szCs w:val="32"/>
          <w:lang w:eastAsia="ru-RU"/>
        </w:rPr>
        <w:t>ы</w:t>
      </w:r>
      <w:r w:rsidRPr="00F07168">
        <w:rPr>
          <w:rFonts w:ascii="Times New Roman" w:eastAsia="Times New Roman" w:hAnsi="Times New Roman" w:cs="Times New Roman"/>
          <w:color w:val="000000"/>
          <w:spacing w:val="-1"/>
          <w:sz w:val="32"/>
          <w:szCs w:val="32"/>
          <w:lang w:eastAsia="ru-RU"/>
        </w:rPr>
        <w:t>делим</w:t>
      </w:r>
      <w:r w:rsidR="0032339B" w:rsidRPr="00F07168">
        <w:rPr>
          <w:rFonts w:ascii="Times New Roman" w:eastAsia="Times New Roman" w:hAnsi="Times New Roman" w:cs="Times New Roman"/>
          <w:color w:val="000000"/>
          <w:spacing w:val="-1"/>
          <w:sz w:val="32"/>
          <w:szCs w:val="32"/>
          <w:lang w:eastAsia="ru-RU"/>
        </w:rPr>
        <w:t xml:space="preserve"> следующие этапы </w:t>
      </w:r>
      <w:r w:rsidR="0032339B" w:rsidRPr="00F07168">
        <w:rPr>
          <w:rFonts w:ascii="Times New Roman" w:eastAsia="Times New Roman" w:hAnsi="Times New Roman" w:cs="Times New Roman"/>
          <w:color w:val="000000"/>
          <w:spacing w:val="-4"/>
          <w:sz w:val="32"/>
          <w:szCs w:val="32"/>
          <w:lang w:eastAsia="ru-RU"/>
        </w:rPr>
        <w:t>анализа</w:t>
      </w:r>
      <w:r w:rsidRPr="00F07168">
        <w:rPr>
          <w:rFonts w:ascii="Times New Roman" w:eastAsia="Times New Roman" w:hAnsi="Times New Roman" w:cs="Times New Roman"/>
          <w:color w:val="000000"/>
          <w:spacing w:val="1"/>
          <w:sz w:val="32"/>
          <w:szCs w:val="32"/>
          <w:lang w:eastAsia="ru-RU"/>
        </w:rPr>
        <w:t xml:space="preserve"> особенностей </w:t>
      </w:r>
      <w:r w:rsidRPr="00F07168">
        <w:rPr>
          <w:rFonts w:ascii="Times New Roman" w:eastAsia="Times New Roman" w:hAnsi="Times New Roman" w:cs="Times New Roman"/>
          <w:color w:val="000000"/>
          <w:spacing w:val="3"/>
          <w:sz w:val="32"/>
          <w:szCs w:val="32"/>
          <w:lang w:eastAsia="ru-RU"/>
        </w:rPr>
        <w:t>функци</w:t>
      </w:r>
      <w:r w:rsidRPr="00F07168">
        <w:rPr>
          <w:rFonts w:ascii="Times New Roman" w:eastAsia="Times New Roman" w:hAnsi="Times New Roman" w:cs="Times New Roman"/>
          <w:color w:val="000000"/>
          <w:spacing w:val="3"/>
          <w:sz w:val="32"/>
          <w:szCs w:val="32"/>
          <w:lang w:eastAsia="ru-RU"/>
        </w:rPr>
        <w:t>о</w:t>
      </w:r>
      <w:r w:rsidRPr="00F07168">
        <w:rPr>
          <w:rFonts w:ascii="Times New Roman" w:eastAsia="Times New Roman" w:hAnsi="Times New Roman" w:cs="Times New Roman"/>
          <w:color w:val="000000"/>
          <w:spacing w:val="3"/>
          <w:sz w:val="32"/>
          <w:szCs w:val="32"/>
          <w:lang w:eastAsia="ru-RU"/>
        </w:rPr>
        <w:t>нирования зооморфизмов</w:t>
      </w:r>
      <w:r w:rsidR="0032339B" w:rsidRPr="00F07168">
        <w:rPr>
          <w:rFonts w:ascii="Times New Roman" w:eastAsia="Times New Roman" w:hAnsi="Times New Roman" w:cs="Times New Roman"/>
          <w:color w:val="000000"/>
          <w:spacing w:val="-4"/>
          <w:sz w:val="32"/>
          <w:szCs w:val="32"/>
          <w:lang w:eastAsia="ru-RU"/>
        </w:rPr>
        <w:t>:</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4"/>
          <w:sz w:val="32"/>
          <w:szCs w:val="32"/>
          <w:lang w:eastAsia="ru-RU"/>
        </w:rPr>
        <w:t xml:space="preserve">- исследование компонентов структуры прагматического значения </w:t>
      </w:r>
      <w:r w:rsidRPr="00F07168">
        <w:rPr>
          <w:rFonts w:ascii="Times New Roman" w:eastAsia="Times New Roman" w:hAnsi="Times New Roman" w:cs="Times New Roman"/>
          <w:color w:val="000000"/>
          <w:spacing w:val="6"/>
          <w:sz w:val="32"/>
          <w:szCs w:val="32"/>
          <w:lang w:eastAsia="ru-RU"/>
        </w:rPr>
        <w:t>зооморфизмов с учетом особенностей прагматич</w:t>
      </w:r>
      <w:r w:rsidRPr="00F07168">
        <w:rPr>
          <w:rFonts w:ascii="Times New Roman" w:eastAsia="Times New Roman" w:hAnsi="Times New Roman" w:cs="Times New Roman"/>
          <w:color w:val="000000"/>
          <w:spacing w:val="6"/>
          <w:sz w:val="32"/>
          <w:szCs w:val="32"/>
          <w:lang w:eastAsia="ru-RU"/>
        </w:rPr>
        <w:t>е</w:t>
      </w:r>
      <w:r w:rsidRPr="00F07168">
        <w:rPr>
          <w:rFonts w:ascii="Times New Roman" w:eastAsia="Times New Roman" w:hAnsi="Times New Roman" w:cs="Times New Roman"/>
          <w:color w:val="000000"/>
          <w:spacing w:val="6"/>
          <w:sz w:val="32"/>
          <w:szCs w:val="32"/>
          <w:lang w:eastAsia="ru-RU"/>
        </w:rPr>
        <w:t xml:space="preserve">ских установок </w:t>
      </w:r>
      <w:r w:rsidRPr="00F07168">
        <w:rPr>
          <w:rFonts w:ascii="Times New Roman" w:eastAsia="Times New Roman" w:hAnsi="Times New Roman" w:cs="Times New Roman"/>
          <w:color w:val="000000"/>
          <w:sz w:val="32"/>
          <w:szCs w:val="32"/>
          <w:lang w:eastAsia="ru-RU"/>
        </w:rPr>
        <w:t>повествовательного и персонажного высказ</w:t>
      </w:r>
      <w:r w:rsidRPr="00F07168">
        <w:rPr>
          <w:rFonts w:ascii="Times New Roman" w:eastAsia="Times New Roman" w:hAnsi="Times New Roman" w:cs="Times New Roman"/>
          <w:color w:val="000000"/>
          <w:sz w:val="32"/>
          <w:szCs w:val="32"/>
          <w:lang w:eastAsia="ru-RU"/>
        </w:rPr>
        <w:t>ы</w:t>
      </w:r>
      <w:r w:rsidRPr="00F07168">
        <w:rPr>
          <w:rFonts w:ascii="Times New Roman" w:eastAsia="Times New Roman" w:hAnsi="Times New Roman" w:cs="Times New Roman"/>
          <w:color w:val="000000"/>
          <w:sz w:val="32"/>
          <w:szCs w:val="32"/>
          <w:lang w:eastAsia="ru-RU"/>
        </w:rPr>
        <w:t>ваний;</w:t>
      </w:r>
    </w:p>
    <w:p w:rsidR="0032339B" w:rsidRPr="00F07168" w:rsidRDefault="0032339B" w:rsidP="009A6A70">
      <w:pPr>
        <w:widowControl w:val="0"/>
        <w:shd w:val="clear" w:color="auto" w:fill="FFFFFF"/>
        <w:tabs>
          <w:tab w:val="left" w:pos="403"/>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z w:val="32"/>
          <w:szCs w:val="32"/>
          <w:lang w:eastAsia="ru-RU"/>
        </w:rPr>
        <w:t>-</w:t>
      </w:r>
      <w:r w:rsidRPr="00F07168">
        <w:rPr>
          <w:rFonts w:ascii="Times New Roman" w:eastAsia="Times New Roman" w:hAnsi="Times New Roman" w:cs="Times New Roman"/>
          <w:color w:val="000000"/>
          <w:sz w:val="32"/>
          <w:szCs w:val="32"/>
          <w:lang w:eastAsia="ru-RU"/>
        </w:rPr>
        <w:tab/>
      </w:r>
      <w:r w:rsidRPr="00F07168">
        <w:rPr>
          <w:rFonts w:ascii="Times New Roman" w:eastAsia="Times New Roman" w:hAnsi="Times New Roman" w:cs="Times New Roman"/>
          <w:color w:val="000000"/>
          <w:spacing w:val="5"/>
          <w:sz w:val="32"/>
          <w:szCs w:val="32"/>
          <w:lang w:eastAsia="ru-RU"/>
        </w:rPr>
        <w:t>определение характера взаимосвязи между прагмат</w:t>
      </w:r>
      <w:r w:rsidRPr="00F07168">
        <w:rPr>
          <w:rFonts w:ascii="Times New Roman" w:eastAsia="Times New Roman" w:hAnsi="Times New Roman" w:cs="Times New Roman"/>
          <w:color w:val="000000"/>
          <w:spacing w:val="5"/>
          <w:sz w:val="32"/>
          <w:szCs w:val="32"/>
          <w:lang w:eastAsia="ru-RU"/>
        </w:rPr>
        <w:t>и</w:t>
      </w:r>
      <w:r w:rsidRPr="00F07168">
        <w:rPr>
          <w:rFonts w:ascii="Times New Roman" w:eastAsia="Times New Roman" w:hAnsi="Times New Roman" w:cs="Times New Roman"/>
          <w:color w:val="000000"/>
          <w:spacing w:val="5"/>
          <w:sz w:val="32"/>
          <w:szCs w:val="32"/>
          <w:lang w:eastAsia="ru-RU"/>
        </w:rPr>
        <w:t>ческой установкой</w:t>
      </w:r>
      <w:r w:rsidR="00450B24" w:rsidRPr="00F07168">
        <w:rPr>
          <w:rFonts w:ascii="Times New Roman" w:eastAsia="Times New Roman" w:hAnsi="Times New Roman" w:cs="Times New Roman"/>
          <w:color w:val="000000"/>
          <w:spacing w:val="5"/>
          <w:sz w:val="32"/>
          <w:szCs w:val="32"/>
          <w:lang w:eastAsia="ru-RU"/>
        </w:rPr>
        <w:t xml:space="preserve"> </w:t>
      </w:r>
      <w:r w:rsidRPr="00F07168">
        <w:rPr>
          <w:rFonts w:ascii="Times New Roman" w:eastAsia="Times New Roman" w:hAnsi="Times New Roman" w:cs="Times New Roman"/>
          <w:color w:val="000000"/>
          <w:spacing w:val="1"/>
          <w:sz w:val="32"/>
          <w:szCs w:val="32"/>
          <w:lang w:eastAsia="ru-RU"/>
        </w:rPr>
        <w:t>адресанта повествовательного высказыв</w:t>
      </w:r>
      <w:r w:rsidRPr="00F07168">
        <w:rPr>
          <w:rFonts w:ascii="Times New Roman" w:eastAsia="Times New Roman" w:hAnsi="Times New Roman" w:cs="Times New Roman"/>
          <w:color w:val="000000"/>
          <w:spacing w:val="1"/>
          <w:sz w:val="32"/>
          <w:szCs w:val="32"/>
          <w:lang w:eastAsia="ru-RU"/>
        </w:rPr>
        <w:t>а</w:t>
      </w:r>
      <w:r w:rsidRPr="00F07168">
        <w:rPr>
          <w:rFonts w:ascii="Times New Roman" w:eastAsia="Times New Roman" w:hAnsi="Times New Roman" w:cs="Times New Roman"/>
          <w:color w:val="000000"/>
          <w:spacing w:val="1"/>
          <w:sz w:val="32"/>
          <w:szCs w:val="32"/>
          <w:lang w:eastAsia="ru-RU"/>
        </w:rPr>
        <w:t>ния, персонажного высказывания и</w:t>
      </w:r>
      <w:r w:rsidR="00450B24" w:rsidRPr="00F07168">
        <w:rPr>
          <w:rFonts w:ascii="Times New Roman" w:eastAsia="Times New Roman" w:hAnsi="Times New Roman" w:cs="Times New Roman"/>
          <w:color w:val="000000"/>
          <w:spacing w:val="1"/>
          <w:sz w:val="32"/>
          <w:szCs w:val="32"/>
          <w:lang w:eastAsia="ru-RU"/>
        </w:rPr>
        <w:t xml:space="preserve"> </w:t>
      </w:r>
      <w:r w:rsidRPr="00F07168">
        <w:rPr>
          <w:rFonts w:ascii="Times New Roman" w:eastAsia="Times New Roman" w:hAnsi="Times New Roman" w:cs="Times New Roman"/>
          <w:color w:val="000000"/>
          <w:sz w:val="32"/>
          <w:szCs w:val="32"/>
          <w:lang w:eastAsia="ru-RU"/>
        </w:rPr>
        <w:t>прагматическим потенци</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лом зооморфизмов;</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5"/>
          <w:sz w:val="32"/>
          <w:szCs w:val="32"/>
          <w:lang w:eastAsia="ru-RU"/>
        </w:rPr>
        <w:t>- определение роли зооморфизмов в формировании кат</w:t>
      </w:r>
      <w:r w:rsidRPr="00F07168">
        <w:rPr>
          <w:rFonts w:ascii="Times New Roman" w:eastAsia="Times New Roman" w:hAnsi="Times New Roman" w:cs="Times New Roman"/>
          <w:color w:val="000000"/>
          <w:spacing w:val="5"/>
          <w:sz w:val="32"/>
          <w:szCs w:val="32"/>
          <w:lang w:eastAsia="ru-RU"/>
        </w:rPr>
        <w:t>е</w:t>
      </w:r>
      <w:r w:rsidRPr="00F07168">
        <w:rPr>
          <w:rFonts w:ascii="Times New Roman" w:eastAsia="Times New Roman" w:hAnsi="Times New Roman" w:cs="Times New Roman"/>
          <w:color w:val="000000"/>
          <w:spacing w:val="5"/>
          <w:sz w:val="32"/>
          <w:szCs w:val="32"/>
          <w:lang w:eastAsia="ru-RU"/>
        </w:rPr>
        <w:t xml:space="preserve">гории «образ </w:t>
      </w:r>
      <w:r w:rsidRPr="00F07168">
        <w:rPr>
          <w:rFonts w:ascii="Times New Roman" w:eastAsia="Times New Roman" w:hAnsi="Times New Roman" w:cs="Times New Roman"/>
          <w:color w:val="000000"/>
          <w:sz w:val="32"/>
          <w:szCs w:val="32"/>
          <w:lang w:eastAsia="ru-RU"/>
        </w:rPr>
        <w:t>автора» и категории «образ персонажа»;</w:t>
      </w:r>
    </w:p>
    <w:p w:rsidR="0032339B" w:rsidRPr="00371E50"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pacing w:val="-6"/>
          <w:sz w:val="32"/>
          <w:szCs w:val="32"/>
          <w:lang w:eastAsia="ru-RU"/>
        </w:rPr>
      </w:pPr>
      <w:r w:rsidRPr="00371E50">
        <w:rPr>
          <w:rFonts w:ascii="Times New Roman" w:eastAsia="Times New Roman" w:hAnsi="Times New Roman" w:cs="Times New Roman"/>
          <w:color w:val="000000"/>
          <w:spacing w:val="-6"/>
          <w:sz w:val="32"/>
          <w:szCs w:val="32"/>
          <w:lang w:eastAsia="ru-RU"/>
        </w:rPr>
        <w:t>- изучение реализации (актуализации) прагматического поте</w:t>
      </w:r>
      <w:r w:rsidRPr="00371E50">
        <w:rPr>
          <w:rFonts w:ascii="Times New Roman" w:eastAsia="Times New Roman" w:hAnsi="Times New Roman" w:cs="Times New Roman"/>
          <w:color w:val="000000"/>
          <w:spacing w:val="-6"/>
          <w:sz w:val="32"/>
          <w:szCs w:val="32"/>
          <w:lang w:eastAsia="ru-RU"/>
        </w:rPr>
        <w:t>н</w:t>
      </w:r>
      <w:r w:rsidRPr="00371E50">
        <w:rPr>
          <w:rFonts w:ascii="Times New Roman" w:eastAsia="Times New Roman" w:hAnsi="Times New Roman" w:cs="Times New Roman"/>
          <w:color w:val="000000"/>
          <w:spacing w:val="-6"/>
          <w:sz w:val="32"/>
          <w:szCs w:val="32"/>
          <w:lang w:eastAsia="ru-RU"/>
        </w:rPr>
        <w:t>циала зооморфизмов в условиях выделенной цепочки тематически связанных коммуникативно - прагматических контекстов;</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3"/>
          <w:sz w:val="32"/>
          <w:szCs w:val="32"/>
          <w:lang w:eastAsia="ru-RU"/>
        </w:rPr>
        <w:t>- выявление окказиональных прагматических смыслов з</w:t>
      </w:r>
      <w:r w:rsidRPr="00F07168">
        <w:rPr>
          <w:rFonts w:ascii="Times New Roman" w:eastAsia="Times New Roman" w:hAnsi="Times New Roman" w:cs="Times New Roman"/>
          <w:color w:val="000000"/>
          <w:spacing w:val="3"/>
          <w:sz w:val="32"/>
          <w:szCs w:val="32"/>
          <w:lang w:eastAsia="ru-RU"/>
        </w:rPr>
        <w:t>о</w:t>
      </w:r>
      <w:r w:rsidRPr="00F07168">
        <w:rPr>
          <w:rFonts w:ascii="Times New Roman" w:eastAsia="Times New Roman" w:hAnsi="Times New Roman" w:cs="Times New Roman"/>
          <w:color w:val="000000"/>
          <w:spacing w:val="3"/>
          <w:sz w:val="32"/>
          <w:szCs w:val="32"/>
          <w:lang w:eastAsia="ru-RU"/>
        </w:rPr>
        <w:t>оморфизмов в целом тексте и определение их роли в формир</w:t>
      </w:r>
      <w:r w:rsidRPr="00F07168">
        <w:rPr>
          <w:rFonts w:ascii="Times New Roman" w:eastAsia="Times New Roman" w:hAnsi="Times New Roman" w:cs="Times New Roman"/>
          <w:color w:val="000000"/>
          <w:spacing w:val="3"/>
          <w:sz w:val="32"/>
          <w:szCs w:val="32"/>
          <w:lang w:eastAsia="ru-RU"/>
        </w:rPr>
        <w:t>о</w:t>
      </w:r>
      <w:r w:rsidRPr="00F07168">
        <w:rPr>
          <w:rFonts w:ascii="Times New Roman" w:eastAsia="Times New Roman" w:hAnsi="Times New Roman" w:cs="Times New Roman"/>
          <w:color w:val="000000"/>
          <w:spacing w:val="3"/>
          <w:sz w:val="32"/>
          <w:szCs w:val="32"/>
          <w:lang w:eastAsia="ru-RU"/>
        </w:rPr>
        <w:t xml:space="preserve">вании прагматической </w:t>
      </w:r>
      <w:r w:rsidRPr="00F07168">
        <w:rPr>
          <w:rFonts w:ascii="Times New Roman" w:eastAsia="Times New Roman" w:hAnsi="Times New Roman" w:cs="Times New Roman"/>
          <w:color w:val="000000"/>
          <w:sz w:val="32"/>
          <w:szCs w:val="32"/>
          <w:lang w:eastAsia="ru-RU"/>
        </w:rPr>
        <w:t>информации, как одной из составля</w:t>
      </w:r>
      <w:r w:rsidRPr="00F07168">
        <w:rPr>
          <w:rFonts w:ascii="Times New Roman" w:eastAsia="Times New Roman" w:hAnsi="Times New Roman" w:cs="Times New Roman"/>
          <w:color w:val="000000"/>
          <w:sz w:val="32"/>
          <w:szCs w:val="32"/>
          <w:lang w:eastAsia="ru-RU"/>
        </w:rPr>
        <w:t>ю</w:t>
      </w:r>
      <w:r w:rsidRPr="00F07168">
        <w:rPr>
          <w:rFonts w:ascii="Times New Roman" w:eastAsia="Times New Roman" w:hAnsi="Times New Roman" w:cs="Times New Roman"/>
          <w:color w:val="000000"/>
          <w:sz w:val="32"/>
          <w:szCs w:val="32"/>
          <w:lang w:eastAsia="ru-RU"/>
        </w:rPr>
        <w:t>щих содержательно - концептуальной информации текста;</w:t>
      </w:r>
    </w:p>
    <w:p w:rsidR="0032339B" w:rsidRPr="00F07168" w:rsidRDefault="0032339B" w:rsidP="009A6A70">
      <w:pPr>
        <w:widowControl w:val="0"/>
        <w:shd w:val="clear" w:color="auto" w:fill="FFFFFF"/>
        <w:tabs>
          <w:tab w:val="left" w:pos="403"/>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z w:val="32"/>
          <w:szCs w:val="32"/>
          <w:lang w:eastAsia="ru-RU"/>
        </w:rPr>
        <w:t>-</w:t>
      </w:r>
      <w:r w:rsidRPr="00F07168">
        <w:rPr>
          <w:rFonts w:ascii="Times New Roman" w:eastAsia="Times New Roman" w:hAnsi="Times New Roman" w:cs="Times New Roman"/>
          <w:color w:val="000000"/>
          <w:sz w:val="32"/>
          <w:szCs w:val="32"/>
          <w:lang w:eastAsia="ru-RU"/>
        </w:rPr>
        <w:tab/>
      </w:r>
      <w:r w:rsidRPr="00F07168">
        <w:rPr>
          <w:rFonts w:ascii="Times New Roman" w:eastAsia="Times New Roman" w:hAnsi="Times New Roman" w:cs="Times New Roman"/>
          <w:color w:val="000000"/>
          <w:spacing w:val="3"/>
          <w:sz w:val="32"/>
          <w:szCs w:val="32"/>
          <w:lang w:eastAsia="ru-RU"/>
        </w:rPr>
        <w:t>определение характера программируемого прагматич</w:t>
      </w:r>
      <w:r w:rsidRPr="00F07168">
        <w:rPr>
          <w:rFonts w:ascii="Times New Roman" w:eastAsia="Times New Roman" w:hAnsi="Times New Roman" w:cs="Times New Roman"/>
          <w:color w:val="000000"/>
          <w:spacing w:val="3"/>
          <w:sz w:val="32"/>
          <w:szCs w:val="32"/>
          <w:lang w:eastAsia="ru-RU"/>
        </w:rPr>
        <w:t>е</w:t>
      </w:r>
      <w:r w:rsidRPr="00F07168">
        <w:rPr>
          <w:rFonts w:ascii="Times New Roman" w:eastAsia="Times New Roman" w:hAnsi="Times New Roman" w:cs="Times New Roman"/>
          <w:color w:val="000000"/>
          <w:spacing w:val="3"/>
          <w:sz w:val="32"/>
          <w:szCs w:val="32"/>
          <w:lang w:eastAsia="ru-RU"/>
        </w:rPr>
        <w:t>ского воздействия</w:t>
      </w:r>
      <w:r w:rsidR="00450B24" w:rsidRPr="00F07168">
        <w:rPr>
          <w:rFonts w:ascii="Times New Roman" w:eastAsia="Times New Roman" w:hAnsi="Times New Roman" w:cs="Times New Roman"/>
          <w:color w:val="000000"/>
          <w:spacing w:val="3"/>
          <w:sz w:val="32"/>
          <w:szCs w:val="32"/>
          <w:lang w:eastAsia="ru-RU"/>
        </w:rPr>
        <w:t xml:space="preserve"> </w:t>
      </w:r>
      <w:r w:rsidRPr="00F07168">
        <w:rPr>
          <w:rFonts w:ascii="Times New Roman" w:eastAsia="Times New Roman" w:hAnsi="Times New Roman" w:cs="Times New Roman"/>
          <w:color w:val="000000"/>
          <w:sz w:val="32"/>
          <w:szCs w:val="32"/>
          <w:lang w:eastAsia="ru-RU"/>
        </w:rPr>
        <w:t>авторского и персонажного высказываний, содер</w:t>
      </w:r>
      <w:r w:rsidR="00DA1FB5">
        <w:rPr>
          <w:rFonts w:ascii="Times New Roman" w:eastAsia="Times New Roman" w:hAnsi="Times New Roman" w:cs="Times New Roman"/>
          <w:color w:val="000000"/>
          <w:sz w:val="32"/>
          <w:szCs w:val="32"/>
          <w:lang w:eastAsia="ru-RU"/>
        </w:rPr>
        <w:t>жащих зооморфизмы.</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1"/>
          <w:sz w:val="32"/>
          <w:szCs w:val="32"/>
          <w:lang w:eastAsia="ru-RU"/>
        </w:rPr>
        <w:t>Перед тем как перейти к непосредственному анализу пра</w:t>
      </w:r>
      <w:r w:rsidRPr="00F07168">
        <w:rPr>
          <w:rFonts w:ascii="Times New Roman" w:eastAsia="Times New Roman" w:hAnsi="Times New Roman" w:cs="Times New Roman"/>
          <w:color w:val="000000"/>
          <w:spacing w:val="1"/>
          <w:sz w:val="32"/>
          <w:szCs w:val="32"/>
          <w:lang w:eastAsia="ru-RU"/>
        </w:rPr>
        <w:t>г</w:t>
      </w:r>
      <w:r w:rsidRPr="00F07168">
        <w:rPr>
          <w:rFonts w:ascii="Times New Roman" w:eastAsia="Times New Roman" w:hAnsi="Times New Roman" w:cs="Times New Roman"/>
          <w:color w:val="000000"/>
          <w:spacing w:val="1"/>
          <w:sz w:val="32"/>
          <w:szCs w:val="32"/>
          <w:lang w:eastAsia="ru-RU"/>
        </w:rPr>
        <w:t xml:space="preserve">матического </w:t>
      </w:r>
      <w:r w:rsidRPr="00F07168">
        <w:rPr>
          <w:rFonts w:ascii="Times New Roman" w:eastAsia="Times New Roman" w:hAnsi="Times New Roman" w:cs="Times New Roman"/>
          <w:color w:val="000000"/>
          <w:spacing w:val="3"/>
          <w:sz w:val="32"/>
          <w:szCs w:val="32"/>
          <w:lang w:eastAsia="ru-RU"/>
        </w:rPr>
        <w:t>потенциала зооморфизмов в персонажном выск</w:t>
      </w:r>
      <w:r w:rsidRPr="00F07168">
        <w:rPr>
          <w:rFonts w:ascii="Times New Roman" w:eastAsia="Times New Roman" w:hAnsi="Times New Roman" w:cs="Times New Roman"/>
          <w:color w:val="000000"/>
          <w:spacing w:val="3"/>
          <w:sz w:val="32"/>
          <w:szCs w:val="32"/>
          <w:lang w:eastAsia="ru-RU"/>
        </w:rPr>
        <w:t>а</w:t>
      </w:r>
      <w:r w:rsidRPr="00F07168">
        <w:rPr>
          <w:rFonts w:ascii="Times New Roman" w:eastAsia="Times New Roman" w:hAnsi="Times New Roman" w:cs="Times New Roman"/>
          <w:color w:val="000000"/>
          <w:spacing w:val="3"/>
          <w:sz w:val="32"/>
          <w:szCs w:val="32"/>
          <w:lang w:eastAsia="ru-RU"/>
        </w:rPr>
        <w:t xml:space="preserve">зывании, отметим, что </w:t>
      </w:r>
      <w:r w:rsidRPr="00F07168">
        <w:rPr>
          <w:rFonts w:ascii="Times New Roman" w:eastAsia="Times New Roman" w:hAnsi="Times New Roman" w:cs="Times New Roman"/>
          <w:color w:val="000000"/>
          <w:sz w:val="32"/>
          <w:szCs w:val="32"/>
          <w:lang w:eastAsia="ru-RU"/>
        </w:rPr>
        <w:t>оценочный компонент структуры пра</w:t>
      </w:r>
      <w:r w:rsidRPr="00F07168">
        <w:rPr>
          <w:rFonts w:ascii="Times New Roman" w:eastAsia="Times New Roman" w:hAnsi="Times New Roman" w:cs="Times New Roman"/>
          <w:color w:val="000000"/>
          <w:sz w:val="32"/>
          <w:szCs w:val="32"/>
          <w:lang w:eastAsia="ru-RU"/>
        </w:rPr>
        <w:t>г</w:t>
      </w:r>
      <w:r w:rsidRPr="00F07168">
        <w:rPr>
          <w:rFonts w:ascii="Times New Roman" w:eastAsia="Times New Roman" w:hAnsi="Times New Roman" w:cs="Times New Roman"/>
          <w:color w:val="000000"/>
          <w:sz w:val="32"/>
          <w:szCs w:val="32"/>
          <w:lang w:eastAsia="ru-RU"/>
        </w:rPr>
        <w:t>матического значения зооморфизмов в персонажном высказ</w:t>
      </w:r>
      <w:r w:rsidRPr="00F07168">
        <w:rPr>
          <w:rFonts w:ascii="Times New Roman" w:eastAsia="Times New Roman" w:hAnsi="Times New Roman" w:cs="Times New Roman"/>
          <w:color w:val="000000"/>
          <w:sz w:val="32"/>
          <w:szCs w:val="32"/>
          <w:lang w:eastAsia="ru-RU"/>
        </w:rPr>
        <w:t>ы</w:t>
      </w:r>
      <w:r w:rsidRPr="00F07168">
        <w:rPr>
          <w:rFonts w:ascii="Times New Roman" w:eastAsia="Times New Roman" w:hAnsi="Times New Roman" w:cs="Times New Roman"/>
          <w:color w:val="000000"/>
          <w:sz w:val="32"/>
          <w:szCs w:val="32"/>
          <w:lang w:eastAsia="ru-RU"/>
        </w:rPr>
        <w:t>вании в подавляющем большинстве случаев не только выдвиг</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 xml:space="preserve">ется на первый план, но и подвергается интенсификации. При этом </w:t>
      </w:r>
      <w:r w:rsidRPr="00F07168">
        <w:rPr>
          <w:rFonts w:ascii="Times New Roman" w:eastAsia="Times New Roman" w:hAnsi="Times New Roman" w:cs="Times New Roman"/>
          <w:color w:val="000000"/>
          <w:spacing w:val="1"/>
          <w:sz w:val="32"/>
          <w:szCs w:val="32"/>
          <w:lang w:eastAsia="ru-RU"/>
        </w:rPr>
        <w:t xml:space="preserve">актуализация эмотивной оценки (преимущественно со знаком «минус») и ее </w:t>
      </w:r>
      <w:r w:rsidRPr="00F07168">
        <w:rPr>
          <w:rFonts w:ascii="Times New Roman" w:eastAsia="Times New Roman" w:hAnsi="Times New Roman" w:cs="Times New Roman"/>
          <w:color w:val="000000"/>
          <w:spacing w:val="5"/>
          <w:sz w:val="32"/>
          <w:szCs w:val="32"/>
          <w:lang w:eastAsia="ru-RU"/>
        </w:rPr>
        <w:t>интенсификация характерны для з</w:t>
      </w:r>
      <w:r w:rsidRPr="00F07168">
        <w:rPr>
          <w:rFonts w:ascii="Times New Roman" w:eastAsia="Times New Roman" w:hAnsi="Times New Roman" w:cs="Times New Roman"/>
          <w:color w:val="000000"/>
          <w:spacing w:val="5"/>
          <w:sz w:val="32"/>
          <w:szCs w:val="32"/>
          <w:lang w:eastAsia="ru-RU"/>
        </w:rPr>
        <w:t>о</w:t>
      </w:r>
      <w:r w:rsidRPr="00F07168">
        <w:rPr>
          <w:rFonts w:ascii="Times New Roman" w:eastAsia="Times New Roman" w:hAnsi="Times New Roman" w:cs="Times New Roman"/>
          <w:color w:val="000000"/>
          <w:spacing w:val="5"/>
          <w:sz w:val="32"/>
          <w:szCs w:val="32"/>
          <w:lang w:eastAsia="ru-RU"/>
        </w:rPr>
        <w:t xml:space="preserve">оморфизмов, употребленных в </w:t>
      </w:r>
      <w:r w:rsidRPr="00F07168">
        <w:rPr>
          <w:rFonts w:ascii="Times New Roman" w:eastAsia="Times New Roman" w:hAnsi="Times New Roman" w:cs="Times New Roman"/>
          <w:color w:val="000000"/>
          <w:spacing w:val="3"/>
          <w:sz w:val="32"/>
          <w:szCs w:val="32"/>
          <w:lang w:eastAsia="ru-RU"/>
        </w:rPr>
        <w:t>характеризующей позиции или в позиции обращения.</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1"/>
          <w:sz w:val="32"/>
          <w:szCs w:val="32"/>
          <w:lang w:eastAsia="ru-RU"/>
        </w:rPr>
        <w:t>Рассмотрим роль зооморфизмов в формировании прагмат</w:t>
      </w:r>
      <w:r w:rsidRPr="00F07168">
        <w:rPr>
          <w:rFonts w:ascii="Times New Roman" w:eastAsia="Times New Roman" w:hAnsi="Times New Roman" w:cs="Times New Roman"/>
          <w:color w:val="000000"/>
          <w:spacing w:val="1"/>
          <w:sz w:val="32"/>
          <w:szCs w:val="32"/>
          <w:lang w:eastAsia="ru-RU"/>
        </w:rPr>
        <w:t>и</w:t>
      </w:r>
      <w:r w:rsidRPr="00F07168">
        <w:rPr>
          <w:rFonts w:ascii="Times New Roman" w:eastAsia="Times New Roman" w:hAnsi="Times New Roman" w:cs="Times New Roman"/>
          <w:color w:val="000000"/>
          <w:spacing w:val="1"/>
          <w:sz w:val="32"/>
          <w:szCs w:val="32"/>
          <w:lang w:eastAsia="ru-RU"/>
        </w:rPr>
        <w:t xml:space="preserve">ческого </w:t>
      </w:r>
      <w:r w:rsidRPr="00F07168">
        <w:rPr>
          <w:rFonts w:ascii="Times New Roman" w:eastAsia="Times New Roman" w:hAnsi="Times New Roman" w:cs="Times New Roman"/>
          <w:color w:val="000000"/>
          <w:spacing w:val="8"/>
          <w:sz w:val="32"/>
          <w:szCs w:val="32"/>
          <w:lang w:eastAsia="ru-RU"/>
        </w:rPr>
        <w:t xml:space="preserve">потенциала художественного текста в персонажном высказывании на </w:t>
      </w:r>
      <w:r w:rsidRPr="00F07168">
        <w:rPr>
          <w:rFonts w:ascii="Times New Roman" w:eastAsia="Times New Roman" w:hAnsi="Times New Roman" w:cs="Times New Roman"/>
          <w:color w:val="000000"/>
          <w:sz w:val="32"/>
          <w:szCs w:val="32"/>
          <w:lang w:eastAsia="ru-RU"/>
        </w:rPr>
        <w:t>примере речи главной героини романа С</w:t>
      </w:r>
      <w:r w:rsidR="00450B24" w:rsidRPr="00F07168">
        <w:rPr>
          <w:rFonts w:ascii="Times New Roman" w:eastAsia="Times New Roman" w:hAnsi="Times New Roman" w:cs="Times New Roman"/>
          <w:color w:val="000000"/>
          <w:sz w:val="32"/>
          <w:szCs w:val="32"/>
          <w:lang w:eastAsia="ru-RU"/>
        </w:rPr>
        <w:t>. Моэма «Театр» Джулии Ламберт.</w:t>
      </w:r>
    </w:p>
    <w:p w:rsidR="00450B24"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ru-RU"/>
        </w:rPr>
      </w:pPr>
      <w:r w:rsidRPr="00F07168">
        <w:rPr>
          <w:rFonts w:ascii="Times New Roman" w:eastAsia="Times New Roman" w:hAnsi="Times New Roman" w:cs="Times New Roman"/>
          <w:color w:val="000000"/>
          <w:spacing w:val="4"/>
          <w:sz w:val="32"/>
          <w:szCs w:val="32"/>
          <w:lang w:eastAsia="ru-RU"/>
        </w:rPr>
        <w:t xml:space="preserve">Образ выдающейся актрисы, истинного художника резко выделяется </w:t>
      </w:r>
      <w:r w:rsidRPr="00F07168">
        <w:rPr>
          <w:rFonts w:ascii="Times New Roman" w:eastAsia="Times New Roman" w:hAnsi="Times New Roman" w:cs="Times New Roman"/>
          <w:color w:val="000000"/>
          <w:spacing w:val="1"/>
          <w:sz w:val="32"/>
          <w:szCs w:val="32"/>
          <w:lang w:eastAsia="ru-RU"/>
        </w:rPr>
        <w:t xml:space="preserve">на фоне безликих и бездарных персонажей романа. Незаурядность Джулии </w:t>
      </w:r>
      <w:r w:rsidRPr="00F07168">
        <w:rPr>
          <w:rFonts w:ascii="Times New Roman" w:eastAsia="Times New Roman" w:hAnsi="Times New Roman" w:cs="Times New Roman"/>
          <w:color w:val="000000"/>
          <w:sz w:val="32"/>
          <w:szCs w:val="32"/>
          <w:lang w:eastAsia="ru-RU"/>
        </w:rPr>
        <w:t>раскрывается в ее речи - всегда обра</w:t>
      </w:r>
      <w:r w:rsidRPr="00F07168">
        <w:rPr>
          <w:rFonts w:ascii="Times New Roman" w:eastAsia="Times New Roman" w:hAnsi="Times New Roman" w:cs="Times New Roman"/>
          <w:color w:val="000000"/>
          <w:sz w:val="32"/>
          <w:szCs w:val="32"/>
          <w:lang w:eastAsia="ru-RU"/>
        </w:rPr>
        <w:t>з</w:t>
      </w:r>
      <w:r w:rsidRPr="00F07168">
        <w:rPr>
          <w:rFonts w:ascii="Times New Roman" w:eastAsia="Times New Roman" w:hAnsi="Times New Roman" w:cs="Times New Roman"/>
          <w:color w:val="000000"/>
          <w:sz w:val="32"/>
          <w:szCs w:val="32"/>
          <w:lang w:eastAsia="ru-RU"/>
        </w:rPr>
        <w:t>ной, эмоциональной, подчас - цинично -ироничной, часто - ф</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мильярной и даже вульгарной. Решающая роль в создании этих оттенков идиолекта Джулии принадлежит зооморфизмам, и</w:t>
      </w:r>
      <w:r w:rsidRPr="00F07168">
        <w:rPr>
          <w:rFonts w:ascii="Times New Roman" w:eastAsia="Times New Roman" w:hAnsi="Times New Roman" w:cs="Times New Roman"/>
          <w:color w:val="000000"/>
          <w:sz w:val="32"/>
          <w:szCs w:val="32"/>
          <w:lang w:eastAsia="ru-RU"/>
        </w:rPr>
        <w:t>с</w:t>
      </w:r>
      <w:r w:rsidRPr="00F07168">
        <w:rPr>
          <w:rFonts w:ascii="Times New Roman" w:eastAsia="Times New Roman" w:hAnsi="Times New Roman" w:cs="Times New Roman"/>
          <w:color w:val="000000"/>
          <w:sz w:val="32"/>
          <w:szCs w:val="32"/>
          <w:lang w:eastAsia="ru-RU"/>
        </w:rPr>
        <w:t>пользуемым в речи героини. Из 60 примеров зооморфизмов, найденных в романе, 45 встречаются именно в речи Джулии. Набор зоометафор из лексикона Джулии иллюстрирует мног</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образие достигаемых в ее прямой и внутренней речи перлок</w:t>
      </w:r>
      <w:r w:rsidRPr="00F07168">
        <w:rPr>
          <w:rFonts w:ascii="Times New Roman" w:eastAsia="Times New Roman" w:hAnsi="Times New Roman" w:cs="Times New Roman"/>
          <w:color w:val="000000"/>
          <w:sz w:val="32"/>
          <w:szCs w:val="32"/>
          <w:lang w:eastAsia="ru-RU"/>
        </w:rPr>
        <w:t>у</w:t>
      </w:r>
      <w:r w:rsidRPr="00F07168">
        <w:rPr>
          <w:rFonts w:ascii="Times New Roman" w:eastAsia="Times New Roman" w:hAnsi="Times New Roman" w:cs="Times New Roman"/>
          <w:color w:val="000000"/>
          <w:sz w:val="32"/>
          <w:szCs w:val="32"/>
          <w:lang w:eastAsia="ru-RU"/>
        </w:rPr>
        <w:t>тивных эффектов:</w:t>
      </w:r>
    </w:p>
    <w:p w:rsidR="0032339B" w:rsidRPr="00F07168" w:rsidRDefault="00DA1FB5" w:rsidP="001975DA">
      <w:pPr>
        <w:widowControl w:val="0"/>
        <w:shd w:val="clear" w:color="auto" w:fill="FFFFFF"/>
        <w:tabs>
          <w:tab w:val="left" w:pos="993"/>
        </w:tabs>
        <w:autoSpaceDE w:val="0"/>
        <w:autoSpaceDN w:val="0"/>
        <w:adjustRightInd w:val="0"/>
        <w:spacing w:after="0" w:line="216" w:lineRule="auto"/>
        <w:ind w:firstLine="567"/>
        <w:jc w:val="both"/>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1</w:t>
      </w:r>
      <w:r w:rsidRPr="00B831BE">
        <w:rPr>
          <w:rFonts w:ascii="Times New Roman" w:eastAsia="Times New Roman" w:hAnsi="Times New Roman" w:cs="Times New Roman"/>
          <w:color w:val="000000"/>
          <w:sz w:val="32"/>
          <w:szCs w:val="32"/>
          <w:lang w:val="en-US" w:eastAsia="ru-RU"/>
        </w:rPr>
        <w:t>)</w:t>
      </w:r>
      <w:r w:rsidR="00450B24" w:rsidRPr="00F07168">
        <w:rPr>
          <w:rFonts w:ascii="Times New Roman" w:eastAsia="Times New Roman" w:hAnsi="Times New Roman" w:cs="Times New Roman"/>
          <w:color w:val="000000"/>
          <w:sz w:val="32"/>
          <w:szCs w:val="32"/>
          <w:lang w:val="en-US" w:eastAsia="ru-RU"/>
        </w:rPr>
        <w:t xml:space="preserve"> </w:t>
      </w:r>
      <w:r w:rsidR="0032339B" w:rsidRPr="00F07168">
        <w:rPr>
          <w:rFonts w:ascii="Times New Roman" w:eastAsia="Times New Roman" w:hAnsi="Times New Roman" w:cs="Times New Roman"/>
          <w:color w:val="000000"/>
          <w:sz w:val="32"/>
          <w:szCs w:val="32"/>
          <w:lang w:eastAsia="ru-RU"/>
        </w:rPr>
        <w:t>рассерженность</w:t>
      </w:r>
      <w:r w:rsidR="0032339B" w:rsidRPr="00F07168">
        <w:rPr>
          <w:rFonts w:ascii="Times New Roman" w:eastAsia="Times New Roman" w:hAnsi="Times New Roman" w:cs="Times New Roman"/>
          <w:color w:val="000000"/>
          <w:sz w:val="32"/>
          <w:szCs w:val="32"/>
          <w:lang w:val="en-US" w:eastAsia="ru-RU"/>
        </w:rPr>
        <w:t xml:space="preserve">, </w:t>
      </w:r>
      <w:r w:rsidR="0032339B" w:rsidRPr="00F07168">
        <w:rPr>
          <w:rFonts w:ascii="Times New Roman" w:eastAsia="Times New Roman" w:hAnsi="Times New Roman" w:cs="Times New Roman"/>
          <w:color w:val="000000"/>
          <w:sz w:val="32"/>
          <w:szCs w:val="32"/>
          <w:lang w:eastAsia="ru-RU"/>
        </w:rPr>
        <w:t>недовольство</w:t>
      </w:r>
      <w:r w:rsidR="0032339B" w:rsidRPr="00F07168">
        <w:rPr>
          <w:rFonts w:ascii="Times New Roman" w:eastAsia="Times New Roman" w:hAnsi="Times New Roman" w:cs="Times New Roman"/>
          <w:color w:val="000000"/>
          <w:sz w:val="32"/>
          <w:szCs w:val="32"/>
          <w:lang w:val="en-US" w:eastAsia="ru-RU"/>
        </w:rPr>
        <w:t>:</w:t>
      </w:r>
    </w:p>
    <w:p w:rsidR="00B831BE" w:rsidRPr="00B831BE"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color w:val="000000"/>
          <w:sz w:val="32"/>
          <w:szCs w:val="32"/>
          <w:lang w:val="en-US" w:eastAsia="ru-RU"/>
        </w:rPr>
        <w:t>"</w:t>
      </w:r>
      <w:r w:rsidRPr="00F07168">
        <w:rPr>
          <w:rFonts w:ascii="Times New Roman" w:eastAsia="Times New Roman" w:hAnsi="Times New Roman" w:cs="Times New Roman"/>
          <w:i/>
          <w:color w:val="000000"/>
          <w:sz w:val="32"/>
          <w:szCs w:val="32"/>
          <w:lang w:val="en-US" w:eastAsia="ru-RU"/>
        </w:rPr>
        <w:t>You shut your trap, you old cow", said Julia who could be very vulgar when she chose</w:t>
      </w:r>
      <w:r w:rsidRPr="00F07168">
        <w:rPr>
          <w:rFonts w:ascii="Times New Roman" w:eastAsia="Times New Roman" w:hAnsi="Times New Roman" w:cs="Times New Roman"/>
          <w:color w:val="000000"/>
          <w:sz w:val="32"/>
          <w:szCs w:val="32"/>
          <w:lang w:val="en-US" w:eastAsia="ru-RU"/>
        </w:rPr>
        <w:t xml:space="preserve">" </w:t>
      </w:r>
      <w:r w:rsidR="00B831BE" w:rsidRPr="00B831BE">
        <w:rPr>
          <w:rFonts w:ascii="Times New Roman" w:eastAsia="Times New Roman" w:hAnsi="Times New Roman" w:cs="Times New Roman"/>
          <w:i/>
          <w:color w:val="000000"/>
          <w:sz w:val="32"/>
          <w:szCs w:val="32"/>
          <w:lang w:val="en-US" w:eastAsia="ru-RU"/>
        </w:rPr>
        <w:t>(</w:t>
      </w:r>
      <w:r w:rsidR="00B831BE" w:rsidRPr="00F07168">
        <w:rPr>
          <w:rFonts w:ascii="Times New Roman" w:eastAsia="Times New Roman" w:hAnsi="Times New Roman" w:cs="Times New Roman"/>
          <w:i/>
          <w:color w:val="000000"/>
          <w:sz w:val="32"/>
          <w:szCs w:val="32"/>
          <w:lang w:val="en-US" w:eastAsia="ru-RU"/>
        </w:rPr>
        <w:t>Maugham</w:t>
      </w:r>
      <w:r w:rsidR="00B831BE" w:rsidRPr="00B831BE">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 w:val="left" w:pos="1138"/>
        </w:tabs>
        <w:autoSpaceDE w:val="0"/>
        <w:autoSpaceDN w:val="0"/>
        <w:adjustRightInd w:val="0"/>
        <w:spacing w:after="0" w:line="216" w:lineRule="auto"/>
        <w:ind w:firstLine="567"/>
        <w:jc w:val="both"/>
        <w:rPr>
          <w:rFonts w:ascii="Arial" w:eastAsia="Times New Roman" w:hAnsi="Arial" w:cs="Arial"/>
          <w:sz w:val="32"/>
          <w:szCs w:val="32"/>
          <w:lang w:val="en-US" w:eastAsia="ru-RU"/>
        </w:rPr>
      </w:pPr>
      <w:r w:rsidRPr="00F07168">
        <w:rPr>
          <w:rFonts w:ascii="Times New Roman" w:eastAsia="Times New Roman" w:hAnsi="Times New Roman" w:cs="Times New Roman"/>
          <w:color w:val="000000"/>
          <w:sz w:val="32"/>
          <w:szCs w:val="32"/>
          <w:lang w:val="en-US" w:eastAsia="ru-RU"/>
        </w:rPr>
        <w:t>2)</w:t>
      </w:r>
      <w:r w:rsidRPr="00F07168">
        <w:rPr>
          <w:rFonts w:ascii="Times New Roman" w:eastAsia="Times New Roman" w:hAnsi="Times New Roman" w:cs="Times New Roman"/>
          <w:color w:val="000000"/>
          <w:sz w:val="32"/>
          <w:szCs w:val="32"/>
          <w:lang w:val="en-US" w:eastAsia="ru-RU"/>
        </w:rPr>
        <w:tab/>
      </w:r>
      <w:r w:rsidRPr="00F07168">
        <w:rPr>
          <w:rFonts w:ascii="Times New Roman" w:eastAsia="Times New Roman" w:hAnsi="Times New Roman" w:cs="Times New Roman"/>
          <w:color w:val="000000"/>
          <w:spacing w:val="-1"/>
          <w:sz w:val="32"/>
          <w:szCs w:val="32"/>
          <w:lang w:eastAsia="ru-RU"/>
        </w:rPr>
        <w:t>гнев</w:t>
      </w:r>
      <w:r w:rsidRPr="00F07168">
        <w:rPr>
          <w:rFonts w:ascii="Times New Roman" w:eastAsia="Times New Roman" w:hAnsi="Times New Roman" w:cs="Times New Roman"/>
          <w:color w:val="000000"/>
          <w:spacing w:val="-1"/>
          <w:sz w:val="32"/>
          <w:szCs w:val="32"/>
          <w:lang w:val="en-US" w:eastAsia="ru-RU"/>
        </w:rPr>
        <w:t xml:space="preserve">, </w:t>
      </w:r>
      <w:r w:rsidRPr="00F07168">
        <w:rPr>
          <w:rFonts w:ascii="Times New Roman" w:eastAsia="Times New Roman" w:hAnsi="Times New Roman" w:cs="Times New Roman"/>
          <w:color w:val="000000"/>
          <w:spacing w:val="-1"/>
          <w:sz w:val="32"/>
          <w:szCs w:val="32"/>
          <w:lang w:eastAsia="ru-RU"/>
        </w:rPr>
        <w:t>ярость</w:t>
      </w:r>
      <w:r w:rsidRPr="00F07168">
        <w:rPr>
          <w:rFonts w:ascii="Times New Roman" w:eastAsia="Times New Roman" w:hAnsi="Times New Roman" w:cs="Times New Roman"/>
          <w:color w:val="000000"/>
          <w:spacing w:val="-1"/>
          <w:sz w:val="32"/>
          <w:szCs w:val="32"/>
          <w:lang w:val="en-US" w:eastAsia="ru-RU"/>
        </w:rPr>
        <w:t>:</w:t>
      </w:r>
    </w:p>
    <w:p w:rsidR="00B831BE" w:rsidRPr="00A907A1"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"You devil, you swine, you filthy low-dow</w:t>
      </w:r>
      <w:r w:rsidR="00DA1FB5">
        <w:rPr>
          <w:rFonts w:ascii="Times New Roman" w:eastAsia="Times New Roman" w:hAnsi="Times New Roman" w:cs="Times New Roman"/>
          <w:i/>
          <w:color w:val="000000"/>
          <w:sz w:val="32"/>
          <w:szCs w:val="32"/>
          <w:lang w:val="en-US" w:eastAsia="ru-RU"/>
        </w:rPr>
        <w:t>n cad .. .</w:t>
      </w:r>
      <w:r w:rsidR="00ED6B88" w:rsidRPr="00ED6B88">
        <w:rPr>
          <w:rFonts w:ascii="Times New Roman" w:eastAsia="Times New Roman" w:hAnsi="Times New Roman" w:cs="Times New Roman"/>
          <w:i/>
          <w:color w:val="000000"/>
          <w:sz w:val="32"/>
          <w:szCs w:val="32"/>
          <w:lang w:val="en-US" w:eastAsia="ru-RU"/>
        </w:rPr>
        <w:t xml:space="preserve"> </w:t>
      </w:r>
      <w:r w:rsidR="00DA1FB5">
        <w:rPr>
          <w:rFonts w:ascii="Times New Roman" w:eastAsia="Times New Roman" w:hAnsi="Times New Roman" w:cs="Times New Roman"/>
          <w:i/>
          <w:color w:val="000000"/>
          <w:sz w:val="32"/>
          <w:szCs w:val="32"/>
          <w:lang w:val="en-US" w:eastAsia="ru-RU"/>
        </w:rPr>
        <w:t xml:space="preserve">You brute" </w:t>
      </w:r>
      <w:r w:rsidR="00B831BE" w:rsidRPr="00A907A1">
        <w:rPr>
          <w:rFonts w:ascii="Times New Roman" w:eastAsia="Times New Roman" w:hAnsi="Times New Roman" w:cs="Times New Roman"/>
          <w:i/>
          <w:color w:val="000000"/>
          <w:sz w:val="32"/>
          <w:szCs w:val="32"/>
          <w:lang w:val="en-US" w:eastAsia="ru-RU"/>
        </w:rPr>
        <w:t>(</w:t>
      </w:r>
      <w:r w:rsidR="00B831BE" w:rsidRPr="00F07168">
        <w:rPr>
          <w:rFonts w:ascii="Times New Roman" w:eastAsia="Times New Roman" w:hAnsi="Times New Roman" w:cs="Times New Roman"/>
          <w:i/>
          <w:color w:val="000000"/>
          <w:sz w:val="32"/>
          <w:szCs w:val="32"/>
          <w:lang w:val="en-US" w:eastAsia="ru-RU"/>
        </w:rPr>
        <w:t>Maugham</w:t>
      </w:r>
      <w:r w:rsidR="00B831BE" w:rsidRPr="00A907A1">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 w:val="left" w:pos="1138"/>
        </w:tabs>
        <w:autoSpaceDE w:val="0"/>
        <w:autoSpaceDN w:val="0"/>
        <w:adjustRightInd w:val="0"/>
        <w:spacing w:after="0" w:line="216" w:lineRule="auto"/>
        <w:ind w:firstLine="567"/>
        <w:jc w:val="both"/>
        <w:rPr>
          <w:rFonts w:ascii="Arial" w:eastAsia="Times New Roman" w:hAnsi="Arial" w:cs="Arial"/>
          <w:sz w:val="32"/>
          <w:szCs w:val="32"/>
          <w:lang w:val="en-US" w:eastAsia="ru-RU"/>
        </w:rPr>
      </w:pPr>
      <w:r w:rsidRPr="00F07168">
        <w:rPr>
          <w:rFonts w:ascii="Times New Roman" w:eastAsia="Times New Roman" w:hAnsi="Times New Roman" w:cs="Times New Roman"/>
          <w:color w:val="000000"/>
          <w:sz w:val="32"/>
          <w:szCs w:val="32"/>
          <w:lang w:val="en-US" w:eastAsia="ru-RU"/>
        </w:rPr>
        <w:t>3)</w:t>
      </w:r>
      <w:r w:rsidRPr="00F07168">
        <w:rPr>
          <w:rFonts w:ascii="Times New Roman" w:eastAsia="Times New Roman" w:hAnsi="Times New Roman" w:cs="Times New Roman"/>
          <w:color w:val="000000"/>
          <w:sz w:val="32"/>
          <w:szCs w:val="32"/>
          <w:lang w:val="en-US" w:eastAsia="ru-RU"/>
        </w:rPr>
        <w:tab/>
      </w:r>
      <w:r w:rsidRPr="00F07168">
        <w:rPr>
          <w:rFonts w:ascii="Times New Roman" w:eastAsia="Times New Roman" w:hAnsi="Times New Roman" w:cs="Times New Roman"/>
          <w:color w:val="000000"/>
          <w:spacing w:val="-2"/>
          <w:sz w:val="32"/>
          <w:szCs w:val="32"/>
          <w:lang w:eastAsia="ru-RU"/>
        </w:rPr>
        <w:t>оскорбление</w:t>
      </w:r>
      <w:r w:rsidRPr="00F07168">
        <w:rPr>
          <w:rFonts w:ascii="Times New Roman" w:eastAsia="Times New Roman" w:hAnsi="Times New Roman" w:cs="Times New Roman"/>
          <w:color w:val="000000"/>
          <w:spacing w:val="-2"/>
          <w:sz w:val="32"/>
          <w:szCs w:val="32"/>
          <w:lang w:val="en-US" w:eastAsia="ru-RU"/>
        </w:rPr>
        <w:t>:</w:t>
      </w:r>
    </w:p>
    <w:p w:rsidR="00DA1FB5" w:rsidRPr="00B831BE"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color w:val="000000"/>
          <w:sz w:val="32"/>
          <w:szCs w:val="32"/>
          <w:lang w:val="en-US" w:eastAsia="ru-RU"/>
        </w:rPr>
        <w:t>"</w:t>
      </w:r>
      <w:r w:rsidRPr="00F07168">
        <w:rPr>
          <w:rFonts w:ascii="Times New Roman" w:eastAsia="Times New Roman" w:hAnsi="Times New Roman" w:cs="Times New Roman"/>
          <w:i/>
          <w:color w:val="000000"/>
          <w:sz w:val="32"/>
          <w:szCs w:val="32"/>
          <w:lang w:val="en-US" w:eastAsia="ru-RU"/>
        </w:rPr>
        <w:t xml:space="preserve">You bloody swine, how dare you talk to me like that?" </w:t>
      </w:r>
      <w:r w:rsidR="00DA1FB5" w:rsidRPr="00B831BE">
        <w:rPr>
          <w:rFonts w:ascii="Times New Roman" w:eastAsia="Times New Roman" w:hAnsi="Times New Roman" w:cs="Times New Roman"/>
          <w:i/>
          <w:color w:val="000000"/>
          <w:sz w:val="32"/>
          <w:szCs w:val="32"/>
          <w:lang w:val="en-US" w:eastAsia="ru-RU"/>
        </w:rPr>
        <w:t>(</w:t>
      </w:r>
      <w:r w:rsidR="00DA1FB5" w:rsidRPr="00F07168">
        <w:rPr>
          <w:rFonts w:ascii="Times New Roman" w:eastAsia="Times New Roman" w:hAnsi="Times New Roman" w:cs="Times New Roman"/>
          <w:i/>
          <w:color w:val="000000"/>
          <w:sz w:val="32"/>
          <w:szCs w:val="32"/>
          <w:lang w:val="en-US" w:eastAsia="ru-RU"/>
        </w:rPr>
        <w:t>Maugham</w:t>
      </w:r>
      <w:r w:rsidR="00DA1FB5" w:rsidRPr="00B831BE">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 w:val="left" w:pos="1138"/>
        </w:tabs>
        <w:autoSpaceDE w:val="0"/>
        <w:autoSpaceDN w:val="0"/>
        <w:adjustRightInd w:val="0"/>
        <w:spacing w:after="0" w:line="216" w:lineRule="auto"/>
        <w:ind w:firstLine="567"/>
        <w:jc w:val="both"/>
        <w:rPr>
          <w:rFonts w:ascii="Times New Roman" w:eastAsia="Times New Roman" w:hAnsi="Times New Roman" w:cs="Times New Roman"/>
          <w:i/>
          <w:color w:val="000000"/>
          <w:sz w:val="32"/>
          <w:szCs w:val="32"/>
          <w:lang w:val="en-US" w:eastAsia="ru-RU"/>
        </w:rPr>
      </w:pPr>
      <w:r w:rsidRPr="00F07168">
        <w:rPr>
          <w:rFonts w:ascii="Times New Roman" w:eastAsia="Times New Roman" w:hAnsi="Times New Roman" w:cs="Times New Roman"/>
          <w:color w:val="000000"/>
          <w:sz w:val="32"/>
          <w:szCs w:val="32"/>
          <w:lang w:val="en-US" w:eastAsia="ru-RU"/>
        </w:rPr>
        <w:t>4)</w:t>
      </w:r>
      <w:r w:rsidRPr="00F07168">
        <w:rPr>
          <w:rFonts w:ascii="Times New Roman" w:eastAsia="Times New Roman" w:hAnsi="Times New Roman" w:cs="Times New Roman"/>
          <w:color w:val="000000"/>
          <w:sz w:val="32"/>
          <w:szCs w:val="32"/>
          <w:lang w:val="en-US" w:eastAsia="ru-RU"/>
        </w:rPr>
        <w:tab/>
      </w:r>
      <w:r w:rsidRPr="00F07168">
        <w:rPr>
          <w:rFonts w:ascii="Times New Roman" w:eastAsia="Times New Roman" w:hAnsi="Times New Roman" w:cs="Times New Roman"/>
          <w:color w:val="000000"/>
          <w:sz w:val="32"/>
          <w:szCs w:val="32"/>
          <w:lang w:eastAsia="ru-RU"/>
        </w:rPr>
        <w:t>самоуничижение</w:t>
      </w:r>
      <w:r w:rsidRPr="00F07168">
        <w:rPr>
          <w:rFonts w:ascii="Times New Roman" w:eastAsia="Times New Roman" w:hAnsi="Times New Roman" w:cs="Times New Roman"/>
          <w:color w:val="000000"/>
          <w:sz w:val="32"/>
          <w:szCs w:val="32"/>
          <w:lang w:val="en-US" w:eastAsia="ru-RU"/>
        </w:rPr>
        <w:t>:</w:t>
      </w:r>
    </w:p>
    <w:p w:rsidR="00B831BE" w:rsidRPr="00B831BE"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"I'm a beast, slut, bloody bitch"</w:t>
      </w:r>
      <w:r w:rsidR="00B831BE" w:rsidRPr="00B831BE">
        <w:rPr>
          <w:rFonts w:ascii="Times New Roman" w:eastAsia="Times New Roman" w:hAnsi="Times New Roman" w:cs="Times New Roman"/>
          <w:i/>
          <w:color w:val="000000"/>
          <w:sz w:val="32"/>
          <w:szCs w:val="32"/>
          <w:lang w:val="en-US" w:eastAsia="ru-RU"/>
        </w:rPr>
        <w:t>(</w:t>
      </w:r>
      <w:r w:rsidR="00B831BE" w:rsidRPr="00F07168">
        <w:rPr>
          <w:rFonts w:ascii="Times New Roman" w:eastAsia="Times New Roman" w:hAnsi="Times New Roman" w:cs="Times New Roman"/>
          <w:i/>
          <w:color w:val="000000"/>
          <w:sz w:val="32"/>
          <w:szCs w:val="32"/>
          <w:lang w:val="en-US" w:eastAsia="ru-RU"/>
        </w:rPr>
        <w:t>Maugham</w:t>
      </w:r>
      <w:r w:rsidR="00B831BE" w:rsidRPr="00B831BE">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 w:val="left" w:pos="1138"/>
        </w:tabs>
        <w:autoSpaceDE w:val="0"/>
        <w:autoSpaceDN w:val="0"/>
        <w:adjustRightInd w:val="0"/>
        <w:spacing w:after="0" w:line="216" w:lineRule="auto"/>
        <w:ind w:firstLine="567"/>
        <w:jc w:val="both"/>
        <w:rPr>
          <w:rFonts w:ascii="Arial" w:eastAsia="Times New Roman" w:hAnsi="Arial" w:cs="Arial"/>
          <w:sz w:val="32"/>
          <w:szCs w:val="32"/>
          <w:lang w:val="en-US" w:eastAsia="ru-RU"/>
        </w:rPr>
      </w:pPr>
      <w:r w:rsidRPr="00F07168">
        <w:rPr>
          <w:rFonts w:ascii="Times New Roman" w:eastAsia="Times New Roman" w:hAnsi="Times New Roman" w:cs="Times New Roman"/>
          <w:color w:val="000000"/>
          <w:sz w:val="32"/>
          <w:szCs w:val="32"/>
          <w:lang w:val="en-US" w:eastAsia="ru-RU"/>
        </w:rPr>
        <w:t>5)</w:t>
      </w:r>
      <w:r w:rsidRPr="00F07168">
        <w:rPr>
          <w:rFonts w:ascii="Times New Roman" w:eastAsia="Times New Roman" w:hAnsi="Times New Roman" w:cs="Times New Roman"/>
          <w:color w:val="000000"/>
          <w:sz w:val="32"/>
          <w:szCs w:val="32"/>
          <w:lang w:val="en-US" w:eastAsia="ru-RU"/>
        </w:rPr>
        <w:tab/>
      </w:r>
      <w:r w:rsidRPr="00F07168">
        <w:rPr>
          <w:rFonts w:ascii="Times New Roman" w:eastAsia="Times New Roman" w:hAnsi="Times New Roman" w:cs="Times New Roman"/>
          <w:color w:val="000000"/>
          <w:sz w:val="32"/>
          <w:szCs w:val="32"/>
          <w:lang w:eastAsia="ru-RU"/>
        </w:rPr>
        <w:t>насмешка</w:t>
      </w:r>
      <w:r w:rsidRPr="00F07168">
        <w:rPr>
          <w:rFonts w:ascii="Times New Roman" w:eastAsia="Times New Roman" w:hAnsi="Times New Roman" w:cs="Times New Roman"/>
          <w:color w:val="000000"/>
          <w:sz w:val="32"/>
          <w:szCs w:val="32"/>
          <w:lang w:val="en-US" w:eastAsia="ru-RU"/>
        </w:rPr>
        <w:t xml:space="preserve">, </w:t>
      </w:r>
      <w:r w:rsidRPr="00F07168">
        <w:rPr>
          <w:rFonts w:ascii="Times New Roman" w:eastAsia="Times New Roman" w:hAnsi="Times New Roman" w:cs="Times New Roman"/>
          <w:color w:val="000000"/>
          <w:sz w:val="32"/>
          <w:szCs w:val="32"/>
          <w:lang w:eastAsia="ru-RU"/>
        </w:rPr>
        <w:t>ирония</w:t>
      </w:r>
      <w:r w:rsidRPr="00F07168">
        <w:rPr>
          <w:rFonts w:ascii="Times New Roman" w:eastAsia="Times New Roman" w:hAnsi="Times New Roman" w:cs="Times New Roman"/>
          <w:color w:val="000000"/>
          <w:sz w:val="32"/>
          <w:szCs w:val="32"/>
          <w:lang w:val="en-US" w:eastAsia="ru-RU"/>
        </w:rPr>
        <w:t>:</w:t>
      </w:r>
    </w:p>
    <w:p w:rsidR="00B831BE" w:rsidRPr="00B831BE"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 xml:space="preserve">"You old donkey", smiled Julia, knowing exactly what he was thinking and tickled to death at his mistake" </w:t>
      </w:r>
      <w:r w:rsidR="00B831BE" w:rsidRPr="00B831BE">
        <w:rPr>
          <w:rFonts w:ascii="Times New Roman" w:eastAsia="Times New Roman" w:hAnsi="Times New Roman" w:cs="Times New Roman"/>
          <w:i/>
          <w:color w:val="000000"/>
          <w:sz w:val="32"/>
          <w:szCs w:val="32"/>
          <w:lang w:val="en-US" w:eastAsia="ru-RU"/>
        </w:rPr>
        <w:t>(</w:t>
      </w:r>
      <w:r w:rsidR="00B831BE" w:rsidRPr="00F07168">
        <w:rPr>
          <w:rFonts w:ascii="Times New Roman" w:eastAsia="Times New Roman" w:hAnsi="Times New Roman" w:cs="Times New Roman"/>
          <w:i/>
          <w:color w:val="000000"/>
          <w:sz w:val="32"/>
          <w:szCs w:val="32"/>
          <w:lang w:val="en-US" w:eastAsia="ru-RU"/>
        </w:rPr>
        <w:t>Maugham</w:t>
      </w:r>
      <w:r w:rsidR="00B831BE" w:rsidRPr="00B831BE">
        <w:rPr>
          <w:rFonts w:ascii="Times New Roman" w:eastAsia="Times New Roman" w:hAnsi="Times New Roman" w:cs="Times New Roman"/>
          <w:i/>
          <w:color w:val="000000"/>
          <w:sz w:val="32"/>
          <w:szCs w:val="32"/>
          <w:lang w:val="en-US" w:eastAsia="ru-RU"/>
        </w:rPr>
        <w:t>).</w:t>
      </w:r>
    </w:p>
    <w:p w:rsidR="0032339B" w:rsidRPr="00F07168" w:rsidRDefault="0032339B" w:rsidP="00C51D44">
      <w:pPr>
        <w:widowControl w:val="0"/>
        <w:numPr>
          <w:ilvl w:val="0"/>
          <w:numId w:val="63"/>
        </w:numPr>
        <w:shd w:val="clear" w:color="auto" w:fill="FFFFFF"/>
        <w:tabs>
          <w:tab w:val="left" w:pos="993"/>
        </w:tabs>
        <w:autoSpaceDE w:val="0"/>
        <w:autoSpaceDN w:val="0"/>
        <w:adjustRightInd w:val="0"/>
        <w:spacing w:after="0" w:line="216" w:lineRule="auto"/>
        <w:ind w:left="0" w:firstLine="567"/>
        <w:jc w:val="both"/>
        <w:rPr>
          <w:rFonts w:ascii="Times New Roman" w:eastAsia="Times New Roman" w:hAnsi="Times New Roman" w:cs="Times New Roman"/>
          <w:color w:val="000000"/>
          <w:sz w:val="32"/>
          <w:szCs w:val="32"/>
          <w:lang w:val="en-US" w:eastAsia="ru-RU"/>
        </w:rPr>
      </w:pPr>
      <w:r w:rsidRPr="00F07168">
        <w:rPr>
          <w:rFonts w:ascii="Times New Roman" w:eastAsia="Times New Roman" w:hAnsi="Times New Roman" w:cs="Times New Roman"/>
          <w:color w:val="000000"/>
          <w:sz w:val="32"/>
          <w:szCs w:val="32"/>
          <w:lang w:eastAsia="ru-RU"/>
        </w:rPr>
        <w:t>негодование</w:t>
      </w:r>
      <w:r w:rsidRPr="00F07168">
        <w:rPr>
          <w:rFonts w:ascii="Times New Roman" w:eastAsia="Times New Roman" w:hAnsi="Times New Roman" w:cs="Times New Roman"/>
          <w:color w:val="000000"/>
          <w:sz w:val="32"/>
          <w:szCs w:val="32"/>
          <w:lang w:val="en-US" w:eastAsia="ru-RU"/>
        </w:rPr>
        <w:t>:</w:t>
      </w:r>
    </w:p>
    <w:p w:rsidR="00DA1FB5" w:rsidRPr="00B831BE"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 xml:space="preserve">"Dirty little bitch to seduce my son. Poor lamb" </w:t>
      </w:r>
      <w:r w:rsidR="00DA1FB5" w:rsidRPr="00B831BE">
        <w:rPr>
          <w:rFonts w:ascii="Times New Roman" w:eastAsia="Times New Roman" w:hAnsi="Times New Roman" w:cs="Times New Roman"/>
          <w:i/>
          <w:color w:val="000000"/>
          <w:sz w:val="32"/>
          <w:szCs w:val="32"/>
          <w:lang w:val="en-US" w:eastAsia="ru-RU"/>
        </w:rPr>
        <w:t>(</w:t>
      </w:r>
      <w:r w:rsidR="00DA1FB5" w:rsidRPr="00F07168">
        <w:rPr>
          <w:rFonts w:ascii="Times New Roman" w:eastAsia="Times New Roman" w:hAnsi="Times New Roman" w:cs="Times New Roman"/>
          <w:i/>
          <w:color w:val="000000"/>
          <w:sz w:val="32"/>
          <w:szCs w:val="32"/>
          <w:lang w:val="en-US" w:eastAsia="ru-RU"/>
        </w:rPr>
        <w:t>Maugham</w:t>
      </w:r>
      <w:r w:rsidR="00DA1FB5" w:rsidRPr="00B831BE">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 w:val="left" w:pos="1080"/>
        </w:tabs>
        <w:autoSpaceDE w:val="0"/>
        <w:autoSpaceDN w:val="0"/>
        <w:adjustRightInd w:val="0"/>
        <w:spacing w:after="0" w:line="216" w:lineRule="auto"/>
        <w:ind w:firstLine="567"/>
        <w:jc w:val="both"/>
        <w:rPr>
          <w:rFonts w:ascii="Arial" w:eastAsia="Times New Roman" w:hAnsi="Arial" w:cs="Arial"/>
          <w:sz w:val="32"/>
          <w:szCs w:val="32"/>
          <w:lang w:val="en-US" w:eastAsia="ru-RU"/>
        </w:rPr>
      </w:pPr>
      <w:r w:rsidRPr="00F07168">
        <w:rPr>
          <w:rFonts w:ascii="Times New Roman" w:eastAsia="Times New Roman" w:hAnsi="Times New Roman" w:cs="Times New Roman"/>
          <w:color w:val="000000"/>
          <w:sz w:val="32"/>
          <w:szCs w:val="32"/>
          <w:lang w:val="en-US" w:eastAsia="ru-RU"/>
        </w:rPr>
        <w:t>7)</w:t>
      </w:r>
      <w:r w:rsidRPr="00F07168">
        <w:rPr>
          <w:rFonts w:ascii="Times New Roman" w:eastAsia="Times New Roman" w:hAnsi="Times New Roman" w:cs="Times New Roman"/>
          <w:color w:val="000000"/>
          <w:sz w:val="32"/>
          <w:szCs w:val="32"/>
          <w:lang w:val="en-US" w:eastAsia="ru-RU"/>
        </w:rPr>
        <w:tab/>
      </w:r>
      <w:r w:rsidRPr="00F07168">
        <w:rPr>
          <w:rFonts w:ascii="Times New Roman" w:eastAsia="Times New Roman" w:hAnsi="Times New Roman" w:cs="Times New Roman"/>
          <w:color w:val="000000"/>
          <w:spacing w:val="-2"/>
          <w:sz w:val="32"/>
          <w:szCs w:val="32"/>
          <w:lang w:eastAsia="ru-RU"/>
        </w:rPr>
        <w:t>сочувствие</w:t>
      </w:r>
      <w:r w:rsidRPr="00F07168">
        <w:rPr>
          <w:rFonts w:ascii="Times New Roman" w:eastAsia="Times New Roman" w:hAnsi="Times New Roman" w:cs="Times New Roman"/>
          <w:color w:val="000000"/>
          <w:spacing w:val="-2"/>
          <w:sz w:val="32"/>
          <w:szCs w:val="32"/>
          <w:lang w:val="en-US" w:eastAsia="ru-RU"/>
        </w:rPr>
        <w:t>:</w:t>
      </w:r>
    </w:p>
    <w:p w:rsidR="00B831BE" w:rsidRPr="00B831BE"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"Poor lamb, he must be as poor as a church mouse</w:t>
      </w:r>
      <w:r w:rsidRPr="00F07168">
        <w:rPr>
          <w:rFonts w:ascii="Times New Roman" w:eastAsia="Times New Roman" w:hAnsi="Times New Roman" w:cs="Times New Roman"/>
          <w:color w:val="000000"/>
          <w:sz w:val="32"/>
          <w:szCs w:val="32"/>
          <w:lang w:val="en-US" w:eastAsia="ru-RU"/>
        </w:rPr>
        <w:t xml:space="preserve">" </w:t>
      </w:r>
      <w:r w:rsidR="00B831BE" w:rsidRPr="00B831BE">
        <w:rPr>
          <w:rFonts w:ascii="Times New Roman" w:eastAsia="Times New Roman" w:hAnsi="Times New Roman" w:cs="Times New Roman"/>
          <w:i/>
          <w:color w:val="000000"/>
          <w:sz w:val="32"/>
          <w:szCs w:val="32"/>
          <w:lang w:val="en-US" w:eastAsia="ru-RU"/>
        </w:rPr>
        <w:t>(</w:t>
      </w:r>
      <w:r w:rsidR="00B831BE" w:rsidRPr="00F07168">
        <w:rPr>
          <w:rFonts w:ascii="Times New Roman" w:eastAsia="Times New Roman" w:hAnsi="Times New Roman" w:cs="Times New Roman"/>
          <w:i/>
          <w:color w:val="000000"/>
          <w:sz w:val="32"/>
          <w:szCs w:val="32"/>
          <w:lang w:val="en-US" w:eastAsia="ru-RU"/>
        </w:rPr>
        <w:t>Maugham</w:t>
      </w:r>
      <w:r w:rsidR="00B831BE" w:rsidRPr="00B831BE">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 w:val="left" w:pos="1080"/>
        </w:tabs>
        <w:autoSpaceDE w:val="0"/>
        <w:autoSpaceDN w:val="0"/>
        <w:adjustRightInd w:val="0"/>
        <w:spacing w:after="0" w:line="216" w:lineRule="auto"/>
        <w:ind w:firstLine="567"/>
        <w:jc w:val="both"/>
        <w:rPr>
          <w:rFonts w:ascii="Arial" w:eastAsia="Times New Roman" w:hAnsi="Arial" w:cs="Arial"/>
          <w:sz w:val="32"/>
          <w:szCs w:val="32"/>
          <w:lang w:val="en-US" w:eastAsia="ru-RU"/>
        </w:rPr>
      </w:pPr>
      <w:r w:rsidRPr="00F07168">
        <w:rPr>
          <w:rFonts w:ascii="Times New Roman" w:eastAsia="Times New Roman" w:hAnsi="Times New Roman" w:cs="Times New Roman"/>
          <w:color w:val="000000"/>
          <w:sz w:val="32"/>
          <w:szCs w:val="32"/>
          <w:lang w:val="en-US" w:eastAsia="ru-RU"/>
        </w:rPr>
        <w:t>8)</w:t>
      </w:r>
      <w:r w:rsidRPr="00F07168">
        <w:rPr>
          <w:rFonts w:ascii="Times New Roman" w:eastAsia="Times New Roman" w:hAnsi="Times New Roman" w:cs="Times New Roman"/>
          <w:color w:val="000000"/>
          <w:sz w:val="32"/>
          <w:szCs w:val="32"/>
          <w:lang w:val="en-US" w:eastAsia="ru-RU"/>
        </w:rPr>
        <w:tab/>
      </w:r>
      <w:r w:rsidRPr="00F07168">
        <w:rPr>
          <w:rFonts w:ascii="Times New Roman" w:eastAsia="Times New Roman" w:hAnsi="Times New Roman" w:cs="Times New Roman"/>
          <w:color w:val="000000"/>
          <w:spacing w:val="-1"/>
          <w:sz w:val="32"/>
          <w:szCs w:val="32"/>
          <w:lang w:eastAsia="ru-RU"/>
        </w:rPr>
        <w:t>любовь</w:t>
      </w:r>
      <w:r w:rsidRPr="00F07168">
        <w:rPr>
          <w:rFonts w:ascii="Times New Roman" w:eastAsia="Times New Roman" w:hAnsi="Times New Roman" w:cs="Times New Roman"/>
          <w:color w:val="000000"/>
          <w:spacing w:val="-1"/>
          <w:sz w:val="32"/>
          <w:szCs w:val="32"/>
          <w:lang w:val="en-US" w:eastAsia="ru-RU"/>
        </w:rPr>
        <w:t xml:space="preserve">, </w:t>
      </w:r>
      <w:r w:rsidRPr="00F07168">
        <w:rPr>
          <w:rFonts w:ascii="Times New Roman" w:eastAsia="Times New Roman" w:hAnsi="Times New Roman" w:cs="Times New Roman"/>
          <w:color w:val="000000"/>
          <w:spacing w:val="-1"/>
          <w:sz w:val="32"/>
          <w:szCs w:val="32"/>
          <w:lang w:eastAsia="ru-RU"/>
        </w:rPr>
        <w:t>нежность</w:t>
      </w:r>
      <w:r w:rsidRPr="00F07168">
        <w:rPr>
          <w:rFonts w:ascii="Times New Roman" w:eastAsia="Times New Roman" w:hAnsi="Times New Roman" w:cs="Times New Roman"/>
          <w:color w:val="000000"/>
          <w:spacing w:val="-1"/>
          <w:sz w:val="32"/>
          <w:szCs w:val="32"/>
          <w:lang w:val="en-US" w:eastAsia="ru-RU"/>
        </w:rPr>
        <w:t>:</w:t>
      </w:r>
    </w:p>
    <w:p w:rsidR="00DA1FB5" w:rsidRPr="00DA1FB5"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"He's so frightfully handsome, they'll fall for him like a row of ninepins, and poor lamb, he's so susceptible to flattery"</w:t>
      </w:r>
      <w:r w:rsidRPr="00F07168">
        <w:rPr>
          <w:rFonts w:ascii="Times New Roman" w:eastAsia="Times New Roman" w:hAnsi="Times New Roman" w:cs="Times New Roman"/>
          <w:color w:val="000000"/>
          <w:sz w:val="32"/>
          <w:szCs w:val="32"/>
          <w:lang w:val="en-US" w:eastAsia="ru-RU"/>
        </w:rPr>
        <w:t xml:space="preserve"> </w:t>
      </w:r>
      <w:r w:rsidR="00DA1FB5" w:rsidRPr="00DA1FB5">
        <w:rPr>
          <w:rFonts w:ascii="Times New Roman" w:eastAsia="Times New Roman" w:hAnsi="Times New Roman" w:cs="Times New Roman"/>
          <w:i/>
          <w:color w:val="000000"/>
          <w:sz w:val="32"/>
          <w:szCs w:val="32"/>
          <w:lang w:val="en-US" w:eastAsia="ru-RU"/>
        </w:rPr>
        <w:t>(</w:t>
      </w:r>
      <w:r w:rsidR="00DA1FB5" w:rsidRPr="00F07168">
        <w:rPr>
          <w:rFonts w:ascii="Times New Roman" w:eastAsia="Times New Roman" w:hAnsi="Times New Roman" w:cs="Times New Roman"/>
          <w:i/>
          <w:color w:val="000000"/>
          <w:sz w:val="32"/>
          <w:szCs w:val="32"/>
          <w:lang w:val="en-US" w:eastAsia="ru-RU"/>
        </w:rPr>
        <w:t>Maugham</w:t>
      </w:r>
      <w:r w:rsidR="00DA1FB5" w:rsidRPr="00DA1FB5">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 w:val="left" w:pos="1080"/>
        </w:tabs>
        <w:autoSpaceDE w:val="0"/>
        <w:autoSpaceDN w:val="0"/>
        <w:adjustRightInd w:val="0"/>
        <w:spacing w:after="0" w:line="216" w:lineRule="auto"/>
        <w:ind w:firstLine="567"/>
        <w:jc w:val="both"/>
        <w:rPr>
          <w:rFonts w:ascii="Arial" w:eastAsia="Times New Roman" w:hAnsi="Arial" w:cs="Arial"/>
          <w:sz w:val="32"/>
          <w:szCs w:val="32"/>
          <w:lang w:val="en-US" w:eastAsia="ru-RU"/>
        </w:rPr>
      </w:pPr>
      <w:r w:rsidRPr="00F07168">
        <w:rPr>
          <w:rFonts w:ascii="Times New Roman" w:eastAsia="Times New Roman" w:hAnsi="Times New Roman" w:cs="Times New Roman"/>
          <w:color w:val="000000"/>
          <w:sz w:val="32"/>
          <w:szCs w:val="32"/>
          <w:lang w:val="en-US" w:eastAsia="ru-RU"/>
        </w:rPr>
        <w:t>9)</w:t>
      </w:r>
      <w:r w:rsidRPr="00F07168">
        <w:rPr>
          <w:rFonts w:ascii="Times New Roman" w:eastAsia="Times New Roman" w:hAnsi="Times New Roman" w:cs="Times New Roman"/>
          <w:color w:val="000000"/>
          <w:sz w:val="32"/>
          <w:szCs w:val="32"/>
          <w:lang w:val="en-US" w:eastAsia="ru-RU"/>
        </w:rPr>
        <w:tab/>
      </w:r>
      <w:r w:rsidRPr="00F07168">
        <w:rPr>
          <w:rFonts w:ascii="Times New Roman" w:eastAsia="Times New Roman" w:hAnsi="Times New Roman" w:cs="Times New Roman"/>
          <w:color w:val="000000"/>
          <w:spacing w:val="-1"/>
          <w:sz w:val="32"/>
          <w:szCs w:val="32"/>
          <w:lang w:eastAsia="ru-RU"/>
        </w:rPr>
        <w:t>шутливость</w:t>
      </w:r>
      <w:r w:rsidRPr="00F07168">
        <w:rPr>
          <w:rFonts w:ascii="Times New Roman" w:eastAsia="Times New Roman" w:hAnsi="Times New Roman" w:cs="Times New Roman"/>
          <w:color w:val="000000"/>
          <w:spacing w:val="-1"/>
          <w:sz w:val="32"/>
          <w:szCs w:val="32"/>
          <w:lang w:val="en-US" w:eastAsia="ru-RU"/>
        </w:rPr>
        <w:t>:</w:t>
      </w:r>
    </w:p>
    <w:p w:rsidR="00DA1FB5" w:rsidRPr="007937E3"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 xml:space="preserve">Charles: You're strangely like Titian's portrait of Francis I. Julia: With his little pig's eyes! </w:t>
      </w:r>
      <w:r w:rsidR="00DA1FB5" w:rsidRPr="007937E3">
        <w:rPr>
          <w:rFonts w:ascii="Times New Roman" w:eastAsia="Times New Roman" w:hAnsi="Times New Roman" w:cs="Times New Roman"/>
          <w:i/>
          <w:color w:val="000000"/>
          <w:sz w:val="32"/>
          <w:szCs w:val="32"/>
          <w:lang w:val="en-US" w:eastAsia="ru-RU"/>
        </w:rPr>
        <w:t>(</w:t>
      </w:r>
      <w:r w:rsidR="00DA1FB5" w:rsidRPr="00F07168">
        <w:rPr>
          <w:rFonts w:ascii="Times New Roman" w:eastAsia="Times New Roman" w:hAnsi="Times New Roman" w:cs="Times New Roman"/>
          <w:i/>
          <w:color w:val="000000"/>
          <w:sz w:val="32"/>
          <w:szCs w:val="32"/>
          <w:lang w:val="en-US" w:eastAsia="ru-RU"/>
        </w:rPr>
        <w:t>Maugham</w:t>
      </w:r>
      <w:r w:rsidR="00DA1FB5" w:rsidRPr="007937E3">
        <w:rPr>
          <w:rFonts w:ascii="Times New Roman" w:eastAsia="Times New Roman" w:hAnsi="Times New Roman" w:cs="Times New Roman"/>
          <w:i/>
          <w:color w:val="000000"/>
          <w:sz w:val="32"/>
          <w:szCs w:val="32"/>
          <w:lang w:val="en-US" w:eastAsia="ru-RU"/>
        </w:rPr>
        <w:t>).</w:t>
      </w:r>
    </w:p>
    <w:p w:rsidR="0032339B" w:rsidRPr="00761324" w:rsidRDefault="0032339B" w:rsidP="001975DA">
      <w:pPr>
        <w:widowControl w:val="0"/>
        <w:shd w:val="clear" w:color="auto" w:fill="FFFFFF"/>
        <w:tabs>
          <w:tab w:val="left" w:pos="993"/>
          <w:tab w:val="left" w:pos="1714"/>
        </w:tabs>
        <w:autoSpaceDE w:val="0"/>
        <w:autoSpaceDN w:val="0"/>
        <w:adjustRightInd w:val="0"/>
        <w:spacing w:after="0" w:line="216" w:lineRule="auto"/>
        <w:ind w:firstLine="567"/>
        <w:jc w:val="both"/>
        <w:rPr>
          <w:rFonts w:ascii="Arial" w:eastAsia="Times New Roman" w:hAnsi="Arial" w:cs="Arial"/>
          <w:sz w:val="32"/>
          <w:szCs w:val="32"/>
          <w:lang w:val="en-US" w:eastAsia="ru-RU"/>
        </w:rPr>
      </w:pPr>
      <w:r w:rsidRPr="00761324">
        <w:rPr>
          <w:rFonts w:ascii="Times New Roman" w:eastAsia="Times New Roman" w:hAnsi="Times New Roman" w:cs="Times New Roman"/>
          <w:color w:val="000000"/>
          <w:sz w:val="32"/>
          <w:szCs w:val="32"/>
          <w:lang w:val="en-US" w:eastAsia="ru-RU"/>
        </w:rPr>
        <w:t xml:space="preserve">10) </w:t>
      </w:r>
      <w:r w:rsidRPr="00F07168">
        <w:rPr>
          <w:rFonts w:ascii="Times New Roman" w:eastAsia="Times New Roman" w:hAnsi="Times New Roman" w:cs="Times New Roman"/>
          <w:color w:val="000000"/>
          <w:sz w:val="32"/>
          <w:szCs w:val="32"/>
          <w:lang w:eastAsia="ru-RU"/>
        </w:rPr>
        <w:t>фиктивное</w:t>
      </w:r>
      <w:r w:rsidRPr="00761324">
        <w:rPr>
          <w:rFonts w:ascii="Times New Roman" w:eastAsia="Times New Roman" w:hAnsi="Times New Roman" w:cs="Times New Roman"/>
          <w:color w:val="000000"/>
          <w:sz w:val="32"/>
          <w:szCs w:val="32"/>
          <w:lang w:val="en-US" w:eastAsia="ru-RU"/>
        </w:rPr>
        <w:t xml:space="preserve"> </w:t>
      </w:r>
      <w:r w:rsidRPr="00F07168">
        <w:rPr>
          <w:rFonts w:ascii="Times New Roman" w:eastAsia="Times New Roman" w:hAnsi="Times New Roman" w:cs="Times New Roman"/>
          <w:color w:val="000000"/>
          <w:sz w:val="32"/>
          <w:szCs w:val="32"/>
          <w:lang w:eastAsia="ru-RU"/>
        </w:rPr>
        <w:t>оскорбление</w:t>
      </w:r>
      <w:r w:rsidRPr="00761324">
        <w:rPr>
          <w:rFonts w:ascii="Times New Roman" w:eastAsia="Times New Roman" w:hAnsi="Times New Roman" w:cs="Times New Roman"/>
          <w:color w:val="000000"/>
          <w:sz w:val="32"/>
          <w:szCs w:val="32"/>
          <w:lang w:val="en-US" w:eastAsia="ru-RU"/>
        </w:rPr>
        <w:t xml:space="preserve"> </w:t>
      </w:r>
      <w:r w:rsidRPr="00F07168">
        <w:rPr>
          <w:rFonts w:ascii="Times New Roman" w:eastAsia="Times New Roman" w:hAnsi="Times New Roman" w:cs="Times New Roman"/>
          <w:color w:val="000000"/>
          <w:sz w:val="32"/>
          <w:szCs w:val="32"/>
          <w:lang w:eastAsia="ru-RU"/>
        </w:rPr>
        <w:t>в</w:t>
      </w:r>
      <w:r w:rsidRPr="00761324">
        <w:rPr>
          <w:rFonts w:ascii="Times New Roman" w:eastAsia="Times New Roman" w:hAnsi="Times New Roman" w:cs="Times New Roman"/>
          <w:color w:val="000000"/>
          <w:sz w:val="32"/>
          <w:szCs w:val="32"/>
          <w:lang w:val="en-US" w:eastAsia="ru-RU"/>
        </w:rPr>
        <w:t xml:space="preserve"> </w:t>
      </w:r>
      <w:r w:rsidRPr="00F07168">
        <w:rPr>
          <w:rFonts w:ascii="Times New Roman" w:eastAsia="Times New Roman" w:hAnsi="Times New Roman" w:cs="Times New Roman"/>
          <w:color w:val="000000"/>
          <w:sz w:val="32"/>
          <w:szCs w:val="32"/>
          <w:lang w:eastAsia="ru-RU"/>
        </w:rPr>
        <w:t>качестве</w:t>
      </w:r>
      <w:r w:rsidRPr="00761324">
        <w:rPr>
          <w:rFonts w:ascii="Times New Roman" w:eastAsia="Times New Roman" w:hAnsi="Times New Roman" w:cs="Times New Roman"/>
          <w:color w:val="000000"/>
          <w:sz w:val="32"/>
          <w:szCs w:val="32"/>
          <w:lang w:val="en-US" w:eastAsia="ru-RU"/>
        </w:rPr>
        <w:t xml:space="preserve"> </w:t>
      </w:r>
      <w:r w:rsidRPr="00F07168">
        <w:rPr>
          <w:rFonts w:ascii="Times New Roman" w:eastAsia="Times New Roman" w:hAnsi="Times New Roman" w:cs="Times New Roman"/>
          <w:color w:val="000000"/>
          <w:sz w:val="32"/>
          <w:szCs w:val="32"/>
          <w:lang w:eastAsia="ru-RU"/>
        </w:rPr>
        <w:t>фамильярно</w:t>
      </w:r>
      <w:r w:rsidRPr="00761324">
        <w:rPr>
          <w:rFonts w:ascii="Times New Roman" w:eastAsia="Times New Roman" w:hAnsi="Times New Roman" w:cs="Times New Roman"/>
          <w:color w:val="000000"/>
          <w:sz w:val="32"/>
          <w:szCs w:val="32"/>
          <w:lang w:val="en-US" w:eastAsia="ru-RU"/>
        </w:rPr>
        <w:t xml:space="preserve"> </w:t>
      </w:r>
      <w:r w:rsidR="00450B24" w:rsidRPr="00761324">
        <w:rPr>
          <w:rFonts w:ascii="Times New Roman" w:eastAsia="Times New Roman" w:hAnsi="Times New Roman" w:cs="Times New Roman"/>
          <w:color w:val="000000"/>
          <w:sz w:val="32"/>
          <w:szCs w:val="32"/>
          <w:lang w:val="en-US" w:eastAsia="ru-RU"/>
        </w:rPr>
        <w:t>–</w:t>
      </w:r>
      <w:r w:rsidRPr="00761324">
        <w:rPr>
          <w:rFonts w:ascii="Times New Roman" w:eastAsia="Times New Roman" w:hAnsi="Times New Roman" w:cs="Times New Roman"/>
          <w:color w:val="000000"/>
          <w:sz w:val="32"/>
          <w:szCs w:val="32"/>
          <w:lang w:val="en-US" w:eastAsia="ru-RU"/>
        </w:rPr>
        <w:t xml:space="preserve"> </w:t>
      </w:r>
      <w:r w:rsidRPr="00F07168">
        <w:rPr>
          <w:rFonts w:ascii="Times New Roman" w:eastAsia="Times New Roman" w:hAnsi="Times New Roman" w:cs="Times New Roman"/>
          <w:color w:val="000000"/>
          <w:sz w:val="32"/>
          <w:szCs w:val="32"/>
          <w:lang w:eastAsia="ru-RU"/>
        </w:rPr>
        <w:t>ласк</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вого</w:t>
      </w:r>
      <w:r w:rsidR="00450B24" w:rsidRPr="00761324">
        <w:rPr>
          <w:rFonts w:ascii="Times New Roman" w:eastAsia="Times New Roman" w:hAnsi="Times New Roman" w:cs="Times New Roman"/>
          <w:color w:val="000000"/>
          <w:sz w:val="32"/>
          <w:szCs w:val="32"/>
          <w:lang w:val="en-US" w:eastAsia="ru-RU"/>
        </w:rPr>
        <w:t xml:space="preserve"> </w:t>
      </w:r>
      <w:r w:rsidRPr="00F07168">
        <w:rPr>
          <w:rFonts w:ascii="Times New Roman" w:eastAsia="Times New Roman" w:hAnsi="Times New Roman" w:cs="Times New Roman"/>
          <w:color w:val="000000"/>
          <w:spacing w:val="-4"/>
          <w:sz w:val="32"/>
          <w:szCs w:val="32"/>
          <w:lang w:eastAsia="ru-RU"/>
        </w:rPr>
        <w:t>обращения</w:t>
      </w:r>
      <w:r w:rsidRPr="00761324">
        <w:rPr>
          <w:rFonts w:ascii="Times New Roman" w:eastAsia="Times New Roman" w:hAnsi="Times New Roman" w:cs="Times New Roman"/>
          <w:color w:val="000000"/>
          <w:spacing w:val="-4"/>
          <w:sz w:val="32"/>
          <w:szCs w:val="32"/>
          <w:lang w:val="en-US" w:eastAsia="ru-RU"/>
        </w:rPr>
        <w:t>:</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She wanted just for one hour to be obscure. "Tell the fireman to let me out at the</w:t>
      </w:r>
      <w:r w:rsidR="00450B24" w:rsidRPr="00F07168">
        <w:rPr>
          <w:rFonts w:ascii="Times New Roman" w:eastAsia="Times New Roman" w:hAnsi="Times New Roman" w:cs="Times New Roman"/>
          <w:i/>
          <w:color w:val="000000"/>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front and I'll take a taxi, and then as soon as I've got out let the crowd know there's no use in their waiting".</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"God only knows what Fave to put up with", said Evie darkly.</w:t>
      </w:r>
    </w:p>
    <w:p w:rsidR="00DA1FB5" w:rsidRPr="00DA1FB5"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 xml:space="preserve">"You old cow", Julia took Evie's face in her hands and kissed her reddled cheeks </w:t>
      </w:r>
      <w:r w:rsidR="00DA1FB5" w:rsidRPr="00DA1FB5">
        <w:rPr>
          <w:rFonts w:ascii="Times New Roman" w:eastAsia="Times New Roman" w:hAnsi="Times New Roman" w:cs="Times New Roman"/>
          <w:i/>
          <w:color w:val="000000"/>
          <w:sz w:val="32"/>
          <w:szCs w:val="32"/>
          <w:lang w:val="en-US" w:eastAsia="ru-RU"/>
        </w:rPr>
        <w:t>(</w:t>
      </w:r>
      <w:r w:rsidR="00DA1FB5" w:rsidRPr="00F07168">
        <w:rPr>
          <w:rFonts w:ascii="Times New Roman" w:eastAsia="Times New Roman" w:hAnsi="Times New Roman" w:cs="Times New Roman"/>
          <w:i/>
          <w:color w:val="000000"/>
          <w:sz w:val="32"/>
          <w:szCs w:val="32"/>
          <w:lang w:val="en-US" w:eastAsia="ru-RU"/>
        </w:rPr>
        <w:t>Maugham</w:t>
      </w:r>
      <w:r w:rsidR="00DA1FB5" w:rsidRPr="00DA1FB5">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Times New Roman" w:eastAsia="Times New Roman" w:hAnsi="Times New Roman" w:cs="Times New Roman"/>
          <w:color w:val="000000"/>
          <w:sz w:val="32"/>
          <w:szCs w:val="32"/>
          <w:lang w:eastAsia="ru-RU"/>
        </w:rPr>
      </w:pPr>
      <w:r w:rsidRPr="00F07168">
        <w:rPr>
          <w:rFonts w:ascii="Times New Roman" w:eastAsia="Times New Roman" w:hAnsi="Times New Roman" w:cs="Times New Roman"/>
          <w:color w:val="000000"/>
          <w:sz w:val="32"/>
          <w:szCs w:val="32"/>
          <w:lang w:eastAsia="ru-RU"/>
        </w:rPr>
        <w:t>Зооморфизм "</w:t>
      </w:r>
      <w:r w:rsidRPr="00F07168">
        <w:rPr>
          <w:rFonts w:ascii="Times New Roman" w:eastAsia="Times New Roman" w:hAnsi="Times New Roman" w:cs="Times New Roman"/>
          <w:i/>
          <w:color w:val="000000"/>
          <w:sz w:val="32"/>
          <w:szCs w:val="32"/>
          <w:lang w:val="en-US" w:eastAsia="ru-RU"/>
        </w:rPr>
        <w:t>cow</w:t>
      </w:r>
      <w:r w:rsidRPr="00F07168">
        <w:rPr>
          <w:rFonts w:ascii="Times New Roman" w:eastAsia="Times New Roman" w:hAnsi="Times New Roman" w:cs="Times New Roman"/>
          <w:color w:val="000000"/>
          <w:sz w:val="32"/>
          <w:szCs w:val="32"/>
          <w:lang w:eastAsia="ru-RU"/>
        </w:rPr>
        <w:t>" («корова»), употребленный в приведе</w:t>
      </w:r>
      <w:r w:rsidRPr="00F07168">
        <w:rPr>
          <w:rFonts w:ascii="Times New Roman" w:eastAsia="Times New Roman" w:hAnsi="Times New Roman" w:cs="Times New Roman"/>
          <w:color w:val="000000"/>
          <w:sz w:val="32"/>
          <w:szCs w:val="32"/>
          <w:lang w:eastAsia="ru-RU"/>
        </w:rPr>
        <w:t>н</w:t>
      </w:r>
      <w:r w:rsidRPr="00F07168">
        <w:rPr>
          <w:rFonts w:ascii="Times New Roman" w:eastAsia="Times New Roman" w:hAnsi="Times New Roman" w:cs="Times New Roman"/>
          <w:color w:val="000000"/>
          <w:sz w:val="32"/>
          <w:szCs w:val="32"/>
          <w:lang w:eastAsia="ru-RU"/>
        </w:rPr>
        <w:t>ном выше фрагменте (№ 10), является второй по частотности (после "</w:t>
      </w:r>
      <w:r w:rsidRPr="00F07168">
        <w:rPr>
          <w:rFonts w:ascii="Times New Roman" w:eastAsia="Times New Roman" w:hAnsi="Times New Roman" w:cs="Times New Roman"/>
          <w:i/>
          <w:color w:val="000000"/>
          <w:sz w:val="32"/>
          <w:szCs w:val="32"/>
          <w:lang w:val="en-US" w:eastAsia="ru-RU"/>
        </w:rPr>
        <w:t>lamb</w:t>
      </w:r>
      <w:r w:rsidRPr="00F07168">
        <w:rPr>
          <w:rFonts w:ascii="Times New Roman" w:eastAsia="Times New Roman" w:hAnsi="Times New Roman" w:cs="Times New Roman"/>
          <w:color w:val="000000"/>
          <w:sz w:val="32"/>
          <w:szCs w:val="32"/>
          <w:lang w:eastAsia="ru-RU"/>
        </w:rPr>
        <w:t xml:space="preserve">") единицей, характерной для идиолекта Джулии. </w:t>
      </w:r>
      <w:r w:rsidRPr="001975DA">
        <w:rPr>
          <w:rFonts w:ascii="Times New Roman" w:eastAsia="Times New Roman" w:hAnsi="Times New Roman" w:cs="Times New Roman"/>
          <w:color w:val="000000"/>
          <w:spacing w:val="-4"/>
          <w:sz w:val="32"/>
          <w:szCs w:val="32"/>
          <w:lang w:eastAsia="ru-RU"/>
        </w:rPr>
        <w:t>Чаще всего данная единица появляется в ее внутренней речи или в репликах, произнесенных Джулией наедине с собой в адрес До</w:t>
      </w:r>
      <w:r w:rsidRPr="001975DA">
        <w:rPr>
          <w:rFonts w:ascii="Times New Roman" w:eastAsia="Times New Roman" w:hAnsi="Times New Roman" w:cs="Times New Roman"/>
          <w:color w:val="000000"/>
          <w:spacing w:val="-4"/>
          <w:sz w:val="32"/>
          <w:szCs w:val="32"/>
          <w:lang w:eastAsia="ru-RU"/>
        </w:rPr>
        <w:t>л</w:t>
      </w:r>
      <w:r w:rsidRPr="001975DA">
        <w:rPr>
          <w:rFonts w:ascii="Times New Roman" w:eastAsia="Times New Roman" w:hAnsi="Times New Roman" w:cs="Times New Roman"/>
          <w:color w:val="000000"/>
          <w:spacing w:val="-4"/>
          <w:sz w:val="32"/>
          <w:szCs w:val="32"/>
          <w:lang w:eastAsia="ru-RU"/>
        </w:rPr>
        <w:t>ли. Долли посмела вмешаться в личную жизнь актрисы, что пр</w:t>
      </w:r>
      <w:r w:rsidRPr="001975DA">
        <w:rPr>
          <w:rFonts w:ascii="Times New Roman" w:eastAsia="Times New Roman" w:hAnsi="Times New Roman" w:cs="Times New Roman"/>
          <w:color w:val="000000"/>
          <w:spacing w:val="-4"/>
          <w:sz w:val="32"/>
          <w:szCs w:val="32"/>
          <w:lang w:eastAsia="ru-RU"/>
        </w:rPr>
        <w:t>и</w:t>
      </w:r>
      <w:r w:rsidRPr="001975DA">
        <w:rPr>
          <w:rFonts w:ascii="Times New Roman" w:eastAsia="Times New Roman" w:hAnsi="Times New Roman" w:cs="Times New Roman"/>
          <w:color w:val="000000"/>
          <w:spacing w:val="-4"/>
          <w:sz w:val="32"/>
          <w:szCs w:val="32"/>
          <w:lang w:eastAsia="ru-RU"/>
        </w:rPr>
        <w:t>вело Джулию в ярость. Джулия вынуждена продолжать вести себя по отношению к Долли так, будто ничего не произошло, но, ост</w:t>
      </w:r>
      <w:r w:rsidRPr="001975DA">
        <w:rPr>
          <w:rFonts w:ascii="Times New Roman" w:eastAsia="Times New Roman" w:hAnsi="Times New Roman" w:cs="Times New Roman"/>
          <w:color w:val="000000"/>
          <w:spacing w:val="-4"/>
          <w:sz w:val="32"/>
          <w:szCs w:val="32"/>
          <w:lang w:eastAsia="ru-RU"/>
        </w:rPr>
        <w:t>а</w:t>
      </w:r>
      <w:r w:rsidRPr="001975DA">
        <w:rPr>
          <w:rFonts w:ascii="Times New Roman" w:eastAsia="Times New Roman" w:hAnsi="Times New Roman" w:cs="Times New Roman"/>
          <w:color w:val="000000"/>
          <w:spacing w:val="-4"/>
          <w:sz w:val="32"/>
          <w:szCs w:val="32"/>
          <w:lang w:eastAsia="ru-RU"/>
        </w:rPr>
        <w:t>ваясь наедине с собой, она дает волю чувствам. Впечатление о темпераменте героини, о  присущей ей резкости в общении с с</w:t>
      </w:r>
      <w:r w:rsidRPr="001975DA">
        <w:rPr>
          <w:rFonts w:ascii="Times New Roman" w:eastAsia="Times New Roman" w:hAnsi="Times New Roman" w:cs="Times New Roman"/>
          <w:color w:val="000000"/>
          <w:spacing w:val="-4"/>
          <w:sz w:val="32"/>
          <w:szCs w:val="32"/>
          <w:lang w:eastAsia="ru-RU"/>
        </w:rPr>
        <w:t>а</w:t>
      </w:r>
      <w:r w:rsidRPr="001975DA">
        <w:rPr>
          <w:rFonts w:ascii="Times New Roman" w:eastAsia="Times New Roman" w:hAnsi="Times New Roman" w:cs="Times New Roman"/>
          <w:color w:val="000000"/>
          <w:spacing w:val="-4"/>
          <w:sz w:val="32"/>
          <w:szCs w:val="32"/>
          <w:lang w:eastAsia="ru-RU"/>
        </w:rPr>
        <w:t>мыми близкими людьми усиливается с помощью контраста между ее внешней светскостью и откровенной грубостью и даже вул</w:t>
      </w:r>
      <w:r w:rsidRPr="001975DA">
        <w:rPr>
          <w:rFonts w:ascii="Times New Roman" w:eastAsia="Times New Roman" w:hAnsi="Times New Roman" w:cs="Times New Roman"/>
          <w:color w:val="000000"/>
          <w:spacing w:val="-4"/>
          <w:sz w:val="32"/>
          <w:szCs w:val="32"/>
          <w:lang w:eastAsia="ru-RU"/>
        </w:rPr>
        <w:t>ь</w:t>
      </w:r>
      <w:r w:rsidRPr="001975DA">
        <w:rPr>
          <w:rFonts w:ascii="Times New Roman" w:eastAsia="Times New Roman" w:hAnsi="Times New Roman" w:cs="Times New Roman"/>
          <w:color w:val="000000"/>
          <w:spacing w:val="-4"/>
          <w:sz w:val="32"/>
          <w:szCs w:val="32"/>
          <w:lang w:eastAsia="ru-RU"/>
        </w:rPr>
        <w:t>гарностью реплик, адресатом которых является Долли. Еди</w:t>
      </w:r>
      <w:r w:rsidRPr="001975DA">
        <w:rPr>
          <w:rFonts w:ascii="Times New Roman" w:eastAsia="Times New Roman" w:hAnsi="Times New Roman" w:cs="Times New Roman"/>
          <w:color w:val="000000"/>
          <w:spacing w:val="-4"/>
          <w:sz w:val="32"/>
          <w:szCs w:val="32"/>
          <w:lang w:eastAsia="ru-RU"/>
        </w:rPr>
        <w:t>н</w:t>
      </w:r>
      <w:r w:rsidRPr="001975DA">
        <w:rPr>
          <w:rFonts w:ascii="Times New Roman" w:eastAsia="Times New Roman" w:hAnsi="Times New Roman" w:cs="Times New Roman"/>
          <w:color w:val="000000"/>
          <w:spacing w:val="-4"/>
          <w:sz w:val="32"/>
          <w:szCs w:val="32"/>
          <w:lang w:eastAsia="ru-RU"/>
        </w:rPr>
        <w:t>ственными прагматически маркированными единицами</w:t>
      </w:r>
      <w:r w:rsidRPr="00F07168">
        <w:rPr>
          <w:rFonts w:ascii="Times New Roman" w:eastAsia="Times New Roman" w:hAnsi="Times New Roman" w:cs="Times New Roman"/>
          <w:color w:val="000000"/>
          <w:sz w:val="32"/>
          <w:szCs w:val="32"/>
          <w:lang w:eastAsia="ru-RU"/>
        </w:rPr>
        <w:t xml:space="preserve"> данных реплик являются клишированны</w:t>
      </w:r>
      <w:r w:rsidR="00DA1FB5">
        <w:rPr>
          <w:rFonts w:ascii="Times New Roman" w:eastAsia="Times New Roman" w:hAnsi="Times New Roman" w:cs="Times New Roman"/>
          <w:color w:val="000000"/>
          <w:sz w:val="32"/>
          <w:szCs w:val="32"/>
          <w:lang w:eastAsia="ru-RU"/>
        </w:rPr>
        <w:t>е оскорбительные зооморфизмы</w:t>
      </w:r>
      <w:r w:rsidRPr="00F07168">
        <w:rPr>
          <w:rFonts w:ascii="Times New Roman" w:eastAsia="Times New Roman" w:hAnsi="Times New Roman" w:cs="Times New Roman"/>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bitch</w:t>
      </w:r>
      <w:r w:rsidRPr="00F07168">
        <w:rPr>
          <w:rFonts w:ascii="Times New Roman" w:eastAsia="Times New Roman" w:hAnsi="Times New Roman" w:cs="Times New Roman"/>
          <w:color w:val="000000"/>
          <w:sz w:val="32"/>
          <w:szCs w:val="32"/>
          <w:lang w:eastAsia="ru-RU"/>
        </w:rPr>
        <w:t>" (сука) и"</w:t>
      </w:r>
      <w:r w:rsidRPr="00F07168">
        <w:rPr>
          <w:rFonts w:ascii="Times New Roman" w:eastAsia="Times New Roman" w:hAnsi="Times New Roman" w:cs="Times New Roman"/>
          <w:i/>
          <w:color w:val="000000"/>
          <w:sz w:val="32"/>
          <w:szCs w:val="32"/>
          <w:lang w:val="en-US" w:eastAsia="ru-RU"/>
        </w:rPr>
        <w:t>cow</w:t>
      </w:r>
      <w:r w:rsidRPr="00F07168">
        <w:rPr>
          <w:rFonts w:ascii="Times New Roman" w:eastAsia="Times New Roman" w:hAnsi="Times New Roman" w:cs="Times New Roman"/>
          <w:color w:val="000000"/>
          <w:sz w:val="32"/>
          <w:szCs w:val="32"/>
          <w:lang w:eastAsia="ru-RU"/>
        </w:rPr>
        <w:t>" (корова).</w:t>
      </w:r>
    </w:p>
    <w:p w:rsidR="0032339B" w:rsidRPr="00F07168" w:rsidRDefault="0032339B" w:rsidP="009A6A70">
      <w:pPr>
        <w:widowControl w:val="0"/>
        <w:shd w:val="clear" w:color="auto" w:fill="FFFFFF"/>
        <w:tabs>
          <w:tab w:val="left" w:pos="993"/>
          <w:tab w:val="left" w:pos="1584"/>
        </w:tabs>
        <w:autoSpaceDE w:val="0"/>
        <w:autoSpaceDN w:val="0"/>
        <w:adjustRightInd w:val="0"/>
        <w:spacing w:after="0" w:line="240"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color w:val="000000"/>
          <w:sz w:val="32"/>
          <w:szCs w:val="32"/>
          <w:lang w:val="en-US" w:eastAsia="ru-RU"/>
        </w:rPr>
        <w:t xml:space="preserve">11) </w:t>
      </w:r>
      <w:r w:rsidRPr="00F07168">
        <w:rPr>
          <w:rFonts w:ascii="Times New Roman" w:eastAsia="Times New Roman" w:hAnsi="Times New Roman" w:cs="Times New Roman"/>
          <w:i/>
          <w:color w:val="000000"/>
          <w:sz w:val="32"/>
          <w:szCs w:val="32"/>
          <w:lang w:val="en-US" w:eastAsia="ru-RU"/>
        </w:rPr>
        <w:t>"Well, think it over, Dolly".</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She gathered up her bag and they parted with mutual expre</w:t>
      </w:r>
      <w:r w:rsidRPr="00F07168">
        <w:rPr>
          <w:rFonts w:ascii="Times New Roman" w:eastAsia="Times New Roman" w:hAnsi="Times New Roman" w:cs="Times New Roman"/>
          <w:i/>
          <w:color w:val="000000"/>
          <w:sz w:val="32"/>
          <w:szCs w:val="32"/>
          <w:lang w:val="en-US" w:eastAsia="ru-RU"/>
        </w:rPr>
        <w:t>s</w:t>
      </w:r>
      <w:r w:rsidRPr="00F07168">
        <w:rPr>
          <w:rFonts w:ascii="Times New Roman" w:eastAsia="Times New Roman" w:hAnsi="Times New Roman" w:cs="Times New Roman"/>
          <w:i/>
          <w:color w:val="000000"/>
          <w:sz w:val="32"/>
          <w:szCs w:val="32"/>
          <w:lang w:val="en-US" w:eastAsia="ru-RU"/>
        </w:rPr>
        <w:t>sions of affection and</w:t>
      </w:r>
      <w:r w:rsidR="00450B24" w:rsidRPr="00F07168">
        <w:rPr>
          <w:rFonts w:ascii="Times New Roman" w:eastAsia="Times New Roman" w:hAnsi="Times New Roman" w:cs="Times New Roman"/>
          <w:i/>
          <w:color w:val="000000"/>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good will.</w:t>
      </w:r>
    </w:p>
    <w:p w:rsidR="00DA1FB5" w:rsidRPr="00DA1FB5"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"Silly old bitch", she said when</w:t>
      </w:r>
      <w:r w:rsidR="00B831BE">
        <w:rPr>
          <w:rFonts w:ascii="Times New Roman" w:eastAsia="Times New Roman" w:hAnsi="Times New Roman" w:cs="Times New Roman"/>
          <w:i/>
          <w:color w:val="000000"/>
          <w:sz w:val="32"/>
          <w:szCs w:val="32"/>
          <w:lang w:val="en-US" w:eastAsia="ru-RU"/>
        </w:rPr>
        <w:t xml:space="preserve"> the door was closed behind her</w:t>
      </w:r>
      <w:r w:rsidRPr="00F07168">
        <w:rPr>
          <w:rFonts w:ascii="Times New Roman" w:eastAsia="Times New Roman" w:hAnsi="Times New Roman" w:cs="Times New Roman"/>
          <w:i/>
          <w:color w:val="000000"/>
          <w:sz w:val="32"/>
          <w:szCs w:val="32"/>
          <w:lang w:val="en-US" w:eastAsia="ru-RU"/>
        </w:rPr>
        <w:t xml:space="preserve"> </w:t>
      </w:r>
      <w:r w:rsidR="00DA1FB5" w:rsidRPr="00DA1FB5">
        <w:rPr>
          <w:rFonts w:ascii="Times New Roman" w:eastAsia="Times New Roman" w:hAnsi="Times New Roman" w:cs="Times New Roman"/>
          <w:i/>
          <w:color w:val="000000"/>
          <w:sz w:val="32"/>
          <w:szCs w:val="32"/>
          <w:lang w:val="en-US" w:eastAsia="ru-RU"/>
        </w:rPr>
        <w:t>(</w:t>
      </w:r>
      <w:r w:rsidR="00DA1FB5" w:rsidRPr="00F07168">
        <w:rPr>
          <w:rFonts w:ascii="Times New Roman" w:eastAsia="Times New Roman" w:hAnsi="Times New Roman" w:cs="Times New Roman"/>
          <w:i/>
          <w:color w:val="000000"/>
          <w:sz w:val="32"/>
          <w:szCs w:val="32"/>
          <w:lang w:val="en-US" w:eastAsia="ru-RU"/>
        </w:rPr>
        <w:t>Maugham</w:t>
      </w:r>
      <w:r w:rsidR="00DA1FB5" w:rsidRPr="00DA1FB5">
        <w:rPr>
          <w:rFonts w:ascii="Times New Roman" w:eastAsia="Times New Roman" w:hAnsi="Times New Roman" w:cs="Times New Roman"/>
          <w:i/>
          <w:color w:val="000000"/>
          <w:sz w:val="32"/>
          <w:szCs w:val="32"/>
          <w:lang w:val="en-US" w:eastAsia="ru-RU"/>
        </w:rPr>
        <w:t>).</w:t>
      </w:r>
    </w:p>
    <w:p w:rsidR="0032339B" w:rsidRPr="001975DA" w:rsidRDefault="0032339B" w:rsidP="009A6A70">
      <w:pPr>
        <w:widowControl w:val="0"/>
        <w:shd w:val="clear" w:color="auto" w:fill="FFFFFF"/>
        <w:tabs>
          <w:tab w:val="left" w:pos="993"/>
          <w:tab w:val="left" w:pos="1678"/>
        </w:tabs>
        <w:autoSpaceDE w:val="0"/>
        <w:autoSpaceDN w:val="0"/>
        <w:adjustRightInd w:val="0"/>
        <w:spacing w:after="0" w:line="240" w:lineRule="auto"/>
        <w:ind w:firstLine="567"/>
        <w:jc w:val="both"/>
        <w:rPr>
          <w:rFonts w:ascii="Arial" w:eastAsia="Times New Roman" w:hAnsi="Arial" w:cs="Arial"/>
          <w:i/>
          <w:spacing w:val="-4"/>
          <w:sz w:val="32"/>
          <w:szCs w:val="32"/>
          <w:lang w:val="en-US" w:eastAsia="ru-RU"/>
        </w:rPr>
      </w:pPr>
      <w:r w:rsidRPr="001975DA">
        <w:rPr>
          <w:rFonts w:ascii="Times New Roman" w:eastAsia="Times New Roman" w:hAnsi="Times New Roman" w:cs="Times New Roman"/>
          <w:i/>
          <w:color w:val="000000"/>
          <w:spacing w:val="-4"/>
          <w:sz w:val="32"/>
          <w:szCs w:val="32"/>
          <w:lang w:val="en-US" w:eastAsia="ru-RU"/>
        </w:rPr>
        <w:t>12) But though Julia took part in it with gaiety, though she a</w:t>
      </w:r>
      <w:r w:rsidRPr="001975DA">
        <w:rPr>
          <w:rFonts w:ascii="Times New Roman" w:eastAsia="Times New Roman" w:hAnsi="Times New Roman" w:cs="Times New Roman"/>
          <w:i/>
          <w:color w:val="000000"/>
          <w:spacing w:val="-4"/>
          <w:sz w:val="32"/>
          <w:szCs w:val="32"/>
          <w:lang w:val="en-US" w:eastAsia="ru-RU"/>
        </w:rPr>
        <w:t>p</w:t>
      </w:r>
      <w:r w:rsidRPr="001975DA">
        <w:rPr>
          <w:rFonts w:ascii="Times New Roman" w:eastAsia="Times New Roman" w:hAnsi="Times New Roman" w:cs="Times New Roman"/>
          <w:i/>
          <w:color w:val="000000"/>
          <w:spacing w:val="-4"/>
          <w:sz w:val="32"/>
          <w:szCs w:val="32"/>
          <w:lang w:val="en-US" w:eastAsia="ru-RU"/>
        </w:rPr>
        <w:t>peared to</w:t>
      </w:r>
      <w:r w:rsidR="00DA1FB5" w:rsidRPr="001975DA">
        <w:rPr>
          <w:rFonts w:ascii="Times New Roman" w:eastAsia="Times New Roman" w:hAnsi="Times New Roman" w:cs="Times New Roman"/>
          <w:i/>
          <w:color w:val="000000"/>
          <w:spacing w:val="-4"/>
          <w:sz w:val="32"/>
          <w:szCs w:val="32"/>
          <w:lang w:val="en-US" w:eastAsia="ru-RU"/>
        </w:rPr>
        <w:t xml:space="preserve"> </w:t>
      </w:r>
      <w:r w:rsidRPr="001975DA">
        <w:rPr>
          <w:rFonts w:ascii="Times New Roman" w:eastAsia="Times New Roman" w:hAnsi="Times New Roman" w:cs="Times New Roman"/>
          <w:i/>
          <w:color w:val="000000"/>
          <w:spacing w:val="-4"/>
          <w:sz w:val="32"/>
          <w:szCs w:val="32"/>
          <w:lang w:val="en-US" w:eastAsia="ru-RU"/>
        </w:rPr>
        <w:t>be giving her guests all her attention and even listened with a show of appreciation</w:t>
      </w:r>
      <w:r w:rsidR="00450B24" w:rsidRPr="001975DA">
        <w:rPr>
          <w:rFonts w:ascii="Times New Roman" w:eastAsia="Times New Roman" w:hAnsi="Times New Roman" w:cs="Times New Roman"/>
          <w:i/>
          <w:color w:val="000000"/>
          <w:spacing w:val="-4"/>
          <w:sz w:val="32"/>
          <w:szCs w:val="32"/>
          <w:lang w:val="en-US" w:eastAsia="ru-RU"/>
        </w:rPr>
        <w:t xml:space="preserve"> </w:t>
      </w:r>
      <w:r w:rsidRPr="001975DA">
        <w:rPr>
          <w:rFonts w:ascii="Times New Roman" w:eastAsia="Times New Roman" w:hAnsi="Times New Roman" w:cs="Times New Roman"/>
          <w:i/>
          <w:color w:val="000000"/>
          <w:spacing w:val="-4"/>
          <w:sz w:val="32"/>
          <w:szCs w:val="32"/>
          <w:lang w:val="en-US" w:eastAsia="ru-RU"/>
        </w:rPr>
        <w:t>to one of Michael's theatrical stories ... she was privately holding an animated</w:t>
      </w:r>
      <w:r w:rsidR="00450B24" w:rsidRPr="001975DA">
        <w:rPr>
          <w:rFonts w:ascii="Times New Roman" w:eastAsia="Times New Roman" w:hAnsi="Times New Roman" w:cs="Times New Roman"/>
          <w:i/>
          <w:color w:val="000000"/>
          <w:spacing w:val="-4"/>
          <w:sz w:val="32"/>
          <w:szCs w:val="32"/>
          <w:lang w:val="en-US" w:eastAsia="ru-RU"/>
        </w:rPr>
        <w:t xml:space="preserve"> </w:t>
      </w:r>
      <w:r w:rsidRPr="001975DA">
        <w:rPr>
          <w:rFonts w:ascii="Times New Roman" w:eastAsia="Times New Roman" w:hAnsi="Times New Roman" w:cs="Times New Roman"/>
          <w:i/>
          <w:color w:val="000000"/>
          <w:spacing w:val="-4"/>
          <w:sz w:val="32"/>
          <w:szCs w:val="32"/>
          <w:lang w:val="en-US" w:eastAsia="ru-RU"/>
        </w:rPr>
        <w:t>conversation with Dolly. Dolly cowered before her while she told her exactly what</w:t>
      </w:r>
      <w:r w:rsidR="00450B24" w:rsidRPr="001975DA">
        <w:rPr>
          <w:rFonts w:ascii="Times New Roman" w:eastAsia="Times New Roman" w:hAnsi="Times New Roman" w:cs="Times New Roman"/>
          <w:i/>
          <w:color w:val="000000"/>
          <w:spacing w:val="-4"/>
          <w:sz w:val="32"/>
          <w:szCs w:val="32"/>
          <w:lang w:val="en-US" w:eastAsia="ru-RU"/>
        </w:rPr>
        <w:t xml:space="preserve"> </w:t>
      </w:r>
      <w:r w:rsidRPr="001975DA">
        <w:rPr>
          <w:rFonts w:ascii="Times New Roman" w:eastAsia="Times New Roman" w:hAnsi="Times New Roman" w:cs="Times New Roman"/>
          <w:i/>
          <w:color w:val="000000"/>
          <w:spacing w:val="-4"/>
          <w:sz w:val="32"/>
          <w:szCs w:val="32"/>
          <w:lang w:val="en-US" w:eastAsia="ru-RU"/>
        </w:rPr>
        <w:t>she thought of her.</w:t>
      </w:r>
    </w:p>
    <w:p w:rsidR="00DA1FB5" w:rsidRPr="00DA1FB5"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"You old cow", she said to her. "How dare you interfere with my private concerns?"</w:t>
      </w:r>
      <w:r w:rsidR="00DA1FB5" w:rsidRPr="00DA1FB5">
        <w:rPr>
          <w:rFonts w:ascii="Times New Roman" w:eastAsia="Times New Roman" w:hAnsi="Times New Roman" w:cs="Times New Roman"/>
          <w:i/>
          <w:color w:val="000000"/>
          <w:sz w:val="32"/>
          <w:szCs w:val="32"/>
          <w:lang w:val="en-US" w:eastAsia="ru-RU"/>
        </w:rPr>
        <w:t xml:space="preserve"> (</w:t>
      </w:r>
      <w:r w:rsidR="00DA1FB5" w:rsidRPr="00F07168">
        <w:rPr>
          <w:rFonts w:ascii="Times New Roman" w:eastAsia="Times New Roman" w:hAnsi="Times New Roman" w:cs="Times New Roman"/>
          <w:i/>
          <w:color w:val="000000"/>
          <w:sz w:val="32"/>
          <w:szCs w:val="32"/>
          <w:lang w:val="en-US" w:eastAsia="ru-RU"/>
        </w:rPr>
        <w:t>Maugham</w:t>
      </w:r>
      <w:r w:rsidR="00DA1FB5" w:rsidRPr="00DA1FB5">
        <w:rPr>
          <w:rFonts w:ascii="Times New Roman" w:eastAsia="Times New Roman" w:hAnsi="Times New Roman" w:cs="Times New Roman"/>
          <w:i/>
          <w:color w:val="000000"/>
          <w:sz w:val="32"/>
          <w:szCs w:val="32"/>
          <w:lang w:val="en-US" w:eastAsia="ru-RU"/>
        </w:rPr>
        <w:t>).</w:t>
      </w:r>
    </w:p>
    <w:p w:rsidR="0032339B" w:rsidRPr="00F07168" w:rsidRDefault="0032339B" w:rsidP="009A6A70">
      <w:pPr>
        <w:widowControl w:val="0"/>
        <w:shd w:val="clear" w:color="auto" w:fill="FFFFFF"/>
        <w:tabs>
          <w:tab w:val="left" w:pos="993"/>
          <w:tab w:val="left" w:pos="1678"/>
        </w:tabs>
        <w:autoSpaceDE w:val="0"/>
        <w:autoSpaceDN w:val="0"/>
        <w:adjustRightInd w:val="0"/>
        <w:spacing w:after="0" w:line="240"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13) No one could be more persuasive than Julia when she liked, no one</w:t>
      </w:r>
      <w:r w:rsidR="001E23C8" w:rsidRPr="001E23C8">
        <w:rPr>
          <w:rFonts w:ascii="Times New Roman" w:eastAsia="Times New Roman" w:hAnsi="Times New Roman" w:cs="Times New Roman"/>
          <w:i/>
          <w:color w:val="000000"/>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could put more tenderness into her voice, nor a more irresis</w:t>
      </w:r>
      <w:r w:rsidRPr="00F07168">
        <w:rPr>
          <w:rFonts w:ascii="Times New Roman" w:eastAsia="Times New Roman" w:hAnsi="Times New Roman" w:cs="Times New Roman"/>
          <w:i/>
          <w:color w:val="000000"/>
          <w:sz w:val="32"/>
          <w:szCs w:val="32"/>
          <w:lang w:val="en-US" w:eastAsia="ru-RU"/>
        </w:rPr>
        <w:t>t</w:t>
      </w:r>
      <w:r w:rsidRPr="00F07168">
        <w:rPr>
          <w:rFonts w:ascii="Times New Roman" w:eastAsia="Times New Roman" w:hAnsi="Times New Roman" w:cs="Times New Roman"/>
          <w:i/>
          <w:color w:val="000000"/>
          <w:sz w:val="32"/>
          <w:szCs w:val="32"/>
          <w:lang w:val="en-US" w:eastAsia="ru-RU"/>
        </w:rPr>
        <w:t>ible appeal. There was a moment's pause and Julia knew that Dolly was struggling with her wounded</w:t>
      </w:r>
      <w:r w:rsidR="00450B24" w:rsidRPr="00F07168">
        <w:rPr>
          <w:rFonts w:ascii="Times New Roman" w:eastAsia="Times New Roman" w:hAnsi="Times New Roman" w:cs="Times New Roman"/>
          <w:i/>
          <w:color w:val="000000"/>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feelings.</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"All right, darling, I'll manage"</w:t>
      </w:r>
    </w:p>
    <w:p w:rsidR="00DA1FB5" w:rsidRPr="00DA1FB5"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"Darling". But when she rang off Julia through clenched teeth muttered: "The old</w:t>
      </w:r>
      <w:r w:rsidR="00450B24" w:rsidRPr="00F07168">
        <w:rPr>
          <w:rFonts w:ascii="Times New Roman" w:eastAsia="Times New Roman" w:hAnsi="Times New Roman" w:cs="Times New Roman"/>
          <w:i/>
          <w:color w:val="000000"/>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 xml:space="preserve">cow" </w:t>
      </w:r>
      <w:r w:rsidR="00DA1FB5" w:rsidRPr="00DA1FB5">
        <w:rPr>
          <w:rFonts w:ascii="Times New Roman" w:eastAsia="Times New Roman" w:hAnsi="Times New Roman" w:cs="Times New Roman"/>
          <w:i/>
          <w:color w:val="000000"/>
          <w:sz w:val="32"/>
          <w:szCs w:val="32"/>
          <w:lang w:val="en-US" w:eastAsia="ru-RU"/>
        </w:rPr>
        <w:t>(</w:t>
      </w:r>
      <w:r w:rsidR="00DA1FB5" w:rsidRPr="00F07168">
        <w:rPr>
          <w:rFonts w:ascii="Times New Roman" w:eastAsia="Times New Roman" w:hAnsi="Times New Roman" w:cs="Times New Roman"/>
          <w:i/>
          <w:color w:val="000000"/>
          <w:sz w:val="32"/>
          <w:szCs w:val="32"/>
          <w:lang w:val="en-US" w:eastAsia="ru-RU"/>
        </w:rPr>
        <w:t>Maugham</w:t>
      </w:r>
      <w:r w:rsidR="00DA1FB5" w:rsidRPr="00DA1FB5">
        <w:rPr>
          <w:rFonts w:ascii="Times New Roman" w:eastAsia="Times New Roman" w:hAnsi="Times New Roman" w:cs="Times New Roman"/>
          <w:i/>
          <w:color w:val="000000"/>
          <w:sz w:val="32"/>
          <w:szCs w:val="32"/>
          <w:lang w:val="en-US" w:eastAsia="ru-RU"/>
        </w:rPr>
        <w:t>).</w:t>
      </w:r>
    </w:p>
    <w:p w:rsidR="0032339B" w:rsidRPr="00F07168" w:rsidRDefault="0032339B" w:rsidP="001975DA">
      <w:pPr>
        <w:widowControl w:val="0"/>
        <w:shd w:val="clear" w:color="auto" w:fill="FFFFFF"/>
        <w:tabs>
          <w:tab w:val="left" w:pos="993"/>
          <w:tab w:val="left" w:pos="1771"/>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14) Michael gave Dolly a glance. There was a twinkle in his eyes. He</w:t>
      </w:r>
      <w:r w:rsidR="00450B24" w:rsidRPr="006521F3">
        <w:rPr>
          <w:rFonts w:ascii="Times New Roman" w:eastAsia="Times New Roman" w:hAnsi="Times New Roman" w:cs="Times New Roman"/>
          <w:i/>
          <w:color w:val="000000"/>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spoke.</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"Tom's a very decent sort of boy. He won't let Roger get into any mischief.</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Times New Roman" w:eastAsia="Times New Roman" w:hAnsi="Times New Roman" w:cs="Times New Roman"/>
          <w:i/>
          <w:color w:val="000000"/>
          <w:sz w:val="32"/>
          <w:szCs w:val="32"/>
          <w:lang w:val="en-US" w:eastAsia="ru-RU"/>
        </w:rPr>
      </w:pPr>
      <w:r w:rsidRPr="00F07168">
        <w:rPr>
          <w:rFonts w:ascii="Times New Roman" w:eastAsia="Times New Roman" w:hAnsi="Times New Roman" w:cs="Times New Roman"/>
          <w:i/>
          <w:color w:val="000000"/>
          <w:sz w:val="32"/>
          <w:szCs w:val="32"/>
          <w:lang w:val="en-US" w:eastAsia="ru-RU"/>
        </w:rPr>
        <w:t>"I should have thought Roger would prefer to go about with his Eton friends", said</w:t>
      </w:r>
      <w:r w:rsidR="00450B24" w:rsidRPr="00F07168">
        <w:rPr>
          <w:rFonts w:ascii="Times New Roman" w:eastAsia="Times New Roman" w:hAnsi="Times New Roman" w:cs="Times New Roman"/>
          <w:i/>
          <w:color w:val="000000"/>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Dolly.</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"Old cow", thought Julia. "Old cow".</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But when luncheon was over she asked her to come up to her room.</w:t>
      </w:r>
    </w:p>
    <w:p w:rsidR="00DA1FB5" w:rsidRPr="00DA1FB5"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"I'll get into bed and you can talk to me while I'm resting. A good old girls' gossip,</w:t>
      </w:r>
      <w:r w:rsidR="00B831BE" w:rsidRPr="00B831BE">
        <w:rPr>
          <w:rFonts w:ascii="Arial" w:eastAsia="Times New Roman" w:hAnsi="Arial" w:cs="Arial"/>
          <w:i/>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that's what I want"</w:t>
      </w:r>
      <w:r w:rsidR="00DA1FB5" w:rsidRPr="00DA1FB5">
        <w:rPr>
          <w:rFonts w:ascii="Times New Roman" w:eastAsia="Times New Roman" w:hAnsi="Times New Roman" w:cs="Times New Roman"/>
          <w:i/>
          <w:color w:val="000000"/>
          <w:sz w:val="32"/>
          <w:szCs w:val="32"/>
          <w:lang w:val="en-US" w:eastAsia="ru-RU"/>
        </w:rPr>
        <w:t xml:space="preserve"> (</w:t>
      </w:r>
      <w:r w:rsidR="00DA1FB5" w:rsidRPr="00F07168">
        <w:rPr>
          <w:rFonts w:ascii="Times New Roman" w:eastAsia="Times New Roman" w:hAnsi="Times New Roman" w:cs="Times New Roman"/>
          <w:i/>
          <w:color w:val="000000"/>
          <w:sz w:val="32"/>
          <w:szCs w:val="32"/>
          <w:lang w:val="en-US" w:eastAsia="ru-RU"/>
        </w:rPr>
        <w:t>Maugham</w:t>
      </w:r>
      <w:r w:rsidR="00DA1FB5" w:rsidRPr="00DA1FB5">
        <w:rPr>
          <w:rFonts w:ascii="Times New Roman" w:eastAsia="Times New Roman" w:hAnsi="Times New Roman" w:cs="Times New Roman"/>
          <w:i/>
          <w:color w:val="000000"/>
          <w:sz w:val="32"/>
          <w:szCs w:val="32"/>
          <w:lang w:val="en-US" w:eastAsia="ru-RU"/>
        </w:rPr>
        <w:t>).</w:t>
      </w:r>
    </w:p>
    <w:p w:rsidR="0032339B" w:rsidRPr="001975DA"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Times New Roman" w:eastAsia="Times New Roman" w:hAnsi="Times New Roman" w:cs="Times New Roman"/>
          <w:color w:val="000000"/>
          <w:spacing w:val="-4"/>
          <w:sz w:val="32"/>
          <w:szCs w:val="32"/>
          <w:lang w:eastAsia="ru-RU"/>
        </w:rPr>
      </w:pPr>
      <w:r w:rsidRPr="001975DA">
        <w:rPr>
          <w:rFonts w:ascii="Times New Roman" w:eastAsia="Times New Roman" w:hAnsi="Times New Roman" w:cs="Times New Roman"/>
          <w:color w:val="000000"/>
          <w:spacing w:val="-4"/>
          <w:sz w:val="32"/>
          <w:szCs w:val="32"/>
          <w:lang w:eastAsia="ru-RU"/>
        </w:rPr>
        <w:t>Зооморфизмы "</w:t>
      </w:r>
      <w:r w:rsidRPr="001975DA">
        <w:rPr>
          <w:rFonts w:ascii="Times New Roman" w:eastAsia="Times New Roman" w:hAnsi="Times New Roman" w:cs="Times New Roman"/>
          <w:i/>
          <w:color w:val="000000"/>
          <w:spacing w:val="-4"/>
          <w:sz w:val="32"/>
          <w:szCs w:val="32"/>
          <w:lang w:val="en-US" w:eastAsia="ru-RU"/>
        </w:rPr>
        <w:t>bitch</w:t>
      </w:r>
      <w:r w:rsidRPr="001975DA">
        <w:rPr>
          <w:rFonts w:ascii="Times New Roman" w:eastAsia="Times New Roman" w:hAnsi="Times New Roman" w:cs="Times New Roman"/>
          <w:color w:val="000000"/>
          <w:spacing w:val="-4"/>
          <w:sz w:val="32"/>
          <w:szCs w:val="32"/>
          <w:lang w:eastAsia="ru-RU"/>
        </w:rPr>
        <w:t>" и "</w:t>
      </w:r>
      <w:r w:rsidRPr="001975DA">
        <w:rPr>
          <w:rFonts w:ascii="Times New Roman" w:eastAsia="Times New Roman" w:hAnsi="Times New Roman" w:cs="Times New Roman"/>
          <w:i/>
          <w:color w:val="000000"/>
          <w:spacing w:val="-4"/>
          <w:sz w:val="32"/>
          <w:szCs w:val="32"/>
          <w:lang w:val="en-US" w:eastAsia="ru-RU"/>
        </w:rPr>
        <w:t>cow</w:t>
      </w:r>
      <w:r w:rsidRPr="001975DA">
        <w:rPr>
          <w:rFonts w:ascii="Times New Roman" w:eastAsia="Times New Roman" w:hAnsi="Times New Roman" w:cs="Times New Roman"/>
          <w:color w:val="000000"/>
          <w:spacing w:val="-4"/>
          <w:sz w:val="32"/>
          <w:szCs w:val="32"/>
          <w:lang w:eastAsia="ru-RU"/>
        </w:rPr>
        <w:t>", употребленные в приведенных выше коммуникативно</w:t>
      </w:r>
      <w:r w:rsidR="00B831BE" w:rsidRPr="001975DA">
        <w:rPr>
          <w:rFonts w:ascii="Times New Roman" w:eastAsia="Times New Roman" w:hAnsi="Times New Roman" w:cs="Times New Roman"/>
          <w:color w:val="000000"/>
          <w:spacing w:val="-4"/>
          <w:sz w:val="32"/>
          <w:szCs w:val="32"/>
          <w:lang w:eastAsia="ru-RU"/>
        </w:rPr>
        <w:t xml:space="preserve"> </w:t>
      </w:r>
      <w:r w:rsidRPr="001975DA">
        <w:rPr>
          <w:rFonts w:ascii="Times New Roman" w:eastAsia="Times New Roman" w:hAnsi="Times New Roman" w:cs="Times New Roman"/>
          <w:color w:val="000000"/>
          <w:spacing w:val="-4"/>
          <w:sz w:val="32"/>
          <w:szCs w:val="32"/>
          <w:lang w:eastAsia="ru-RU"/>
        </w:rPr>
        <w:t>- прагматических контекстах, характерны также для реплик Джулии, произнесенных в адрес Иви:</w:t>
      </w:r>
    </w:p>
    <w:p w:rsidR="0032339B" w:rsidRPr="00F07168" w:rsidRDefault="0032339B" w:rsidP="001975DA">
      <w:pPr>
        <w:widowControl w:val="0"/>
        <w:shd w:val="clear" w:color="auto" w:fill="FFFFFF"/>
        <w:tabs>
          <w:tab w:val="left" w:pos="993"/>
          <w:tab w:val="left" w:pos="1577"/>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color w:val="000000"/>
          <w:sz w:val="32"/>
          <w:szCs w:val="32"/>
          <w:lang w:val="en-US" w:eastAsia="ru-RU"/>
        </w:rPr>
        <w:t xml:space="preserve">15) </w:t>
      </w:r>
      <w:r w:rsidRPr="00F07168">
        <w:rPr>
          <w:rFonts w:ascii="Times New Roman" w:eastAsia="Times New Roman" w:hAnsi="Times New Roman" w:cs="Times New Roman"/>
          <w:i/>
          <w:color w:val="000000"/>
          <w:sz w:val="32"/>
          <w:szCs w:val="32"/>
          <w:lang w:val="en-US" w:eastAsia="ru-RU"/>
        </w:rPr>
        <w:t>Evie sniffed.</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"Oh, well, it's no good crying over spilt milk".</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"I've been thinking of the past and I'm as blue as the devil".</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"I don't wonder. When you start thinking of the past it means you ain't got no</w:t>
      </w:r>
      <w:r w:rsidR="00B831BE" w:rsidRPr="00B831BE">
        <w:rPr>
          <w:rFonts w:ascii="Arial" w:eastAsia="Times New Roman" w:hAnsi="Arial" w:cs="Arial"/>
          <w:i/>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future, don't it?"</w:t>
      </w:r>
    </w:p>
    <w:p w:rsidR="0032339B" w:rsidRPr="00F07168"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"You shut your trap, you old cow", said Julia, who could be very vulgar when she</w:t>
      </w:r>
      <w:r w:rsidR="00383B12" w:rsidRPr="00F07168">
        <w:rPr>
          <w:rFonts w:ascii="Times New Roman" w:eastAsia="Times New Roman" w:hAnsi="Times New Roman" w:cs="Times New Roman"/>
          <w:i/>
          <w:color w:val="000000"/>
          <w:sz w:val="32"/>
          <w:szCs w:val="32"/>
          <w:lang w:val="en-US" w:eastAsia="ru-RU"/>
        </w:rPr>
        <w:t xml:space="preserve"> </w:t>
      </w:r>
      <w:r w:rsidRPr="00F07168">
        <w:rPr>
          <w:rFonts w:ascii="Times New Roman" w:eastAsia="Times New Roman" w:hAnsi="Times New Roman" w:cs="Times New Roman"/>
          <w:i/>
          <w:color w:val="000000"/>
          <w:sz w:val="32"/>
          <w:szCs w:val="32"/>
          <w:lang w:val="en-US" w:eastAsia="ru-RU"/>
        </w:rPr>
        <w:t>chose.</w:t>
      </w:r>
    </w:p>
    <w:p w:rsidR="00DA1FB5" w:rsidRPr="00DA1FB5"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 xml:space="preserve">"Come on now, or you'll be fit for nothing tonight. I'll clear up all this mess" </w:t>
      </w:r>
      <w:r w:rsidR="00DA1FB5" w:rsidRPr="00DA1FB5">
        <w:rPr>
          <w:rFonts w:ascii="Times New Roman" w:eastAsia="Times New Roman" w:hAnsi="Times New Roman" w:cs="Times New Roman"/>
          <w:i/>
          <w:color w:val="000000"/>
          <w:sz w:val="32"/>
          <w:szCs w:val="32"/>
          <w:lang w:val="en-US" w:eastAsia="ru-RU"/>
        </w:rPr>
        <w:t>(</w:t>
      </w:r>
      <w:r w:rsidR="00DA1FB5" w:rsidRPr="00F07168">
        <w:rPr>
          <w:rFonts w:ascii="Times New Roman" w:eastAsia="Times New Roman" w:hAnsi="Times New Roman" w:cs="Times New Roman"/>
          <w:i/>
          <w:color w:val="000000"/>
          <w:sz w:val="32"/>
          <w:szCs w:val="32"/>
          <w:lang w:val="en-US" w:eastAsia="ru-RU"/>
        </w:rPr>
        <w:t>Maugham</w:t>
      </w:r>
      <w:r w:rsidR="00DA1FB5" w:rsidRPr="00DA1FB5">
        <w:rPr>
          <w:rFonts w:ascii="Times New Roman" w:eastAsia="Times New Roman" w:hAnsi="Times New Roman" w:cs="Times New Roman"/>
          <w:i/>
          <w:color w:val="000000"/>
          <w:sz w:val="32"/>
          <w:szCs w:val="32"/>
          <w:lang w:val="en-US" w:eastAsia="ru-RU"/>
        </w:rPr>
        <w:t>).</w:t>
      </w:r>
    </w:p>
    <w:p w:rsidR="0032339B" w:rsidRPr="001975DA" w:rsidRDefault="0032339B" w:rsidP="001975DA">
      <w:pPr>
        <w:widowControl w:val="0"/>
        <w:shd w:val="clear" w:color="auto" w:fill="FFFFFF"/>
        <w:tabs>
          <w:tab w:val="left" w:pos="993"/>
          <w:tab w:val="left" w:pos="1814"/>
        </w:tabs>
        <w:autoSpaceDE w:val="0"/>
        <w:autoSpaceDN w:val="0"/>
        <w:adjustRightInd w:val="0"/>
        <w:spacing w:after="0" w:line="216" w:lineRule="auto"/>
        <w:ind w:firstLine="567"/>
        <w:jc w:val="both"/>
        <w:rPr>
          <w:rFonts w:ascii="Arial" w:eastAsia="Times New Roman" w:hAnsi="Arial" w:cs="Arial"/>
          <w:i/>
          <w:spacing w:val="-4"/>
          <w:sz w:val="32"/>
          <w:szCs w:val="32"/>
          <w:lang w:val="en-US" w:eastAsia="ru-RU"/>
        </w:rPr>
      </w:pPr>
      <w:r w:rsidRPr="001975DA">
        <w:rPr>
          <w:rFonts w:ascii="Times New Roman" w:eastAsia="Times New Roman" w:hAnsi="Times New Roman" w:cs="Times New Roman"/>
          <w:i/>
          <w:color w:val="000000"/>
          <w:spacing w:val="-4"/>
          <w:sz w:val="32"/>
          <w:szCs w:val="32"/>
          <w:lang w:val="en-US" w:eastAsia="ru-RU"/>
        </w:rPr>
        <w:t>16)"Speaking without passion or prejudi</w:t>
      </w:r>
      <w:r w:rsidR="00B831BE" w:rsidRPr="001975DA">
        <w:rPr>
          <w:rFonts w:ascii="Times New Roman" w:eastAsia="Times New Roman" w:hAnsi="Times New Roman" w:cs="Times New Roman"/>
          <w:i/>
          <w:color w:val="000000"/>
          <w:spacing w:val="-4"/>
          <w:sz w:val="32"/>
          <w:szCs w:val="32"/>
          <w:lang w:val="en-US" w:eastAsia="ru-RU"/>
        </w:rPr>
        <w:t xml:space="preserve">ce", she said, still looking at </w:t>
      </w:r>
      <w:r w:rsidRPr="001975DA">
        <w:rPr>
          <w:rFonts w:ascii="Times New Roman" w:eastAsia="Times New Roman" w:hAnsi="Times New Roman" w:cs="Times New Roman"/>
          <w:i/>
          <w:color w:val="000000"/>
          <w:spacing w:val="-4"/>
          <w:sz w:val="32"/>
          <w:szCs w:val="32"/>
          <w:lang w:val="en-US" w:eastAsia="ru-RU"/>
        </w:rPr>
        <w:t>herself in the glass, when Evie placed the breakfast tray on her bed, "would you</w:t>
      </w:r>
      <w:r w:rsidR="00383B12" w:rsidRPr="001975DA">
        <w:rPr>
          <w:rFonts w:ascii="Times New Roman" w:eastAsia="Times New Roman" w:hAnsi="Times New Roman" w:cs="Times New Roman"/>
          <w:i/>
          <w:color w:val="000000"/>
          <w:spacing w:val="-4"/>
          <w:sz w:val="32"/>
          <w:szCs w:val="32"/>
          <w:lang w:val="en-US" w:eastAsia="ru-RU"/>
        </w:rPr>
        <w:t xml:space="preserve"> </w:t>
      </w:r>
      <w:r w:rsidRPr="001975DA">
        <w:rPr>
          <w:rFonts w:ascii="Times New Roman" w:eastAsia="Times New Roman" w:hAnsi="Times New Roman" w:cs="Times New Roman"/>
          <w:i/>
          <w:color w:val="000000"/>
          <w:spacing w:val="-4"/>
          <w:sz w:val="32"/>
          <w:szCs w:val="32"/>
          <w:lang w:val="en-US" w:eastAsia="ru-RU"/>
        </w:rPr>
        <w:t>say I was by way of being a good - looking woman, Evie?"</w:t>
      </w:r>
    </w:p>
    <w:p w:rsidR="0032339B" w:rsidRPr="00F75265" w:rsidRDefault="0032339B" w:rsidP="001975DA">
      <w:pPr>
        <w:widowControl w:val="0"/>
        <w:shd w:val="clear" w:color="auto" w:fill="FFFFFF"/>
        <w:tabs>
          <w:tab w:val="left" w:pos="993"/>
        </w:tabs>
        <w:autoSpaceDE w:val="0"/>
        <w:autoSpaceDN w:val="0"/>
        <w:adjustRightInd w:val="0"/>
        <w:spacing w:after="0" w:line="216" w:lineRule="auto"/>
        <w:ind w:firstLine="567"/>
        <w:jc w:val="both"/>
        <w:rPr>
          <w:rFonts w:ascii="Arial" w:eastAsia="Times New Roman" w:hAnsi="Arial" w:cs="Arial"/>
          <w:i/>
          <w:sz w:val="32"/>
          <w:szCs w:val="32"/>
          <w:lang w:val="en-US" w:eastAsia="ru-RU"/>
        </w:rPr>
      </w:pPr>
      <w:r w:rsidRPr="00F07168">
        <w:rPr>
          <w:rFonts w:ascii="Times New Roman" w:eastAsia="Times New Roman" w:hAnsi="Times New Roman" w:cs="Times New Roman"/>
          <w:i/>
          <w:color w:val="000000"/>
          <w:sz w:val="32"/>
          <w:szCs w:val="32"/>
          <w:lang w:val="en-US" w:eastAsia="ru-RU"/>
        </w:rPr>
        <w:t>"I must know what I'm letting myself in for before answering that question". "You old bitch", said Julia. "You're no beauty, you know"</w:t>
      </w:r>
      <w:r w:rsidR="001975DA" w:rsidRPr="00F75265">
        <w:rPr>
          <w:rFonts w:ascii="Times New Roman" w:eastAsia="Times New Roman" w:hAnsi="Times New Roman" w:cs="Times New Roman"/>
          <w:i/>
          <w:color w:val="000000"/>
          <w:sz w:val="32"/>
          <w:szCs w:val="32"/>
          <w:lang w:val="en-US" w:eastAsia="ru-RU"/>
        </w:rPr>
        <w:t xml:space="preserve"> </w:t>
      </w:r>
      <w:r w:rsidR="00DA1FB5" w:rsidRPr="00F75265">
        <w:rPr>
          <w:rFonts w:ascii="Times New Roman" w:eastAsia="Times New Roman" w:hAnsi="Times New Roman" w:cs="Times New Roman"/>
          <w:i/>
          <w:color w:val="000000"/>
          <w:sz w:val="32"/>
          <w:szCs w:val="32"/>
          <w:lang w:val="en-US" w:eastAsia="ru-RU"/>
        </w:rPr>
        <w:t>(</w:t>
      </w:r>
      <w:r w:rsidRPr="00F07168">
        <w:rPr>
          <w:rFonts w:ascii="Times New Roman" w:eastAsia="Times New Roman" w:hAnsi="Times New Roman" w:cs="Times New Roman"/>
          <w:i/>
          <w:color w:val="000000"/>
          <w:sz w:val="32"/>
          <w:szCs w:val="32"/>
          <w:lang w:val="en-US" w:eastAsia="ru-RU"/>
        </w:rPr>
        <w:t>Maugham</w:t>
      </w:r>
      <w:r w:rsidR="00DA1FB5" w:rsidRPr="00F75265">
        <w:rPr>
          <w:rFonts w:ascii="Times New Roman" w:eastAsia="Times New Roman" w:hAnsi="Times New Roman" w:cs="Times New Roman"/>
          <w:i/>
          <w:color w:val="000000"/>
          <w:sz w:val="32"/>
          <w:szCs w:val="32"/>
          <w:lang w:val="en-US" w:eastAsia="ru-RU"/>
        </w:rPr>
        <w:t>).</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z w:val="32"/>
          <w:szCs w:val="32"/>
          <w:lang w:eastAsia="ru-RU"/>
        </w:rPr>
        <w:t>Анализ ситуативных контекстов рассматриваемых фрагме</w:t>
      </w:r>
      <w:r w:rsidRPr="00F07168">
        <w:rPr>
          <w:rFonts w:ascii="Times New Roman" w:eastAsia="Times New Roman" w:hAnsi="Times New Roman" w:cs="Times New Roman"/>
          <w:color w:val="000000"/>
          <w:sz w:val="32"/>
          <w:szCs w:val="32"/>
          <w:lang w:eastAsia="ru-RU"/>
        </w:rPr>
        <w:t>н</w:t>
      </w:r>
      <w:r w:rsidRPr="00F07168">
        <w:rPr>
          <w:rFonts w:ascii="Times New Roman" w:eastAsia="Times New Roman" w:hAnsi="Times New Roman" w:cs="Times New Roman"/>
          <w:color w:val="000000"/>
          <w:sz w:val="32"/>
          <w:szCs w:val="32"/>
          <w:lang w:eastAsia="ru-RU"/>
        </w:rPr>
        <w:t xml:space="preserve">тов, </w:t>
      </w:r>
      <w:r w:rsidRPr="00F07168">
        <w:rPr>
          <w:rFonts w:ascii="Times New Roman" w:eastAsia="Times New Roman" w:hAnsi="Times New Roman" w:cs="Times New Roman"/>
          <w:color w:val="000000"/>
          <w:spacing w:val="1"/>
          <w:sz w:val="32"/>
          <w:szCs w:val="32"/>
          <w:lang w:eastAsia="ru-RU"/>
        </w:rPr>
        <w:t>а также сквозной анализ содержания романа свидетел</w:t>
      </w:r>
      <w:r w:rsidRPr="00F07168">
        <w:rPr>
          <w:rFonts w:ascii="Times New Roman" w:eastAsia="Times New Roman" w:hAnsi="Times New Roman" w:cs="Times New Roman"/>
          <w:color w:val="000000"/>
          <w:spacing w:val="1"/>
          <w:sz w:val="32"/>
          <w:szCs w:val="32"/>
          <w:lang w:eastAsia="ru-RU"/>
        </w:rPr>
        <w:t>ь</w:t>
      </w:r>
      <w:r w:rsidRPr="00F07168">
        <w:rPr>
          <w:rFonts w:ascii="Times New Roman" w:eastAsia="Times New Roman" w:hAnsi="Times New Roman" w:cs="Times New Roman"/>
          <w:color w:val="000000"/>
          <w:spacing w:val="1"/>
          <w:sz w:val="32"/>
          <w:szCs w:val="32"/>
          <w:lang w:eastAsia="ru-RU"/>
        </w:rPr>
        <w:t xml:space="preserve">ствуют о том, что Иви </w:t>
      </w:r>
      <w:r w:rsidRPr="00F07168">
        <w:rPr>
          <w:rFonts w:ascii="Times New Roman" w:eastAsia="Times New Roman" w:hAnsi="Times New Roman" w:cs="Times New Roman"/>
          <w:color w:val="000000"/>
          <w:sz w:val="32"/>
          <w:szCs w:val="32"/>
          <w:lang w:eastAsia="ru-RU"/>
        </w:rPr>
        <w:t>- служанка Джулии - единственный пе</w:t>
      </w:r>
      <w:r w:rsidRPr="00F07168">
        <w:rPr>
          <w:rFonts w:ascii="Times New Roman" w:eastAsia="Times New Roman" w:hAnsi="Times New Roman" w:cs="Times New Roman"/>
          <w:color w:val="000000"/>
          <w:sz w:val="32"/>
          <w:szCs w:val="32"/>
          <w:lang w:eastAsia="ru-RU"/>
        </w:rPr>
        <w:t>р</w:t>
      </w:r>
      <w:r w:rsidRPr="00F07168">
        <w:rPr>
          <w:rFonts w:ascii="Times New Roman" w:eastAsia="Times New Roman" w:hAnsi="Times New Roman" w:cs="Times New Roman"/>
          <w:color w:val="000000"/>
          <w:sz w:val="32"/>
          <w:szCs w:val="32"/>
          <w:lang w:eastAsia="ru-RU"/>
        </w:rPr>
        <w:t>сонаж романа, который всегда говорит Джулии правду, какой бы неприятной она не была.</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z w:val="32"/>
          <w:szCs w:val="32"/>
          <w:lang w:eastAsia="ru-RU"/>
        </w:rPr>
        <w:t>С другой стороны, и главная героиня романа по-настоящему искренна только с Иви. Социально - ролевые отношения между данными коммуникантами позволяют Джулии не сдерживаться в выражениях, как, например, в случае с Долли. Традиционные зооморфизмы - пейоративы, концентрирующие в себе, как пр</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вило, оскорбительный смысл, в общении Джулии с Иви служат сигналом их неравноположных социально - ролевых отношений. Под воздействием коммуникативно - прагматического контекста узуальный прагматический компонент данных зооморфизмов [пейоративно -</w:t>
      </w:r>
      <w:r w:rsidR="00B831BE">
        <w:rPr>
          <w:rFonts w:ascii="Times New Roman" w:eastAsia="Times New Roman" w:hAnsi="Times New Roman" w:cs="Times New Roman"/>
          <w:color w:val="000000"/>
          <w:sz w:val="32"/>
          <w:szCs w:val="32"/>
          <w:lang w:eastAsia="ru-RU"/>
        </w:rPr>
        <w:t xml:space="preserve"> </w:t>
      </w:r>
      <w:r w:rsidRPr="00F07168">
        <w:rPr>
          <w:rFonts w:ascii="Times New Roman" w:eastAsia="Times New Roman" w:hAnsi="Times New Roman" w:cs="Times New Roman"/>
          <w:color w:val="000000"/>
          <w:sz w:val="32"/>
          <w:szCs w:val="32"/>
          <w:lang w:eastAsia="ru-RU"/>
        </w:rPr>
        <w:t>уничижитель</w:t>
      </w:r>
      <w:r w:rsidR="00B831BE">
        <w:rPr>
          <w:rFonts w:ascii="Times New Roman" w:eastAsia="Times New Roman" w:hAnsi="Times New Roman" w:cs="Times New Roman"/>
          <w:color w:val="000000"/>
          <w:sz w:val="32"/>
          <w:szCs w:val="32"/>
          <w:lang w:eastAsia="ru-RU"/>
        </w:rPr>
        <w:t>ная оценка] деинтенсифицируется</w:t>
      </w:r>
      <w:r w:rsidRPr="00F07168">
        <w:rPr>
          <w:rFonts w:ascii="Times New Roman" w:eastAsia="Times New Roman" w:hAnsi="Times New Roman" w:cs="Times New Roman"/>
          <w:color w:val="000000"/>
          <w:sz w:val="32"/>
          <w:szCs w:val="32"/>
          <w:lang w:eastAsia="ru-RU"/>
        </w:rPr>
        <w:t xml:space="preserve"> и подвергается модификации. Контекстуальная актуализация </w:t>
      </w:r>
      <w:r w:rsidR="00B831BE">
        <w:rPr>
          <w:rFonts w:ascii="Times New Roman" w:eastAsia="Times New Roman" w:hAnsi="Times New Roman" w:cs="Times New Roman"/>
          <w:color w:val="000000"/>
          <w:spacing w:val="5"/>
          <w:sz w:val="32"/>
          <w:szCs w:val="32"/>
          <w:lang w:eastAsia="ru-RU"/>
        </w:rPr>
        <w:t>ра</w:t>
      </w:r>
      <w:r w:rsidR="00B831BE">
        <w:rPr>
          <w:rFonts w:ascii="Times New Roman" w:eastAsia="Times New Roman" w:hAnsi="Times New Roman" w:cs="Times New Roman"/>
          <w:color w:val="000000"/>
          <w:spacing w:val="5"/>
          <w:sz w:val="32"/>
          <w:szCs w:val="32"/>
          <w:lang w:eastAsia="ru-RU"/>
        </w:rPr>
        <w:t>с</w:t>
      </w:r>
      <w:r w:rsidR="00B831BE">
        <w:rPr>
          <w:rFonts w:ascii="Times New Roman" w:eastAsia="Times New Roman" w:hAnsi="Times New Roman" w:cs="Times New Roman"/>
          <w:color w:val="000000"/>
          <w:spacing w:val="5"/>
          <w:sz w:val="32"/>
          <w:szCs w:val="32"/>
          <w:lang w:eastAsia="ru-RU"/>
        </w:rPr>
        <w:t>сматриваемых</w:t>
      </w:r>
      <w:r w:rsidRPr="00F07168">
        <w:rPr>
          <w:rFonts w:ascii="Times New Roman" w:eastAsia="Times New Roman" w:hAnsi="Times New Roman" w:cs="Times New Roman"/>
          <w:color w:val="000000"/>
          <w:spacing w:val="5"/>
          <w:sz w:val="32"/>
          <w:szCs w:val="32"/>
          <w:lang w:eastAsia="ru-RU"/>
        </w:rPr>
        <w:t xml:space="preserve"> единиц по</w:t>
      </w:r>
      <w:r w:rsidR="00B831BE">
        <w:rPr>
          <w:rFonts w:ascii="Times New Roman" w:eastAsia="Times New Roman" w:hAnsi="Times New Roman" w:cs="Times New Roman"/>
          <w:color w:val="000000"/>
          <w:spacing w:val="5"/>
          <w:sz w:val="32"/>
          <w:szCs w:val="32"/>
          <w:lang w:eastAsia="ru-RU"/>
        </w:rPr>
        <w:t>зволяет адресанту наиболее</w:t>
      </w:r>
      <w:r w:rsidRPr="00F07168">
        <w:rPr>
          <w:rFonts w:ascii="Times New Roman" w:eastAsia="Times New Roman" w:hAnsi="Times New Roman" w:cs="Times New Roman"/>
          <w:color w:val="000000"/>
          <w:spacing w:val="5"/>
          <w:sz w:val="32"/>
          <w:szCs w:val="32"/>
          <w:lang w:eastAsia="ru-RU"/>
        </w:rPr>
        <w:t xml:space="preserve"> эффе</w:t>
      </w:r>
      <w:r w:rsidRPr="00F07168">
        <w:rPr>
          <w:rFonts w:ascii="Times New Roman" w:eastAsia="Times New Roman" w:hAnsi="Times New Roman" w:cs="Times New Roman"/>
          <w:color w:val="000000"/>
          <w:spacing w:val="5"/>
          <w:sz w:val="32"/>
          <w:szCs w:val="32"/>
          <w:lang w:eastAsia="ru-RU"/>
        </w:rPr>
        <w:t>к</w:t>
      </w:r>
      <w:r w:rsidRPr="00F07168">
        <w:rPr>
          <w:rFonts w:ascii="Times New Roman" w:eastAsia="Times New Roman" w:hAnsi="Times New Roman" w:cs="Times New Roman"/>
          <w:color w:val="000000"/>
          <w:spacing w:val="5"/>
          <w:sz w:val="32"/>
          <w:szCs w:val="32"/>
          <w:lang w:eastAsia="ru-RU"/>
        </w:rPr>
        <w:t xml:space="preserve">тивно </w:t>
      </w:r>
      <w:r w:rsidRPr="00F07168">
        <w:rPr>
          <w:rFonts w:ascii="Times New Roman" w:eastAsia="Times New Roman" w:hAnsi="Times New Roman" w:cs="Times New Roman"/>
          <w:color w:val="000000"/>
          <w:sz w:val="32"/>
          <w:szCs w:val="32"/>
          <w:lang w:eastAsia="ru-RU"/>
        </w:rPr>
        <w:t xml:space="preserve">реализовать свои интенции - выразить раздражение по поводу того, что Иви </w:t>
      </w:r>
      <w:r w:rsidRPr="00F07168">
        <w:rPr>
          <w:rFonts w:ascii="Times New Roman" w:eastAsia="Times New Roman" w:hAnsi="Times New Roman" w:cs="Times New Roman"/>
          <w:color w:val="000000"/>
          <w:spacing w:val="1"/>
          <w:sz w:val="32"/>
          <w:szCs w:val="32"/>
          <w:lang w:eastAsia="ru-RU"/>
        </w:rPr>
        <w:t>говорит правду, а не то, что Джулия хот</w:t>
      </w:r>
      <w:r w:rsidRPr="00F07168">
        <w:rPr>
          <w:rFonts w:ascii="Times New Roman" w:eastAsia="Times New Roman" w:hAnsi="Times New Roman" w:cs="Times New Roman"/>
          <w:color w:val="000000"/>
          <w:spacing w:val="1"/>
          <w:sz w:val="32"/>
          <w:szCs w:val="32"/>
          <w:lang w:eastAsia="ru-RU"/>
        </w:rPr>
        <w:t>е</w:t>
      </w:r>
      <w:r w:rsidRPr="00F07168">
        <w:rPr>
          <w:rFonts w:ascii="Times New Roman" w:eastAsia="Times New Roman" w:hAnsi="Times New Roman" w:cs="Times New Roman"/>
          <w:color w:val="000000"/>
          <w:spacing w:val="1"/>
          <w:sz w:val="32"/>
          <w:szCs w:val="32"/>
          <w:lang w:eastAsia="ru-RU"/>
        </w:rPr>
        <w:t xml:space="preserve">ла бы услышать, и вместе с тем </w:t>
      </w:r>
      <w:r w:rsidRPr="00F07168">
        <w:rPr>
          <w:rFonts w:ascii="Times New Roman" w:eastAsia="Times New Roman" w:hAnsi="Times New Roman" w:cs="Times New Roman"/>
          <w:color w:val="000000"/>
          <w:sz w:val="32"/>
          <w:szCs w:val="32"/>
          <w:lang w:eastAsia="ru-RU"/>
        </w:rPr>
        <w:t>сохранить доверительную т</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нальность их беседы. В фрагменте № 10 происходит реверсия оценочного знака зооморфизма - пейоратива (</w:t>
      </w:r>
      <w:r w:rsidRPr="00F07168">
        <w:rPr>
          <w:rFonts w:ascii="Times New Roman" w:eastAsia="Times New Roman" w:hAnsi="Times New Roman" w:cs="Times New Roman"/>
          <w:i/>
          <w:color w:val="000000"/>
          <w:sz w:val="32"/>
          <w:szCs w:val="32"/>
          <w:lang w:val="en-US" w:eastAsia="ru-RU"/>
        </w:rPr>
        <w:t>cow</w:t>
      </w:r>
      <w:r w:rsidRPr="00F07168">
        <w:rPr>
          <w:rFonts w:ascii="Times New Roman" w:eastAsia="Times New Roman" w:hAnsi="Times New Roman" w:cs="Times New Roman"/>
          <w:i/>
          <w:color w:val="000000"/>
          <w:sz w:val="32"/>
          <w:szCs w:val="32"/>
          <w:lang w:eastAsia="ru-RU"/>
        </w:rPr>
        <w:t>):</w:t>
      </w:r>
      <w:r w:rsidRPr="00F07168">
        <w:rPr>
          <w:rFonts w:ascii="Times New Roman" w:eastAsia="Times New Roman" w:hAnsi="Times New Roman" w:cs="Times New Roman"/>
          <w:color w:val="000000"/>
          <w:sz w:val="32"/>
          <w:szCs w:val="32"/>
          <w:lang w:eastAsia="ru-RU"/>
        </w:rPr>
        <w:t xml:space="preserve"> </w:t>
      </w:r>
      <w:r w:rsidRPr="00F07168">
        <w:rPr>
          <w:rFonts w:ascii="Times New Roman" w:eastAsia="Times New Roman" w:hAnsi="Times New Roman" w:cs="Times New Roman"/>
          <w:color w:val="000000"/>
          <w:spacing w:val="7"/>
          <w:sz w:val="32"/>
          <w:szCs w:val="32"/>
          <w:lang w:eastAsia="ru-RU"/>
        </w:rPr>
        <w:t xml:space="preserve">Джулия, не склонная к сентиментальности, выбирает одно из своих </w:t>
      </w:r>
      <w:r w:rsidRPr="00F07168">
        <w:rPr>
          <w:rFonts w:ascii="Times New Roman" w:eastAsia="Times New Roman" w:hAnsi="Times New Roman" w:cs="Times New Roman"/>
          <w:color w:val="000000"/>
          <w:sz w:val="32"/>
          <w:szCs w:val="32"/>
          <w:lang w:eastAsia="ru-RU"/>
        </w:rPr>
        <w:t>и</w:t>
      </w:r>
      <w:r w:rsidRPr="00F07168">
        <w:rPr>
          <w:rFonts w:ascii="Times New Roman" w:eastAsia="Times New Roman" w:hAnsi="Times New Roman" w:cs="Times New Roman"/>
          <w:color w:val="000000"/>
          <w:sz w:val="32"/>
          <w:szCs w:val="32"/>
          <w:lang w:eastAsia="ru-RU"/>
        </w:rPr>
        <w:t>з</w:t>
      </w:r>
      <w:r w:rsidRPr="00F07168">
        <w:rPr>
          <w:rFonts w:ascii="Times New Roman" w:eastAsia="Times New Roman" w:hAnsi="Times New Roman" w:cs="Times New Roman"/>
          <w:color w:val="000000"/>
          <w:sz w:val="32"/>
          <w:szCs w:val="32"/>
          <w:lang w:eastAsia="ru-RU"/>
        </w:rPr>
        <w:t>любленных бранных слов, чтобы продемонстрировать Иви - единственный раз - свою нежность и благодарность.</w:t>
      </w:r>
    </w:p>
    <w:p w:rsidR="0032339B" w:rsidRPr="00F07168" w:rsidRDefault="0032339B" w:rsidP="009A6A70">
      <w:pPr>
        <w:widowControl w:val="0"/>
        <w:shd w:val="clear" w:color="auto" w:fill="FFFFFF"/>
        <w:tabs>
          <w:tab w:val="left" w:pos="993"/>
        </w:tabs>
        <w:autoSpaceDE w:val="0"/>
        <w:autoSpaceDN w:val="0"/>
        <w:adjustRightInd w:val="0"/>
        <w:spacing w:after="0" w:line="240" w:lineRule="auto"/>
        <w:ind w:firstLine="567"/>
        <w:jc w:val="both"/>
        <w:rPr>
          <w:rFonts w:ascii="Arial" w:eastAsia="Times New Roman" w:hAnsi="Arial" w:cs="Arial"/>
          <w:sz w:val="32"/>
          <w:szCs w:val="32"/>
          <w:lang w:eastAsia="ru-RU"/>
        </w:rPr>
      </w:pPr>
      <w:r w:rsidRPr="00F07168">
        <w:rPr>
          <w:rFonts w:ascii="Times New Roman" w:eastAsia="Times New Roman" w:hAnsi="Times New Roman" w:cs="Times New Roman"/>
          <w:color w:val="000000"/>
          <w:spacing w:val="2"/>
          <w:sz w:val="32"/>
          <w:szCs w:val="32"/>
          <w:lang w:eastAsia="ru-RU"/>
        </w:rPr>
        <w:t xml:space="preserve">Приведенные выше примеры традиционных зооморфизмов в прямой </w:t>
      </w:r>
      <w:r w:rsidRPr="00F07168">
        <w:rPr>
          <w:rFonts w:ascii="Times New Roman" w:eastAsia="Times New Roman" w:hAnsi="Times New Roman" w:cs="Times New Roman"/>
          <w:color w:val="000000"/>
          <w:sz w:val="32"/>
          <w:szCs w:val="32"/>
          <w:lang w:eastAsia="ru-RU"/>
        </w:rPr>
        <w:t>речи героини, имеющих негативное эмотивно - оц</w:t>
      </w:r>
      <w:r w:rsidRPr="00F07168">
        <w:rPr>
          <w:rFonts w:ascii="Times New Roman" w:eastAsia="Times New Roman" w:hAnsi="Times New Roman" w:cs="Times New Roman"/>
          <w:color w:val="000000"/>
          <w:sz w:val="32"/>
          <w:szCs w:val="32"/>
          <w:lang w:eastAsia="ru-RU"/>
        </w:rPr>
        <w:t>е</w:t>
      </w:r>
      <w:r w:rsidRPr="00F07168">
        <w:rPr>
          <w:rFonts w:ascii="Times New Roman" w:eastAsia="Times New Roman" w:hAnsi="Times New Roman" w:cs="Times New Roman"/>
          <w:color w:val="000000"/>
          <w:sz w:val="32"/>
          <w:szCs w:val="32"/>
          <w:lang w:eastAsia="ru-RU"/>
        </w:rPr>
        <w:t>ночное значение (</w:t>
      </w:r>
      <w:r w:rsidRPr="00F07168">
        <w:rPr>
          <w:rFonts w:ascii="Times New Roman" w:eastAsia="Times New Roman" w:hAnsi="Times New Roman" w:cs="Times New Roman"/>
          <w:i/>
          <w:color w:val="000000"/>
          <w:sz w:val="32"/>
          <w:szCs w:val="32"/>
          <w:lang w:val="en-US" w:eastAsia="ru-RU"/>
        </w:rPr>
        <w:t>swine</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bitch</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beast</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donkey</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cow</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color w:val="000000"/>
          <w:sz w:val="32"/>
          <w:szCs w:val="32"/>
          <w:lang w:eastAsia="ru-RU"/>
        </w:rPr>
        <w:t>дополняют</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pig</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ape</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skunk</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ass</w:t>
      </w:r>
      <w:r w:rsidRPr="00F07168">
        <w:rPr>
          <w:rFonts w:ascii="Times New Roman" w:eastAsia="Times New Roman" w:hAnsi="Times New Roman" w:cs="Times New Roman"/>
          <w:i/>
          <w:color w:val="000000"/>
          <w:sz w:val="32"/>
          <w:szCs w:val="32"/>
          <w:lang w:eastAsia="ru-RU"/>
        </w:rPr>
        <w:t>.</w:t>
      </w:r>
      <w:r w:rsidRPr="00F07168">
        <w:rPr>
          <w:rFonts w:ascii="Times New Roman" w:eastAsia="Times New Roman" w:hAnsi="Times New Roman" w:cs="Times New Roman"/>
          <w:color w:val="000000"/>
          <w:sz w:val="32"/>
          <w:szCs w:val="32"/>
          <w:lang w:eastAsia="ru-RU"/>
        </w:rPr>
        <w:t xml:space="preserve"> Данные зооморфизмы преимущественно з</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ключают в себе оскорбительный смысл, усиливаемый прилаг</w:t>
      </w:r>
      <w:r w:rsidRPr="00F07168">
        <w:rPr>
          <w:rFonts w:ascii="Times New Roman" w:eastAsia="Times New Roman" w:hAnsi="Times New Roman" w:cs="Times New Roman"/>
          <w:color w:val="000000"/>
          <w:sz w:val="32"/>
          <w:szCs w:val="32"/>
          <w:lang w:eastAsia="ru-RU"/>
        </w:rPr>
        <w:t>а</w:t>
      </w:r>
      <w:r w:rsidRPr="00F07168">
        <w:rPr>
          <w:rFonts w:ascii="Times New Roman" w:eastAsia="Times New Roman" w:hAnsi="Times New Roman" w:cs="Times New Roman"/>
          <w:color w:val="000000"/>
          <w:sz w:val="32"/>
          <w:szCs w:val="32"/>
          <w:lang w:eastAsia="ru-RU"/>
        </w:rPr>
        <w:t>тельными - интенсификаторами (</w:t>
      </w:r>
      <w:r w:rsidRPr="00F07168">
        <w:rPr>
          <w:rFonts w:ascii="Times New Roman" w:eastAsia="Times New Roman" w:hAnsi="Times New Roman" w:cs="Times New Roman"/>
          <w:i/>
          <w:color w:val="000000"/>
          <w:sz w:val="32"/>
          <w:szCs w:val="32"/>
          <w:lang w:val="en-US" w:eastAsia="ru-RU"/>
        </w:rPr>
        <w:t>bloody</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dirty</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old</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vulgar</w:t>
      </w:r>
      <w:r w:rsidRPr="00F07168">
        <w:rPr>
          <w:rFonts w:ascii="Times New Roman" w:eastAsia="Times New Roman" w:hAnsi="Times New Roman" w:cs="Times New Roman"/>
          <w:i/>
          <w:color w:val="000000"/>
          <w:sz w:val="32"/>
          <w:szCs w:val="32"/>
          <w:lang w:eastAsia="ru-RU"/>
        </w:rPr>
        <w:t xml:space="preserve">, </w:t>
      </w:r>
      <w:r w:rsidRPr="00F07168">
        <w:rPr>
          <w:rFonts w:ascii="Times New Roman" w:eastAsia="Times New Roman" w:hAnsi="Times New Roman" w:cs="Times New Roman"/>
          <w:i/>
          <w:color w:val="000000"/>
          <w:sz w:val="32"/>
          <w:szCs w:val="32"/>
          <w:lang w:val="en-US" w:eastAsia="ru-RU"/>
        </w:rPr>
        <w:t>filthy</w:t>
      </w:r>
      <w:r w:rsidRPr="00F07168">
        <w:rPr>
          <w:rFonts w:ascii="Times New Roman" w:eastAsia="Times New Roman" w:hAnsi="Times New Roman" w:cs="Times New Roman"/>
          <w:color w:val="000000"/>
          <w:sz w:val="32"/>
          <w:szCs w:val="32"/>
          <w:lang w:eastAsia="ru-RU"/>
        </w:rPr>
        <w:t>) и контрастом между словами, обращенными Джулией неп</w:t>
      </w:r>
      <w:r w:rsidRPr="00F07168">
        <w:rPr>
          <w:rFonts w:ascii="Times New Roman" w:eastAsia="Times New Roman" w:hAnsi="Times New Roman" w:cs="Times New Roman"/>
          <w:color w:val="000000"/>
          <w:sz w:val="32"/>
          <w:szCs w:val="32"/>
          <w:lang w:eastAsia="ru-RU"/>
        </w:rPr>
        <w:t>о</w:t>
      </w:r>
      <w:r w:rsidRPr="00F07168">
        <w:rPr>
          <w:rFonts w:ascii="Times New Roman" w:eastAsia="Times New Roman" w:hAnsi="Times New Roman" w:cs="Times New Roman"/>
          <w:color w:val="000000"/>
          <w:sz w:val="32"/>
          <w:szCs w:val="32"/>
          <w:lang w:eastAsia="ru-RU"/>
        </w:rPr>
        <w:t>средственно к</w:t>
      </w:r>
      <w:r w:rsidR="00383B12" w:rsidRPr="00F07168">
        <w:rPr>
          <w:rFonts w:ascii="Times New Roman" w:eastAsia="Times New Roman" w:hAnsi="Times New Roman" w:cs="Times New Roman"/>
          <w:color w:val="000000"/>
          <w:sz w:val="32"/>
          <w:szCs w:val="32"/>
          <w:lang w:eastAsia="ru-RU"/>
        </w:rPr>
        <w:t xml:space="preserve"> адресату и ее внутренней речью.</w:t>
      </w:r>
    </w:p>
    <w:p w:rsidR="0032339B" w:rsidRPr="00F07168" w:rsidRDefault="0032339B" w:rsidP="009A6A70">
      <w:pPr>
        <w:widowControl w:val="0"/>
        <w:shd w:val="clear" w:color="auto" w:fill="FFFFFF"/>
        <w:tabs>
          <w:tab w:val="left" w:pos="993"/>
          <w:tab w:val="left" w:pos="1858"/>
        </w:tabs>
        <w:autoSpaceDE w:val="0"/>
        <w:autoSpaceDN w:val="0"/>
        <w:adjustRightInd w:val="0"/>
        <w:spacing w:before="7" w:after="0" w:line="240" w:lineRule="auto"/>
        <w:ind w:firstLine="567"/>
        <w:jc w:val="both"/>
        <w:rPr>
          <w:rFonts w:ascii="Times New Roman" w:eastAsia="Times New Roman" w:hAnsi="Times New Roman" w:cs="Times New Roman"/>
          <w:color w:val="000000"/>
          <w:spacing w:val="7"/>
          <w:sz w:val="32"/>
          <w:szCs w:val="32"/>
          <w:lang w:eastAsia="ru-RU"/>
        </w:rPr>
      </w:pPr>
      <w:r w:rsidRPr="00F07168">
        <w:rPr>
          <w:rFonts w:ascii="Times New Roman" w:eastAsia="Times New Roman" w:hAnsi="Times New Roman" w:cs="Times New Roman"/>
          <w:color w:val="000000"/>
          <w:spacing w:val="13"/>
          <w:sz w:val="32"/>
          <w:szCs w:val="32"/>
          <w:lang w:eastAsia="ru-RU"/>
        </w:rPr>
        <w:t>Таким образом, исследование прагматического поте</w:t>
      </w:r>
      <w:r w:rsidRPr="00F07168">
        <w:rPr>
          <w:rFonts w:ascii="Times New Roman" w:eastAsia="Times New Roman" w:hAnsi="Times New Roman" w:cs="Times New Roman"/>
          <w:color w:val="000000"/>
          <w:spacing w:val="13"/>
          <w:sz w:val="32"/>
          <w:szCs w:val="32"/>
          <w:lang w:eastAsia="ru-RU"/>
        </w:rPr>
        <w:t>н</w:t>
      </w:r>
      <w:r w:rsidRPr="00F07168">
        <w:rPr>
          <w:rFonts w:ascii="Times New Roman" w:eastAsia="Times New Roman" w:hAnsi="Times New Roman" w:cs="Times New Roman"/>
          <w:color w:val="000000"/>
          <w:spacing w:val="13"/>
          <w:sz w:val="32"/>
          <w:szCs w:val="32"/>
          <w:lang w:eastAsia="ru-RU"/>
        </w:rPr>
        <w:t xml:space="preserve">циала </w:t>
      </w:r>
      <w:r w:rsidRPr="00F07168">
        <w:rPr>
          <w:rFonts w:ascii="Times New Roman" w:eastAsia="Times New Roman" w:hAnsi="Times New Roman" w:cs="Times New Roman"/>
          <w:color w:val="000000"/>
          <w:spacing w:val="4"/>
          <w:sz w:val="32"/>
          <w:szCs w:val="32"/>
          <w:lang w:eastAsia="ru-RU"/>
        </w:rPr>
        <w:t xml:space="preserve">зооморфизмов английского языка на материале текста романа С. Моэма </w:t>
      </w:r>
      <w:r w:rsidRPr="00F07168">
        <w:rPr>
          <w:rFonts w:ascii="Times New Roman" w:eastAsia="Times New Roman" w:hAnsi="Times New Roman" w:cs="Times New Roman"/>
          <w:color w:val="000000"/>
          <w:spacing w:val="1"/>
          <w:sz w:val="32"/>
          <w:szCs w:val="32"/>
          <w:lang w:eastAsia="ru-RU"/>
        </w:rPr>
        <w:t>«Театр» показало, что зооморфизмы, уп</w:t>
      </w:r>
      <w:r w:rsidRPr="00F07168">
        <w:rPr>
          <w:rFonts w:ascii="Times New Roman" w:eastAsia="Times New Roman" w:hAnsi="Times New Roman" w:cs="Times New Roman"/>
          <w:color w:val="000000"/>
          <w:spacing w:val="1"/>
          <w:sz w:val="32"/>
          <w:szCs w:val="32"/>
          <w:lang w:eastAsia="ru-RU"/>
        </w:rPr>
        <w:t>о</w:t>
      </w:r>
      <w:r w:rsidRPr="00F07168">
        <w:rPr>
          <w:rFonts w:ascii="Times New Roman" w:eastAsia="Times New Roman" w:hAnsi="Times New Roman" w:cs="Times New Roman"/>
          <w:color w:val="000000"/>
          <w:spacing w:val="1"/>
          <w:sz w:val="32"/>
          <w:szCs w:val="32"/>
          <w:lang w:eastAsia="ru-RU"/>
        </w:rPr>
        <w:t xml:space="preserve">требленные в речи персонажа, </w:t>
      </w:r>
      <w:r w:rsidRPr="00F07168">
        <w:rPr>
          <w:rFonts w:ascii="Times New Roman" w:eastAsia="Times New Roman" w:hAnsi="Times New Roman" w:cs="Times New Roman"/>
          <w:color w:val="000000"/>
          <w:sz w:val="32"/>
          <w:szCs w:val="32"/>
          <w:lang w:eastAsia="ru-RU"/>
        </w:rPr>
        <w:t>значительно расширяют надте</w:t>
      </w:r>
      <w:r w:rsidRPr="00F07168">
        <w:rPr>
          <w:rFonts w:ascii="Times New Roman" w:eastAsia="Times New Roman" w:hAnsi="Times New Roman" w:cs="Times New Roman"/>
          <w:color w:val="000000"/>
          <w:sz w:val="32"/>
          <w:szCs w:val="32"/>
          <w:lang w:eastAsia="ru-RU"/>
        </w:rPr>
        <w:t>к</w:t>
      </w:r>
      <w:r w:rsidRPr="00F07168">
        <w:rPr>
          <w:rFonts w:ascii="Times New Roman" w:eastAsia="Times New Roman" w:hAnsi="Times New Roman" w:cs="Times New Roman"/>
          <w:color w:val="000000"/>
          <w:sz w:val="32"/>
          <w:szCs w:val="32"/>
          <w:lang w:eastAsia="ru-RU"/>
        </w:rPr>
        <w:t xml:space="preserve">стовую информативность текста и позволяют </w:t>
      </w:r>
      <w:r w:rsidRPr="00F07168">
        <w:rPr>
          <w:rFonts w:ascii="Times New Roman" w:eastAsia="Times New Roman" w:hAnsi="Times New Roman" w:cs="Times New Roman"/>
          <w:color w:val="000000"/>
          <w:spacing w:val="6"/>
          <w:sz w:val="32"/>
          <w:szCs w:val="32"/>
          <w:lang w:eastAsia="ru-RU"/>
        </w:rPr>
        <w:t>автору обесп</w:t>
      </w:r>
      <w:r w:rsidRPr="00F07168">
        <w:rPr>
          <w:rFonts w:ascii="Times New Roman" w:eastAsia="Times New Roman" w:hAnsi="Times New Roman" w:cs="Times New Roman"/>
          <w:color w:val="000000"/>
          <w:spacing w:val="6"/>
          <w:sz w:val="32"/>
          <w:szCs w:val="32"/>
          <w:lang w:eastAsia="ru-RU"/>
        </w:rPr>
        <w:t>е</w:t>
      </w:r>
      <w:r w:rsidRPr="00F07168">
        <w:rPr>
          <w:rFonts w:ascii="Times New Roman" w:eastAsia="Times New Roman" w:hAnsi="Times New Roman" w:cs="Times New Roman"/>
          <w:color w:val="000000"/>
          <w:spacing w:val="6"/>
          <w:sz w:val="32"/>
          <w:szCs w:val="32"/>
          <w:lang w:eastAsia="ru-RU"/>
        </w:rPr>
        <w:t xml:space="preserve">чить интенсификацию прагматического потенциала всего </w:t>
      </w:r>
      <w:r w:rsidRPr="00F07168">
        <w:rPr>
          <w:rFonts w:ascii="Times New Roman" w:eastAsia="Times New Roman" w:hAnsi="Times New Roman" w:cs="Times New Roman"/>
          <w:color w:val="000000"/>
          <w:spacing w:val="7"/>
          <w:sz w:val="32"/>
          <w:szCs w:val="32"/>
          <w:lang w:eastAsia="ru-RU"/>
        </w:rPr>
        <w:t>текста романа.</w:t>
      </w:r>
    </w:p>
    <w:p w:rsidR="00383B12" w:rsidRPr="001975DA" w:rsidRDefault="00383B12" w:rsidP="009A6A70">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16"/>
          <w:szCs w:val="16"/>
          <w:lang w:eastAsia="ru-RU"/>
        </w:rPr>
      </w:pPr>
    </w:p>
    <w:p w:rsidR="001329D8" w:rsidRPr="001975DA" w:rsidRDefault="001329D8" w:rsidP="001975D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1"/>
          <w:sz w:val="28"/>
          <w:szCs w:val="28"/>
          <w:lang w:eastAsia="ru-RU"/>
        </w:rPr>
      </w:pPr>
      <w:r w:rsidRPr="001975DA">
        <w:rPr>
          <w:rFonts w:ascii="Times New Roman" w:eastAsia="Times New Roman" w:hAnsi="Times New Roman" w:cs="Times New Roman"/>
          <w:b/>
          <w:color w:val="000000"/>
          <w:spacing w:val="-1"/>
          <w:sz w:val="28"/>
          <w:szCs w:val="28"/>
          <w:lang w:eastAsia="ru-RU"/>
        </w:rPr>
        <w:t>Литература:</w:t>
      </w:r>
    </w:p>
    <w:p w:rsidR="001329D8" w:rsidRPr="001975DA" w:rsidRDefault="00F77525" w:rsidP="00C51D44">
      <w:pPr>
        <w:pStyle w:val="a8"/>
        <w:widowControl w:val="0"/>
        <w:numPr>
          <w:ilvl w:val="6"/>
          <w:numId w:val="60"/>
        </w:numPr>
        <w:shd w:val="clear" w:color="auto" w:fill="FFFFFF"/>
        <w:tabs>
          <w:tab w:val="left" w:pos="851"/>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Азнаурова</w:t>
      </w:r>
      <w:r w:rsidR="00B831BE" w:rsidRPr="001975DA">
        <w:rPr>
          <w:rFonts w:ascii="Times New Roman" w:eastAsia="Times New Roman" w:hAnsi="Times New Roman" w:cs="Times New Roman"/>
          <w:bCs/>
          <w:color w:val="000000"/>
          <w:sz w:val="28"/>
          <w:szCs w:val="28"/>
          <w:lang w:eastAsia="ru-RU"/>
        </w:rPr>
        <w:t xml:space="preserve"> Э.</w:t>
      </w:r>
      <w:r w:rsidR="001329D8" w:rsidRPr="001975DA">
        <w:rPr>
          <w:rFonts w:ascii="Times New Roman" w:eastAsia="Times New Roman" w:hAnsi="Times New Roman" w:cs="Times New Roman"/>
          <w:bCs/>
          <w:color w:val="000000"/>
          <w:sz w:val="28"/>
          <w:szCs w:val="28"/>
          <w:lang w:eastAsia="ru-RU"/>
        </w:rPr>
        <w:t>С. Пра</w:t>
      </w:r>
      <w:r w:rsidR="00B831BE" w:rsidRPr="001975DA">
        <w:rPr>
          <w:rFonts w:ascii="Times New Roman" w:eastAsia="Times New Roman" w:hAnsi="Times New Roman" w:cs="Times New Roman"/>
          <w:bCs/>
          <w:color w:val="000000"/>
          <w:sz w:val="28"/>
          <w:szCs w:val="28"/>
          <w:lang w:eastAsia="ru-RU"/>
        </w:rPr>
        <w:t xml:space="preserve">гматика художественного слова. </w:t>
      </w:r>
      <w:r w:rsidR="001329D8" w:rsidRPr="001975DA">
        <w:rPr>
          <w:rFonts w:ascii="Times New Roman" w:eastAsia="Times New Roman" w:hAnsi="Times New Roman" w:cs="Times New Roman"/>
          <w:bCs/>
          <w:color w:val="000000"/>
          <w:sz w:val="28"/>
          <w:szCs w:val="28"/>
          <w:lang w:eastAsia="ru-RU"/>
        </w:rPr>
        <w:t>– Ташкент: ФАН, 1986. – 121с.</w:t>
      </w:r>
    </w:p>
    <w:p w:rsidR="001329D8" w:rsidRPr="001975DA" w:rsidRDefault="00F77525" w:rsidP="00C51D44">
      <w:pPr>
        <w:pStyle w:val="a8"/>
        <w:widowControl w:val="0"/>
        <w:numPr>
          <w:ilvl w:val="6"/>
          <w:numId w:val="60"/>
        </w:numPr>
        <w:shd w:val="clear" w:color="auto" w:fill="FFFFFF"/>
        <w:tabs>
          <w:tab w:val="left" w:pos="851"/>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Арнольд</w:t>
      </w:r>
      <w:r w:rsidR="00B831BE" w:rsidRPr="001975DA">
        <w:rPr>
          <w:rFonts w:ascii="Times New Roman" w:eastAsia="Times New Roman" w:hAnsi="Times New Roman" w:cs="Times New Roman"/>
          <w:bCs/>
          <w:color w:val="000000"/>
          <w:sz w:val="28"/>
          <w:szCs w:val="28"/>
          <w:lang w:eastAsia="ru-RU"/>
        </w:rPr>
        <w:t xml:space="preserve"> И.</w:t>
      </w:r>
      <w:r w:rsidR="001329D8" w:rsidRPr="001975DA">
        <w:rPr>
          <w:rFonts w:ascii="Times New Roman" w:eastAsia="Times New Roman" w:hAnsi="Times New Roman" w:cs="Times New Roman"/>
          <w:bCs/>
          <w:color w:val="000000"/>
          <w:sz w:val="28"/>
          <w:szCs w:val="28"/>
          <w:lang w:eastAsia="ru-RU"/>
        </w:rPr>
        <w:t>В. Интерпретация художественного текста: типы выдв</w:t>
      </w:r>
      <w:r w:rsidR="001329D8" w:rsidRPr="001975DA">
        <w:rPr>
          <w:rFonts w:ascii="Times New Roman" w:eastAsia="Times New Roman" w:hAnsi="Times New Roman" w:cs="Times New Roman"/>
          <w:bCs/>
          <w:color w:val="000000"/>
          <w:sz w:val="28"/>
          <w:szCs w:val="28"/>
          <w:lang w:eastAsia="ru-RU"/>
        </w:rPr>
        <w:t>и</w:t>
      </w:r>
      <w:r w:rsidR="001329D8" w:rsidRPr="001975DA">
        <w:rPr>
          <w:rFonts w:ascii="Times New Roman" w:eastAsia="Times New Roman" w:hAnsi="Times New Roman" w:cs="Times New Roman"/>
          <w:bCs/>
          <w:color w:val="000000"/>
          <w:sz w:val="28"/>
          <w:szCs w:val="28"/>
          <w:lang w:eastAsia="ru-RU"/>
        </w:rPr>
        <w:t>жения и проблемы экспрессивности. Экспрессивные средства а</w:t>
      </w:r>
      <w:r w:rsidR="001329D8" w:rsidRPr="001975DA">
        <w:rPr>
          <w:rFonts w:ascii="Times New Roman" w:eastAsia="Times New Roman" w:hAnsi="Times New Roman" w:cs="Times New Roman"/>
          <w:bCs/>
          <w:color w:val="000000"/>
          <w:sz w:val="28"/>
          <w:szCs w:val="28"/>
          <w:lang w:eastAsia="ru-RU"/>
        </w:rPr>
        <w:t>н</w:t>
      </w:r>
      <w:r w:rsidR="001329D8" w:rsidRPr="001975DA">
        <w:rPr>
          <w:rFonts w:ascii="Times New Roman" w:eastAsia="Times New Roman" w:hAnsi="Times New Roman" w:cs="Times New Roman"/>
          <w:bCs/>
          <w:color w:val="000000"/>
          <w:sz w:val="28"/>
          <w:szCs w:val="28"/>
          <w:lang w:eastAsia="ru-RU"/>
        </w:rPr>
        <w:t>глийского языка.- Л., 1985.</w:t>
      </w:r>
      <w:r w:rsidR="00B831BE" w:rsidRPr="001975DA">
        <w:rPr>
          <w:rFonts w:ascii="Times New Roman" w:eastAsia="Times New Roman" w:hAnsi="Times New Roman" w:cs="Times New Roman"/>
          <w:bCs/>
          <w:color w:val="000000"/>
          <w:sz w:val="28"/>
          <w:szCs w:val="28"/>
          <w:lang w:eastAsia="ru-RU"/>
        </w:rPr>
        <w:t xml:space="preserve"> – 238 с.</w:t>
      </w:r>
    </w:p>
    <w:p w:rsidR="001329D8" w:rsidRPr="001975DA" w:rsidRDefault="001329D8" w:rsidP="00C51D44">
      <w:pPr>
        <w:pStyle w:val="a8"/>
        <w:widowControl w:val="0"/>
        <w:numPr>
          <w:ilvl w:val="3"/>
          <w:numId w:val="60"/>
        </w:numPr>
        <w:shd w:val="clear" w:color="auto" w:fill="FFFFFF"/>
        <w:tabs>
          <w:tab w:val="left" w:pos="851"/>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Бахтин</w:t>
      </w:r>
      <w:r w:rsidR="00B831BE" w:rsidRPr="001975DA">
        <w:rPr>
          <w:rFonts w:ascii="Times New Roman" w:eastAsia="Times New Roman" w:hAnsi="Times New Roman" w:cs="Times New Roman"/>
          <w:bCs/>
          <w:color w:val="000000"/>
          <w:sz w:val="28"/>
          <w:szCs w:val="28"/>
          <w:lang w:eastAsia="ru-RU"/>
        </w:rPr>
        <w:t xml:space="preserve"> </w:t>
      </w:r>
      <w:r w:rsidRPr="001975DA">
        <w:rPr>
          <w:rFonts w:ascii="Times New Roman" w:eastAsia="Times New Roman" w:hAnsi="Times New Roman" w:cs="Times New Roman"/>
          <w:bCs/>
          <w:color w:val="000000"/>
          <w:sz w:val="28"/>
          <w:szCs w:val="28"/>
          <w:lang w:eastAsia="ru-RU"/>
        </w:rPr>
        <w:t>М.М. Проблема речевых жанров. Эсте</w:t>
      </w:r>
      <w:r w:rsidR="00B831BE" w:rsidRPr="001975DA">
        <w:rPr>
          <w:rFonts w:ascii="Times New Roman" w:eastAsia="Times New Roman" w:hAnsi="Times New Roman" w:cs="Times New Roman"/>
          <w:bCs/>
          <w:color w:val="000000"/>
          <w:sz w:val="28"/>
          <w:szCs w:val="28"/>
          <w:lang w:eastAsia="ru-RU"/>
        </w:rPr>
        <w:t>тика словесного тво</w:t>
      </w:r>
      <w:r w:rsidR="00B831BE" w:rsidRPr="001975DA">
        <w:rPr>
          <w:rFonts w:ascii="Times New Roman" w:eastAsia="Times New Roman" w:hAnsi="Times New Roman" w:cs="Times New Roman"/>
          <w:bCs/>
          <w:color w:val="000000"/>
          <w:sz w:val="28"/>
          <w:szCs w:val="28"/>
          <w:lang w:eastAsia="ru-RU"/>
        </w:rPr>
        <w:t>р</w:t>
      </w:r>
      <w:r w:rsidR="00B831BE" w:rsidRPr="001975DA">
        <w:rPr>
          <w:rFonts w:ascii="Times New Roman" w:eastAsia="Times New Roman" w:hAnsi="Times New Roman" w:cs="Times New Roman"/>
          <w:bCs/>
          <w:color w:val="000000"/>
          <w:sz w:val="28"/>
          <w:szCs w:val="28"/>
          <w:lang w:eastAsia="ru-RU"/>
        </w:rPr>
        <w:t>чества. - М.,</w:t>
      </w:r>
      <w:r w:rsidRPr="001975DA">
        <w:rPr>
          <w:rFonts w:ascii="Times New Roman" w:eastAsia="Times New Roman" w:hAnsi="Times New Roman" w:cs="Times New Roman"/>
          <w:bCs/>
          <w:color w:val="000000"/>
          <w:sz w:val="28"/>
          <w:szCs w:val="28"/>
          <w:lang w:eastAsia="ru-RU"/>
        </w:rPr>
        <w:t xml:space="preserve"> 1986.</w:t>
      </w:r>
      <w:r w:rsidR="00B831BE" w:rsidRPr="001975DA">
        <w:rPr>
          <w:rFonts w:ascii="Times New Roman" w:eastAsia="Times New Roman" w:hAnsi="Times New Roman" w:cs="Times New Roman"/>
          <w:bCs/>
          <w:color w:val="000000"/>
          <w:sz w:val="28"/>
          <w:szCs w:val="28"/>
          <w:lang w:eastAsia="ru-RU"/>
        </w:rPr>
        <w:t xml:space="preserve"> – 190 с.</w:t>
      </w:r>
    </w:p>
    <w:p w:rsidR="001329D8" w:rsidRPr="001975DA" w:rsidRDefault="001329D8" w:rsidP="00C51D44">
      <w:pPr>
        <w:pStyle w:val="a8"/>
        <w:widowControl w:val="0"/>
        <w:numPr>
          <w:ilvl w:val="0"/>
          <w:numId w:val="60"/>
        </w:numPr>
        <w:shd w:val="clear" w:color="auto" w:fill="FFFFFF"/>
        <w:tabs>
          <w:tab w:val="left" w:pos="851"/>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Грайс П. Логика и речевое общение. Новое в зарубежной лингвист</w:t>
      </w:r>
      <w:r w:rsidRPr="001975DA">
        <w:rPr>
          <w:rFonts w:ascii="Times New Roman" w:eastAsia="Times New Roman" w:hAnsi="Times New Roman" w:cs="Times New Roman"/>
          <w:bCs/>
          <w:color w:val="000000"/>
          <w:sz w:val="28"/>
          <w:szCs w:val="28"/>
          <w:lang w:eastAsia="ru-RU"/>
        </w:rPr>
        <w:t>и</w:t>
      </w:r>
      <w:r w:rsidRPr="001975DA">
        <w:rPr>
          <w:rFonts w:ascii="Times New Roman" w:eastAsia="Times New Roman" w:hAnsi="Times New Roman" w:cs="Times New Roman"/>
          <w:bCs/>
          <w:color w:val="000000"/>
          <w:sz w:val="28"/>
          <w:szCs w:val="28"/>
          <w:lang w:eastAsia="ru-RU"/>
        </w:rPr>
        <w:t xml:space="preserve">ке. - Вып. 16. </w:t>
      </w:r>
      <w:r w:rsidR="00B831BE" w:rsidRPr="001975DA">
        <w:rPr>
          <w:rFonts w:ascii="Times New Roman" w:eastAsia="Times New Roman" w:hAnsi="Times New Roman" w:cs="Times New Roman"/>
          <w:bCs/>
          <w:color w:val="000000"/>
          <w:sz w:val="28"/>
          <w:szCs w:val="28"/>
          <w:lang w:eastAsia="ru-RU"/>
        </w:rPr>
        <w:t xml:space="preserve">- </w:t>
      </w:r>
      <w:r w:rsidRPr="001975DA">
        <w:rPr>
          <w:rFonts w:ascii="Times New Roman" w:eastAsia="Times New Roman" w:hAnsi="Times New Roman" w:cs="Times New Roman"/>
          <w:bCs/>
          <w:color w:val="000000"/>
          <w:sz w:val="28"/>
          <w:szCs w:val="28"/>
          <w:lang w:eastAsia="ru-RU"/>
        </w:rPr>
        <w:t>М.: Прогресс, 1985. С. 213 – 237.</w:t>
      </w:r>
    </w:p>
    <w:p w:rsidR="001329D8" w:rsidRPr="001975DA" w:rsidRDefault="00B831BE" w:rsidP="00C51D44">
      <w:pPr>
        <w:pStyle w:val="a8"/>
        <w:widowControl w:val="0"/>
        <w:numPr>
          <w:ilvl w:val="0"/>
          <w:numId w:val="60"/>
        </w:numPr>
        <w:shd w:val="clear" w:color="auto" w:fill="FFFFFF"/>
        <w:tabs>
          <w:tab w:val="left" w:pos="851"/>
        </w:tabs>
        <w:autoSpaceDE w:val="0"/>
        <w:autoSpaceDN w:val="0"/>
        <w:adjustRightInd w:val="0"/>
        <w:spacing w:after="0" w:line="240" w:lineRule="auto"/>
        <w:ind w:left="567" w:right="22" w:hanging="567"/>
        <w:jc w:val="both"/>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Домашнев</w:t>
      </w:r>
      <w:r w:rsidR="001329D8" w:rsidRPr="001975DA">
        <w:rPr>
          <w:rFonts w:ascii="Times New Roman" w:eastAsia="Times New Roman" w:hAnsi="Times New Roman" w:cs="Times New Roman"/>
          <w:bCs/>
          <w:color w:val="000000"/>
          <w:sz w:val="28"/>
          <w:szCs w:val="28"/>
          <w:lang w:eastAsia="ru-RU"/>
        </w:rPr>
        <w:t xml:space="preserve"> А.И. Интерпретация художественного текста.</w:t>
      </w:r>
      <w:r w:rsidRPr="001975DA">
        <w:rPr>
          <w:rFonts w:ascii="Times New Roman" w:eastAsia="Times New Roman" w:hAnsi="Times New Roman" w:cs="Times New Roman"/>
          <w:bCs/>
          <w:color w:val="000000"/>
          <w:sz w:val="28"/>
          <w:szCs w:val="28"/>
          <w:lang w:eastAsia="ru-RU"/>
        </w:rPr>
        <w:t xml:space="preserve"> - М.,</w:t>
      </w:r>
      <w:r w:rsidR="001329D8" w:rsidRPr="001975DA">
        <w:rPr>
          <w:rFonts w:ascii="Times New Roman" w:eastAsia="Times New Roman" w:hAnsi="Times New Roman" w:cs="Times New Roman"/>
          <w:bCs/>
          <w:color w:val="000000"/>
          <w:sz w:val="28"/>
          <w:szCs w:val="28"/>
          <w:lang w:eastAsia="ru-RU"/>
        </w:rPr>
        <w:t xml:space="preserve"> Пр</w:t>
      </w:r>
      <w:r w:rsidR="001329D8" w:rsidRPr="001975DA">
        <w:rPr>
          <w:rFonts w:ascii="Times New Roman" w:eastAsia="Times New Roman" w:hAnsi="Times New Roman" w:cs="Times New Roman"/>
          <w:bCs/>
          <w:color w:val="000000"/>
          <w:sz w:val="28"/>
          <w:szCs w:val="28"/>
          <w:lang w:eastAsia="ru-RU"/>
        </w:rPr>
        <w:t>о</w:t>
      </w:r>
      <w:r w:rsidR="001329D8" w:rsidRPr="001975DA">
        <w:rPr>
          <w:rFonts w:ascii="Times New Roman" w:eastAsia="Times New Roman" w:hAnsi="Times New Roman" w:cs="Times New Roman"/>
          <w:bCs/>
          <w:color w:val="000000"/>
          <w:sz w:val="28"/>
          <w:szCs w:val="28"/>
          <w:lang w:eastAsia="ru-RU"/>
        </w:rPr>
        <w:t>свещение, 1983.</w:t>
      </w:r>
      <w:r w:rsidRPr="001975DA">
        <w:rPr>
          <w:rFonts w:ascii="Times New Roman" w:eastAsia="Times New Roman" w:hAnsi="Times New Roman" w:cs="Times New Roman"/>
          <w:bCs/>
          <w:color w:val="000000"/>
          <w:sz w:val="28"/>
          <w:szCs w:val="28"/>
          <w:lang w:eastAsia="ru-RU"/>
        </w:rPr>
        <w:t xml:space="preserve"> – 236 с.</w:t>
      </w:r>
    </w:p>
    <w:p w:rsidR="00B941B2" w:rsidRPr="001975DA" w:rsidRDefault="00B941B2" w:rsidP="00B941B2">
      <w:pPr>
        <w:spacing w:after="0" w:line="240" w:lineRule="auto"/>
        <w:jc w:val="center"/>
        <w:rPr>
          <w:rFonts w:ascii="Times New Roman" w:eastAsia="Times New Roman" w:hAnsi="Times New Roman" w:cs="Times New Roman"/>
          <w:b/>
          <w:color w:val="000000"/>
          <w:sz w:val="28"/>
          <w:szCs w:val="28"/>
          <w:lang w:eastAsia="ru-RU"/>
        </w:rPr>
      </w:pPr>
      <w:r w:rsidRPr="001975DA">
        <w:rPr>
          <w:rFonts w:ascii="Times New Roman" w:eastAsia="Times New Roman" w:hAnsi="Times New Roman" w:cs="Times New Roman"/>
          <w:b/>
          <w:color w:val="000000"/>
          <w:sz w:val="28"/>
          <w:szCs w:val="28"/>
          <w:lang w:eastAsia="ru-RU"/>
        </w:rPr>
        <w:t>СОДЕРЖАНИЕ</w:t>
      </w:r>
    </w:p>
    <w:p w:rsidR="00B941B2" w:rsidRPr="001975DA" w:rsidRDefault="00B941B2" w:rsidP="001975DA">
      <w:pPr>
        <w:spacing w:after="0" w:line="240" w:lineRule="auto"/>
        <w:jc w:val="center"/>
        <w:rPr>
          <w:rFonts w:ascii="Times New Roman" w:eastAsia="Times New Roman" w:hAnsi="Times New Roman" w:cs="Times New Roman"/>
          <w:b/>
          <w:color w:val="000000"/>
          <w:sz w:val="28"/>
          <w:szCs w:val="28"/>
          <w:lang w:eastAsia="ru-RU"/>
        </w:rPr>
      </w:pPr>
    </w:p>
    <w:p w:rsidR="00B941B2" w:rsidRPr="001975DA" w:rsidRDefault="00B941B2" w:rsidP="001975DA">
      <w:pPr>
        <w:widowControl w:val="0"/>
        <w:shd w:val="clear" w:color="auto" w:fill="FFFFFF"/>
        <w:tabs>
          <w:tab w:val="center" w:pos="4677"/>
        </w:tabs>
        <w:spacing w:after="0" w:line="240" w:lineRule="auto"/>
        <w:rPr>
          <w:rFonts w:ascii="Times New Roman" w:eastAsia="SimSun" w:hAnsi="Times New Roman" w:cs="Times New Roman"/>
          <w:bCs/>
          <w:i/>
          <w:kern w:val="2"/>
          <w:sz w:val="28"/>
          <w:szCs w:val="28"/>
          <w:lang w:eastAsia="zh-CN"/>
        </w:rPr>
      </w:pPr>
      <w:r w:rsidRPr="001975DA">
        <w:rPr>
          <w:rFonts w:ascii="Times New Roman" w:eastAsia="SimSun" w:hAnsi="Times New Roman" w:cs="Times New Roman"/>
          <w:bCs/>
          <w:i/>
          <w:kern w:val="2"/>
          <w:sz w:val="28"/>
          <w:szCs w:val="28"/>
          <w:lang w:val="en-US" w:eastAsia="zh-CN"/>
        </w:rPr>
        <w:t>Aidin</w:t>
      </w:r>
      <w:r w:rsidRPr="001975DA">
        <w:rPr>
          <w:rFonts w:ascii="Times New Roman" w:eastAsia="SimSun" w:hAnsi="Times New Roman" w:cs="Times New Roman"/>
          <w:bCs/>
          <w:i/>
          <w:kern w:val="2"/>
          <w:sz w:val="28"/>
          <w:szCs w:val="28"/>
          <w:lang w:eastAsia="zh-CN"/>
        </w:rPr>
        <w:t xml:space="preserve"> </w:t>
      </w:r>
      <w:r w:rsidRPr="001975DA">
        <w:rPr>
          <w:rFonts w:ascii="Times New Roman" w:eastAsia="SimSun" w:hAnsi="Times New Roman" w:cs="Times New Roman"/>
          <w:bCs/>
          <w:i/>
          <w:kern w:val="2"/>
          <w:sz w:val="28"/>
          <w:szCs w:val="28"/>
          <w:lang w:val="en-US" w:eastAsia="zh-CN"/>
        </w:rPr>
        <w:t>Artur</w:t>
      </w:r>
    </w:p>
    <w:p w:rsidR="00B941B2" w:rsidRPr="001975DA" w:rsidRDefault="00B941B2" w:rsidP="001975DA">
      <w:pPr>
        <w:shd w:val="clear" w:color="auto" w:fill="FFFFFF"/>
        <w:spacing w:after="0" w:line="240" w:lineRule="auto"/>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 xml:space="preserve">РАЗВИТИЕ МЕЖОТРАСЛЕВОЙ ПОЛИСЕМИИ </w:t>
      </w:r>
    </w:p>
    <w:p w:rsidR="00B941B2" w:rsidRPr="001975DA" w:rsidRDefault="00B941B2" w:rsidP="001975DA">
      <w:pPr>
        <w:shd w:val="clear" w:color="auto" w:fill="FFFFFF"/>
        <w:spacing w:after="0" w:line="240" w:lineRule="auto"/>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ЗАИМСТВОВАННЫХ ТЕРМИНОВ В АНГЛИЙСКОМ ЯЗЫКЕ</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F75265">
        <w:rPr>
          <w:rFonts w:ascii="Times New Roman" w:eastAsia="Times New Roman" w:hAnsi="Times New Roman" w:cs="Times New Roman"/>
          <w:bCs/>
          <w:sz w:val="28"/>
          <w:szCs w:val="28"/>
          <w:u w:val="dotted"/>
          <w:lang w:eastAsia="ru-RU"/>
        </w:rPr>
        <w:t>3</w:t>
      </w:r>
    </w:p>
    <w:p w:rsidR="00B941B2" w:rsidRPr="001975DA" w:rsidRDefault="00B941B2" w:rsidP="001975DA">
      <w:pPr>
        <w:spacing w:after="0" w:line="240" w:lineRule="auto"/>
        <w:rPr>
          <w:rFonts w:ascii="Times New Roman" w:eastAsia="Calibri" w:hAnsi="Times New Roman" w:cs="Times New Roman"/>
          <w:i/>
          <w:sz w:val="28"/>
          <w:szCs w:val="28"/>
        </w:rPr>
      </w:pPr>
    </w:p>
    <w:p w:rsidR="00B941B2" w:rsidRPr="001975DA" w:rsidRDefault="00B941B2" w:rsidP="001975DA">
      <w:pPr>
        <w:spacing w:after="0" w:line="240" w:lineRule="auto"/>
        <w:rPr>
          <w:rFonts w:ascii="Times New Roman" w:eastAsia="Calibri" w:hAnsi="Times New Roman" w:cs="Times New Roman"/>
          <w:i/>
          <w:sz w:val="28"/>
          <w:szCs w:val="28"/>
        </w:rPr>
      </w:pPr>
      <w:r w:rsidRPr="001975DA">
        <w:rPr>
          <w:rFonts w:ascii="Times New Roman" w:eastAsia="Calibri" w:hAnsi="Times New Roman" w:cs="Times New Roman"/>
          <w:i/>
          <w:sz w:val="28"/>
          <w:szCs w:val="28"/>
        </w:rPr>
        <w:t>Агерджанова ДжанетаАликовна</w:t>
      </w:r>
    </w:p>
    <w:p w:rsid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РОЛЬ СОГЛАСИТЕЛЬНОЙ КОМИССИИ В РАЗРАБОТКЕ</w:t>
      </w:r>
    </w:p>
    <w:p w:rsid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И ПРИНЯТИИ КОНСТИТУЦИИ КАРАЧАЕВО-ЧЕРКЕССКОЙ </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РЕСПУБЛИКИ</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F75265">
        <w:rPr>
          <w:rFonts w:ascii="Times New Roman" w:eastAsia="Calibri" w:hAnsi="Times New Roman" w:cs="Times New Roman"/>
          <w:sz w:val="28"/>
          <w:szCs w:val="28"/>
          <w:u w:val="dotted"/>
        </w:rPr>
        <w:t>6</w:t>
      </w:r>
    </w:p>
    <w:p w:rsidR="00B941B2" w:rsidRPr="001975DA" w:rsidRDefault="00B941B2" w:rsidP="001975DA">
      <w:pPr>
        <w:spacing w:after="0" w:line="240" w:lineRule="auto"/>
        <w:rPr>
          <w:rFonts w:ascii="Times New Roman" w:eastAsia="Calibri" w:hAnsi="Times New Roman" w:cs="Times New Roman"/>
          <w:sz w:val="28"/>
          <w:szCs w:val="28"/>
        </w:rPr>
      </w:pPr>
    </w:p>
    <w:p w:rsidR="00B941B2" w:rsidRPr="001975DA" w:rsidRDefault="00B941B2" w:rsidP="001975DA">
      <w:pPr>
        <w:spacing w:after="0" w:line="240" w:lineRule="auto"/>
        <w:textAlignment w:val="top"/>
        <w:rPr>
          <w:rFonts w:ascii="Times New Roman" w:eastAsia="Times New Roman" w:hAnsi="Times New Roman" w:cs="Times New Roman"/>
          <w:i/>
          <w:sz w:val="28"/>
          <w:szCs w:val="28"/>
          <w:lang w:eastAsia="ru-RU"/>
        </w:rPr>
      </w:pPr>
      <w:r w:rsidRPr="001975DA">
        <w:rPr>
          <w:rFonts w:ascii="Times New Roman" w:eastAsia="Times New Roman" w:hAnsi="Times New Roman" w:cs="Times New Roman"/>
          <w:i/>
          <w:sz w:val="28"/>
          <w:szCs w:val="28"/>
          <w:lang w:eastAsia="ru-RU"/>
        </w:rPr>
        <w:t>Аннагулыева Лале Джумаевна</w:t>
      </w:r>
    </w:p>
    <w:p w:rsidR="00B941B2" w:rsidRPr="001975DA" w:rsidRDefault="00B941B2" w:rsidP="001975DA">
      <w:pPr>
        <w:spacing w:after="0" w:line="240" w:lineRule="auto"/>
        <w:textAlignment w:val="top"/>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 xml:space="preserve">ОСОБЕННОСТИ ПРЕФИКСАЦИИ И РОЛЬ ПРЕФИКСОВ </w:t>
      </w:r>
    </w:p>
    <w:p w:rsidR="00B941B2" w:rsidRPr="001975DA" w:rsidRDefault="00B941B2" w:rsidP="001975DA">
      <w:pPr>
        <w:spacing w:after="0" w:line="240" w:lineRule="auto"/>
        <w:textAlignment w:val="top"/>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val="en-US" w:eastAsia="ru-RU"/>
        </w:rPr>
        <w:t>RE</w:t>
      </w:r>
      <w:r w:rsidRPr="001975DA">
        <w:rPr>
          <w:rFonts w:ascii="Times New Roman" w:eastAsia="Times New Roman" w:hAnsi="Times New Roman" w:cs="Times New Roman"/>
          <w:sz w:val="28"/>
          <w:szCs w:val="28"/>
          <w:lang w:eastAsia="ru-RU"/>
        </w:rPr>
        <w:t xml:space="preserve">-/РЕ - В СОВРЕМЕННОМ АНГЛИЙСКОМ </w:t>
      </w:r>
    </w:p>
    <w:p w:rsidR="00B941B2" w:rsidRPr="001975DA" w:rsidRDefault="00B941B2" w:rsidP="001975DA">
      <w:pPr>
        <w:spacing w:after="0" w:line="240" w:lineRule="auto"/>
        <w:textAlignment w:val="top"/>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И РУССКОМ ЯЗЫКАХ</w:t>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325C0E">
        <w:rPr>
          <w:rFonts w:ascii="Times New Roman" w:eastAsia="Times New Roman" w:hAnsi="Times New Roman" w:cs="Times New Roman"/>
          <w:sz w:val="28"/>
          <w:szCs w:val="28"/>
          <w:u w:val="dotted"/>
          <w:lang w:eastAsia="ru-RU"/>
        </w:rPr>
        <w:t>11</w:t>
      </w:r>
    </w:p>
    <w:p w:rsidR="00B941B2" w:rsidRPr="001975DA" w:rsidRDefault="00B941B2" w:rsidP="001975DA">
      <w:pPr>
        <w:spacing w:after="0" w:line="240" w:lineRule="auto"/>
        <w:textAlignment w:val="top"/>
        <w:rPr>
          <w:rFonts w:ascii="Times New Roman" w:eastAsia="Times New Roman" w:hAnsi="Times New Roman" w:cs="Times New Roman"/>
          <w:i/>
          <w:sz w:val="28"/>
          <w:szCs w:val="28"/>
          <w:lang w:eastAsia="ru-RU"/>
        </w:rPr>
      </w:pPr>
    </w:p>
    <w:p w:rsidR="00B941B2" w:rsidRPr="001975DA" w:rsidRDefault="00B941B2" w:rsidP="001975DA">
      <w:pPr>
        <w:spacing w:after="0" w:line="240" w:lineRule="auto"/>
        <w:textAlignment w:val="top"/>
        <w:rPr>
          <w:rFonts w:ascii="Times New Roman" w:eastAsia="Times New Roman" w:hAnsi="Times New Roman" w:cs="Times New Roman"/>
          <w:i/>
          <w:sz w:val="28"/>
          <w:szCs w:val="28"/>
          <w:lang w:eastAsia="ru-RU"/>
        </w:rPr>
      </w:pPr>
      <w:r w:rsidRPr="001975DA">
        <w:rPr>
          <w:rFonts w:ascii="Times New Roman" w:eastAsia="Times New Roman" w:hAnsi="Times New Roman" w:cs="Times New Roman"/>
          <w:i/>
          <w:sz w:val="28"/>
          <w:szCs w:val="28"/>
          <w:lang w:eastAsia="ru-RU"/>
        </w:rPr>
        <w:t>Аннагулыева Лале Джумаевна</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СТЕПЕНИ СРАВНЕНИЯ ПРИЛАГАТЕЛЬНЫХ</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В АНГЛИЙСКОМ ЯЗЫКЕ</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16</w:t>
      </w:r>
    </w:p>
    <w:p w:rsidR="00B941B2" w:rsidRPr="001975DA" w:rsidRDefault="00B941B2" w:rsidP="001975DA">
      <w:pPr>
        <w:keepNext/>
        <w:keepLines/>
        <w:spacing w:after="0" w:line="240" w:lineRule="auto"/>
        <w:outlineLvl w:val="0"/>
        <w:rPr>
          <w:rFonts w:ascii="Times New Roman" w:eastAsia="Times New Roman" w:hAnsi="Times New Roman" w:cs="Times New Roman"/>
          <w:i/>
          <w:color w:val="000000"/>
          <w:sz w:val="28"/>
          <w:szCs w:val="28"/>
          <w:lang w:eastAsia="ru-RU"/>
        </w:rPr>
      </w:pPr>
    </w:p>
    <w:p w:rsidR="00B941B2" w:rsidRPr="001975DA" w:rsidRDefault="00B941B2" w:rsidP="001975DA">
      <w:pPr>
        <w:keepNext/>
        <w:keepLines/>
        <w:spacing w:after="0" w:line="240" w:lineRule="auto"/>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Аппоева Мадина Расуловна</w:t>
      </w:r>
    </w:p>
    <w:p w:rsidR="00B941B2" w:rsidRPr="001975DA" w:rsidRDefault="00B941B2" w:rsidP="001975DA">
      <w:pPr>
        <w:spacing w:after="0" w:line="240" w:lineRule="auto"/>
        <w:outlineLvl w:val="0"/>
        <w:rPr>
          <w:rFonts w:ascii="Times New Roman" w:eastAsia="SimSun" w:hAnsi="Times New Roman" w:cs="Times New Roman"/>
          <w:kern w:val="44"/>
          <w:sz w:val="28"/>
          <w:szCs w:val="28"/>
          <w:lang w:eastAsia="zh-CN"/>
        </w:rPr>
      </w:pPr>
      <w:r w:rsidRPr="001975DA">
        <w:rPr>
          <w:rFonts w:ascii="Times New Roman" w:eastAsia="SimSun" w:hAnsi="Times New Roman" w:cs="Times New Roman"/>
          <w:kern w:val="44"/>
          <w:sz w:val="28"/>
          <w:szCs w:val="28"/>
          <w:lang w:eastAsia="zh-CN"/>
        </w:rPr>
        <w:t xml:space="preserve">ИМЕНА СОБСТВЕННЫЕ КАК ОБЪЕКТ </w:t>
      </w:r>
    </w:p>
    <w:p w:rsidR="00B941B2" w:rsidRPr="001975DA" w:rsidRDefault="00B941B2" w:rsidP="001975DA">
      <w:pPr>
        <w:spacing w:after="0" w:line="240" w:lineRule="auto"/>
        <w:outlineLvl w:val="0"/>
        <w:rPr>
          <w:rFonts w:ascii="Times New Roman" w:eastAsia="SimSun" w:hAnsi="Times New Roman" w:cs="Times New Roman"/>
          <w:kern w:val="44"/>
          <w:sz w:val="28"/>
          <w:szCs w:val="28"/>
          <w:lang w:eastAsia="zh-CN"/>
        </w:rPr>
      </w:pPr>
      <w:r w:rsidRPr="001975DA">
        <w:rPr>
          <w:rFonts w:ascii="Times New Roman" w:eastAsia="SimSun" w:hAnsi="Times New Roman" w:cs="Times New Roman"/>
          <w:kern w:val="44"/>
          <w:sz w:val="28"/>
          <w:szCs w:val="28"/>
          <w:lang w:eastAsia="zh-CN"/>
        </w:rPr>
        <w:t>ЛИНГВИСТИЧЕСКОГО ИССЛЕДОВАНИЯ</w:t>
      </w:r>
      <w:r w:rsidR="001975DA" w:rsidRPr="001975DA">
        <w:rPr>
          <w:rFonts w:ascii="Times New Roman" w:eastAsia="SimSun" w:hAnsi="Times New Roman" w:cs="Times New Roman"/>
          <w:kern w:val="44"/>
          <w:sz w:val="28"/>
          <w:szCs w:val="28"/>
          <w:u w:val="dotted"/>
          <w:lang w:eastAsia="zh-CN"/>
        </w:rPr>
        <w:tab/>
      </w:r>
      <w:r w:rsidR="001975DA" w:rsidRPr="001975DA">
        <w:rPr>
          <w:rFonts w:ascii="Times New Roman" w:eastAsia="SimSun" w:hAnsi="Times New Roman" w:cs="Times New Roman"/>
          <w:kern w:val="44"/>
          <w:sz w:val="28"/>
          <w:szCs w:val="28"/>
          <w:u w:val="dotted"/>
          <w:lang w:eastAsia="zh-CN"/>
        </w:rPr>
        <w:tab/>
      </w:r>
      <w:r w:rsidR="001975DA" w:rsidRPr="001975DA">
        <w:rPr>
          <w:rFonts w:ascii="Times New Roman" w:eastAsia="SimSun" w:hAnsi="Times New Roman" w:cs="Times New Roman"/>
          <w:kern w:val="44"/>
          <w:sz w:val="28"/>
          <w:szCs w:val="28"/>
          <w:u w:val="dotted"/>
          <w:lang w:eastAsia="zh-CN"/>
        </w:rPr>
        <w:tab/>
      </w:r>
      <w:r w:rsidR="001975DA" w:rsidRPr="001975DA">
        <w:rPr>
          <w:rFonts w:ascii="Times New Roman" w:eastAsia="SimSun" w:hAnsi="Times New Roman" w:cs="Times New Roman"/>
          <w:kern w:val="44"/>
          <w:sz w:val="28"/>
          <w:szCs w:val="28"/>
          <w:u w:val="dotted"/>
          <w:lang w:eastAsia="zh-CN"/>
        </w:rPr>
        <w:tab/>
      </w:r>
      <w:r w:rsidR="001975DA" w:rsidRPr="001975DA">
        <w:rPr>
          <w:rFonts w:ascii="Times New Roman" w:eastAsia="SimSun" w:hAnsi="Times New Roman" w:cs="Times New Roman"/>
          <w:kern w:val="44"/>
          <w:sz w:val="28"/>
          <w:szCs w:val="28"/>
          <w:u w:val="dotted"/>
          <w:lang w:eastAsia="zh-CN"/>
        </w:rPr>
        <w:tab/>
      </w:r>
      <w:r w:rsidR="00325C0E">
        <w:rPr>
          <w:rFonts w:ascii="Times New Roman" w:eastAsia="SimSun" w:hAnsi="Times New Roman" w:cs="Times New Roman"/>
          <w:kern w:val="44"/>
          <w:sz w:val="28"/>
          <w:szCs w:val="28"/>
          <w:u w:val="dotted"/>
          <w:lang w:eastAsia="zh-CN"/>
        </w:rPr>
        <w:t>20</w:t>
      </w:r>
    </w:p>
    <w:p w:rsidR="00B941B2" w:rsidRPr="001975DA" w:rsidRDefault="00B941B2" w:rsidP="001975DA">
      <w:pPr>
        <w:keepNext/>
        <w:keepLines/>
        <w:spacing w:after="0" w:line="240" w:lineRule="auto"/>
        <w:outlineLvl w:val="0"/>
        <w:rPr>
          <w:rFonts w:ascii="Times New Roman" w:eastAsia="Times New Roman" w:hAnsi="Times New Roman" w:cs="Times New Roman"/>
          <w:i/>
          <w:color w:val="000000"/>
          <w:sz w:val="28"/>
          <w:szCs w:val="28"/>
          <w:lang w:eastAsia="ru-RU"/>
        </w:rPr>
      </w:pPr>
    </w:p>
    <w:p w:rsidR="00B941B2" w:rsidRPr="001975DA" w:rsidRDefault="00B941B2" w:rsidP="001975DA">
      <w:pPr>
        <w:keepNext/>
        <w:keepLines/>
        <w:spacing w:after="0" w:line="240" w:lineRule="auto"/>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Аппоева Мадина Расуловна</w:t>
      </w:r>
    </w:p>
    <w:p w:rsidR="00B941B2" w:rsidRPr="001975DA" w:rsidRDefault="00B941B2" w:rsidP="001975DA">
      <w:pPr>
        <w:spacing w:after="0" w:line="240" w:lineRule="auto"/>
        <w:outlineLvl w:val="1"/>
        <w:rPr>
          <w:rFonts w:ascii="Times New Roman" w:eastAsia="Times New Roman" w:hAnsi="Times New Roman" w:cs="Times New Roman"/>
          <w:bCs/>
          <w:sz w:val="28"/>
          <w:szCs w:val="28"/>
        </w:rPr>
      </w:pPr>
      <w:r w:rsidRPr="001975DA">
        <w:rPr>
          <w:rFonts w:ascii="Times New Roman" w:eastAsia="Times New Roman" w:hAnsi="Times New Roman" w:cs="Times New Roman"/>
          <w:bCs/>
          <w:sz w:val="28"/>
          <w:szCs w:val="28"/>
        </w:rPr>
        <w:t>ОСНОВНЫЕ ПРОБЛЕМЫ КЛАССИФИКАЦИИ</w:t>
      </w:r>
    </w:p>
    <w:p w:rsidR="00B941B2" w:rsidRPr="001975DA" w:rsidRDefault="00B941B2" w:rsidP="001975DA">
      <w:pPr>
        <w:spacing w:after="0" w:line="240" w:lineRule="auto"/>
        <w:outlineLvl w:val="1"/>
        <w:rPr>
          <w:rFonts w:ascii="Times New Roman" w:eastAsia="Times New Roman" w:hAnsi="Times New Roman" w:cs="Times New Roman"/>
          <w:bCs/>
          <w:i/>
          <w:sz w:val="28"/>
          <w:szCs w:val="28"/>
        </w:rPr>
      </w:pPr>
      <w:r w:rsidRPr="001975DA">
        <w:rPr>
          <w:rFonts w:ascii="Times New Roman" w:eastAsia="Times New Roman" w:hAnsi="Times New Roman" w:cs="Times New Roman"/>
          <w:bCs/>
          <w:sz w:val="28"/>
          <w:szCs w:val="28"/>
        </w:rPr>
        <w:t>ТОПОНИМОВ</w:t>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1975DA" w:rsidRPr="001975DA">
        <w:rPr>
          <w:rFonts w:ascii="Times New Roman" w:eastAsia="Times New Roman" w:hAnsi="Times New Roman" w:cs="Times New Roman"/>
          <w:bCs/>
          <w:sz w:val="28"/>
          <w:szCs w:val="28"/>
          <w:u w:val="dotted"/>
        </w:rPr>
        <w:tab/>
      </w:r>
      <w:r w:rsidR="00325C0E">
        <w:rPr>
          <w:rFonts w:ascii="Times New Roman" w:eastAsia="Times New Roman" w:hAnsi="Times New Roman" w:cs="Times New Roman"/>
          <w:bCs/>
          <w:sz w:val="28"/>
          <w:szCs w:val="28"/>
          <w:u w:val="dotted"/>
        </w:rPr>
        <w:t>25</w:t>
      </w:r>
    </w:p>
    <w:p w:rsidR="00B941B2" w:rsidRPr="001975DA" w:rsidRDefault="00B941B2" w:rsidP="001975DA">
      <w:pPr>
        <w:spacing w:after="0" w:line="240" w:lineRule="auto"/>
        <w:rPr>
          <w:rFonts w:ascii="Times New Roman" w:eastAsia="SimSun" w:hAnsi="Times New Roman" w:cs="Times New Roman"/>
          <w:bCs/>
          <w:i/>
          <w:iCs/>
          <w:sz w:val="28"/>
          <w:szCs w:val="28"/>
          <w:lang w:eastAsia="zh-CN"/>
        </w:rPr>
      </w:pPr>
    </w:p>
    <w:p w:rsidR="00B941B2" w:rsidRPr="001975DA" w:rsidRDefault="00B941B2" w:rsidP="001975DA">
      <w:pPr>
        <w:spacing w:after="0" w:line="240" w:lineRule="auto"/>
        <w:rPr>
          <w:rFonts w:ascii="Times New Roman" w:eastAsia="SimSun" w:hAnsi="Times New Roman" w:cs="Times New Roman"/>
          <w:bCs/>
          <w:i/>
          <w:iCs/>
          <w:sz w:val="28"/>
          <w:szCs w:val="28"/>
          <w:lang w:eastAsia="zh-CN"/>
        </w:rPr>
      </w:pPr>
      <w:r w:rsidRPr="001975DA">
        <w:rPr>
          <w:rFonts w:ascii="Times New Roman" w:eastAsia="SimSun" w:hAnsi="Times New Roman" w:cs="Times New Roman"/>
          <w:bCs/>
          <w:i/>
          <w:iCs/>
          <w:sz w:val="28"/>
          <w:szCs w:val="28"/>
          <w:lang w:eastAsia="zh-CN"/>
        </w:rPr>
        <w:t>Артыкова Мяхри Бердимурадовна</w:t>
      </w:r>
    </w:p>
    <w:p w:rsidR="00B941B2" w:rsidRPr="001975DA" w:rsidRDefault="00B941B2" w:rsidP="001975D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975DA">
        <w:rPr>
          <w:rFonts w:ascii="Times New Roman" w:eastAsia="Times New Roman" w:hAnsi="Times New Roman" w:cs="Times New Roman"/>
          <w:color w:val="000000"/>
          <w:sz w:val="28"/>
          <w:szCs w:val="28"/>
          <w:lang w:eastAsia="ru-RU"/>
        </w:rPr>
        <w:t xml:space="preserve">ЦЕНТРАЛИЗАЦИЯ ВЛАСТИ И СОЗДАНИЕ </w:t>
      </w:r>
    </w:p>
    <w:p w:rsidR="00B941B2" w:rsidRPr="001975DA" w:rsidRDefault="00B941B2" w:rsidP="001975D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975DA">
        <w:rPr>
          <w:rFonts w:ascii="Times New Roman" w:eastAsia="Times New Roman" w:hAnsi="Times New Roman" w:cs="Times New Roman"/>
          <w:color w:val="000000"/>
          <w:sz w:val="28"/>
          <w:szCs w:val="28"/>
          <w:lang w:eastAsia="ru-RU"/>
        </w:rPr>
        <w:t>НЕЗАВИСИМОГО ГОСУДАРСТВА –</w:t>
      </w:r>
      <w:r w:rsidRPr="001975DA">
        <w:rPr>
          <w:rFonts w:ascii="Times New Roman" w:eastAsia="Times New Roman" w:hAnsi="Times New Roman" w:cs="Times New Roman"/>
          <w:i/>
          <w:color w:val="000000"/>
          <w:sz w:val="28"/>
          <w:szCs w:val="28"/>
          <w:lang w:eastAsia="ru-RU"/>
        </w:rPr>
        <w:t xml:space="preserve"> </w:t>
      </w:r>
      <w:r w:rsidRPr="001975DA">
        <w:rPr>
          <w:rFonts w:ascii="Times New Roman" w:eastAsia="Times New Roman" w:hAnsi="Times New Roman" w:cs="Times New Roman"/>
          <w:color w:val="000000"/>
          <w:sz w:val="28"/>
          <w:szCs w:val="28"/>
          <w:lang w:eastAsia="ru-RU"/>
        </w:rPr>
        <w:t>КОРОЛЕВСТВО</w:t>
      </w:r>
    </w:p>
    <w:p w:rsidR="00B941B2" w:rsidRPr="001975DA" w:rsidRDefault="00B941B2" w:rsidP="001975D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975DA">
        <w:rPr>
          <w:rFonts w:ascii="Times New Roman" w:eastAsia="Times New Roman" w:hAnsi="Times New Roman" w:cs="Times New Roman"/>
          <w:color w:val="000000"/>
          <w:sz w:val="28"/>
          <w:szCs w:val="28"/>
          <w:lang w:eastAsia="ru-RU"/>
        </w:rPr>
        <w:t>САУДОВСКАЯ АРАВИЯ</w:t>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325C0E">
        <w:rPr>
          <w:rFonts w:ascii="Times New Roman" w:eastAsia="Times New Roman" w:hAnsi="Times New Roman" w:cs="Times New Roman"/>
          <w:color w:val="000000"/>
          <w:sz w:val="28"/>
          <w:szCs w:val="28"/>
          <w:u w:val="dotted"/>
          <w:lang w:eastAsia="ru-RU"/>
        </w:rPr>
        <w:t>29</w:t>
      </w:r>
    </w:p>
    <w:p w:rsidR="00B941B2" w:rsidRPr="001975DA" w:rsidRDefault="00B941B2" w:rsidP="001975DA">
      <w:pPr>
        <w:spacing w:after="0" w:line="240" w:lineRule="auto"/>
        <w:contextualSpacing/>
        <w:rPr>
          <w:rFonts w:ascii="Times New Roman" w:eastAsia="SimSun" w:hAnsi="Times New Roman" w:cs="Times New Roman"/>
          <w:bCs/>
          <w:i/>
          <w:iCs/>
          <w:sz w:val="28"/>
          <w:szCs w:val="28"/>
          <w:lang w:eastAsia="zh-CN"/>
        </w:rPr>
      </w:pPr>
    </w:p>
    <w:p w:rsidR="00B941B2" w:rsidRPr="001975DA" w:rsidRDefault="00B941B2" w:rsidP="001975DA">
      <w:pPr>
        <w:spacing w:after="0" w:line="240" w:lineRule="auto"/>
        <w:contextualSpacing/>
        <w:rPr>
          <w:rFonts w:ascii="Times New Roman" w:eastAsia="SimSun" w:hAnsi="Times New Roman" w:cs="Times New Roman"/>
          <w:bCs/>
          <w:i/>
          <w:iCs/>
          <w:sz w:val="28"/>
          <w:szCs w:val="28"/>
          <w:lang w:eastAsia="zh-CN"/>
        </w:rPr>
      </w:pPr>
      <w:r w:rsidRPr="001975DA">
        <w:rPr>
          <w:rFonts w:ascii="Times New Roman" w:eastAsia="SimSun" w:hAnsi="Times New Roman" w:cs="Times New Roman"/>
          <w:bCs/>
          <w:i/>
          <w:iCs/>
          <w:sz w:val="28"/>
          <w:szCs w:val="28"/>
          <w:lang w:eastAsia="zh-CN"/>
        </w:rPr>
        <w:t>Артыкова Мяхри Бердимурадовна</w:t>
      </w:r>
    </w:p>
    <w:p w:rsidR="00B941B2" w:rsidRPr="001975DA" w:rsidRDefault="00B941B2" w:rsidP="001975DA">
      <w:pPr>
        <w:widowControl w:val="0"/>
        <w:shd w:val="clear" w:color="auto" w:fill="FFFFFF"/>
        <w:autoSpaceDE w:val="0"/>
        <w:autoSpaceDN w:val="0"/>
        <w:adjustRightInd w:val="0"/>
        <w:spacing w:after="0" w:line="240" w:lineRule="auto"/>
        <w:ind w:right="14"/>
        <w:rPr>
          <w:rFonts w:ascii="Times New Roman" w:eastAsia="Times New Roman" w:hAnsi="Times New Roman" w:cs="Times New Roman"/>
          <w:color w:val="000000"/>
          <w:sz w:val="28"/>
          <w:szCs w:val="28"/>
          <w:lang w:eastAsia="ru-RU"/>
        </w:rPr>
      </w:pPr>
      <w:r w:rsidRPr="001975DA">
        <w:rPr>
          <w:rFonts w:ascii="Times New Roman" w:eastAsia="Times New Roman" w:hAnsi="Times New Roman" w:cs="Times New Roman"/>
          <w:color w:val="000000"/>
          <w:sz w:val="28"/>
          <w:szCs w:val="28"/>
          <w:lang w:eastAsia="ru-RU"/>
        </w:rPr>
        <w:t>РЕГУЛИРОВАНИЕ ПРАВ НА ВОДУ</w:t>
      </w:r>
    </w:p>
    <w:p w:rsidR="00B941B2" w:rsidRPr="001975DA" w:rsidRDefault="00B941B2" w:rsidP="001975DA">
      <w:pPr>
        <w:widowControl w:val="0"/>
        <w:shd w:val="clear" w:color="auto" w:fill="FFFFFF"/>
        <w:autoSpaceDE w:val="0"/>
        <w:autoSpaceDN w:val="0"/>
        <w:adjustRightInd w:val="0"/>
        <w:spacing w:after="0" w:line="240" w:lineRule="auto"/>
        <w:ind w:right="14"/>
        <w:rPr>
          <w:rFonts w:ascii="Times New Roman" w:eastAsia="Times New Roman" w:hAnsi="Times New Roman" w:cs="Times New Roman"/>
          <w:color w:val="000000"/>
          <w:sz w:val="28"/>
          <w:szCs w:val="28"/>
          <w:lang w:eastAsia="ru-RU"/>
        </w:rPr>
      </w:pPr>
      <w:r w:rsidRPr="001975DA">
        <w:rPr>
          <w:rFonts w:ascii="Times New Roman" w:eastAsia="Times New Roman" w:hAnsi="Times New Roman" w:cs="Times New Roman"/>
          <w:color w:val="000000"/>
          <w:sz w:val="28"/>
          <w:szCs w:val="28"/>
          <w:lang w:eastAsia="ru-RU"/>
        </w:rPr>
        <w:t>В САУДОВСКОЙ АРАВИИ</w:t>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325C0E">
        <w:rPr>
          <w:rFonts w:ascii="Times New Roman" w:eastAsia="Times New Roman" w:hAnsi="Times New Roman" w:cs="Times New Roman"/>
          <w:color w:val="000000"/>
          <w:sz w:val="28"/>
          <w:szCs w:val="28"/>
          <w:u w:val="dotted"/>
          <w:lang w:eastAsia="ru-RU"/>
        </w:rPr>
        <w:t>33</w:t>
      </w:r>
    </w:p>
    <w:p w:rsidR="001975DA" w:rsidRPr="001975DA" w:rsidRDefault="001975DA" w:rsidP="001975DA">
      <w:pPr>
        <w:keepNext/>
        <w:keepLines/>
        <w:spacing w:after="0" w:line="240" w:lineRule="auto"/>
        <w:outlineLvl w:val="0"/>
        <w:rPr>
          <w:rFonts w:ascii="Times New Roman" w:eastAsia="Times New Roman" w:hAnsi="Times New Roman" w:cs="Times New Roman"/>
          <w:i/>
          <w:color w:val="000000"/>
          <w:sz w:val="28"/>
          <w:szCs w:val="28"/>
          <w:lang w:eastAsia="ru-RU"/>
        </w:rPr>
      </w:pPr>
    </w:p>
    <w:p w:rsidR="00B941B2" w:rsidRPr="001975DA" w:rsidRDefault="00B941B2" w:rsidP="001975DA">
      <w:pPr>
        <w:keepNext/>
        <w:keepLines/>
        <w:spacing w:after="0" w:line="240" w:lineRule="auto"/>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Аскакова Фатима Саматовна</w:t>
      </w:r>
    </w:p>
    <w:p w:rsidR="00B941B2" w:rsidRPr="001975DA" w:rsidRDefault="00B941B2" w:rsidP="001975DA">
      <w:pPr>
        <w:spacing w:after="0" w:line="240" w:lineRule="auto"/>
        <w:outlineLvl w:val="1"/>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ГРАММАТИКА И ЕЁ ГРАНИЦЫ.</w:t>
      </w:r>
    </w:p>
    <w:p w:rsidR="00B941B2" w:rsidRPr="001975DA" w:rsidRDefault="00B941B2" w:rsidP="001975DA">
      <w:pPr>
        <w:spacing w:after="0" w:line="240" w:lineRule="auto"/>
        <w:outlineLvl w:val="1"/>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ЕДИНИЦЫ ЯЗЫКА И ОТНОШЕНИЯ МЕЖДУ НИМИ</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325C0E">
        <w:rPr>
          <w:rFonts w:ascii="Times New Roman" w:eastAsia="Times New Roman" w:hAnsi="Times New Roman" w:cs="Times New Roman"/>
          <w:bCs/>
          <w:sz w:val="28"/>
          <w:szCs w:val="28"/>
          <w:u w:val="dotted"/>
          <w:lang w:eastAsia="ru-RU"/>
        </w:rPr>
        <w:t>37</w:t>
      </w:r>
    </w:p>
    <w:p w:rsidR="001975DA" w:rsidRDefault="001975DA" w:rsidP="001975DA">
      <w:pPr>
        <w:keepNext/>
        <w:keepLines/>
        <w:spacing w:after="0" w:line="240" w:lineRule="auto"/>
        <w:outlineLvl w:val="0"/>
        <w:rPr>
          <w:rFonts w:ascii="Times New Roman" w:eastAsia="Times New Roman" w:hAnsi="Times New Roman" w:cs="Times New Roman"/>
          <w:i/>
          <w:color w:val="000000"/>
          <w:sz w:val="28"/>
          <w:szCs w:val="28"/>
          <w:lang w:eastAsia="ru-RU"/>
        </w:rPr>
      </w:pPr>
    </w:p>
    <w:p w:rsidR="00B941B2" w:rsidRPr="001975DA" w:rsidRDefault="00B941B2" w:rsidP="001975DA">
      <w:pPr>
        <w:keepNext/>
        <w:keepLines/>
        <w:spacing w:after="0" w:line="240" w:lineRule="auto"/>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Аскакова Фатима Саматовна</w:t>
      </w:r>
    </w:p>
    <w:p w:rsidR="001975DA" w:rsidRPr="001975DA" w:rsidRDefault="00B941B2" w:rsidP="001975DA">
      <w:pPr>
        <w:spacing w:after="0" w:line="240" w:lineRule="auto"/>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 xml:space="preserve">ОПРЕДЕЛЕНИЕ МОРФЕМЫ И ЕЁ ХАРАКТЕРНЫХ </w:t>
      </w:r>
    </w:p>
    <w:p w:rsidR="00B941B2" w:rsidRPr="001975DA" w:rsidRDefault="00B941B2" w:rsidP="001975DA">
      <w:pPr>
        <w:spacing w:after="0" w:line="240" w:lineRule="auto"/>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bCs/>
          <w:sz w:val="28"/>
          <w:szCs w:val="28"/>
          <w:lang w:eastAsia="ru-RU"/>
        </w:rPr>
        <w:t>ОСОБЕННОСТЕЙ</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325C0E">
        <w:rPr>
          <w:rFonts w:ascii="Times New Roman" w:eastAsia="Times New Roman" w:hAnsi="Times New Roman" w:cs="Times New Roman"/>
          <w:bCs/>
          <w:sz w:val="28"/>
          <w:szCs w:val="28"/>
          <w:u w:val="dotted"/>
          <w:lang w:eastAsia="ru-RU"/>
        </w:rPr>
        <w:t>42</w:t>
      </w:r>
    </w:p>
    <w:p w:rsidR="00B941B2" w:rsidRPr="001975DA" w:rsidRDefault="00B941B2" w:rsidP="001975DA">
      <w:pPr>
        <w:spacing w:after="0" w:line="240" w:lineRule="auto"/>
        <w:textAlignment w:val="top"/>
        <w:rPr>
          <w:rFonts w:ascii="Times New Roman" w:eastAsia="Calibri" w:hAnsi="Times New Roman" w:cs="Times New Roman"/>
          <w:i/>
          <w:color w:val="000000"/>
          <w:sz w:val="28"/>
          <w:szCs w:val="28"/>
        </w:rPr>
      </w:pPr>
      <w:r w:rsidRPr="001975DA">
        <w:rPr>
          <w:rFonts w:ascii="Times New Roman" w:eastAsia="Calibri" w:hAnsi="Times New Roman" w:cs="Times New Roman"/>
          <w:i/>
          <w:color w:val="000000"/>
          <w:sz w:val="28"/>
          <w:szCs w:val="28"/>
        </w:rPr>
        <w:t>Ашырова Махри Гуйчмырадовна</w:t>
      </w:r>
    </w:p>
    <w:p w:rsidR="00B941B2" w:rsidRPr="001975DA" w:rsidRDefault="00B941B2" w:rsidP="001975DA">
      <w:pPr>
        <w:spacing w:after="0" w:line="240" w:lineRule="auto"/>
        <w:rPr>
          <w:rFonts w:ascii="Times New Roman" w:eastAsia="Calibri" w:hAnsi="Times New Roman" w:cs="Times New Roman"/>
          <w:bCs/>
          <w:sz w:val="28"/>
          <w:szCs w:val="28"/>
          <w:shd w:val="clear" w:color="auto" w:fill="FFFFFF"/>
        </w:rPr>
      </w:pPr>
      <w:r w:rsidRPr="001975DA">
        <w:rPr>
          <w:rFonts w:ascii="Times New Roman" w:eastAsia="Calibri" w:hAnsi="Times New Roman" w:cs="Times New Roman"/>
          <w:bCs/>
          <w:sz w:val="28"/>
          <w:szCs w:val="28"/>
          <w:shd w:val="clear" w:color="auto" w:fill="FFFFFF"/>
        </w:rPr>
        <w:t>ГЕОГРАФИЧЕСКОЕ ПОЛОЖЕНИЕ ТУРКМЕНИСТАНА</w:t>
      </w:r>
      <w:r w:rsidR="001975DA" w:rsidRPr="001975DA">
        <w:rPr>
          <w:rFonts w:ascii="Times New Roman" w:eastAsia="Calibri" w:hAnsi="Times New Roman" w:cs="Times New Roman"/>
          <w:bCs/>
          <w:sz w:val="28"/>
          <w:szCs w:val="28"/>
          <w:u w:val="dotted"/>
          <w:shd w:val="clear" w:color="auto" w:fill="FFFFFF"/>
        </w:rPr>
        <w:tab/>
      </w:r>
      <w:r w:rsidR="001975DA" w:rsidRPr="001975DA">
        <w:rPr>
          <w:rFonts w:ascii="Times New Roman" w:eastAsia="Calibri" w:hAnsi="Times New Roman" w:cs="Times New Roman"/>
          <w:bCs/>
          <w:sz w:val="28"/>
          <w:szCs w:val="28"/>
          <w:u w:val="dotted"/>
          <w:shd w:val="clear" w:color="auto" w:fill="FFFFFF"/>
        </w:rPr>
        <w:tab/>
      </w:r>
      <w:r w:rsidR="001975DA" w:rsidRPr="001975DA">
        <w:rPr>
          <w:rFonts w:ascii="Times New Roman" w:eastAsia="Calibri" w:hAnsi="Times New Roman" w:cs="Times New Roman"/>
          <w:bCs/>
          <w:sz w:val="28"/>
          <w:szCs w:val="28"/>
          <w:u w:val="dotted"/>
          <w:shd w:val="clear" w:color="auto" w:fill="FFFFFF"/>
        </w:rPr>
        <w:tab/>
      </w:r>
      <w:r w:rsidR="00325C0E">
        <w:rPr>
          <w:rFonts w:ascii="Times New Roman" w:eastAsia="Calibri" w:hAnsi="Times New Roman" w:cs="Times New Roman"/>
          <w:bCs/>
          <w:sz w:val="28"/>
          <w:szCs w:val="28"/>
          <w:u w:val="dotted"/>
          <w:shd w:val="clear" w:color="auto" w:fill="FFFFFF"/>
        </w:rPr>
        <w:t>47</w:t>
      </w:r>
    </w:p>
    <w:p w:rsidR="00B941B2" w:rsidRPr="001975DA" w:rsidRDefault="00B941B2" w:rsidP="001975DA">
      <w:pPr>
        <w:spacing w:after="0" w:line="240" w:lineRule="auto"/>
        <w:textAlignment w:val="top"/>
        <w:rPr>
          <w:rFonts w:ascii="Times New Roman" w:eastAsia="Calibri" w:hAnsi="Times New Roman" w:cs="Times New Roman"/>
          <w:i/>
          <w:color w:val="000000"/>
          <w:sz w:val="28"/>
          <w:szCs w:val="28"/>
        </w:rPr>
      </w:pPr>
    </w:p>
    <w:p w:rsidR="00B941B2" w:rsidRPr="001975DA" w:rsidRDefault="00B941B2" w:rsidP="001975DA">
      <w:pPr>
        <w:spacing w:after="0" w:line="240" w:lineRule="auto"/>
        <w:textAlignment w:val="top"/>
        <w:rPr>
          <w:rFonts w:ascii="Times New Roman" w:eastAsia="Calibri" w:hAnsi="Times New Roman" w:cs="Times New Roman"/>
          <w:i/>
          <w:color w:val="000000"/>
          <w:sz w:val="28"/>
          <w:szCs w:val="28"/>
        </w:rPr>
      </w:pPr>
      <w:r w:rsidRPr="001975DA">
        <w:rPr>
          <w:rFonts w:ascii="Times New Roman" w:eastAsia="Calibri" w:hAnsi="Times New Roman" w:cs="Times New Roman"/>
          <w:i/>
          <w:color w:val="000000"/>
          <w:sz w:val="28"/>
          <w:szCs w:val="28"/>
        </w:rPr>
        <w:t>Ашырова Махри Гуйчмырадовна</w:t>
      </w:r>
    </w:p>
    <w:p w:rsidR="00B941B2" w:rsidRPr="001975DA" w:rsidRDefault="00B941B2" w:rsidP="001975DA">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ИСТОРИЯ ДРЕВНОГО ГОРОДА МАРЫ</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325C0E">
        <w:rPr>
          <w:rFonts w:ascii="Times New Roman" w:eastAsia="Times New Roman" w:hAnsi="Times New Roman" w:cs="Times New Roman"/>
          <w:bCs/>
          <w:sz w:val="28"/>
          <w:szCs w:val="28"/>
          <w:u w:val="dotted"/>
          <w:lang w:eastAsia="ru-RU"/>
        </w:rPr>
        <w:t>51</w:t>
      </w:r>
    </w:p>
    <w:p w:rsidR="00B941B2" w:rsidRPr="001975DA" w:rsidRDefault="00B941B2" w:rsidP="001975DA">
      <w:pPr>
        <w:keepNext/>
        <w:keepLines/>
        <w:widowControl w:val="0"/>
        <w:spacing w:after="0" w:line="240" w:lineRule="auto"/>
        <w:outlineLvl w:val="0"/>
        <w:rPr>
          <w:rFonts w:ascii="Times New Roman" w:eastAsia="SimSun" w:hAnsi="Times New Roman" w:cs="Times New Roman"/>
          <w:i/>
          <w:kern w:val="44"/>
          <w:sz w:val="28"/>
          <w:szCs w:val="28"/>
          <w:lang w:eastAsia="zh-CN"/>
        </w:rPr>
      </w:pPr>
    </w:p>
    <w:p w:rsidR="00B941B2" w:rsidRPr="001975DA" w:rsidRDefault="00B941B2" w:rsidP="001975DA">
      <w:pPr>
        <w:keepNext/>
        <w:keepLines/>
        <w:widowControl w:val="0"/>
        <w:spacing w:after="0" w:line="240" w:lineRule="auto"/>
        <w:outlineLvl w:val="0"/>
        <w:rPr>
          <w:rFonts w:ascii="Times New Roman" w:eastAsia="SimSun" w:hAnsi="Times New Roman" w:cs="Times New Roman"/>
          <w:i/>
          <w:kern w:val="44"/>
          <w:sz w:val="28"/>
          <w:szCs w:val="28"/>
          <w:lang w:eastAsia="zh-CN"/>
        </w:rPr>
      </w:pPr>
      <w:r w:rsidRPr="001975DA">
        <w:rPr>
          <w:rFonts w:ascii="Times New Roman" w:eastAsia="SimSun" w:hAnsi="Times New Roman" w:cs="Times New Roman"/>
          <w:i/>
          <w:kern w:val="44"/>
          <w:sz w:val="28"/>
          <w:szCs w:val="28"/>
          <w:lang w:eastAsia="zh-CN"/>
        </w:rPr>
        <w:t>Батдыева Тамара Борисовна</w:t>
      </w:r>
    </w:p>
    <w:p w:rsidR="00B941B2" w:rsidRPr="001975DA" w:rsidRDefault="00B941B2" w:rsidP="001975DA">
      <w:pPr>
        <w:spacing w:after="0" w:line="240" w:lineRule="auto"/>
        <w:outlineLvl w:val="1"/>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СЛОВО КАК ОБЪЕКТ МОРФОЛОГИЧЕСКОГО</w:t>
      </w:r>
    </w:p>
    <w:p w:rsidR="00B941B2" w:rsidRPr="001975DA" w:rsidRDefault="00B941B2" w:rsidP="001975DA">
      <w:pPr>
        <w:spacing w:after="0" w:line="240" w:lineRule="auto"/>
        <w:outlineLvl w:val="1"/>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ИССЛЕДОВАНИЯ</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325C0E">
        <w:rPr>
          <w:rFonts w:ascii="Times New Roman" w:eastAsia="Times New Roman" w:hAnsi="Times New Roman" w:cs="Times New Roman"/>
          <w:bCs/>
          <w:sz w:val="28"/>
          <w:szCs w:val="28"/>
          <w:u w:val="dotted"/>
          <w:lang w:eastAsia="ru-RU"/>
        </w:rPr>
        <w:t>56</w:t>
      </w:r>
    </w:p>
    <w:p w:rsidR="00B941B2" w:rsidRPr="001975DA" w:rsidRDefault="00B941B2" w:rsidP="001975DA">
      <w:pPr>
        <w:keepNext/>
        <w:keepLines/>
        <w:spacing w:after="0" w:line="240" w:lineRule="auto"/>
        <w:outlineLvl w:val="0"/>
        <w:rPr>
          <w:rFonts w:ascii="Times New Roman" w:eastAsia="Calibri" w:hAnsi="Times New Roman" w:cs="Times New Roman"/>
          <w:i/>
          <w:kern w:val="44"/>
          <w:sz w:val="28"/>
          <w:szCs w:val="28"/>
        </w:rPr>
      </w:pPr>
    </w:p>
    <w:p w:rsidR="00B941B2" w:rsidRPr="001975DA" w:rsidRDefault="00B941B2" w:rsidP="001975DA">
      <w:pPr>
        <w:keepNext/>
        <w:keepLines/>
        <w:spacing w:after="0" w:line="240" w:lineRule="auto"/>
        <w:outlineLvl w:val="0"/>
        <w:rPr>
          <w:rFonts w:ascii="Times New Roman" w:eastAsia="Calibri" w:hAnsi="Times New Roman" w:cs="Times New Roman"/>
          <w:i/>
          <w:kern w:val="44"/>
          <w:sz w:val="28"/>
          <w:szCs w:val="28"/>
        </w:rPr>
      </w:pPr>
      <w:r w:rsidRPr="001975DA">
        <w:rPr>
          <w:rFonts w:ascii="Times New Roman" w:eastAsia="Calibri" w:hAnsi="Times New Roman" w:cs="Times New Roman"/>
          <w:i/>
          <w:kern w:val="44"/>
          <w:sz w:val="28"/>
          <w:szCs w:val="28"/>
        </w:rPr>
        <w:t>Батдыева Тамара Борисовна</w:t>
      </w:r>
    </w:p>
    <w:p w:rsidR="00B941B2" w:rsidRPr="001975DA" w:rsidRDefault="00B941B2" w:rsidP="001975DA">
      <w:pPr>
        <w:spacing w:after="0" w:line="240" w:lineRule="auto"/>
        <w:outlineLvl w:val="1"/>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 xml:space="preserve">ОТНОШЕНИЕ МОРФОЛОГИИ К ЛЕКСИКОЛОГИИ </w:t>
      </w:r>
    </w:p>
    <w:p w:rsidR="00B941B2" w:rsidRPr="001975DA" w:rsidRDefault="00B941B2" w:rsidP="001975DA">
      <w:pPr>
        <w:spacing w:after="0" w:line="240" w:lineRule="auto"/>
        <w:outlineLvl w:val="1"/>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И СИНТАКСИСУ</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325C0E">
        <w:rPr>
          <w:rFonts w:ascii="Times New Roman" w:eastAsia="Times New Roman" w:hAnsi="Times New Roman" w:cs="Times New Roman"/>
          <w:bCs/>
          <w:sz w:val="28"/>
          <w:szCs w:val="28"/>
          <w:u w:val="dotted"/>
          <w:lang w:eastAsia="ru-RU"/>
        </w:rPr>
        <w:t>60</w:t>
      </w:r>
    </w:p>
    <w:p w:rsidR="00B941B2" w:rsidRPr="001975DA" w:rsidRDefault="00B941B2" w:rsidP="001975DA">
      <w:pPr>
        <w:spacing w:after="0" w:line="240" w:lineRule="auto"/>
        <w:rPr>
          <w:rFonts w:ascii="Times New Roman" w:eastAsia="Calibri" w:hAnsi="Times New Roman" w:cs="Times New Roman"/>
          <w:i/>
          <w:sz w:val="28"/>
          <w:szCs w:val="28"/>
        </w:rPr>
      </w:pPr>
    </w:p>
    <w:p w:rsidR="00B941B2" w:rsidRPr="001975DA" w:rsidRDefault="00B941B2" w:rsidP="001975DA">
      <w:pPr>
        <w:spacing w:after="0" w:line="240" w:lineRule="auto"/>
        <w:rPr>
          <w:rFonts w:ascii="Times New Roman" w:eastAsia="Calibri" w:hAnsi="Times New Roman" w:cs="Times New Roman"/>
          <w:i/>
          <w:sz w:val="28"/>
          <w:szCs w:val="28"/>
        </w:rPr>
      </w:pPr>
      <w:r w:rsidRPr="001975DA">
        <w:rPr>
          <w:rFonts w:ascii="Times New Roman" w:eastAsia="Calibri" w:hAnsi="Times New Roman" w:cs="Times New Roman"/>
          <w:i/>
          <w:sz w:val="28"/>
          <w:szCs w:val="28"/>
        </w:rPr>
        <w:t>Байрамукова Радмила Салиховна</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ЭСТЕТИЧЕСКИЕ НОРМЫ ЭПИГРАММЫ </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КАК ЖАНРА ХУДОЖЕСТВЕННОЙ РЕЧИ</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65</w:t>
      </w:r>
    </w:p>
    <w:p w:rsidR="00B941B2" w:rsidRPr="001975DA" w:rsidRDefault="00B941B2" w:rsidP="001975DA">
      <w:pPr>
        <w:spacing w:after="0" w:line="240" w:lineRule="auto"/>
        <w:rPr>
          <w:rFonts w:ascii="Times New Roman" w:eastAsia="Calibri" w:hAnsi="Times New Roman" w:cs="Times New Roman"/>
          <w:i/>
          <w:sz w:val="28"/>
          <w:szCs w:val="28"/>
        </w:rPr>
      </w:pPr>
    </w:p>
    <w:p w:rsidR="00B941B2" w:rsidRPr="001975DA" w:rsidRDefault="00EE7EB4" w:rsidP="001975DA">
      <w:pPr>
        <w:spacing w:after="0" w:line="240" w:lineRule="auto"/>
        <w:rPr>
          <w:rFonts w:ascii="Times New Roman" w:eastAsia="Calibri" w:hAnsi="Times New Roman" w:cs="Times New Roman"/>
          <w:i/>
          <w:sz w:val="28"/>
          <w:szCs w:val="28"/>
        </w:rPr>
      </w:pPr>
      <w:r w:rsidRPr="001975DA">
        <w:rPr>
          <w:rFonts w:ascii="Times New Roman" w:eastAsia="Calibri" w:hAnsi="Times New Roman" w:cs="Times New Roman"/>
          <w:i/>
          <w:sz w:val="28"/>
          <w:szCs w:val="28"/>
        </w:rPr>
        <w:t>Байрамукова Радмила Салиховна</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СЕМАНТИКО-ГРАММАТИЧЕСКИЕ И </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ФОНЕТИЧЕСКИЕ ОСОБЕННОСТИ ПРОСТОРЕЧНОЙ </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ЛЕКСИКИ  В РАССКАЗАХ Н. ЛЕСКОВА</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69</w:t>
      </w:r>
    </w:p>
    <w:p w:rsidR="00B941B2" w:rsidRPr="001975DA" w:rsidRDefault="00B941B2" w:rsidP="001975DA">
      <w:pPr>
        <w:spacing w:after="0" w:line="240" w:lineRule="auto"/>
        <w:rPr>
          <w:rFonts w:ascii="Times New Roman" w:eastAsia="Times New Roman" w:hAnsi="Times New Roman" w:cs="Times New Roman"/>
          <w:i/>
          <w:sz w:val="28"/>
          <w:szCs w:val="28"/>
          <w:lang w:eastAsia="ru-RU"/>
        </w:rPr>
      </w:pPr>
    </w:p>
    <w:p w:rsidR="00B941B2" w:rsidRPr="001975DA" w:rsidRDefault="00B941B2" w:rsidP="001975DA">
      <w:pPr>
        <w:spacing w:after="0" w:line="240" w:lineRule="auto"/>
        <w:rPr>
          <w:rFonts w:ascii="Times New Roman" w:eastAsia="Times New Roman" w:hAnsi="Times New Roman" w:cs="Times New Roman"/>
          <w:i/>
          <w:sz w:val="28"/>
          <w:szCs w:val="28"/>
          <w:lang w:eastAsia="ru-RU"/>
        </w:rPr>
      </w:pPr>
      <w:r w:rsidRPr="001975DA">
        <w:rPr>
          <w:rFonts w:ascii="Times New Roman" w:eastAsia="Times New Roman" w:hAnsi="Times New Roman" w:cs="Times New Roman"/>
          <w:i/>
          <w:sz w:val="28"/>
          <w:szCs w:val="28"/>
          <w:lang w:eastAsia="ru-RU"/>
        </w:rPr>
        <w:t>Гулов Давут Меретгелдиевич</w:t>
      </w:r>
    </w:p>
    <w:p w:rsidR="00B941B2" w:rsidRPr="001975DA" w:rsidRDefault="00B941B2" w:rsidP="001975DA">
      <w:pPr>
        <w:tabs>
          <w:tab w:val="left" w:pos="2220"/>
        </w:tabs>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ВЛИЯНИЕ КЛИМАТА НА ЗДОРОВЬЕ ЛЮДЕЙ.</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74</w:t>
      </w:r>
    </w:p>
    <w:p w:rsidR="00B941B2" w:rsidRPr="001975DA" w:rsidRDefault="00B941B2" w:rsidP="001975DA">
      <w:pPr>
        <w:spacing w:after="0" w:line="240" w:lineRule="auto"/>
        <w:rPr>
          <w:rFonts w:ascii="Times New Roman" w:eastAsia="Times New Roman" w:hAnsi="Times New Roman" w:cs="Times New Roman"/>
          <w:i/>
          <w:sz w:val="28"/>
          <w:szCs w:val="28"/>
          <w:lang w:eastAsia="ru-RU"/>
        </w:rPr>
      </w:pPr>
    </w:p>
    <w:p w:rsidR="00B941B2" w:rsidRPr="001975DA" w:rsidRDefault="00B941B2" w:rsidP="001975DA">
      <w:pPr>
        <w:spacing w:after="0" w:line="240" w:lineRule="auto"/>
        <w:rPr>
          <w:rFonts w:ascii="Times New Roman" w:eastAsia="Times New Roman" w:hAnsi="Times New Roman" w:cs="Times New Roman"/>
          <w:i/>
          <w:sz w:val="28"/>
          <w:szCs w:val="28"/>
          <w:lang w:eastAsia="ru-RU"/>
        </w:rPr>
      </w:pPr>
      <w:r w:rsidRPr="001975DA">
        <w:rPr>
          <w:rFonts w:ascii="Times New Roman" w:eastAsia="Times New Roman" w:hAnsi="Times New Roman" w:cs="Times New Roman"/>
          <w:i/>
          <w:sz w:val="28"/>
          <w:szCs w:val="28"/>
          <w:lang w:eastAsia="ru-RU"/>
        </w:rPr>
        <w:t>Гулов Давут Меретгелдиевич</w:t>
      </w:r>
    </w:p>
    <w:p w:rsidR="00B941B2" w:rsidRPr="001975DA" w:rsidRDefault="00B941B2" w:rsidP="001975DA">
      <w:pPr>
        <w:tabs>
          <w:tab w:val="left" w:pos="2220"/>
        </w:tabs>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СИСТЕМЫ ЖИЗНЕОБЕСПЕЧЕНИЯ СТУДЕНТОВ </w:t>
      </w:r>
    </w:p>
    <w:p w:rsidR="00B941B2" w:rsidRPr="001975DA" w:rsidRDefault="00B941B2" w:rsidP="001975DA">
      <w:pPr>
        <w:tabs>
          <w:tab w:val="left" w:pos="2220"/>
        </w:tabs>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ИЗ ТУРКМЕНИСТАНА</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77</w:t>
      </w:r>
    </w:p>
    <w:p w:rsidR="00B941B2" w:rsidRPr="001975DA" w:rsidRDefault="00B941B2" w:rsidP="001975DA">
      <w:pPr>
        <w:spacing w:after="0" w:line="240" w:lineRule="auto"/>
        <w:rPr>
          <w:rFonts w:ascii="Times New Roman" w:eastAsia="Calibri" w:hAnsi="Times New Roman" w:cs="Times New Roman"/>
          <w:i/>
          <w:iCs/>
          <w:color w:val="262626"/>
          <w:sz w:val="28"/>
          <w:szCs w:val="28"/>
        </w:rPr>
      </w:pPr>
    </w:p>
    <w:p w:rsidR="00B941B2" w:rsidRPr="001975DA" w:rsidRDefault="00B941B2" w:rsidP="001975DA">
      <w:pPr>
        <w:spacing w:after="0" w:line="240" w:lineRule="auto"/>
        <w:rPr>
          <w:rFonts w:ascii="Times New Roman" w:eastAsia="Calibri" w:hAnsi="Times New Roman" w:cs="Times New Roman"/>
          <w:i/>
          <w:iCs/>
          <w:color w:val="262626"/>
          <w:sz w:val="28"/>
          <w:szCs w:val="28"/>
        </w:rPr>
      </w:pPr>
      <w:r w:rsidRPr="001975DA">
        <w:rPr>
          <w:rFonts w:ascii="Times New Roman" w:eastAsia="Calibri" w:hAnsi="Times New Roman" w:cs="Times New Roman"/>
          <w:i/>
          <w:iCs/>
          <w:color w:val="262626"/>
          <w:sz w:val="28"/>
          <w:szCs w:val="28"/>
        </w:rPr>
        <w:t>Джумаева Гулялек Ягшимырадовна</w:t>
      </w:r>
    </w:p>
    <w:p w:rsidR="00B941B2" w:rsidRPr="001975DA" w:rsidRDefault="00B941B2" w:rsidP="001975DA">
      <w:pPr>
        <w:widowControl w:val="0"/>
        <w:spacing w:after="0" w:line="240" w:lineRule="auto"/>
        <w:rPr>
          <w:rFonts w:ascii="Times New Roman" w:eastAsia="Times New Roman" w:hAnsi="Times New Roman" w:cs="Times New Roman"/>
          <w:sz w:val="28"/>
          <w:szCs w:val="28"/>
        </w:rPr>
      </w:pPr>
      <w:r w:rsidRPr="001975DA">
        <w:rPr>
          <w:rFonts w:ascii="Times New Roman" w:eastAsia="Times New Roman" w:hAnsi="Times New Roman" w:cs="Times New Roman"/>
          <w:sz w:val="28"/>
          <w:szCs w:val="28"/>
        </w:rPr>
        <w:t xml:space="preserve">ХАРАКТЕРНЫЕ ОСОБЕННОСТИ ЛОГИЧЕСКОГО </w:t>
      </w:r>
    </w:p>
    <w:p w:rsidR="00B941B2" w:rsidRPr="001975DA" w:rsidRDefault="00B941B2" w:rsidP="001975DA">
      <w:pPr>
        <w:widowControl w:val="0"/>
        <w:spacing w:after="0" w:line="240" w:lineRule="auto"/>
        <w:rPr>
          <w:rFonts w:ascii="Times New Roman" w:eastAsia="Times New Roman" w:hAnsi="Times New Roman" w:cs="Times New Roman"/>
          <w:sz w:val="28"/>
          <w:szCs w:val="28"/>
        </w:rPr>
      </w:pPr>
      <w:r w:rsidRPr="001975DA">
        <w:rPr>
          <w:rFonts w:ascii="Times New Roman" w:eastAsia="Times New Roman" w:hAnsi="Times New Roman" w:cs="Times New Roman"/>
          <w:sz w:val="28"/>
          <w:szCs w:val="28"/>
        </w:rPr>
        <w:t xml:space="preserve">КОМПОНЕНТА </w:t>
      </w:r>
      <w:r w:rsidRPr="001975DA">
        <w:rPr>
          <w:rFonts w:ascii="Times New Roman" w:eastAsia="Times New Roman" w:hAnsi="Times New Roman" w:cs="Times New Roman"/>
          <w:color w:val="000000"/>
          <w:sz w:val="28"/>
          <w:szCs w:val="28"/>
          <w:shd w:val="clear" w:color="auto" w:fill="FFFFFF"/>
          <w:lang w:eastAsia="ru-RU" w:bidi="ru-RU"/>
        </w:rPr>
        <w:t>ШКОЛЬНЫХ</w:t>
      </w:r>
      <w:r w:rsidRPr="001975DA">
        <w:rPr>
          <w:rFonts w:ascii="Times New Roman" w:eastAsia="Times New Roman" w:hAnsi="Times New Roman" w:cs="Times New Roman"/>
          <w:sz w:val="28"/>
          <w:szCs w:val="28"/>
        </w:rPr>
        <w:t xml:space="preserve">УЧЕБНИКОВ </w:t>
      </w:r>
    </w:p>
    <w:p w:rsidR="00B941B2" w:rsidRPr="001975DA" w:rsidRDefault="00B941B2" w:rsidP="001975DA">
      <w:pPr>
        <w:widowControl w:val="0"/>
        <w:spacing w:after="0" w:line="240" w:lineRule="auto"/>
        <w:rPr>
          <w:rFonts w:ascii="Times New Roman" w:eastAsia="Times New Roman" w:hAnsi="Times New Roman" w:cs="Times New Roman"/>
          <w:sz w:val="28"/>
          <w:szCs w:val="28"/>
        </w:rPr>
      </w:pPr>
      <w:r w:rsidRPr="001975DA">
        <w:rPr>
          <w:rFonts w:ascii="Times New Roman" w:eastAsia="Times New Roman" w:hAnsi="Times New Roman" w:cs="Times New Roman"/>
          <w:sz w:val="28"/>
          <w:szCs w:val="28"/>
        </w:rPr>
        <w:t>ПО МАТЕМАТИКЕ</w:t>
      </w:r>
      <w:r w:rsidR="001975DA" w:rsidRPr="001975DA">
        <w:rPr>
          <w:rFonts w:ascii="Times New Roman" w:eastAsia="Times New Roman" w:hAnsi="Times New Roman" w:cs="Times New Roman"/>
          <w:sz w:val="28"/>
          <w:szCs w:val="28"/>
          <w:u w:val="dotted"/>
        </w:rPr>
        <w:tab/>
      </w:r>
      <w:r w:rsidR="001975DA" w:rsidRPr="001975DA">
        <w:rPr>
          <w:rFonts w:ascii="Times New Roman" w:eastAsia="Times New Roman" w:hAnsi="Times New Roman" w:cs="Times New Roman"/>
          <w:sz w:val="28"/>
          <w:szCs w:val="28"/>
          <w:u w:val="dotted"/>
        </w:rPr>
        <w:tab/>
      </w:r>
      <w:r w:rsidR="001975DA" w:rsidRPr="001975DA">
        <w:rPr>
          <w:rFonts w:ascii="Times New Roman" w:eastAsia="Times New Roman" w:hAnsi="Times New Roman" w:cs="Times New Roman"/>
          <w:sz w:val="28"/>
          <w:szCs w:val="28"/>
          <w:u w:val="dotted"/>
        </w:rPr>
        <w:tab/>
      </w:r>
      <w:r w:rsidR="001975DA" w:rsidRPr="001975DA">
        <w:rPr>
          <w:rFonts w:ascii="Times New Roman" w:eastAsia="Times New Roman" w:hAnsi="Times New Roman" w:cs="Times New Roman"/>
          <w:sz w:val="28"/>
          <w:szCs w:val="28"/>
          <w:u w:val="dotted"/>
        </w:rPr>
        <w:tab/>
      </w:r>
      <w:r w:rsidR="001975DA" w:rsidRPr="001975DA">
        <w:rPr>
          <w:rFonts w:ascii="Times New Roman" w:eastAsia="Times New Roman" w:hAnsi="Times New Roman" w:cs="Times New Roman"/>
          <w:sz w:val="28"/>
          <w:szCs w:val="28"/>
          <w:u w:val="dotted"/>
        </w:rPr>
        <w:tab/>
      </w:r>
      <w:r w:rsidR="001975DA" w:rsidRPr="001975DA">
        <w:rPr>
          <w:rFonts w:ascii="Times New Roman" w:eastAsia="Times New Roman" w:hAnsi="Times New Roman" w:cs="Times New Roman"/>
          <w:sz w:val="28"/>
          <w:szCs w:val="28"/>
          <w:u w:val="dotted"/>
        </w:rPr>
        <w:tab/>
      </w:r>
      <w:r w:rsidR="001975DA" w:rsidRPr="001975DA">
        <w:rPr>
          <w:rFonts w:ascii="Times New Roman" w:eastAsia="Times New Roman" w:hAnsi="Times New Roman" w:cs="Times New Roman"/>
          <w:sz w:val="28"/>
          <w:szCs w:val="28"/>
          <w:u w:val="dotted"/>
        </w:rPr>
        <w:tab/>
      </w:r>
      <w:r w:rsidR="001975DA" w:rsidRPr="001975DA">
        <w:rPr>
          <w:rFonts w:ascii="Times New Roman" w:eastAsia="Times New Roman" w:hAnsi="Times New Roman" w:cs="Times New Roman"/>
          <w:sz w:val="28"/>
          <w:szCs w:val="28"/>
          <w:u w:val="dotted"/>
        </w:rPr>
        <w:tab/>
      </w:r>
      <w:r w:rsidR="001975DA" w:rsidRPr="001975DA">
        <w:rPr>
          <w:rFonts w:ascii="Times New Roman" w:eastAsia="Times New Roman" w:hAnsi="Times New Roman" w:cs="Times New Roman"/>
          <w:sz w:val="28"/>
          <w:szCs w:val="28"/>
          <w:u w:val="dotted"/>
        </w:rPr>
        <w:tab/>
      </w:r>
      <w:r w:rsidR="00325C0E">
        <w:rPr>
          <w:rFonts w:ascii="Times New Roman" w:eastAsia="Times New Roman" w:hAnsi="Times New Roman" w:cs="Times New Roman"/>
          <w:sz w:val="28"/>
          <w:szCs w:val="28"/>
          <w:u w:val="dotted"/>
        </w:rPr>
        <w:t>81</w:t>
      </w:r>
    </w:p>
    <w:p w:rsidR="00B941B2" w:rsidRPr="001975DA" w:rsidRDefault="00B941B2" w:rsidP="001975DA">
      <w:pPr>
        <w:spacing w:after="0" w:line="240" w:lineRule="auto"/>
        <w:rPr>
          <w:rFonts w:ascii="Times New Roman" w:eastAsia="Calibri" w:hAnsi="Times New Roman" w:cs="Times New Roman"/>
          <w:i/>
          <w:iCs/>
          <w:color w:val="262626"/>
          <w:sz w:val="28"/>
          <w:szCs w:val="28"/>
        </w:rPr>
      </w:pPr>
    </w:p>
    <w:p w:rsidR="00B941B2" w:rsidRPr="001975DA" w:rsidRDefault="00B941B2" w:rsidP="001975DA">
      <w:pPr>
        <w:spacing w:after="0" w:line="240" w:lineRule="auto"/>
        <w:rPr>
          <w:rFonts w:ascii="Times New Roman" w:eastAsia="Calibri" w:hAnsi="Times New Roman" w:cs="Times New Roman"/>
          <w:i/>
          <w:iCs/>
          <w:color w:val="262626"/>
          <w:sz w:val="28"/>
          <w:szCs w:val="28"/>
        </w:rPr>
      </w:pPr>
      <w:r w:rsidRPr="001975DA">
        <w:rPr>
          <w:rFonts w:ascii="Times New Roman" w:eastAsia="Calibri" w:hAnsi="Times New Roman" w:cs="Times New Roman"/>
          <w:i/>
          <w:iCs/>
          <w:color w:val="262626"/>
          <w:sz w:val="28"/>
          <w:szCs w:val="28"/>
        </w:rPr>
        <w:t>Джумаева Гулялек Ягшимырадовна</w:t>
      </w:r>
    </w:p>
    <w:p w:rsidR="001975DA" w:rsidRDefault="00B941B2" w:rsidP="001975DA">
      <w:pPr>
        <w:spacing w:after="0" w:line="240" w:lineRule="auto"/>
        <w:rPr>
          <w:rFonts w:ascii="Times New Roman" w:eastAsia="Calibri" w:hAnsi="Times New Roman" w:cs="Times New Roman"/>
          <w:bCs/>
          <w:sz w:val="28"/>
          <w:szCs w:val="28"/>
        </w:rPr>
      </w:pPr>
      <w:r w:rsidRPr="001975DA">
        <w:rPr>
          <w:rFonts w:ascii="Times New Roman" w:eastAsia="Calibri" w:hAnsi="Times New Roman" w:cs="Times New Roman"/>
          <w:bCs/>
          <w:sz w:val="28"/>
          <w:szCs w:val="28"/>
        </w:rPr>
        <w:t>О ДИФФЕРЕНЦИАЛЬНОМ И ИНТЕГРАЛЬНОМ ОПИСАНИИ</w:t>
      </w:r>
    </w:p>
    <w:p w:rsidR="00B941B2" w:rsidRPr="001975DA" w:rsidRDefault="00B941B2" w:rsidP="001975DA">
      <w:pPr>
        <w:spacing w:after="0" w:line="240" w:lineRule="auto"/>
        <w:rPr>
          <w:rFonts w:ascii="Times New Roman" w:eastAsia="Calibri" w:hAnsi="Times New Roman" w:cs="Times New Roman"/>
          <w:bCs/>
          <w:sz w:val="28"/>
          <w:szCs w:val="28"/>
        </w:rPr>
      </w:pPr>
      <w:r w:rsidRPr="001975DA">
        <w:rPr>
          <w:rFonts w:ascii="Times New Roman" w:eastAsia="Calibri" w:hAnsi="Times New Roman" w:cs="Times New Roman"/>
          <w:bCs/>
          <w:sz w:val="28"/>
          <w:szCs w:val="28"/>
        </w:rPr>
        <w:t>ИЗМЕНЕНИЯ КОНТУРОВ ЛИНИЙ ИЗЛУЧЕНИЯ</w:t>
      </w:r>
      <w:r w:rsidR="001975DA" w:rsidRPr="001975DA">
        <w:rPr>
          <w:rFonts w:ascii="Times New Roman" w:eastAsia="Calibri" w:hAnsi="Times New Roman" w:cs="Times New Roman"/>
          <w:bCs/>
          <w:sz w:val="28"/>
          <w:szCs w:val="28"/>
          <w:u w:val="dotted"/>
        </w:rPr>
        <w:tab/>
      </w:r>
      <w:r w:rsidR="001975DA" w:rsidRPr="001975DA">
        <w:rPr>
          <w:rFonts w:ascii="Times New Roman" w:eastAsia="Calibri" w:hAnsi="Times New Roman" w:cs="Times New Roman"/>
          <w:bCs/>
          <w:sz w:val="28"/>
          <w:szCs w:val="28"/>
          <w:u w:val="dotted"/>
        </w:rPr>
        <w:tab/>
      </w:r>
      <w:r w:rsidR="001975DA" w:rsidRPr="001975DA">
        <w:rPr>
          <w:rFonts w:ascii="Times New Roman" w:eastAsia="Calibri" w:hAnsi="Times New Roman" w:cs="Times New Roman"/>
          <w:bCs/>
          <w:sz w:val="28"/>
          <w:szCs w:val="28"/>
          <w:u w:val="dotted"/>
        </w:rPr>
        <w:tab/>
      </w:r>
      <w:r w:rsidR="001975DA" w:rsidRPr="001975DA">
        <w:rPr>
          <w:rFonts w:ascii="Times New Roman" w:eastAsia="Calibri" w:hAnsi="Times New Roman" w:cs="Times New Roman"/>
          <w:bCs/>
          <w:sz w:val="28"/>
          <w:szCs w:val="28"/>
          <w:u w:val="dotted"/>
        </w:rPr>
        <w:tab/>
      </w:r>
      <w:r w:rsidR="00325C0E">
        <w:rPr>
          <w:rFonts w:ascii="Times New Roman" w:eastAsia="Calibri" w:hAnsi="Times New Roman" w:cs="Times New Roman"/>
          <w:bCs/>
          <w:sz w:val="28"/>
          <w:szCs w:val="28"/>
          <w:u w:val="dotted"/>
        </w:rPr>
        <w:t>85</w:t>
      </w:r>
    </w:p>
    <w:p w:rsidR="00B941B2" w:rsidRPr="001975DA" w:rsidRDefault="00B941B2" w:rsidP="001975DA">
      <w:pPr>
        <w:keepNext/>
        <w:keepLines/>
        <w:widowControl w:val="0"/>
        <w:spacing w:after="0" w:line="240" w:lineRule="auto"/>
        <w:outlineLvl w:val="0"/>
        <w:rPr>
          <w:rFonts w:ascii="Times New Roman" w:eastAsia="Times New Roman" w:hAnsi="Times New Roman" w:cs="Times New Roman"/>
          <w:i/>
          <w:color w:val="000000"/>
          <w:sz w:val="28"/>
          <w:szCs w:val="28"/>
          <w:lang w:eastAsia="ru-RU"/>
        </w:rPr>
      </w:pPr>
    </w:p>
    <w:p w:rsidR="00B941B2" w:rsidRPr="001975DA" w:rsidRDefault="00B941B2" w:rsidP="001975DA">
      <w:pPr>
        <w:keepNext/>
        <w:keepLines/>
        <w:widowControl w:val="0"/>
        <w:spacing w:after="0" w:line="240" w:lineRule="auto"/>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Ёламанова Хурма Торениязовна</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СПОСОБ ПОЛУЧЕНИЯ 3Н-ТИАЗОЛОНА-2</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89</w:t>
      </w:r>
    </w:p>
    <w:p w:rsidR="00B941B2" w:rsidRPr="001975DA" w:rsidRDefault="00B941B2" w:rsidP="001975DA">
      <w:pPr>
        <w:spacing w:after="0" w:line="240" w:lineRule="auto"/>
        <w:rPr>
          <w:rFonts w:ascii="Times New Roman" w:eastAsia="Calibri" w:hAnsi="Times New Roman" w:cs="Times New Roman"/>
          <w:sz w:val="28"/>
          <w:szCs w:val="28"/>
        </w:rPr>
      </w:pPr>
    </w:p>
    <w:p w:rsidR="001975DA" w:rsidRDefault="001975DA">
      <w:pP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br w:type="page"/>
      </w:r>
    </w:p>
    <w:p w:rsidR="00B941B2" w:rsidRPr="001975DA" w:rsidRDefault="00B941B2" w:rsidP="001975DA">
      <w:pPr>
        <w:spacing w:after="0" w:line="240" w:lineRule="auto"/>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Ёламанова Хурма Торениязовна</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СРАВНИТЕЛЬНЫЙ АНАЛИЗ МАТЕМАТИЧЕСКИХ </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МЕТОДОВ ПОДАВЛЕНИЯ ШУМА </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НА ПОЛЯРИЗАЦИОННЫХ КРИВЫХ</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93</w:t>
      </w:r>
    </w:p>
    <w:p w:rsidR="00B941B2" w:rsidRPr="001975DA" w:rsidRDefault="00B941B2" w:rsidP="001975DA">
      <w:pPr>
        <w:spacing w:after="0" w:line="240" w:lineRule="auto"/>
        <w:outlineLvl w:val="0"/>
        <w:rPr>
          <w:rFonts w:ascii="Times New Roman" w:eastAsia="Times New Roman" w:hAnsi="Times New Roman" w:cs="Times New Roman"/>
          <w:i/>
          <w:color w:val="000000"/>
          <w:sz w:val="28"/>
          <w:szCs w:val="28"/>
          <w:lang w:eastAsia="ru-RU"/>
        </w:rPr>
      </w:pPr>
    </w:p>
    <w:p w:rsidR="00B941B2" w:rsidRPr="001975DA" w:rsidRDefault="00B941B2" w:rsidP="001975DA">
      <w:pPr>
        <w:spacing w:after="0" w:line="240" w:lineRule="auto"/>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Жумаева Узукджемал Ягшымырадовна</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ОСНОВНЫЕ ПОНЯТИЯ ДИФФЕРЕНЦИАЛЬНОГО </w:t>
      </w:r>
    </w:p>
    <w:p w:rsidR="00B941B2" w:rsidRPr="001975DA" w:rsidRDefault="00B941B2" w:rsidP="001975DA">
      <w:pPr>
        <w:spacing w:after="0" w:line="240" w:lineRule="auto"/>
        <w:rPr>
          <w:rFonts w:ascii="Times New Roman" w:eastAsia="Calibri" w:hAnsi="Times New Roman" w:cs="Times New Roman"/>
          <w:sz w:val="28"/>
          <w:szCs w:val="28"/>
        </w:rPr>
      </w:pPr>
      <w:r w:rsidRPr="001975DA">
        <w:rPr>
          <w:rFonts w:ascii="Times New Roman" w:eastAsia="Calibri" w:hAnsi="Times New Roman" w:cs="Times New Roman"/>
          <w:sz w:val="28"/>
          <w:szCs w:val="28"/>
        </w:rPr>
        <w:t>УРАВНЕНИЯ ПЕРВОГО ПОРЯДКА</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97</w:t>
      </w:r>
    </w:p>
    <w:p w:rsidR="00B941B2" w:rsidRPr="001975DA" w:rsidRDefault="00B941B2" w:rsidP="001975DA">
      <w:pPr>
        <w:spacing w:after="0" w:line="240" w:lineRule="auto"/>
        <w:outlineLvl w:val="0"/>
        <w:rPr>
          <w:rFonts w:ascii="Times New Roman" w:eastAsia="Times New Roman" w:hAnsi="Times New Roman" w:cs="Times New Roman"/>
          <w:i/>
          <w:color w:val="000000"/>
          <w:sz w:val="28"/>
          <w:szCs w:val="28"/>
          <w:lang w:eastAsia="ru-RU"/>
        </w:rPr>
      </w:pPr>
    </w:p>
    <w:p w:rsidR="00B941B2" w:rsidRPr="001975DA" w:rsidRDefault="00B941B2" w:rsidP="001975DA">
      <w:pPr>
        <w:spacing w:after="0" w:line="240" w:lineRule="auto"/>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Жумаева Узукджемал Ягшымырадовна</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КОСМИЧЕСКИЙ ТЕЛЕСКОП ИМЕНИ ХАББЛА</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325C0E">
        <w:rPr>
          <w:rFonts w:ascii="Times New Roman" w:eastAsia="Calibri" w:hAnsi="Times New Roman" w:cs="Times New Roman"/>
          <w:sz w:val="28"/>
          <w:szCs w:val="28"/>
          <w:u w:val="dotted"/>
        </w:rPr>
        <w:t>102</w:t>
      </w:r>
    </w:p>
    <w:p w:rsidR="00B941B2" w:rsidRPr="001975DA" w:rsidRDefault="00B941B2" w:rsidP="00325C0E">
      <w:pPr>
        <w:spacing w:after="0" w:line="240" w:lineRule="auto"/>
        <w:ind w:right="-172"/>
        <w:rPr>
          <w:rFonts w:ascii="Times New Roman" w:eastAsia="Calibri" w:hAnsi="Times New Roman" w:cs="Times New Roman"/>
          <w:i/>
          <w:iCs/>
          <w:color w:val="262626"/>
          <w:sz w:val="28"/>
          <w:szCs w:val="28"/>
        </w:rPr>
      </w:pPr>
    </w:p>
    <w:p w:rsidR="00EB773B" w:rsidRPr="001975DA" w:rsidRDefault="00EB773B" w:rsidP="00325C0E">
      <w:pPr>
        <w:spacing w:after="0" w:line="240" w:lineRule="auto"/>
        <w:ind w:right="-172"/>
        <w:rPr>
          <w:rFonts w:ascii="Times New Roman" w:hAnsi="Times New Roman" w:cs="Times New Roman"/>
          <w:i/>
          <w:sz w:val="28"/>
          <w:szCs w:val="28"/>
        </w:rPr>
      </w:pPr>
      <w:r w:rsidRPr="001975DA">
        <w:rPr>
          <w:rFonts w:ascii="Times New Roman" w:hAnsi="Times New Roman" w:cs="Times New Roman"/>
          <w:i/>
          <w:sz w:val="28"/>
          <w:szCs w:val="28"/>
        </w:rPr>
        <w:t xml:space="preserve">Каппушева Зухра Анзоровна </w:t>
      </w:r>
    </w:p>
    <w:p w:rsidR="00EB773B" w:rsidRPr="001975DA" w:rsidRDefault="00EB773B" w:rsidP="00325C0E">
      <w:pPr>
        <w:spacing w:after="0" w:line="240" w:lineRule="auto"/>
        <w:ind w:right="-172"/>
        <w:rPr>
          <w:rFonts w:ascii="Times New Roman" w:hAnsi="Times New Roman" w:cs="Times New Roman"/>
          <w:sz w:val="28"/>
          <w:szCs w:val="28"/>
        </w:rPr>
      </w:pPr>
      <w:r w:rsidRPr="001975DA">
        <w:rPr>
          <w:rFonts w:ascii="Times New Roman" w:hAnsi="Times New Roman" w:cs="Times New Roman"/>
          <w:sz w:val="28"/>
          <w:szCs w:val="28"/>
        </w:rPr>
        <w:t>ФОРМИРОВАНИЕ САМОСОЗНАНИЯ И САМООЦЕНКИ</w:t>
      </w:r>
      <w:r w:rsidR="001975DA" w:rsidRPr="001975DA">
        <w:rPr>
          <w:rFonts w:ascii="Times New Roman" w:hAnsi="Times New Roman" w:cs="Times New Roman"/>
          <w:sz w:val="28"/>
          <w:szCs w:val="28"/>
          <w:u w:val="dotted"/>
        </w:rPr>
        <w:tab/>
      </w:r>
      <w:r w:rsidR="001975DA" w:rsidRPr="001975DA">
        <w:rPr>
          <w:rFonts w:ascii="Times New Roman" w:hAnsi="Times New Roman" w:cs="Times New Roman"/>
          <w:sz w:val="28"/>
          <w:szCs w:val="28"/>
          <w:u w:val="dotted"/>
        </w:rPr>
        <w:tab/>
      </w:r>
      <w:r w:rsidR="00325C0E">
        <w:rPr>
          <w:rFonts w:ascii="Times New Roman" w:hAnsi="Times New Roman" w:cs="Times New Roman"/>
          <w:sz w:val="28"/>
          <w:szCs w:val="28"/>
          <w:u w:val="dotted"/>
        </w:rPr>
        <w:t>106</w:t>
      </w:r>
    </w:p>
    <w:p w:rsidR="001975DA" w:rsidRPr="001975DA" w:rsidRDefault="001975DA" w:rsidP="00325C0E">
      <w:pPr>
        <w:spacing w:after="0" w:line="240" w:lineRule="auto"/>
        <w:ind w:right="-172"/>
        <w:rPr>
          <w:rFonts w:ascii="Times New Roman" w:hAnsi="Times New Roman" w:cs="Times New Roman"/>
          <w:i/>
          <w:sz w:val="28"/>
          <w:szCs w:val="28"/>
        </w:rPr>
      </w:pPr>
    </w:p>
    <w:p w:rsidR="00EB773B" w:rsidRPr="001975DA" w:rsidRDefault="00EB773B" w:rsidP="00325C0E">
      <w:pPr>
        <w:spacing w:after="0" w:line="240" w:lineRule="auto"/>
        <w:ind w:right="-172"/>
        <w:rPr>
          <w:rFonts w:ascii="Times New Roman" w:hAnsi="Times New Roman" w:cs="Times New Roman"/>
          <w:i/>
          <w:sz w:val="28"/>
          <w:szCs w:val="28"/>
        </w:rPr>
      </w:pPr>
      <w:r w:rsidRPr="001975DA">
        <w:rPr>
          <w:rFonts w:ascii="Times New Roman" w:hAnsi="Times New Roman" w:cs="Times New Roman"/>
          <w:i/>
          <w:sz w:val="28"/>
          <w:szCs w:val="28"/>
        </w:rPr>
        <w:t xml:space="preserve">Каппушева Зухра Анзоровна </w:t>
      </w:r>
    </w:p>
    <w:p w:rsidR="001975DA" w:rsidRDefault="00EB773B" w:rsidP="00325C0E">
      <w:pPr>
        <w:spacing w:after="0" w:line="240" w:lineRule="auto"/>
        <w:ind w:right="-172"/>
        <w:rPr>
          <w:rFonts w:ascii="Times New Roman" w:hAnsi="Times New Roman" w:cs="Times New Roman"/>
          <w:sz w:val="28"/>
          <w:szCs w:val="28"/>
        </w:rPr>
      </w:pPr>
      <w:r w:rsidRPr="001975DA">
        <w:rPr>
          <w:rFonts w:ascii="Times New Roman" w:hAnsi="Times New Roman" w:cs="Times New Roman"/>
          <w:sz w:val="28"/>
          <w:szCs w:val="28"/>
        </w:rPr>
        <w:t>ФОРМИРОВАНИЕ ОТНОШЕНИЯ К УЧЕНИЮ В СТАРШЕМ</w:t>
      </w:r>
    </w:p>
    <w:p w:rsidR="00EB773B" w:rsidRPr="001975DA" w:rsidRDefault="00EB773B" w:rsidP="00325C0E">
      <w:pPr>
        <w:spacing w:after="0" w:line="240" w:lineRule="auto"/>
        <w:ind w:right="-172"/>
        <w:rPr>
          <w:rFonts w:ascii="Times New Roman" w:hAnsi="Times New Roman" w:cs="Times New Roman"/>
          <w:sz w:val="28"/>
          <w:szCs w:val="28"/>
        </w:rPr>
      </w:pPr>
      <w:r w:rsidRPr="001975DA">
        <w:rPr>
          <w:rFonts w:ascii="Times New Roman" w:hAnsi="Times New Roman" w:cs="Times New Roman"/>
          <w:sz w:val="28"/>
          <w:szCs w:val="28"/>
        </w:rPr>
        <w:t>ШКОЛЬНОМ ВОЗРАСТЕ</w:t>
      </w:r>
      <w:r w:rsidR="001975DA" w:rsidRPr="001975DA">
        <w:rPr>
          <w:rFonts w:ascii="Times New Roman" w:hAnsi="Times New Roman" w:cs="Times New Roman"/>
          <w:sz w:val="28"/>
          <w:szCs w:val="28"/>
          <w:u w:val="dotted"/>
        </w:rPr>
        <w:tab/>
      </w:r>
      <w:r w:rsidR="001975DA" w:rsidRPr="001975DA">
        <w:rPr>
          <w:rFonts w:ascii="Times New Roman" w:hAnsi="Times New Roman" w:cs="Times New Roman"/>
          <w:sz w:val="28"/>
          <w:szCs w:val="28"/>
          <w:u w:val="dotted"/>
        </w:rPr>
        <w:tab/>
      </w:r>
      <w:r w:rsidR="001975DA" w:rsidRPr="001975DA">
        <w:rPr>
          <w:rFonts w:ascii="Times New Roman" w:hAnsi="Times New Roman" w:cs="Times New Roman"/>
          <w:sz w:val="28"/>
          <w:szCs w:val="28"/>
          <w:u w:val="dotted"/>
        </w:rPr>
        <w:tab/>
      </w:r>
      <w:r w:rsidR="001975DA" w:rsidRPr="001975DA">
        <w:rPr>
          <w:rFonts w:ascii="Times New Roman" w:hAnsi="Times New Roman" w:cs="Times New Roman"/>
          <w:sz w:val="28"/>
          <w:szCs w:val="28"/>
          <w:u w:val="dotted"/>
        </w:rPr>
        <w:tab/>
      </w:r>
      <w:r w:rsidR="001975DA" w:rsidRPr="001975DA">
        <w:rPr>
          <w:rFonts w:ascii="Times New Roman" w:hAnsi="Times New Roman" w:cs="Times New Roman"/>
          <w:sz w:val="28"/>
          <w:szCs w:val="28"/>
          <w:u w:val="dotted"/>
        </w:rPr>
        <w:tab/>
      </w:r>
      <w:r w:rsidR="001975DA" w:rsidRPr="001975DA">
        <w:rPr>
          <w:rFonts w:ascii="Times New Roman" w:hAnsi="Times New Roman" w:cs="Times New Roman"/>
          <w:sz w:val="28"/>
          <w:szCs w:val="28"/>
          <w:u w:val="dotted"/>
        </w:rPr>
        <w:tab/>
      </w:r>
      <w:r w:rsidR="001975DA" w:rsidRPr="001975DA">
        <w:rPr>
          <w:rFonts w:ascii="Times New Roman" w:hAnsi="Times New Roman" w:cs="Times New Roman"/>
          <w:sz w:val="28"/>
          <w:szCs w:val="28"/>
          <w:u w:val="dotted"/>
        </w:rPr>
        <w:tab/>
      </w:r>
      <w:r w:rsidR="001975DA" w:rsidRPr="001975DA">
        <w:rPr>
          <w:rFonts w:ascii="Times New Roman" w:hAnsi="Times New Roman" w:cs="Times New Roman"/>
          <w:sz w:val="28"/>
          <w:szCs w:val="28"/>
          <w:u w:val="dotted"/>
        </w:rPr>
        <w:tab/>
      </w:r>
      <w:r w:rsidR="00325C0E">
        <w:rPr>
          <w:rFonts w:ascii="Times New Roman" w:hAnsi="Times New Roman" w:cs="Times New Roman"/>
          <w:sz w:val="28"/>
          <w:szCs w:val="28"/>
          <w:u w:val="dotted"/>
        </w:rPr>
        <w:t>110</w:t>
      </w:r>
    </w:p>
    <w:p w:rsidR="00EB773B" w:rsidRPr="001975DA" w:rsidRDefault="00EB773B" w:rsidP="00325C0E">
      <w:pPr>
        <w:spacing w:after="0" w:line="240" w:lineRule="auto"/>
        <w:ind w:right="-172"/>
        <w:rPr>
          <w:rFonts w:ascii="Times New Roman" w:eastAsia="Calibri" w:hAnsi="Times New Roman" w:cs="Times New Roman"/>
          <w:i/>
          <w:iCs/>
          <w:color w:val="262626"/>
          <w:sz w:val="28"/>
          <w:szCs w:val="28"/>
        </w:rPr>
      </w:pPr>
    </w:p>
    <w:p w:rsidR="00B941B2" w:rsidRPr="001975DA" w:rsidRDefault="00B941B2" w:rsidP="00325C0E">
      <w:pPr>
        <w:keepNext/>
        <w:keepLines/>
        <w:widowControl w:val="0"/>
        <w:spacing w:after="0" w:line="240" w:lineRule="auto"/>
        <w:ind w:right="-172"/>
        <w:outlineLvl w:val="0"/>
        <w:rPr>
          <w:rFonts w:ascii="Times New Roman" w:eastAsia="Calibri" w:hAnsi="Times New Roman" w:cs="Times New Roman"/>
          <w:bCs/>
          <w:i/>
          <w:kern w:val="44"/>
          <w:sz w:val="28"/>
          <w:szCs w:val="28"/>
        </w:rPr>
      </w:pPr>
      <w:r w:rsidRPr="001975DA">
        <w:rPr>
          <w:rFonts w:ascii="Times New Roman" w:eastAsia="Calibri" w:hAnsi="Times New Roman" w:cs="Times New Roman"/>
          <w:bCs/>
          <w:i/>
          <w:kern w:val="44"/>
          <w:sz w:val="28"/>
          <w:szCs w:val="28"/>
        </w:rPr>
        <w:t>Койчуева Мадина Исхаковна</w:t>
      </w:r>
    </w:p>
    <w:p w:rsidR="00B941B2" w:rsidRPr="001975DA" w:rsidRDefault="00B941B2" w:rsidP="00325C0E">
      <w:pPr>
        <w:keepNext/>
        <w:keepLines/>
        <w:widowControl w:val="0"/>
        <w:spacing w:after="0" w:line="240" w:lineRule="auto"/>
        <w:ind w:right="-172"/>
        <w:outlineLvl w:val="0"/>
        <w:rPr>
          <w:rFonts w:ascii="Times New Roman" w:eastAsia="Calibri" w:hAnsi="Times New Roman" w:cs="Times New Roman"/>
          <w:iCs/>
          <w:kern w:val="44"/>
          <w:sz w:val="28"/>
          <w:szCs w:val="28"/>
        </w:rPr>
      </w:pPr>
      <w:r w:rsidRPr="001975DA">
        <w:rPr>
          <w:rFonts w:ascii="Times New Roman" w:eastAsia="Calibri" w:hAnsi="Times New Roman" w:cs="Times New Roman"/>
          <w:iCs/>
          <w:kern w:val="44"/>
          <w:sz w:val="28"/>
          <w:szCs w:val="28"/>
        </w:rPr>
        <w:t>МОЛОДЕЖНЫЙ СЛЕНГ В ЛИНГВИСТИЧЕСКИХ</w:t>
      </w:r>
    </w:p>
    <w:p w:rsidR="00B941B2" w:rsidRPr="001975DA" w:rsidRDefault="00B941B2" w:rsidP="00325C0E">
      <w:pPr>
        <w:keepNext/>
        <w:keepLines/>
        <w:widowControl w:val="0"/>
        <w:spacing w:after="0" w:line="240" w:lineRule="auto"/>
        <w:ind w:right="-172"/>
        <w:outlineLvl w:val="0"/>
        <w:rPr>
          <w:rFonts w:ascii="Times New Roman" w:eastAsia="Calibri" w:hAnsi="Times New Roman" w:cs="Times New Roman"/>
          <w:bCs/>
          <w:i/>
          <w:kern w:val="44"/>
          <w:sz w:val="28"/>
          <w:szCs w:val="28"/>
          <w:lang w:eastAsia="zh-CN"/>
        </w:rPr>
      </w:pPr>
      <w:r w:rsidRPr="001975DA">
        <w:rPr>
          <w:rFonts w:ascii="Times New Roman" w:eastAsia="Calibri" w:hAnsi="Times New Roman" w:cs="Times New Roman"/>
          <w:iCs/>
          <w:kern w:val="44"/>
          <w:sz w:val="28"/>
          <w:szCs w:val="28"/>
        </w:rPr>
        <w:t>И СОЦИАЛЬНЫХ АСПЕКТАХ</w:t>
      </w:r>
      <w:r w:rsidR="001975DA" w:rsidRPr="001975DA">
        <w:rPr>
          <w:rFonts w:ascii="Times New Roman" w:eastAsia="Calibri" w:hAnsi="Times New Roman" w:cs="Times New Roman"/>
          <w:iCs/>
          <w:kern w:val="44"/>
          <w:sz w:val="28"/>
          <w:szCs w:val="28"/>
          <w:u w:val="dotted"/>
        </w:rPr>
        <w:tab/>
      </w:r>
      <w:r w:rsidR="001975DA" w:rsidRPr="001975DA">
        <w:rPr>
          <w:rFonts w:ascii="Times New Roman" w:eastAsia="Calibri" w:hAnsi="Times New Roman" w:cs="Times New Roman"/>
          <w:iCs/>
          <w:kern w:val="44"/>
          <w:sz w:val="28"/>
          <w:szCs w:val="28"/>
          <w:u w:val="dotted"/>
        </w:rPr>
        <w:tab/>
      </w:r>
      <w:r w:rsidR="001975DA" w:rsidRPr="001975DA">
        <w:rPr>
          <w:rFonts w:ascii="Times New Roman" w:eastAsia="Calibri" w:hAnsi="Times New Roman" w:cs="Times New Roman"/>
          <w:iCs/>
          <w:kern w:val="44"/>
          <w:sz w:val="28"/>
          <w:szCs w:val="28"/>
          <w:u w:val="dotted"/>
        </w:rPr>
        <w:tab/>
      </w:r>
      <w:r w:rsidR="001975DA" w:rsidRPr="001975DA">
        <w:rPr>
          <w:rFonts w:ascii="Times New Roman" w:eastAsia="Calibri" w:hAnsi="Times New Roman" w:cs="Times New Roman"/>
          <w:iCs/>
          <w:kern w:val="44"/>
          <w:sz w:val="28"/>
          <w:szCs w:val="28"/>
          <w:u w:val="dotted"/>
        </w:rPr>
        <w:tab/>
      </w:r>
      <w:r w:rsidR="001975DA" w:rsidRPr="001975DA">
        <w:rPr>
          <w:rFonts w:ascii="Times New Roman" w:eastAsia="Calibri" w:hAnsi="Times New Roman" w:cs="Times New Roman"/>
          <w:iCs/>
          <w:kern w:val="44"/>
          <w:sz w:val="28"/>
          <w:szCs w:val="28"/>
          <w:u w:val="dotted"/>
        </w:rPr>
        <w:tab/>
      </w:r>
      <w:r w:rsidR="001975DA" w:rsidRPr="001975DA">
        <w:rPr>
          <w:rFonts w:ascii="Times New Roman" w:eastAsia="Calibri" w:hAnsi="Times New Roman" w:cs="Times New Roman"/>
          <w:iCs/>
          <w:kern w:val="44"/>
          <w:sz w:val="28"/>
          <w:szCs w:val="28"/>
          <w:u w:val="dotted"/>
        </w:rPr>
        <w:tab/>
      </w:r>
      <w:r w:rsidR="001975DA" w:rsidRPr="001975DA">
        <w:rPr>
          <w:rFonts w:ascii="Times New Roman" w:eastAsia="Calibri" w:hAnsi="Times New Roman" w:cs="Times New Roman"/>
          <w:iCs/>
          <w:kern w:val="44"/>
          <w:sz w:val="28"/>
          <w:szCs w:val="28"/>
          <w:u w:val="dotted"/>
        </w:rPr>
        <w:tab/>
      </w:r>
      <w:r w:rsidR="00325C0E">
        <w:rPr>
          <w:rFonts w:ascii="Times New Roman" w:eastAsia="Calibri" w:hAnsi="Times New Roman" w:cs="Times New Roman"/>
          <w:iCs/>
          <w:kern w:val="44"/>
          <w:sz w:val="28"/>
          <w:szCs w:val="28"/>
          <w:u w:val="dotted"/>
        </w:rPr>
        <w:t>114</w:t>
      </w:r>
    </w:p>
    <w:p w:rsidR="00B941B2" w:rsidRP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bCs/>
          <w:i/>
          <w:color w:val="000000"/>
          <w:sz w:val="28"/>
          <w:szCs w:val="28"/>
          <w:lang w:eastAsia="ru-RU"/>
        </w:rPr>
      </w:pPr>
    </w:p>
    <w:p w:rsidR="00B941B2" w:rsidRP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bCs/>
          <w:i/>
          <w:color w:val="000000"/>
          <w:sz w:val="28"/>
          <w:szCs w:val="28"/>
          <w:lang w:eastAsia="ru-RU"/>
        </w:rPr>
      </w:pPr>
      <w:r w:rsidRPr="001975DA">
        <w:rPr>
          <w:rFonts w:ascii="Times New Roman" w:eastAsia="Times New Roman" w:hAnsi="Times New Roman" w:cs="Times New Roman"/>
          <w:bCs/>
          <w:i/>
          <w:color w:val="000000"/>
          <w:sz w:val="28"/>
          <w:szCs w:val="28"/>
          <w:lang w:eastAsia="ru-RU"/>
        </w:rPr>
        <w:t>Койчуева Мадина Исхаковна</w:t>
      </w:r>
    </w:p>
    <w:p w:rsidR="00B941B2" w:rsidRP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 xml:space="preserve">СЕМАНТИКО - ФУНКЦИОНАЛЬНАЯ </w:t>
      </w:r>
    </w:p>
    <w:p w:rsidR="00B941B2" w:rsidRP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КЛАССИФИКАЦИЯ СЛЕНГОВОЙ ЛЕКСИКИ</w:t>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E54BE0">
        <w:rPr>
          <w:rFonts w:ascii="Times New Roman" w:eastAsia="Times New Roman" w:hAnsi="Times New Roman" w:cs="Times New Roman"/>
          <w:bCs/>
          <w:color w:val="000000"/>
          <w:sz w:val="28"/>
          <w:szCs w:val="28"/>
          <w:u w:val="dotted"/>
          <w:lang w:eastAsia="ru-RU"/>
        </w:rPr>
        <w:t>121</w:t>
      </w:r>
    </w:p>
    <w:p w:rsidR="00B941B2" w:rsidRPr="001975DA" w:rsidRDefault="00B941B2" w:rsidP="00325C0E">
      <w:pPr>
        <w:spacing w:after="0" w:line="240" w:lineRule="auto"/>
        <w:ind w:right="-172"/>
        <w:rPr>
          <w:rFonts w:ascii="Times New Roman" w:eastAsia="Calibri" w:hAnsi="Times New Roman" w:cs="Times New Roman"/>
          <w:i/>
          <w:color w:val="000000"/>
          <w:sz w:val="28"/>
          <w:szCs w:val="28"/>
        </w:rPr>
      </w:pPr>
    </w:p>
    <w:p w:rsidR="00B941B2" w:rsidRPr="001975DA" w:rsidRDefault="00B941B2" w:rsidP="00325C0E">
      <w:pPr>
        <w:spacing w:after="0" w:line="240" w:lineRule="auto"/>
        <w:ind w:right="-172"/>
        <w:rPr>
          <w:rFonts w:ascii="Times New Roman" w:eastAsia="Calibri" w:hAnsi="Times New Roman" w:cs="Times New Roman"/>
          <w:i/>
          <w:color w:val="000000"/>
          <w:sz w:val="28"/>
          <w:szCs w:val="28"/>
        </w:rPr>
      </w:pPr>
      <w:r w:rsidRPr="001975DA">
        <w:rPr>
          <w:rFonts w:ascii="Times New Roman" w:eastAsia="Calibri" w:hAnsi="Times New Roman" w:cs="Times New Roman"/>
          <w:i/>
          <w:color w:val="000000"/>
          <w:sz w:val="28"/>
          <w:szCs w:val="28"/>
        </w:rPr>
        <w:t>Кутлыева Алтын Гурбанмурадовна</w:t>
      </w:r>
    </w:p>
    <w:p w:rsidR="00B941B2" w:rsidRPr="001975DA" w:rsidRDefault="00B941B2" w:rsidP="00325C0E">
      <w:pPr>
        <w:widowControl w:val="0"/>
        <w:autoSpaceDE w:val="0"/>
        <w:autoSpaceDN w:val="0"/>
        <w:adjustRightInd w:val="0"/>
        <w:spacing w:after="0" w:line="240" w:lineRule="auto"/>
        <w:ind w:right="-172"/>
        <w:rPr>
          <w:rFonts w:ascii="Times New Roman" w:eastAsia="Calibri" w:hAnsi="Times New Roman" w:cs="Times New Roman"/>
          <w:bCs/>
          <w:color w:val="000000"/>
          <w:sz w:val="28"/>
          <w:szCs w:val="28"/>
        </w:rPr>
      </w:pPr>
      <w:r w:rsidRPr="001975DA">
        <w:rPr>
          <w:rFonts w:ascii="Times New Roman" w:eastAsia="Calibri" w:hAnsi="Times New Roman" w:cs="Times New Roman"/>
          <w:bCs/>
          <w:color w:val="000000"/>
          <w:sz w:val="28"/>
          <w:szCs w:val="28"/>
        </w:rPr>
        <w:t>ФИЗИОЛОГИЧЕСКАЯ РОЛЬ ОСНОВНЫХ ИОНОВ</w:t>
      </w:r>
    </w:p>
    <w:p w:rsidR="00B941B2" w:rsidRPr="001975DA" w:rsidRDefault="00B941B2" w:rsidP="00325C0E">
      <w:pPr>
        <w:widowControl w:val="0"/>
        <w:autoSpaceDE w:val="0"/>
        <w:autoSpaceDN w:val="0"/>
        <w:adjustRightInd w:val="0"/>
        <w:spacing w:after="0" w:line="240" w:lineRule="auto"/>
        <w:ind w:right="-172"/>
        <w:rPr>
          <w:rFonts w:ascii="Times New Roman" w:eastAsia="Calibri" w:hAnsi="Times New Roman" w:cs="Times New Roman"/>
          <w:bCs/>
          <w:color w:val="000000"/>
          <w:sz w:val="28"/>
          <w:szCs w:val="28"/>
        </w:rPr>
      </w:pPr>
      <w:r w:rsidRPr="001975DA">
        <w:rPr>
          <w:rFonts w:ascii="Times New Roman" w:eastAsia="Calibri" w:hAnsi="Times New Roman" w:cs="Times New Roman"/>
          <w:bCs/>
          <w:color w:val="000000"/>
          <w:sz w:val="28"/>
          <w:szCs w:val="28"/>
        </w:rPr>
        <w:t>В ОРГАНИЗМЕ</w:t>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1975DA" w:rsidRPr="001975DA">
        <w:rPr>
          <w:rFonts w:ascii="Times New Roman" w:eastAsia="Calibri" w:hAnsi="Times New Roman" w:cs="Times New Roman"/>
          <w:bCs/>
          <w:color w:val="000000"/>
          <w:sz w:val="28"/>
          <w:szCs w:val="28"/>
          <w:u w:val="dotted"/>
        </w:rPr>
        <w:tab/>
      </w:r>
      <w:r w:rsidR="00E54BE0">
        <w:rPr>
          <w:rFonts w:ascii="Times New Roman" w:eastAsia="Calibri" w:hAnsi="Times New Roman" w:cs="Times New Roman"/>
          <w:bCs/>
          <w:color w:val="000000"/>
          <w:sz w:val="28"/>
          <w:szCs w:val="28"/>
          <w:u w:val="dotted"/>
        </w:rPr>
        <w:t>125</w:t>
      </w:r>
    </w:p>
    <w:p w:rsidR="00B941B2" w:rsidRPr="001975DA" w:rsidRDefault="00B941B2" w:rsidP="00325C0E">
      <w:pPr>
        <w:spacing w:after="0" w:line="240" w:lineRule="auto"/>
        <w:ind w:right="-172"/>
        <w:rPr>
          <w:rFonts w:ascii="Times New Roman" w:eastAsia="Calibri" w:hAnsi="Times New Roman" w:cs="Times New Roman"/>
          <w:i/>
          <w:color w:val="000000"/>
          <w:sz w:val="28"/>
          <w:szCs w:val="28"/>
        </w:rPr>
      </w:pPr>
    </w:p>
    <w:p w:rsidR="00B941B2" w:rsidRPr="001975DA" w:rsidRDefault="00B941B2" w:rsidP="00325C0E">
      <w:pPr>
        <w:spacing w:after="0" w:line="240" w:lineRule="auto"/>
        <w:ind w:right="-172"/>
        <w:rPr>
          <w:rFonts w:ascii="Times New Roman" w:eastAsia="Calibri" w:hAnsi="Times New Roman" w:cs="Times New Roman"/>
          <w:i/>
          <w:color w:val="000000"/>
          <w:sz w:val="28"/>
          <w:szCs w:val="28"/>
        </w:rPr>
      </w:pPr>
      <w:r w:rsidRPr="001975DA">
        <w:rPr>
          <w:rFonts w:ascii="Times New Roman" w:eastAsia="Calibri" w:hAnsi="Times New Roman" w:cs="Times New Roman"/>
          <w:i/>
          <w:color w:val="000000"/>
          <w:sz w:val="28"/>
          <w:szCs w:val="28"/>
        </w:rPr>
        <w:t>Кутлыева Алтын Гурбанмурадовна</w:t>
      </w:r>
    </w:p>
    <w:p w:rsidR="00B941B2" w:rsidRDefault="00B941B2" w:rsidP="00325C0E">
      <w:pPr>
        <w:widowControl w:val="0"/>
        <w:spacing w:after="0" w:line="240" w:lineRule="auto"/>
        <w:ind w:right="-172"/>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ПРИМЕНЕНИЕ ЭЛЕКТРОЛИТОВ В ХИМИИ</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E54BE0">
        <w:rPr>
          <w:rFonts w:ascii="Times New Roman" w:eastAsia="Times New Roman" w:hAnsi="Times New Roman" w:cs="Times New Roman"/>
          <w:bCs/>
          <w:sz w:val="28"/>
          <w:szCs w:val="28"/>
          <w:u w:val="dotted"/>
          <w:lang w:eastAsia="ru-RU"/>
        </w:rPr>
        <w:t>129</w:t>
      </w:r>
    </w:p>
    <w:p w:rsidR="001975DA" w:rsidRPr="001975DA" w:rsidRDefault="001975DA" w:rsidP="00325C0E">
      <w:pPr>
        <w:widowControl w:val="0"/>
        <w:spacing w:after="0" w:line="240" w:lineRule="auto"/>
        <w:ind w:right="-172"/>
        <w:rPr>
          <w:rFonts w:ascii="Times New Roman" w:eastAsia="Times New Roman" w:hAnsi="Times New Roman" w:cs="Times New Roman"/>
          <w:bCs/>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Лепшокова Залина Асхатовна</w:t>
      </w:r>
    </w:p>
    <w:p w:rsidR="00B941B2" w:rsidRPr="001975DA" w:rsidRDefault="00B941B2" w:rsidP="00325C0E">
      <w:pPr>
        <w:shd w:val="clear" w:color="auto" w:fill="FFFFFF"/>
        <w:spacing w:after="0" w:line="240" w:lineRule="auto"/>
        <w:ind w:right="-172"/>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 xml:space="preserve">ПРОБЛЕМА ВЫДЕЛЕНИЯ ЧАСТЕЙ РЕЧИ </w:t>
      </w:r>
    </w:p>
    <w:p w:rsidR="00B941B2" w:rsidRPr="001975DA" w:rsidRDefault="00B941B2" w:rsidP="00325C0E">
      <w:pPr>
        <w:shd w:val="clear" w:color="auto" w:fill="FFFFFF"/>
        <w:spacing w:after="0" w:line="240" w:lineRule="auto"/>
        <w:ind w:right="-172"/>
        <w:rPr>
          <w:rFonts w:ascii="Times New Roman" w:eastAsia="Times New Roman" w:hAnsi="Times New Roman" w:cs="Times New Roman"/>
          <w:color w:val="000000"/>
          <w:sz w:val="28"/>
          <w:szCs w:val="28"/>
          <w:lang w:eastAsia="ru-RU"/>
        </w:rPr>
      </w:pPr>
      <w:r w:rsidRPr="001975DA">
        <w:rPr>
          <w:rFonts w:ascii="Times New Roman" w:eastAsia="Times New Roman" w:hAnsi="Times New Roman" w:cs="Times New Roman"/>
          <w:bCs/>
          <w:color w:val="000000"/>
          <w:sz w:val="28"/>
          <w:szCs w:val="28"/>
          <w:lang w:eastAsia="ru-RU"/>
        </w:rPr>
        <w:t>В РУССКОМ ЯЗЫКЕ</w:t>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E54BE0">
        <w:rPr>
          <w:rFonts w:ascii="Times New Roman" w:eastAsia="Times New Roman" w:hAnsi="Times New Roman" w:cs="Times New Roman"/>
          <w:bCs/>
          <w:color w:val="000000"/>
          <w:sz w:val="28"/>
          <w:szCs w:val="28"/>
          <w:u w:val="dotted"/>
          <w:lang w:eastAsia="ru-RU"/>
        </w:rPr>
        <w:t>133</w:t>
      </w: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Лепшокова Залина Асхатовна</w:t>
      </w:r>
    </w:p>
    <w:p w:rsidR="00B941B2" w:rsidRPr="001975DA" w:rsidRDefault="00B941B2" w:rsidP="00325C0E">
      <w:pPr>
        <w:shd w:val="clear" w:color="auto" w:fill="FFFFFF"/>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 xml:space="preserve">МОРФОЛОГИЧЕСКИЕ КАТЕГОРИИ </w:t>
      </w:r>
    </w:p>
    <w:p w:rsidR="00B941B2" w:rsidRPr="001975DA" w:rsidRDefault="00B941B2" w:rsidP="00325C0E">
      <w:pPr>
        <w:shd w:val="clear" w:color="auto" w:fill="FFFFFF"/>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ПРИЛАГАТЕЛЬНОГО В РУССКОМ ЯЗЫКЕ</w:t>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E54BE0">
        <w:rPr>
          <w:rFonts w:ascii="Times New Roman" w:eastAsia="Times New Roman" w:hAnsi="Times New Roman" w:cs="Times New Roman"/>
          <w:sz w:val="28"/>
          <w:szCs w:val="28"/>
          <w:u w:val="dotted"/>
          <w:lang w:eastAsia="ru-RU"/>
        </w:rPr>
        <w:t>138</w:t>
      </w: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Лепшокова Елизаветаа Ахияевна</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bCs/>
          <w:sz w:val="28"/>
          <w:szCs w:val="28"/>
          <w:lang w:eastAsia="ru-RU"/>
        </w:rPr>
        <w:t>ОСОБЕННОСТИ ПРОЦЕССА ОБУЧЕНИЯ ЧТЕНИЮ</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E54BE0">
        <w:rPr>
          <w:rFonts w:ascii="Times New Roman" w:eastAsia="Times New Roman" w:hAnsi="Times New Roman" w:cs="Times New Roman"/>
          <w:bCs/>
          <w:sz w:val="28"/>
          <w:szCs w:val="28"/>
          <w:u w:val="dotted"/>
          <w:lang w:eastAsia="ru-RU"/>
        </w:rPr>
        <w:t>142</w:t>
      </w:r>
    </w:p>
    <w:p w:rsidR="00B941B2" w:rsidRPr="001975DA" w:rsidRDefault="00B941B2" w:rsidP="00325C0E">
      <w:pPr>
        <w:widowControl w:val="0"/>
        <w:spacing w:after="0" w:line="240" w:lineRule="auto"/>
        <w:ind w:right="-172"/>
        <w:rPr>
          <w:rFonts w:ascii="Times New Roman" w:eastAsia="Calibri" w:hAnsi="Times New Roman" w:cs="Times New Roman"/>
          <w:bCs/>
          <w:i/>
          <w:sz w:val="28"/>
          <w:szCs w:val="28"/>
          <w:lang w:val="en-US"/>
        </w:rPr>
      </w:pPr>
      <w:r w:rsidRPr="001975DA">
        <w:rPr>
          <w:rFonts w:ascii="Times New Roman" w:eastAsia="Calibri" w:hAnsi="Times New Roman" w:cs="Times New Roman"/>
          <w:bCs/>
          <w:i/>
          <w:sz w:val="28"/>
          <w:szCs w:val="28"/>
          <w:lang w:val="en-US"/>
        </w:rPr>
        <w:t>Lepsh Tamara</w:t>
      </w:r>
    </w:p>
    <w:p w:rsidR="00B941B2" w:rsidRPr="00E54BE0" w:rsidRDefault="00B941B2" w:rsidP="00325C0E">
      <w:pPr>
        <w:widowControl w:val="0"/>
        <w:spacing w:after="0" w:line="240" w:lineRule="auto"/>
        <w:ind w:right="-172"/>
        <w:rPr>
          <w:rFonts w:ascii="Times New Roman" w:eastAsia="Calibri" w:hAnsi="Times New Roman" w:cs="Times New Roman"/>
          <w:bCs/>
          <w:sz w:val="28"/>
          <w:szCs w:val="28"/>
          <w:lang w:val="en-US"/>
        </w:rPr>
      </w:pPr>
      <w:r w:rsidRPr="001975DA">
        <w:rPr>
          <w:rFonts w:ascii="Times New Roman" w:eastAsia="Calibri" w:hAnsi="Times New Roman" w:cs="Times New Roman"/>
          <w:bCs/>
          <w:sz w:val="28"/>
          <w:szCs w:val="28"/>
          <w:lang w:val="en-US"/>
        </w:rPr>
        <w:t>THE ENGLISH LANGUAGE IN AMERICA</w:t>
      </w:r>
      <w:r w:rsidR="001975DA" w:rsidRPr="00F75265">
        <w:rPr>
          <w:rFonts w:ascii="Times New Roman" w:eastAsia="Calibri" w:hAnsi="Times New Roman" w:cs="Times New Roman"/>
          <w:bCs/>
          <w:sz w:val="28"/>
          <w:szCs w:val="28"/>
          <w:u w:val="dotted"/>
          <w:lang w:val="en-US"/>
        </w:rPr>
        <w:tab/>
      </w:r>
      <w:r w:rsidR="001975DA" w:rsidRPr="00F75265">
        <w:rPr>
          <w:rFonts w:ascii="Times New Roman" w:eastAsia="Calibri" w:hAnsi="Times New Roman" w:cs="Times New Roman"/>
          <w:bCs/>
          <w:sz w:val="28"/>
          <w:szCs w:val="28"/>
          <w:u w:val="dotted"/>
          <w:lang w:val="en-US"/>
        </w:rPr>
        <w:tab/>
      </w:r>
      <w:r w:rsidR="001975DA" w:rsidRPr="00F75265">
        <w:rPr>
          <w:rFonts w:ascii="Times New Roman" w:eastAsia="Calibri" w:hAnsi="Times New Roman" w:cs="Times New Roman"/>
          <w:bCs/>
          <w:sz w:val="28"/>
          <w:szCs w:val="28"/>
          <w:u w:val="dotted"/>
          <w:lang w:val="en-US"/>
        </w:rPr>
        <w:tab/>
      </w:r>
      <w:r w:rsidR="001975DA" w:rsidRPr="00F75265">
        <w:rPr>
          <w:rFonts w:ascii="Times New Roman" w:eastAsia="Calibri" w:hAnsi="Times New Roman" w:cs="Times New Roman"/>
          <w:bCs/>
          <w:sz w:val="28"/>
          <w:szCs w:val="28"/>
          <w:u w:val="dotted"/>
          <w:lang w:val="en-US"/>
        </w:rPr>
        <w:tab/>
      </w:r>
      <w:r w:rsidR="001975DA" w:rsidRPr="00F75265">
        <w:rPr>
          <w:rFonts w:ascii="Times New Roman" w:eastAsia="Calibri" w:hAnsi="Times New Roman" w:cs="Times New Roman"/>
          <w:bCs/>
          <w:sz w:val="28"/>
          <w:szCs w:val="28"/>
          <w:u w:val="dotted"/>
          <w:lang w:val="en-US"/>
        </w:rPr>
        <w:tab/>
      </w:r>
      <w:r w:rsidR="00E54BE0" w:rsidRPr="00E54BE0">
        <w:rPr>
          <w:rFonts w:ascii="Times New Roman" w:eastAsia="Calibri" w:hAnsi="Times New Roman" w:cs="Times New Roman"/>
          <w:bCs/>
          <w:sz w:val="28"/>
          <w:szCs w:val="28"/>
          <w:u w:val="dotted"/>
          <w:lang w:val="en-US"/>
        </w:rPr>
        <w:t>148</w:t>
      </w:r>
    </w:p>
    <w:p w:rsidR="00B941B2" w:rsidRPr="001975DA" w:rsidRDefault="00B941B2" w:rsidP="00325C0E">
      <w:pPr>
        <w:spacing w:after="0" w:line="240" w:lineRule="auto"/>
        <w:ind w:right="-172"/>
        <w:rPr>
          <w:rFonts w:ascii="Times New Roman" w:eastAsia="Calibri" w:hAnsi="Times New Roman" w:cs="Times New Roman"/>
          <w:sz w:val="28"/>
          <w:szCs w:val="28"/>
          <w:lang w:val="en-US"/>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Маммедова Хумай Мередовна</w:t>
      </w:r>
    </w:p>
    <w:p w:rsidR="001975DA" w:rsidRDefault="00B941B2" w:rsidP="00325C0E">
      <w:pPr>
        <w:spacing w:after="0" w:line="240" w:lineRule="auto"/>
        <w:ind w:right="-172"/>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КОНВЕРСИЯ КАК УПОТРЕБЛЕНИЕ ОДНОГО И ТОГО ЖЕ</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bCs/>
          <w:sz w:val="28"/>
          <w:szCs w:val="28"/>
          <w:lang w:eastAsia="ru-RU"/>
        </w:rPr>
        <w:t>СЛОВА В ФУНКЦИЯХ РАЗНЫХ ЧАСТЕЙ РЕЧИ</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E54BE0">
        <w:rPr>
          <w:rFonts w:ascii="Times New Roman" w:eastAsia="Times New Roman" w:hAnsi="Times New Roman" w:cs="Times New Roman"/>
          <w:bCs/>
          <w:sz w:val="28"/>
          <w:szCs w:val="28"/>
          <w:u w:val="dotted"/>
          <w:lang w:eastAsia="ru-RU"/>
        </w:rPr>
        <w:t>151</w:t>
      </w:r>
    </w:p>
    <w:p w:rsidR="00B941B2" w:rsidRPr="001975DA" w:rsidRDefault="00B941B2" w:rsidP="00325C0E">
      <w:pPr>
        <w:spacing w:after="0" w:line="240" w:lineRule="auto"/>
        <w:ind w:right="-172"/>
        <w:rPr>
          <w:rFonts w:ascii="Times New Roman" w:eastAsia="Calibri" w:hAnsi="Times New Roman" w:cs="Times New Roman"/>
          <w:sz w:val="28"/>
          <w:szCs w:val="28"/>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Маммедова Хумай Мередовна</w:t>
      </w:r>
    </w:p>
    <w:p w:rsidR="00B941B2" w:rsidRPr="001975DA" w:rsidRDefault="00B941B2" w:rsidP="00325C0E">
      <w:pPr>
        <w:spacing w:after="0" w:line="240" w:lineRule="auto"/>
        <w:ind w:right="-172"/>
        <w:rPr>
          <w:rFonts w:ascii="Times New Roman" w:eastAsia="Times New Roman" w:hAnsi="Times New Roman" w:cs="Times New Roman"/>
          <w:bCs/>
          <w:sz w:val="28"/>
          <w:szCs w:val="28"/>
          <w:lang w:eastAsia="ru-RU"/>
        </w:rPr>
      </w:pPr>
      <w:r w:rsidRPr="001975DA">
        <w:rPr>
          <w:rFonts w:ascii="Times New Roman" w:eastAsia="Times New Roman" w:hAnsi="Times New Roman" w:cs="Times New Roman"/>
          <w:bCs/>
          <w:sz w:val="28"/>
          <w:szCs w:val="28"/>
          <w:lang w:eastAsia="ru-RU"/>
        </w:rPr>
        <w:t>ОСОБЕННОСТИ АНГЛО-РУССКИХ ПЕРЕВОДОВ ПРИ</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bCs/>
          <w:sz w:val="28"/>
          <w:szCs w:val="28"/>
          <w:lang w:eastAsia="ru-RU"/>
        </w:rPr>
        <w:t>НАЛИЧИИ КОНВЕРСИИ</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E54BE0">
        <w:rPr>
          <w:rFonts w:ascii="Times New Roman" w:eastAsia="Times New Roman" w:hAnsi="Times New Roman" w:cs="Times New Roman"/>
          <w:bCs/>
          <w:sz w:val="28"/>
          <w:szCs w:val="28"/>
          <w:u w:val="dotted"/>
          <w:lang w:eastAsia="ru-RU"/>
        </w:rPr>
        <w:t>156</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Непесова Назик Атабаевна</w:t>
      </w:r>
    </w:p>
    <w:p w:rsidR="00B941B2" w:rsidRPr="001975DA" w:rsidRDefault="00B941B2" w:rsidP="00325C0E">
      <w:pPr>
        <w:spacing w:after="0" w:line="240" w:lineRule="auto"/>
        <w:ind w:right="-172"/>
        <w:outlineLvl w:val="0"/>
        <w:rPr>
          <w:rFonts w:ascii="Times New Roman" w:eastAsia="Times New Roman" w:hAnsi="Times New Roman" w:cs="Times New Roman"/>
          <w:color w:val="000000"/>
          <w:kern w:val="36"/>
          <w:sz w:val="28"/>
          <w:szCs w:val="28"/>
          <w:lang w:eastAsia="ru-RU"/>
        </w:rPr>
      </w:pPr>
      <w:r w:rsidRPr="001975DA">
        <w:rPr>
          <w:rFonts w:ascii="Times New Roman" w:eastAsia="Times New Roman" w:hAnsi="Times New Roman" w:cs="Times New Roman"/>
          <w:color w:val="000000"/>
          <w:kern w:val="36"/>
          <w:sz w:val="28"/>
          <w:szCs w:val="28"/>
          <w:lang w:eastAsia="ru-RU"/>
        </w:rPr>
        <w:t xml:space="preserve">КОНЦЕПЦИЯ УСТОЙЧИВОГО РАЗВИТИЯ: </w:t>
      </w:r>
    </w:p>
    <w:p w:rsidR="00B941B2" w:rsidRPr="001975DA" w:rsidRDefault="00B941B2" w:rsidP="00325C0E">
      <w:pPr>
        <w:spacing w:after="0" w:line="240" w:lineRule="auto"/>
        <w:ind w:right="-172"/>
        <w:outlineLvl w:val="0"/>
        <w:rPr>
          <w:rFonts w:ascii="Times New Roman" w:eastAsia="Times New Roman" w:hAnsi="Times New Roman" w:cs="Times New Roman"/>
          <w:color w:val="000000"/>
          <w:kern w:val="36"/>
          <w:sz w:val="28"/>
          <w:szCs w:val="28"/>
          <w:lang w:eastAsia="ru-RU"/>
        </w:rPr>
      </w:pPr>
      <w:r w:rsidRPr="001975DA">
        <w:rPr>
          <w:rFonts w:ascii="Times New Roman" w:eastAsia="Times New Roman" w:hAnsi="Times New Roman" w:cs="Times New Roman"/>
          <w:color w:val="000000"/>
          <w:kern w:val="36"/>
          <w:sz w:val="28"/>
          <w:szCs w:val="28"/>
          <w:lang w:eastAsia="ru-RU"/>
        </w:rPr>
        <w:t xml:space="preserve">ЭКОЛОГИЧЕСКОЕ МЫШЛЕНИЕ, СОЗНАНИЕ, </w:t>
      </w:r>
    </w:p>
    <w:p w:rsidR="00B941B2" w:rsidRPr="001975DA" w:rsidRDefault="00B941B2" w:rsidP="00325C0E">
      <w:pPr>
        <w:spacing w:after="0" w:line="240" w:lineRule="auto"/>
        <w:ind w:right="-172"/>
        <w:outlineLvl w:val="0"/>
        <w:rPr>
          <w:rFonts w:ascii="Times New Roman" w:eastAsia="Times New Roman" w:hAnsi="Times New Roman" w:cs="Times New Roman"/>
          <w:color w:val="000000"/>
          <w:kern w:val="36"/>
          <w:sz w:val="28"/>
          <w:szCs w:val="28"/>
          <w:lang w:eastAsia="ru-RU"/>
        </w:rPr>
      </w:pPr>
      <w:r w:rsidRPr="001975DA">
        <w:rPr>
          <w:rFonts w:ascii="Times New Roman" w:eastAsia="Times New Roman" w:hAnsi="Times New Roman" w:cs="Times New Roman"/>
          <w:color w:val="000000"/>
          <w:kern w:val="36"/>
          <w:sz w:val="28"/>
          <w:szCs w:val="28"/>
          <w:lang w:eastAsia="ru-RU"/>
        </w:rPr>
        <w:t>ОТВЕТСТВЕННОСТЬ</w:t>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E54BE0">
        <w:rPr>
          <w:rFonts w:ascii="Times New Roman" w:eastAsia="Times New Roman" w:hAnsi="Times New Roman" w:cs="Times New Roman"/>
          <w:color w:val="000000"/>
          <w:kern w:val="36"/>
          <w:sz w:val="28"/>
          <w:szCs w:val="28"/>
          <w:u w:val="dotted"/>
          <w:lang w:eastAsia="ru-RU"/>
        </w:rPr>
        <w:t>161</w:t>
      </w: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Непесова Назик Атабаевна</w:t>
      </w:r>
    </w:p>
    <w:p w:rsidR="00B941B2" w:rsidRPr="001975DA" w:rsidRDefault="00B941B2" w:rsidP="00325C0E">
      <w:pPr>
        <w:spacing w:after="0" w:line="240" w:lineRule="auto"/>
        <w:ind w:right="-172"/>
        <w:outlineLvl w:val="0"/>
        <w:rPr>
          <w:rFonts w:ascii="Times New Roman" w:eastAsia="Times New Roman" w:hAnsi="Times New Roman" w:cs="Times New Roman"/>
          <w:color w:val="000000"/>
          <w:kern w:val="36"/>
          <w:sz w:val="28"/>
          <w:szCs w:val="28"/>
          <w:lang w:eastAsia="ru-RU"/>
        </w:rPr>
      </w:pPr>
      <w:r w:rsidRPr="001975DA">
        <w:rPr>
          <w:rFonts w:ascii="Times New Roman" w:eastAsia="Times New Roman" w:hAnsi="Times New Roman" w:cs="Times New Roman"/>
          <w:color w:val="000000"/>
          <w:kern w:val="36"/>
          <w:sz w:val="28"/>
          <w:szCs w:val="28"/>
          <w:lang w:eastAsia="ru-RU"/>
        </w:rPr>
        <w:t>ФАКТОРЫ ОКРУЖАЮЩЕЙ СРЕДЫ И СОСТОЯНИЕ ЗДОРОВЬЯ НАСЕЛЕНИЯ</w:t>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1975DA" w:rsidRPr="001975DA">
        <w:rPr>
          <w:rFonts w:ascii="Times New Roman" w:eastAsia="Times New Roman" w:hAnsi="Times New Roman" w:cs="Times New Roman"/>
          <w:color w:val="000000"/>
          <w:kern w:val="36"/>
          <w:sz w:val="28"/>
          <w:szCs w:val="28"/>
          <w:u w:val="dotted"/>
          <w:lang w:eastAsia="ru-RU"/>
        </w:rPr>
        <w:tab/>
      </w:r>
      <w:r w:rsidR="00E54BE0">
        <w:rPr>
          <w:rFonts w:ascii="Times New Roman" w:eastAsia="Times New Roman" w:hAnsi="Times New Roman" w:cs="Times New Roman"/>
          <w:color w:val="000000"/>
          <w:kern w:val="36"/>
          <w:sz w:val="28"/>
          <w:szCs w:val="28"/>
          <w:u w:val="dotted"/>
          <w:lang w:eastAsia="ru-RU"/>
        </w:rPr>
        <w:t>166</w:t>
      </w:r>
    </w:p>
    <w:p w:rsidR="00B941B2" w:rsidRPr="001975DA" w:rsidRDefault="00B941B2" w:rsidP="00325C0E">
      <w:pPr>
        <w:spacing w:after="0" w:line="240" w:lineRule="auto"/>
        <w:ind w:right="-172"/>
        <w:rPr>
          <w:rFonts w:ascii="Times New Roman" w:eastAsia="Calibri" w:hAnsi="Times New Roman" w:cs="Times New Roman"/>
          <w:sz w:val="28"/>
          <w:szCs w:val="28"/>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Нурбердиев Шаназар Джумагелдиевич</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СОВМЕСТНАЯ АДСОРБЦИЯ МОНООКСИДА </w:t>
      </w:r>
    </w:p>
    <w:p w:rsid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УГЛЕРОДА И ВОДОРОДА НА ПОВЕРХНОСТИ ТВЕРДЫХ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РАСТВОРОВ CdXHg1-XTe</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170</w:t>
      </w: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Нурбердиев Шаназар Джумагелдиевич</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СТРУКТУРА И КОЛЕБАТЕЛЬНЫЕ СПЕКТРЫ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КЛАСТЕРОВ H2S·(H</w:t>
      </w:r>
      <w:r w:rsidRPr="001975DA">
        <w:rPr>
          <w:rFonts w:ascii="Times New Roman" w:eastAsia="Calibri" w:hAnsi="Times New Roman" w:cs="Times New Roman"/>
          <w:sz w:val="28"/>
          <w:szCs w:val="28"/>
          <w:vertAlign w:val="subscript"/>
        </w:rPr>
        <w:t>2</w:t>
      </w:r>
      <w:r w:rsidRPr="001975DA">
        <w:rPr>
          <w:rFonts w:ascii="Times New Roman" w:eastAsia="Calibri" w:hAnsi="Times New Roman" w:cs="Times New Roman"/>
          <w:sz w:val="28"/>
          <w:szCs w:val="28"/>
        </w:rPr>
        <w:t>O)n</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175</w:t>
      </w:r>
    </w:p>
    <w:p w:rsidR="001975DA" w:rsidRDefault="001975DA"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Овезгелдиева Огулджахан Батыровна</w:t>
      </w:r>
    </w:p>
    <w:p w:rsid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ДИФФЕРЕНЦИАЛЬНОЕ УРАВНЕНИЕ ВЫНУЖДЕННЫХ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КОЛЕБАНИЙ И ЕГО РЕШЕНИЕ</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180</w:t>
      </w:r>
    </w:p>
    <w:p w:rsidR="00B941B2" w:rsidRPr="001975DA" w:rsidRDefault="00B941B2" w:rsidP="00325C0E">
      <w:pPr>
        <w:spacing w:after="0" w:line="240" w:lineRule="auto"/>
        <w:ind w:right="-172"/>
        <w:rPr>
          <w:rFonts w:ascii="Times New Roman" w:eastAsia="Calibri" w:hAnsi="Times New Roman" w:cs="Times New Roman"/>
          <w:sz w:val="28"/>
          <w:szCs w:val="28"/>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Овезгелдиева Огулджахан Батыровна</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ДИФФЕРЕНЦИАЛЬНОЕ УРАВНЕНИЕ СВОБОДНЫХ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ЗАТУХАЮЩИХ КОЛЕБАНИЙ И ЕГО РЕШЕНИЕ.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АВТОКОЛЕБАНИЯ</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184</w:t>
      </w: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Овезгелдиева Шекер Батыровна</w:t>
      </w:r>
    </w:p>
    <w:p w:rsid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СИСТЕМА УПРАВЛЕНИЯ БАЗАМИ ДАННЫХ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lang w:val="en-US"/>
        </w:rPr>
        <w:t>MICROSOFT</w:t>
      </w:r>
      <w:r w:rsidRPr="001975DA">
        <w:rPr>
          <w:rFonts w:ascii="Times New Roman" w:eastAsia="Calibri" w:hAnsi="Times New Roman" w:cs="Times New Roman"/>
          <w:sz w:val="28"/>
          <w:szCs w:val="28"/>
        </w:rPr>
        <w:t xml:space="preserve"> </w:t>
      </w:r>
      <w:r w:rsidRPr="001975DA">
        <w:rPr>
          <w:rFonts w:ascii="Times New Roman" w:eastAsia="Calibri" w:hAnsi="Times New Roman" w:cs="Times New Roman"/>
          <w:sz w:val="28"/>
          <w:szCs w:val="28"/>
          <w:lang w:val="en-US"/>
        </w:rPr>
        <w:t>ACCESS</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189</w:t>
      </w:r>
    </w:p>
    <w:p w:rsidR="00B941B2" w:rsidRPr="001975DA" w:rsidRDefault="00B941B2" w:rsidP="00325C0E">
      <w:pPr>
        <w:spacing w:after="0" w:line="240" w:lineRule="auto"/>
        <w:ind w:right="-172"/>
        <w:rPr>
          <w:rFonts w:ascii="Times New Roman" w:eastAsia="Calibri" w:hAnsi="Times New Roman" w:cs="Times New Roman"/>
          <w:sz w:val="28"/>
          <w:szCs w:val="28"/>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Овезгелдиева Шекер Батыровна</w:t>
      </w:r>
    </w:p>
    <w:p w:rsidR="00B941B2" w:rsidRPr="001975DA" w:rsidRDefault="00B941B2" w:rsidP="00325C0E">
      <w:pPr>
        <w:spacing w:after="0" w:line="240" w:lineRule="auto"/>
        <w:ind w:right="-172"/>
        <w:rPr>
          <w:rFonts w:ascii="Times New Roman" w:eastAsia="Calibri" w:hAnsi="Times New Roman" w:cs="Times New Roman"/>
          <w:bCs/>
          <w:color w:val="000000"/>
          <w:sz w:val="28"/>
          <w:szCs w:val="28"/>
          <w:shd w:val="clear" w:color="auto" w:fill="FFFFFF"/>
        </w:rPr>
      </w:pPr>
      <w:r w:rsidRPr="001975DA">
        <w:rPr>
          <w:rFonts w:ascii="Times New Roman" w:eastAsia="Calibri" w:hAnsi="Times New Roman" w:cs="Times New Roman"/>
          <w:bCs/>
          <w:color w:val="000000"/>
          <w:sz w:val="28"/>
          <w:szCs w:val="28"/>
          <w:shd w:val="clear" w:color="auto" w:fill="FFFFFF"/>
        </w:rPr>
        <w:t>ПРОЕКТИРОВАНИЕ БАЗЫ ДАННЫХ</w:t>
      </w:r>
      <w:r w:rsidR="001975DA" w:rsidRPr="001975DA">
        <w:rPr>
          <w:rFonts w:ascii="Times New Roman" w:eastAsia="Calibri" w:hAnsi="Times New Roman" w:cs="Times New Roman"/>
          <w:bCs/>
          <w:color w:val="000000"/>
          <w:sz w:val="28"/>
          <w:szCs w:val="28"/>
          <w:u w:val="dotted"/>
          <w:shd w:val="clear" w:color="auto" w:fill="FFFFFF"/>
        </w:rPr>
        <w:tab/>
      </w:r>
      <w:r w:rsidR="001975DA" w:rsidRPr="001975DA">
        <w:rPr>
          <w:rFonts w:ascii="Times New Roman" w:eastAsia="Calibri" w:hAnsi="Times New Roman" w:cs="Times New Roman"/>
          <w:bCs/>
          <w:color w:val="000000"/>
          <w:sz w:val="28"/>
          <w:szCs w:val="28"/>
          <w:u w:val="dotted"/>
          <w:shd w:val="clear" w:color="auto" w:fill="FFFFFF"/>
        </w:rPr>
        <w:tab/>
      </w:r>
      <w:r w:rsidR="001975DA" w:rsidRPr="001975DA">
        <w:rPr>
          <w:rFonts w:ascii="Times New Roman" w:eastAsia="Calibri" w:hAnsi="Times New Roman" w:cs="Times New Roman"/>
          <w:bCs/>
          <w:color w:val="000000"/>
          <w:sz w:val="28"/>
          <w:szCs w:val="28"/>
          <w:u w:val="dotted"/>
          <w:shd w:val="clear" w:color="auto" w:fill="FFFFFF"/>
        </w:rPr>
        <w:tab/>
      </w:r>
      <w:r w:rsidR="001975DA" w:rsidRPr="001975DA">
        <w:rPr>
          <w:rFonts w:ascii="Times New Roman" w:eastAsia="Calibri" w:hAnsi="Times New Roman" w:cs="Times New Roman"/>
          <w:bCs/>
          <w:color w:val="000000"/>
          <w:sz w:val="28"/>
          <w:szCs w:val="28"/>
          <w:u w:val="dotted"/>
          <w:shd w:val="clear" w:color="auto" w:fill="FFFFFF"/>
        </w:rPr>
        <w:tab/>
      </w:r>
      <w:r w:rsidR="001975DA" w:rsidRPr="001975DA">
        <w:rPr>
          <w:rFonts w:ascii="Times New Roman" w:eastAsia="Calibri" w:hAnsi="Times New Roman" w:cs="Times New Roman"/>
          <w:bCs/>
          <w:color w:val="000000"/>
          <w:sz w:val="28"/>
          <w:szCs w:val="28"/>
          <w:u w:val="dotted"/>
          <w:shd w:val="clear" w:color="auto" w:fill="FFFFFF"/>
        </w:rPr>
        <w:tab/>
      </w:r>
      <w:r w:rsidR="001975DA" w:rsidRPr="001975DA">
        <w:rPr>
          <w:rFonts w:ascii="Times New Roman" w:eastAsia="Calibri" w:hAnsi="Times New Roman" w:cs="Times New Roman"/>
          <w:bCs/>
          <w:color w:val="000000"/>
          <w:sz w:val="28"/>
          <w:szCs w:val="28"/>
          <w:u w:val="dotted"/>
          <w:shd w:val="clear" w:color="auto" w:fill="FFFFFF"/>
        </w:rPr>
        <w:tab/>
      </w:r>
      <w:r w:rsidR="00E54BE0">
        <w:rPr>
          <w:rFonts w:ascii="Times New Roman" w:eastAsia="Calibri" w:hAnsi="Times New Roman" w:cs="Times New Roman"/>
          <w:bCs/>
          <w:color w:val="000000"/>
          <w:sz w:val="28"/>
          <w:szCs w:val="28"/>
          <w:u w:val="dotted"/>
          <w:shd w:val="clear" w:color="auto" w:fill="FFFFFF"/>
        </w:rPr>
        <w:t>194</w:t>
      </w:r>
    </w:p>
    <w:p w:rsidR="00B941B2" w:rsidRPr="001975DA" w:rsidRDefault="00B941B2" w:rsidP="00325C0E">
      <w:pPr>
        <w:spacing w:after="0" w:line="240" w:lineRule="auto"/>
        <w:ind w:right="-172"/>
        <w:rPr>
          <w:rFonts w:ascii="Times New Roman" w:eastAsia="Calibri" w:hAnsi="Times New Roman" w:cs="Times New Roman"/>
          <w:i/>
          <w:sz w:val="28"/>
          <w:szCs w:val="28"/>
        </w:rPr>
      </w:pPr>
      <w:r w:rsidRPr="001975DA">
        <w:rPr>
          <w:rFonts w:ascii="Times New Roman" w:eastAsia="Calibri" w:hAnsi="Times New Roman" w:cs="Times New Roman"/>
          <w:i/>
          <w:sz w:val="28"/>
          <w:szCs w:val="28"/>
        </w:rPr>
        <w:t>Рахманова Хурма Бердимыратовна</w:t>
      </w:r>
    </w:p>
    <w:p w:rsid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ФОРМУЛА ГРИНА. ПОСТРОЕНИЕ РЕШЕНИЯ КРАЕВОЙ</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ЗАДАЧИ С ПОМОЩЬЮ ФУНКЦИИ ГРИНА.</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199</w:t>
      </w:r>
    </w:p>
    <w:p w:rsidR="00B941B2" w:rsidRPr="001975DA" w:rsidRDefault="00B941B2" w:rsidP="00325C0E">
      <w:pPr>
        <w:spacing w:after="0" w:line="240" w:lineRule="auto"/>
        <w:ind w:right="-172"/>
        <w:rPr>
          <w:rFonts w:ascii="Times New Roman" w:eastAsia="Calibri" w:hAnsi="Times New Roman" w:cs="Times New Roman"/>
          <w:i/>
          <w:sz w:val="28"/>
          <w:szCs w:val="28"/>
        </w:rPr>
      </w:pPr>
    </w:p>
    <w:p w:rsidR="00B941B2" w:rsidRPr="001975DA" w:rsidRDefault="00B941B2" w:rsidP="00325C0E">
      <w:pPr>
        <w:spacing w:after="0" w:line="240" w:lineRule="auto"/>
        <w:ind w:right="-172"/>
        <w:rPr>
          <w:rFonts w:ascii="Times New Roman" w:eastAsia="Calibri" w:hAnsi="Times New Roman" w:cs="Times New Roman"/>
          <w:i/>
          <w:sz w:val="28"/>
          <w:szCs w:val="28"/>
        </w:rPr>
      </w:pPr>
      <w:r w:rsidRPr="001975DA">
        <w:rPr>
          <w:rFonts w:ascii="Times New Roman" w:eastAsia="Calibri" w:hAnsi="Times New Roman" w:cs="Times New Roman"/>
          <w:i/>
          <w:sz w:val="28"/>
          <w:szCs w:val="28"/>
        </w:rPr>
        <w:t>Рахманова Хурма Бердимыратовна</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ОБЩАЯ ХАРАКТЕРИСТИКА ПРОБЛЕМЫ ВЫБОРА СУБД</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203</w:t>
      </w:r>
    </w:p>
    <w:p w:rsidR="00B941B2" w:rsidRPr="001975DA" w:rsidRDefault="00B941B2" w:rsidP="00325C0E">
      <w:pPr>
        <w:spacing w:after="0" w:line="240" w:lineRule="auto"/>
        <w:ind w:right="-172"/>
        <w:outlineLvl w:val="0"/>
        <w:rPr>
          <w:rFonts w:ascii="Times New Roman" w:eastAsia="Calibri" w:hAnsi="Times New Roman" w:cs="Times New Roman"/>
          <w:i/>
          <w:sz w:val="28"/>
          <w:szCs w:val="28"/>
          <w:lang w:eastAsia="ru-RU"/>
        </w:rPr>
      </w:pPr>
    </w:p>
    <w:p w:rsidR="00B941B2" w:rsidRPr="001975DA" w:rsidRDefault="00B941B2" w:rsidP="00325C0E">
      <w:pPr>
        <w:spacing w:after="0" w:line="240" w:lineRule="auto"/>
        <w:ind w:right="-172"/>
        <w:outlineLvl w:val="0"/>
        <w:rPr>
          <w:rFonts w:ascii="Times New Roman" w:eastAsia="Calibri" w:hAnsi="Times New Roman" w:cs="Times New Roman"/>
          <w:i/>
          <w:sz w:val="28"/>
          <w:szCs w:val="28"/>
          <w:lang w:eastAsia="ru-RU"/>
        </w:rPr>
      </w:pPr>
      <w:r w:rsidRPr="001975DA">
        <w:rPr>
          <w:rFonts w:ascii="Times New Roman" w:eastAsia="Calibri" w:hAnsi="Times New Roman" w:cs="Times New Roman"/>
          <w:i/>
          <w:sz w:val="28"/>
          <w:szCs w:val="28"/>
          <w:lang w:val="en-US" w:eastAsia="ru-RU"/>
        </w:rPr>
        <w:t>Semen</w:t>
      </w:r>
      <w:r w:rsidRPr="001975DA">
        <w:rPr>
          <w:rFonts w:ascii="Times New Roman" w:eastAsia="Calibri" w:hAnsi="Times New Roman" w:cs="Times New Roman"/>
          <w:i/>
          <w:sz w:val="28"/>
          <w:szCs w:val="28"/>
          <w:lang w:eastAsia="ru-RU"/>
        </w:rPr>
        <w:t xml:space="preserve"> </w:t>
      </w:r>
      <w:r w:rsidRPr="001975DA">
        <w:rPr>
          <w:rFonts w:ascii="Times New Roman" w:eastAsia="Calibri" w:hAnsi="Times New Roman" w:cs="Times New Roman"/>
          <w:i/>
          <w:sz w:val="28"/>
          <w:szCs w:val="28"/>
          <w:lang w:val="en-US" w:eastAsia="ru-RU"/>
        </w:rPr>
        <w:t>F</w:t>
      </w:r>
      <w:r w:rsidRPr="001975DA">
        <w:rPr>
          <w:rFonts w:ascii="Times New Roman" w:eastAsia="Calibri" w:hAnsi="Times New Roman" w:cs="Times New Roman"/>
          <w:i/>
          <w:sz w:val="28"/>
          <w:szCs w:val="28"/>
          <w:lang w:eastAsia="ru-RU"/>
        </w:rPr>
        <w:t>.</w:t>
      </w:r>
    </w:p>
    <w:p w:rsidR="00B941B2" w:rsidRPr="001975DA" w:rsidRDefault="00B941B2" w:rsidP="00325C0E">
      <w:pPr>
        <w:spacing w:after="0" w:line="240" w:lineRule="auto"/>
        <w:ind w:right="-172"/>
        <w:outlineLvl w:val="0"/>
        <w:rPr>
          <w:rFonts w:ascii="Times New Roman" w:eastAsia="Calibri" w:hAnsi="Times New Roman" w:cs="Times New Roman"/>
          <w:sz w:val="28"/>
          <w:szCs w:val="28"/>
          <w:lang w:eastAsia="ru-RU"/>
        </w:rPr>
      </w:pPr>
      <w:r w:rsidRPr="001975DA">
        <w:rPr>
          <w:rFonts w:ascii="Times New Roman" w:eastAsia="Calibri" w:hAnsi="Times New Roman" w:cs="Times New Roman"/>
          <w:sz w:val="28"/>
          <w:szCs w:val="28"/>
          <w:lang w:eastAsia="ru-RU"/>
        </w:rPr>
        <w:t>АББРЕВИАЦИЯ И АКРОНИМИЯ</w:t>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E54BE0">
        <w:rPr>
          <w:rFonts w:ascii="Times New Roman" w:eastAsia="Calibri" w:hAnsi="Times New Roman" w:cs="Times New Roman"/>
          <w:sz w:val="28"/>
          <w:szCs w:val="28"/>
          <w:u w:val="dotted"/>
          <w:lang w:eastAsia="ru-RU"/>
        </w:rPr>
        <w:t>208</w:t>
      </w:r>
    </w:p>
    <w:p w:rsidR="00B941B2" w:rsidRPr="001975DA" w:rsidRDefault="00B941B2" w:rsidP="00325C0E">
      <w:pPr>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Тебуева Елизавета Пилаловна</w:t>
      </w:r>
    </w:p>
    <w:p w:rsidR="001975DA" w:rsidRDefault="00EE7EB4" w:rsidP="00325C0E">
      <w:pPr>
        <w:shd w:val="clear" w:color="auto" w:fill="FFFFFF"/>
        <w:spacing w:after="0" w:line="240" w:lineRule="auto"/>
        <w:ind w:right="-172"/>
        <w:jc w:val="both"/>
        <w:outlineLvl w:val="0"/>
        <w:rPr>
          <w:rFonts w:ascii="Times New Roman" w:eastAsia="Times New Roman" w:hAnsi="Times New Roman" w:cs="Times New Roman"/>
          <w:color w:val="000000"/>
          <w:sz w:val="28"/>
          <w:szCs w:val="28"/>
          <w:lang w:eastAsia="ru-RU"/>
        </w:rPr>
      </w:pPr>
      <w:r w:rsidRPr="001975DA">
        <w:rPr>
          <w:rFonts w:ascii="Times New Roman" w:eastAsia="Times New Roman" w:hAnsi="Times New Roman" w:cs="Times New Roman"/>
          <w:color w:val="000000"/>
          <w:sz w:val="28"/>
          <w:szCs w:val="28"/>
          <w:lang w:eastAsia="ru-RU"/>
        </w:rPr>
        <w:t xml:space="preserve">ПОНЯТИЕ И КЛАССИФИКАЦИЯ СТИЛЕЙ СОВРЕМЕННОГО </w:t>
      </w:r>
    </w:p>
    <w:p w:rsidR="00EE7EB4" w:rsidRPr="001975DA" w:rsidRDefault="00EE7EB4" w:rsidP="00325C0E">
      <w:pPr>
        <w:shd w:val="clear" w:color="auto" w:fill="FFFFFF"/>
        <w:spacing w:after="0" w:line="240" w:lineRule="auto"/>
        <w:ind w:right="-172"/>
        <w:jc w:val="both"/>
        <w:outlineLvl w:val="0"/>
        <w:rPr>
          <w:rFonts w:ascii="Times New Roman" w:eastAsia="Times New Roman" w:hAnsi="Times New Roman" w:cs="Times New Roman"/>
          <w:color w:val="000000"/>
          <w:sz w:val="28"/>
          <w:szCs w:val="28"/>
          <w:lang w:eastAsia="ru-RU"/>
        </w:rPr>
      </w:pPr>
      <w:r w:rsidRPr="001975DA">
        <w:rPr>
          <w:rFonts w:ascii="Times New Roman" w:eastAsia="Times New Roman" w:hAnsi="Times New Roman" w:cs="Times New Roman"/>
          <w:color w:val="000000"/>
          <w:sz w:val="28"/>
          <w:szCs w:val="28"/>
          <w:lang w:eastAsia="ru-RU"/>
        </w:rPr>
        <w:t>РУССКОГО ЛИТЕРАТУРНОГО ЯЗЫКА</w:t>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1975DA" w:rsidRPr="001975DA">
        <w:rPr>
          <w:rFonts w:ascii="Times New Roman" w:eastAsia="Times New Roman" w:hAnsi="Times New Roman" w:cs="Times New Roman"/>
          <w:color w:val="000000"/>
          <w:sz w:val="28"/>
          <w:szCs w:val="28"/>
          <w:u w:val="dotted"/>
          <w:lang w:eastAsia="ru-RU"/>
        </w:rPr>
        <w:tab/>
      </w:r>
      <w:r w:rsidR="00E54BE0">
        <w:rPr>
          <w:rFonts w:ascii="Times New Roman" w:eastAsia="Times New Roman" w:hAnsi="Times New Roman" w:cs="Times New Roman"/>
          <w:color w:val="000000"/>
          <w:sz w:val="28"/>
          <w:szCs w:val="28"/>
          <w:u w:val="dotted"/>
          <w:lang w:eastAsia="ru-RU"/>
        </w:rPr>
        <w:t>211</w:t>
      </w:r>
    </w:p>
    <w:p w:rsidR="00EE7EB4" w:rsidRPr="001975DA" w:rsidRDefault="00EE7EB4" w:rsidP="00325C0E">
      <w:pPr>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Тебуева Елизавета Пилаловна</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ФУНКЦИОНИРОВАНИЕ ТЕРМИНА В ТЕКСТЕ</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ХУДОЖЕСТВЕННОГО ПРОИЗВЕДЕНИЯ</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214</w:t>
      </w:r>
    </w:p>
    <w:p w:rsidR="00B941B2" w:rsidRPr="001975DA" w:rsidRDefault="00B941B2" w:rsidP="00325C0E">
      <w:pPr>
        <w:spacing w:after="0" w:line="240" w:lineRule="auto"/>
        <w:ind w:right="-172"/>
        <w:rPr>
          <w:rFonts w:ascii="Times New Roman" w:eastAsia="Times New Roman" w:hAnsi="Times New Roman" w:cs="Times New Roman"/>
          <w:i/>
          <w:sz w:val="28"/>
          <w:szCs w:val="28"/>
          <w:lang w:eastAsia="ru-RU"/>
        </w:rPr>
      </w:pPr>
    </w:p>
    <w:p w:rsidR="00B941B2" w:rsidRPr="001975DA" w:rsidRDefault="00B941B2" w:rsidP="00325C0E">
      <w:pPr>
        <w:spacing w:after="0" w:line="240" w:lineRule="auto"/>
        <w:ind w:right="-172"/>
        <w:rPr>
          <w:rFonts w:ascii="Times New Roman" w:eastAsia="Times New Roman" w:hAnsi="Times New Roman" w:cs="Times New Roman"/>
          <w:i/>
          <w:sz w:val="28"/>
          <w:szCs w:val="28"/>
          <w:lang w:eastAsia="ru-RU"/>
        </w:rPr>
      </w:pPr>
      <w:r w:rsidRPr="001975DA">
        <w:rPr>
          <w:rFonts w:ascii="Times New Roman" w:eastAsia="Times New Roman" w:hAnsi="Times New Roman" w:cs="Times New Roman"/>
          <w:i/>
          <w:sz w:val="28"/>
          <w:szCs w:val="28"/>
          <w:lang w:eastAsia="ru-RU"/>
        </w:rPr>
        <w:t>Тоторкулова Келимат Ахьяевна</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 xml:space="preserve">СТРАТЕГИИ ПОВЕДЕНИЯ РОДИТЕЛЕЙ, </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ВОСПИТЫВАЮЩИХ АГРЕССИВНОГО РЕБЕНКА</w:t>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E54BE0">
        <w:rPr>
          <w:rFonts w:ascii="Times New Roman" w:eastAsia="Times New Roman" w:hAnsi="Times New Roman" w:cs="Times New Roman"/>
          <w:sz w:val="28"/>
          <w:szCs w:val="28"/>
          <w:u w:val="dotted"/>
          <w:lang w:eastAsia="ru-RU"/>
        </w:rPr>
        <w:t>219</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p>
    <w:p w:rsidR="00B941B2" w:rsidRPr="001975DA" w:rsidRDefault="00B941B2" w:rsidP="00325C0E">
      <w:pPr>
        <w:spacing w:after="0" w:line="240" w:lineRule="auto"/>
        <w:ind w:right="-172"/>
        <w:rPr>
          <w:rFonts w:ascii="Times New Roman" w:eastAsia="Times New Roman" w:hAnsi="Times New Roman" w:cs="Times New Roman"/>
          <w:bCs/>
          <w:i/>
          <w:sz w:val="28"/>
          <w:szCs w:val="28"/>
          <w:lang w:eastAsia="ru-RU"/>
        </w:rPr>
      </w:pPr>
      <w:r w:rsidRPr="001975DA">
        <w:rPr>
          <w:rFonts w:ascii="Times New Roman" w:eastAsia="Times New Roman" w:hAnsi="Times New Roman" w:cs="Times New Roman"/>
          <w:bCs/>
          <w:i/>
          <w:sz w:val="28"/>
          <w:szCs w:val="28"/>
          <w:lang w:eastAsia="ru-RU"/>
        </w:rPr>
        <w:t>Тоторкулов Муратбий Замирович</w:t>
      </w:r>
    </w:p>
    <w:p w:rsidR="00B941B2" w:rsidRPr="001975DA" w:rsidRDefault="00B941B2" w:rsidP="00325C0E">
      <w:pPr>
        <w:spacing w:after="0" w:line="240" w:lineRule="auto"/>
        <w:ind w:right="-172"/>
        <w:rPr>
          <w:rFonts w:ascii="Times New Roman" w:eastAsia="Calibri" w:hAnsi="Times New Roman" w:cs="Times New Roman"/>
          <w:bCs/>
          <w:sz w:val="28"/>
          <w:szCs w:val="28"/>
        </w:rPr>
      </w:pPr>
      <w:r w:rsidRPr="001975DA">
        <w:rPr>
          <w:rFonts w:ascii="Times New Roman" w:eastAsia="Calibri" w:hAnsi="Times New Roman" w:cs="Times New Roman"/>
          <w:bCs/>
          <w:sz w:val="28"/>
          <w:szCs w:val="28"/>
        </w:rPr>
        <w:t xml:space="preserve">КОНЦЕПЦИЯ МЕТОДИЧЕСКОЙ СИСТЕМЫ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ФОРМИРОВАНИЯ ИНФОРМАЦИОННОЙ КУЛЬТУРЫ</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223</w:t>
      </w:r>
    </w:p>
    <w:p w:rsidR="00B941B2" w:rsidRPr="001975DA" w:rsidRDefault="00B941B2" w:rsidP="00325C0E">
      <w:pPr>
        <w:spacing w:after="0" w:line="240" w:lineRule="auto"/>
        <w:ind w:right="-172"/>
        <w:rPr>
          <w:rFonts w:ascii="Times New Roman" w:eastAsia="Times New Roman" w:hAnsi="Times New Roman" w:cs="Times New Roman"/>
          <w:bCs/>
          <w:i/>
          <w:sz w:val="28"/>
          <w:szCs w:val="28"/>
          <w:lang w:eastAsia="ru-RU"/>
        </w:rPr>
      </w:pPr>
    </w:p>
    <w:p w:rsidR="00B941B2" w:rsidRPr="001975DA" w:rsidRDefault="00B941B2" w:rsidP="00325C0E">
      <w:pPr>
        <w:spacing w:after="0" w:line="240" w:lineRule="auto"/>
        <w:ind w:right="-172"/>
        <w:rPr>
          <w:rFonts w:ascii="Times New Roman" w:eastAsia="Times New Roman" w:hAnsi="Times New Roman" w:cs="Times New Roman"/>
          <w:bCs/>
          <w:i/>
          <w:sz w:val="28"/>
          <w:szCs w:val="28"/>
          <w:lang w:eastAsia="ru-RU"/>
        </w:rPr>
      </w:pPr>
      <w:r w:rsidRPr="001975DA">
        <w:rPr>
          <w:rFonts w:ascii="Times New Roman" w:eastAsia="Times New Roman" w:hAnsi="Times New Roman" w:cs="Times New Roman"/>
          <w:bCs/>
          <w:i/>
          <w:sz w:val="28"/>
          <w:szCs w:val="28"/>
          <w:lang w:eastAsia="ru-RU"/>
        </w:rPr>
        <w:t>Тоторкулов Муратбий Замирович</w:t>
      </w:r>
    </w:p>
    <w:p w:rsidR="00B941B2" w:rsidRPr="001975DA" w:rsidRDefault="00B941B2" w:rsidP="00325C0E">
      <w:pPr>
        <w:suppressAutoHyphens/>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bCs/>
          <w:sz w:val="28"/>
          <w:szCs w:val="28"/>
          <w:lang w:eastAsia="ru-RU"/>
        </w:rPr>
        <w:t xml:space="preserve">МОДЕЛЬ МЕТОДИЧЕСКОЙ СИСТЕМЫ ФОРМИРОВАНИЯ ИНФОРМАЦИОННОЙ КУЛЬТУРЫ </w:t>
      </w:r>
      <w:r w:rsidRPr="001975DA">
        <w:rPr>
          <w:rFonts w:ascii="Times New Roman" w:eastAsia="Times New Roman" w:hAnsi="Times New Roman" w:cs="Times New Roman"/>
          <w:sz w:val="28"/>
          <w:szCs w:val="28"/>
          <w:lang w:eastAsia="ru-RU"/>
        </w:rPr>
        <w:t xml:space="preserve">БАКАЛАВРОВ </w:t>
      </w:r>
      <w:r w:rsidRPr="001975DA">
        <w:rPr>
          <w:rFonts w:ascii="Times New Roman" w:eastAsia="Times New Roman" w:hAnsi="Times New Roman" w:cs="Times New Roman"/>
          <w:bCs/>
          <w:sz w:val="28"/>
          <w:szCs w:val="28"/>
          <w:lang w:eastAsia="ru-RU"/>
        </w:rPr>
        <w:t>ЭКОНОМИЧЕСКОГО ПРОФИЛЯ</w:t>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1975DA" w:rsidRPr="001975DA">
        <w:rPr>
          <w:rFonts w:ascii="Times New Roman" w:eastAsia="Times New Roman" w:hAnsi="Times New Roman" w:cs="Times New Roman"/>
          <w:bCs/>
          <w:sz w:val="28"/>
          <w:szCs w:val="28"/>
          <w:u w:val="dotted"/>
          <w:lang w:eastAsia="ru-RU"/>
        </w:rPr>
        <w:tab/>
      </w:r>
      <w:r w:rsidR="00E54BE0">
        <w:rPr>
          <w:rFonts w:ascii="Times New Roman" w:eastAsia="Times New Roman" w:hAnsi="Times New Roman" w:cs="Times New Roman"/>
          <w:bCs/>
          <w:sz w:val="28"/>
          <w:szCs w:val="28"/>
          <w:u w:val="dotted"/>
          <w:lang w:eastAsia="ru-RU"/>
        </w:rPr>
        <w:t>228</w:t>
      </w:r>
    </w:p>
    <w:p w:rsidR="00B941B2" w:rsidRPr="001975DA" w:rsidRDefault="00B941B2" w:rsidP="00325C0E">
      <w:pPr>
        <w:spacing w:after="0" w:line="240" w:lineRule="auto"/>
        <w:ind w:right="-172"/>
        <w:outlineLvl w:val="1"/>
        <w:rPr>
          <w:rFonts w:ascii="Times New Roman" w:eastAsia="Calibri" w:hAnsi="Times New Roman" w:cs="Times New Roman"/>
          <w:i/>
          <w:sz w:val="28"/>
          <w:szCs w:val="28"/>
        </w:rPr>
      </w:pPr>
    </w:p>
    <w:p w:rsidR="00B941B2" w:rsidRPr="001975DA" w:rsidRDefault="00B941B2" w:rsidP="00325C0E">
      <w:pPr>
        <w:spacing w:after="0" w:line="240" w:lineRule="auto"/>
        <w:ind w:right="-172"/>
        <w:outlineLvl w:val="1"/>
        <w:rPr>
          <w:rFonts w:ascii="Times New Roman" w:eastAsia="Calibri" w:hAnsi="Times New Roman" w:cs="Times New Roman"/>
          <w:i/>
          <w:sz w:val="28"/>
          <w:szCs w:val="28"/>
        </w:rPr>
      </w:pPr>
      <w:r w:rsidRPr="001975DA">
        <w:rPr>
          <w:rFonts w:ascii="Times New Roman" w:eastAsia="Calibri" w:hAnsi="Times New Roman" w:cs="Times New Roman"/>
          <w:i/>
          <w:sz w:val="28"/>
          <w:szCs w:val="28"/>
          <w:lang w:val="en-US"/>
        </w:rPr>
        <w:t>Uzdenova</w:t>
      </w:r>
      <w:r w:rsidRPr="001975DA">
        <w:rPr>
          <w:rFonts w:ascii="Times New Roman" w:eastAsia="Calibri" w:hAnsi="Times New Roman" w:cs="Times New Roman"/>
          <w:i/>
          <w:sz w:val="28"/>
          <w:szCs w:val="28"/>
        </w:rPr>
        <w:t xml:space="preserve"> </w:t>
      </w:r>
      <w:r w:rsidRPr="001975DA">
        <w:rPr>
          <w:rFonts w:ascii="Times New Roman" w:eastAsia="Calibri" w:hAnsi="Times New Roman" w:cs="Times New Roman"/>
          <w:i/>
          <w:sz w:val="28"/>
          <w:szCs w:val="28"/>
          <w:lang w:val="en-US"/>
        </w:rPr>
        <w:t>Raziat</w:t>
      </w:r>
    </w:p>
    <w:p w:rsidR="00B941B2" w:rsidRPr="001975DA" w:rsidRDefault="00B941B2" w:rsidP="00325C0E">
      <w:pPr>
        <w:spacing w:after="0" w:line="240" w:lineRule="auto"/>
        <w:ind w:right="-172"/>
        <w:outlineLvl w:val="1"/>
        <w:rPr>
          <w:rFonts w:ascii="Times New Roman" w:eastAsia="Calibri" w:hAnsi="Times New Roman" w:cs="Times New Roman"/>
          <w:sz w:val="28"/>
          <w:szCs w:val="28"/>
        </w:rPr>
      </w:pPr>
      <w:r w:rsidRPr="001975DA">
        <w:rPr>
          <w:rFonts w:ascii="Times New Roman" w:eastAsia="Calibri" w:hAnsi="Times New Roman" w:cs="Times New Roman"/>
          <w:sz w:val="28"/>
          <w:szCs w:val="28"/>
        </w:rPr>
        <w:t>ПОЛИСЕМИЯ НЕМЕЦКИХ ТЕРМИНОВ ИНТЕРНЕТА</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232</w:t>
      </w:r>
    </w:p>
    <w:p w:rsidR="00B941B2" w:rsidRPr="001975DA" w:rsidRDefault="00B941B2" w:rsidP="00325C0E">
      <w:pPr>
        <w:spacing w:after="0" w:line="240" w:lineRule="auto"/>
        <w:ind w:right="-172"/>
        <w:outlineLvl w:val="0"/>
        <w:rPr>
          <w:rFonts w:ascii="Times New Roman" w:eastAsia="Calibri" w:hAnsi="Times New Roman" w:cs="Times New Roman"/>
          <w:i/>
          <w:sz w:val="28"/>
          <w:szCs w:val="28"/>
          <w:lang w:eastAsia="ru-RU"/>
        </w:rPr>
      </w:pPr>
    </w:p>
    <w:p w:rsidR="00B941B2" w:rsidRPr="001975DA" w:rsidRDefault="00B941B2" w:rsidP="00325C0E">
      <w:pPr>
        <w:spacing w:after="0" w:line="240" w:lineRule="auto"/>
        <w:ind w:right="-172"/>
        <w:outlineLvl w:val="0"/>
        <w:rPr>
          <w:rFonts w:ascii="Times New Roman" w:eastAsia="Calibri" w:hAnsi="Times New Roman" w:cs="Times New Roman"/>
          <w:i/>
          <w:sz w:val="28"/>
          <w:szCs w:val="28"/>
          <w:lang w:eastAsia="ru-RU"/>
        </w:rPr>
      </w:pPr>
      <w:r w:rsidRPr="001975DA">
        <w:rPr>
          <w:rFonts w:ascii="Times New Roman" w:eastAsia="Calibri" w:hAnsi="Times New Roman" w:cs="Times New Roman"/>
          <w:i/>
          <w:sz w:val="28"/>
          <w:szCs w:val="28"/>
          <w:lang w:val="en-US" w:eastAsia="ru-RU"/>
        </w:rPr>
        <w:t>Kipkeeva</w:t>
      </w:r>
      <w:r w:rsidRPr="001975DA">
        <w:rPr>
          <w:rFonts w:ascii="Times New Roman" w:eastAsia="Calibri" w:hAnsi="Times New Roman" w:cs="Times New Roman"/>
          <w:i/>
          <w:sz w:val="28"/>
          <w:szCs w:val="28"/>
          <w:lang w:eastAsia="ru-RU"/>
        </w:rPr>
        <w:t xml:space="preserve"> </w:t>
      </w:r>
      <w:r w:rsidRPr="001975DA">
        <w:rPr>
          <w:rFonts w:ascii="Times New Roman" w:eastAsia="Calibri" w:hAnsi="Times New Roman" w:cs="Times New Roman"/>
          <w:i/>
          <w:sz w:val="28"/>
          <w:szCs w:val="28"/>
          <w:lang w:val="en-US" w:eastAsia="ru-RU"/>
        </w:rPr>
        <w:t>Rimma</w:t>
      </w:r>
    </w:p>
    <w:p w:rsidR="00B941B2" w:rsidRPr="001975DA" w:rsidRDefault="00B941B2" w:rsidP="00325C0E">
      <w:pPr>
        <w:spacing w:after="0" w:line="240" w:lineRule="auto"/>
        <w:ind w:right="-172"/>
        <w:outlineLvl w:val="0"/>
        <w:rPr>
          <w:rFonts w:ascii="Times New Roman" w:eastAsia="Calibri" w:hAnsi="Times New Roman" w:cs="Times New Roman"/>
          <w:sz w:val="28"/>
          <w:szCs w:val="28"/>
          <w:lang w:eastAsia="ru-RU"/>
        </w:rPr>
      </w:pPr>
      <w:r w:rsidRPr="001975DA">
        <w:rPr>
          <w:rFonts w:ascii="Times New Roman" w:eastAsia="Calibri" w:hAnsi="Times New Roman" w:cs="Times New Roman"/>
          <w:sz w:val="28"/>
          <w:szCs w:val="28"/>
          <w:lang w:eastAsia="ru-RU"/>
        </w:rPr>
        <w:t>СЛЕНГ СТУДЕНТОВ И ШКОЛЬНИКОВ</w:t>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1975DA" w:rsidRPr="001975DA">
        <w:rPr>
          <w:rFonts w:ascii="Times New Roman" w:eastAsia="Calibri" w:hAnsi="Times New Roman" w:cs="Times New Roman"/>
          <w:sz w:val="28"/>
          <w:szCs w:val="28"/>
          <w:u w:val="dotted"/>
          <w:lang w:eastAsia="ru-RU"/>
        </w:rPr>
        <w:tab/>
      </w:r>
      <w:r w:rsidR="00E54BE0">
        <w:rPr>
          <w:rFonts w:ascii="Times New Roman" w:eastAsia="Calibri" w:hAnsi="Times New Roman" w:cs="Times New Roman"/>
          <w:sz w:val="28"/>
          <w:szCs w:val="28"/>
          <w:u w:val="dotted"/>
          <w:lang w:eastAsia="ru-RU"/>
        </w:rPr>
        <w:t>237</w:t>
      </w:r>
    </w:p>
    <w:p w:rsidR="00B941B2" w:rsidRPr="001975DA" w:rsidRDefault="00B941B2" w:rsidP="00325C0E">
      <w:pPr>
        <w:spacing w:after="0" w:line="240" w:lineRule="auto"/>
        <w:ind w:right="-172"/>
        <w:rPr>
          <w:rFonts w:ascii="Times New Roman" w:eastAsia="Calibri" w:hAnsi="Times New Roman" w:cs="Times New Roman"/>
          <w:sz w:val="28"/>
          <w:szCs w:val="28"/>
        </w:rPr>
      </w:pPr>
    </w:p>
    <w:p w:rsidR="00B941B2" w:rsidRP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bCs/>
          <w:i/>
          <w:iCs/>
          <w:color w:val="000000"/>
          <w:sz w:val="28"/>
          <w:szCs w:val="28"/>
          <w:lang w:eastAsia="ru-RU"/>
        </w:rPr>
      </w:pPr>
      <w:r w:rsidRPr="001975DA">
        <w:rPr>
          <w:rFonts w:ascii="Times New Roman" w:eastAsia="Times New Roman" w:hAnsi="Times New Roman" w:cs="Times New Roman"/>
          <w:bCs/>
          <w:i/>
          <w:iCs/>
          <w:color w:val="000000"/>
          <w:sz w:val="28"/>
          <w:szCs w:val="28"/>
          <w:lang w:eastAsia="ru-RU"/>
        </w:rPr>
        <w:t>Уссаева Айджемал Бегенджовна</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ТИПЫ ПОСЛОВИЦ ПО СМЫСЛУ МОТИВАЦИИ</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243</w:t>
      </w:r>
    </w:p>
    <w:p w:rsidR="00B941B2" w:rsidRP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bCs/>
          <w:i/>
          <w:iCs/>
          <w:color w:val="000000"/>
          <w:sz w:val="28"/>
          <w:szCs w:val="28"/>
          <w:lang w:eastAsia="ru-RU"/>
        </w:rPr>
      </w:pPr>
    </w:p>
    <w:p w:rsidR="00B941B2" w:rsidRP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bCs/>
          <w:i/>
          <w:iCs/>
          <w:color w:val="000000"/>
          <w:sz w:val="28"/>
          <w:szCs w:val="28"/>
          <w:lang w:eastAsia="ru-RU"/>
        </w:rPr>
      </w:pPr>
      <w:r w:rsidRPr="001975DA">
        <w:rPr>
          <w:rFonts w:ascii="Times New Roman" w:eastAsia="Times New Roman" w:hAnsi="Times New Roman" w:cs="Times New Roman"/>
          <w:bCs/>
          <w:i/>
          <w:iCs/>
          <w:color w:val="000000"/>
          <w:sz w:val="28"/>
          <w:szCs w:val="28"/>
          <w:lang w:eastAsia="ru-RU"/>
        </w:rPr>
        <w:t>Уссаева Айджемал Бегенджовна</w:t>
      </w:r>
    </w:p>
    <w:p w:rsid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 xml:space="preserve">ОСОБЕННОСТИ СЛОВООБРАЗОВАНИЯ </w:t>
      </w:r>
    </w:p>
    <w:p w:rsidR="00B941B2" w:rsidRPr="001975DA" w:rsidRDefault="00B941B2" w:rsidP="00325C0E">
      <w:pPr>
        <w:widowControl w:val="0"/>
        <w:shd w:val="clear" w:color="auto" w:fill="FFFFFF"/>
        <w:autoSpaceDE w:val="0"/>
        <w:autoSpaceDN w:val="0"/>
        <w:adjustRightInd w:val="0"/>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И ФУНКЦИОНИРОВАНИЯ ЕДИНИЦ СЛЕНГА</w:t>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E54BE0">
        <w:rPr>
          <w:rFonts w:ascii="Times New Roman" w:eastAsia="Times New Roman" w:hAnsi="Times New Roman" w:cs="Times New Roman"/>
          <w:sz w:val="28"/>
          <w:szCs w:val="28"/>
          <w:u w:val="dotted"/>
          <w:lang w:eastAsia="ru-RU"/>
        </w:rPr>
        <w:t>247</w:t>
      </w:r>
    </w:p>
    <w:p w:rsidR="00B941B2" w:rsidRPr="001975DA" w:rsidRDefault="00B941B2" w:rsidP="00325C0E">
      <w:pPr>
        <w:spacing w:after="0" w:line="240" w:lineRule="auto"/>
        <w:ind w:right="-172"/>
        <w:rPr>
          <w:rFonts w:ascii="Times New Roman" w:eastAsia="Calibri" w:hAnsi="Times New Roman" w:cs="Times New Roman"/>
          <w:sz w:val="28"/>
          <w:szCs w:val="28"/>
        </w:rPr>
      </w:pPr>
    </w:p>
    <w:p w:rsidR="00B941B2" w:rsidRPr="001975DA" w:rsidRDefault="00B941B2" w:rsidP="00325C0E">
      <w:pPr>
        <w:widowControl w:val="0"/>
        <w:shd w:val="clear" w:color="auto" w:fill="FFFFFF"/>
        <w:spacing w:after="0" w:line="240" w:lineRule="auto"/>
        <w:ind w:right="-172"/>
        <w:rPr>
          <w:rFonts w:ascii="Times New Roman" w:eastAsia="SimSun" w:hAnsi="Times New Roman" w:cs="Times New Roman"/>
          <w:i/>
          <w:color w:val="000000"/>
          <w:kern w:val="2"/>
          <w:sz w:val="28"/>
          <w:szCs w:val="28"/>
          <w:lang w:val="en-US" w:eastAsia="zh-CN"/>
        </w:rPr>
      </w:pPr>
      <w:r w:rsidRPr="001975DA">
        <w:rPr>
          <w:rFonts w:ascii="Times New Roman" w:eastAsia="SimSun" w:hAnsi="Times New Roman" w:cs="Times New Roman"/>
          <w:i/>
          <w:color w:val="000000"/>
          <w:kern w:val="2"/>
          <w:sz w:val="28"/>
          <w:szCs w:val="28"/>
          <w:lang w:val="en-US" w:eastAsia="zh-CN"/>
        </w:rPr>
        <w:t>Hubi Albina</w:t>
      </w:r>
    </w:p>
    <w:p w:rsidR="00B941B2" w:rsidRPr="001975DA" w:rsidRDefault="00B941B2" w:rsidP="00325C0E">
      <w:pPr>
        <w:spacing w:after="0" w:line="240" w:lineRule="auto"/>
        <w:ind w:right="-172"/>
        <w:rPr>
          <w:rFonts w:ascii="Times New Roman" w:eastAsia="Calibri" w:hAnsi="Times New Roman" w:cs="Times New Roman"/>
          <w:sz w:val="28"/>
          <w:szCs w:val="28"/>
          <w:lang w:val="en-US"/>
        </w:rPr>
      </w:pPr>
      <w:r w:rsidRPr="001975DA">
        <w:rPr>
          <w:rFonts w:ascii="Times New Roman" w:eastAsia="Calibri" w:hAnsi="Times New Roman" w:cs="Times New Roman"/>
          <w:sz w:val="28"/>
          <w:szCs w:val="28"/>
          <w:lang w:val="en-US"/>
        </w:rPr>
        <w:t xml:space="preserve">CELTIC LANGUAGES AS A SUBFAMILY OF </w:t>
      </w:r>
    </w:p>
    <w:p w:rsidR="00B941B2" w:rsidRPr="00E54BE0" w:rsidRDefault="00B941B2" w:rsidP="00325C0E">
      <w:pPr>
        <w:spacing w:after="0" w:line="240" w:lineRule="auto"/>
        <w:ind w:right="-172"/>
        <w:rPr>
          <w:rFonts w:ascii="Times New Roman" w:eastAsia="Calibri" w:hAnsi="Times New Roman" w:cs="Times New Roman"/>
          <w:sz w:val="28"/>
          <w:szCs w:val="28"/>
          <w:lang w:val="en-US"/>
        </w:rPr>
      </w:pPr>
      <w:r w:rsidRPr="001975DA">
        <w:rPr>
          <w:rFonts w:ascii="Times New Roman" w:eastAsia="Calibri" w:hAnsi="Times New Roman" w:cs="Times New Roman"/>
          <w:sz w:val="28"/>
          <w:szCs w:val="28"/>
          <w:lang w:val="en-US"/>
        </w:rPr>
        <w:t>THE INDO-EUROPEAN FAMILY OF LANGUAGES</w:t>
      </w:r>
      <w:r w:rsidR="001975DA" w:rsidRPr="00F75265">
        <w:rPr>
          <w:rFonts w:ascii="Times New Roman" w:eastAsia="Calibri" w:hAnsi="Times New Roman" w:cs="Times New Roman"/>
          <w:sz w:val="28"/>
          <w:szCs w:val="28"/>
          <w:u w:val="dotted"/>
          <w:lang w:val="en-US"/>
        </w:rPr>
        <w:tab/>
      </w:r>
      <w:r w:rsidR="001975DA" w:rsidRPr="00F75265">
        <w:rPr>
          <w:rFonts w:ascii="Times New Roman" w:eastAsia="Calibri" w:hAnsi="Times New Roman" w:cs="Times New Roman"/>
          <w:sz w:val="28"/>
          <w:szCs w:val="28"/>
          <w:u w:val="dotted"/>
          <w:lang w:val="en-US"/>
        </w:rPr>
        <w:tab/>
      </w:r>
      <w:r w:rsidR="001975DA" w:rsidRPr="00F75265">
        <w:rPr>
          <w:rFonts w:ascii="Times New Roman" w:eastAsia="Calibri" w:hAnsi="Times New Roman" w:cs="Times New Roman"/>
          <w:sz w:val="28"/>
          <w:szCs w:val="28"/>
          <w:u w:val="dotted"/>
          <w:lang w:val="en-US"/>
        </w:rPr>
        <w:tab/>
      </w:r>
      <w:r w:rsidR="001975DA" w:rsidRPr="00F75265">
        <w:rPr>
          <w:rFonts w:ascii="Times New Roman" w:eastAsia="Calibri" w:hAnsi="Times New Roman" w:cs="Times New Roman"/>
          <w:sz w:val="28"/>
          <w:szCs w:val="28"/>
          <w:u w:val="dotted"/>
          <w:lang w:val="en-US"/>
        </w:rPr>
        <w:tab/>
      </w:r>
      <w:r w:rsidR="00E54BE0" w:rsidRPr="00E54BE0">
        <w:rPr>
          <w:rFonts w:ascii="Times New Roman" w:eastAsia="Calibri" w:hAnsi="Times New Roman" w:cs="Times New Roman"/>
          <w:sz w:val="28"/>
          <w:szCs w:val="28"/>
          <w:u w:val="dotted"/>
          <w:lang w:val="en-US"/>
        </w:rPr>
        <w:t>252</w:t>
      </w:r>
    </w:p>
    <w:p w:rsidR="00B941B2" w:rsidRPr="001975DA" w:rsidRDefault="00B941B2" w:rsidP="00325C0E">
      <w:pPr>
        <w:spacing w:after="0" w:line="240" w:lineRule="auto"/>
        <w:ind w:right="-172"/>
        <w:rPr>
          <w:rFonts w:ascii="Times New Roman" w:eastAsia="Calibri" w:hAnsi="Times New Roman" w:cs="Times New Roman"/>
          <w:i/>
          <w:sz w:val="28"/>
          <w:szCs w:val="28"/>
          <w:lang w:val="en-US"/>
        </w:rPr>
      </w:pPr>
    </w:p>
    <w:p w:rsidR="00B941B2" w:rsidRPr="001975DA" w:rsidRDefault="00B941B2" w:rsidP="00325C0E">
      <w:pPr>
        <w:spacing w:after="0" w:line="240" w:lineRule="auto"/>
        <w:ind w:right="-172"/>
        <w:rPr>
          <w:rFonts w:ascii="Times New Roman" w:eastAsia="Calibri" w:hAnsi="Times New Roman" w:cs="Times New Roman"/>
          <w:i/>
          <w:sz w:val="28"/>
          <w:szCs w:val="28"/>
        </w:rPr>
      </w:pPr>
      <w:r w:rsidRPr="001975DA">
        <w:rPr>
          <w:rFonts w:ascii="Times New Roman" w:eastAsia="Calibri" w:hAnsi="Times New Roman" w:cs="Times New Roman"/>
          <w:i/>
          <w:sz w:val="28"/>
          <w:szCs w:val="28"/>
        </w:rPr>
        <w:t>Хотжыева Айбиби Мухамметдоврановна</w:t>
      </w:r>
    </w:p>
    <w:p w:rsid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ПСИХОЛОГИЧЕСКИЕ ОСОБЕННОСТИ РАЗВИТИЯ</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МЛАДШЕГО ШКОЛЬНИКА И ИХ ВЛИЯНИЕ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НА СПЕЦИФИКУ РАННЕГО ОБУЧЕНИЯ</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257</w:t>
      </w:r>
    </w:p>
    <w:p w:rsidR="00B941B2" w:rsidRPr="001975DA" w:rsidRDefault="00B941B2" w:rsidP="00325C0E">
      <w:pPr>
        <w:spacing w:after="0" w:line="240" w:lineRule="auto"/>
        <w:ind w:right="-172"/>
        <w:rPr>
          <w:rFonts w:ascii="Times New Roman" w:eastAsia="Times New Roman" w:hAnsi="Times New Roman" w:cs="Times New Roman"/>
          <w:i/>
          <w:color w:val="000000"/>
          <w:sz w:val="28"/>
          <w:szCs w:val="28"/>
          <w:lang w:eastAsia="ru-RU"/>
        </w:rPr>
      </w:pPr>
    </w:p>
    <w:p w:rsidR="00B941B2" w:rsidRPr="001975DA" w:rsidRDefault="00B941B2" w:rsidP="00325C0E">
      <w:pPr>
        <w:spacing w:after="0" w:line="240" w:lineRule="auto"/>
        <w:ind w:right="-172"/>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Хотджиева Айбиби Мухамметдоврановна</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ПОНЯТИЕ КОММУНИКАТИВНОЙ КОМПЕТЕНЦИИ </w:t>
      </w:r>
    </w:p>
    <w:p w:rsid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В ПИСЬМЕННОЙ РЕЧИ ПРИ ОБУЧЕНИИ ИНОСТРАННОМУ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 xml:space="preserve">ЯЗЫКУ В РАМКАХ КОММУНИКАТИВНО – </w:t>
      </w:r>
    </w:p>
    <w:p w:rsidR="00B941B2" w:rsidRPr="001975DA" w:rsidRDefault="00B941B2" w:rsidP="00325C0E">
      <w:pPr>
        <w:spacing w:after="0" w:line="240" w:lineRule="auto"/>
        <w:ind w:right="-172"/>
        <w:rPr>
          <w:rFonts w:ascii="Times New Roman" w:eastAsia="Calibri" w:hAnsi="Times New Roman" w:cs="Times New Roman"/>
          <w:sz w:val="28"/>
          <w:szCs w:val="28"/>
        </w:rPr>
      </w:pPr>
      <w:r w:rsidRPr="001975DA">
        <w:rPr>
          <w:rFonts w:ascii="Times New Roman" w:eastAsia="Calibri" w:hAnsi="Times New Roman" w:cs="Times New Roman"/>
          <w:sz w:val="28"/>
          <w:szCs w:val="28"/>
        </w:rPr>
        <w:t>ОРИЕНТИРОВАННОГО ОБУЧЕНИЯ</w:t>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1975DA" w:rsidRPr="001975DA">
        <w:rPr>
          <w:rFonts w:ascii="Times New Roman" w:eastAsia="Calibri" w:hAnsi="Times New Roman" w:cs="Times New Roman"/>
          <w:sz w:val="28"/>
          <w:szCs w:val="28"/>
          <w:u w:val="dotted"/>
        </w:rPr>
        <w:tab/>
      </w:r>
      <w:r w:rsidR="00E54BE0">
        <w:rPr>
          <w:rFonts w:ascii="Times New Roman" w:eastAsia="Calibri" w:hAnsi="Times New Roman" w:cs="Times New Roman"/>
          <w:sz w:val="28"/>
          <w:szCs w:val="28"/>
          <w:u w:val="dotted"/>
        </w:rPr>
        <w:t>261</w:t>
      </w: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Чарыев Перман Бегенчмырадович</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 xml:space="preserve">ВОЗНИКНОВЕНИЕ И РАЗВИТИЕ ФРАЗЕОЛОГИИ </w:t>
      </w:r>
    </w:p>
    <w:p w:rsidR="00B941B2" w:rsidRPr="001975DA" w:rsidRDefault="00B941B2" w:rsidP="00325C0E">
      <w:pPr>
        <w:spacing w:after="0" w:line="240" w:lineRule="auto"/>
        <w:ind w:right="-172"/>
        <w:rPr>
          <w:rFonts w:ascii="Times New Roman" w:eastAsia="Times New Roman" w:hAnsi="Times New Roman" w:cs="Times New Roman"/>
          <w:sz w:val="28"/>
          <w:szCs w:val="28"/>
          <w:lang w:eastAsia="ru-RU"/>
        </w:rPr>
      </w:pPr>
      <w:r w:rsidRPr="001975DA">
        <w:rPr>
          <w:rFonts w:ascii="Times New Roman" w:eastAsia="Times New Roman" w:hAnsi="Times New Roman" w:cs="Times New Roman"/>
          <w:sz w:val="28"/>
          <w:szCs w:val="28"/>
          <w:lang w:eastAsia="ru-RU"/>
        </w:rPr>
        <w:t>КАК ЛИНГВИСТИЧЕСКОЙ ДИСЦИПЛИНЫ</w:t>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1975DA" w:rsidRPr="001975DA">
        <w:rPr>
          <w:rFonts w:ascii="Times New Roman" w:eastAsia="Times New Roman" w:hAnsi="Times New Roman" w:cs="Times New Roman"/>
          <w:sz w:val="28"/>
          <w:szCs w:val="28"/>
          <w:u w:val="dotted"/>
          <w:lang w:eastAsia="ru-RU"/>
        </w:rPr>
        <w:tab/>
      </w:r>
      <w:r w:rsidR="00E54BE0">
        <w:rPr>
          <w:rFonts w:ascii="Times New Roman" w:eastAsia="Times New Roman" w:hAnsi="Times New Roman" w:cs="Times New Roman"/>
          <w:sz w:val="28"/>
          <w:szCs w:val="28"/>
          <w:u w:val="dotted"/>
          <w:lang w:eastAsia="ru-RU"/>
        </w:rPr>
        <w:t>266</w:t>
      </w: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p>
    <w:p w:rsidR="00B941B2" w:rsidRPr="001975DA" w:rsidRDefault="00B941B2" w:rsidP="00325C0E">
      <w:pPr>
        <w:keepNext/>
        <w:keepLines/>
        <w:widowControl w:val="0"/>
        <w:spacing w:after="0" w:line="240" w:lineRule="auto"/>
        <w:ind w:right="-172"/>
        <w:outlineLvl w:val="0"/>
        <w:rPr>
          <w:rFonts w:ascii="Times New Roman" w:eastAsia="Times New Roman" w:hAnsi="Times New Roman" w:cs="Times New Roman"/>
          <w:i/>
          <w:color w:val="000000"/>
          <w:sz w:val="28"/>
          <w:szCs w:val="28"/>
          <w:lang w:eastAsia="ru-RU"/>
        </w:rPr>
      </w:pPr>
      <w:r w:rsidRPr="001975DA">
        <w:rPr>
          <w:rFonts w:ascii="Times New Roman" w:eastAsia="Times New Roman" w:hAnsi="Times New Roman" w:cs="Times New Roman"/>
          <w:i/>
          <w:color w:val="000000"/>
          <w:sz w:val="28"/>
          <w:szCs w:val="28"/>
          <w:lang w:eastAsia="ru-RU"/>
        </w:rPr>
        <w:t>Чарыев Перман Бегенчмырадович</w:t>
      </w:r>
    </w:p>
    <w:p w:rsidR="00B941B2" w:rsidRPr="001975DA" w:rsidRDefault="00B941B2" w:rsidP="00325C0E">
      <w:pPr>
        <w:spacing w:after="0" w:line="240" w:lineRule="auto"/>
        <w:ind w:right="-172"/>
        <w:rPr>
          <w:rFonts w:ascii="Times New Roman" w:eastAsia="Times New Roman" w:hAnsi="Times New Roman" w:cs="Times New Roman"/>
          <w:sz w:val="28"/>
          <w:szCs w:val="28"/>
          <w:shd w:val="clear" w:color="auto" w:fill="FFFFFF"/>
          <w:lang w:eastAsia="ru-RU"/>
        </w:rPr>
      </w:pPr>
      <w:r w:rsidRPr="001975DA">
        <w:rPr>
          <w:rFonts w:ascii="Times New Roman" w:eastAsia="Times New Roman" w:hAnsi="Times New Roman" w:cs="Times New Roman"/>
          <w:sz w:val="28"/>
          <w:szCs w:val="28"/>
          <w:shd w:val="clear" w:color="auto" w:fill="FFFFFF"/>
          <w:lang w:eastAsia="ru-RU"/>
        </w:rPr>
        <w:t xml:space="preserve">СУЩНОСТЬ ПОЛИСЕМИИ И ОМОНИМИИ </w:t>
      </w:r>
    </w:p>
    <w:p w:rsidR="00B941B2" w:rsidRPr="001975DA" w:rsidRDefault="00B941B2" w:rsidP="00325C0E">
      <w:pPr>
        <w:spacing w:after="0" w:line="240" w:lineRule="auto"/>
        <w:ind w:right="-172"/>
        <w:rPr>
          <w:rFonts w:ascii="Times New Roman" w:eastAsia="Times New Roman" w:hAnsi="Times New Roman" w:cs="Times New Roman"/>
          <w:sz w:val="28"/>
          <w:szCs w:val="28"/>
          <w:shd w:val="clear" w:color="auto" w:fill="FFFFFF"/>
          <w:lang w:eastAsia="ru-RU"/>
        </w:rPr>
      </w:pPr>
      <w:r w:rsidRPr="001975DA">
        <w:rPr>
          <w:rFonts w:ascii="Times New Roman" w:eastAsia="Times New Roman" w:hAnsi="Times New Roman" w:cs="Times New Roman"/>
          <w:sz w:val="28"/>
          <w:szCs w:val="28"/>
          <w:shd w:val="clear" w:color="auto" w:fill="FFFFFF"/>
          <w:lang w:eastAsia="ru-RU"/>
        </w:rPr>
        <w:t>В АНГЛИЙСКОМ ЯЗЫКЕ</w:t>
      </w:r>
      <w:r w:rsidR="001975DA" w:rsidRPr="001975DA">
        <w:rPr>
          <w:rFonts w:ascii="Times New Roman" w:eastAsia="Times New Roman" w:hAnsi="Times New Roman" w:cs="Times New Roman"/>
          <w:sz w:val="28"/>
          <w:szCs w:val="28"/>
          <w:u w:val="dotted"/>
          <w:shd w:val="clear" w:color="auto" w:fill="FFFFFF"/>
          <w:lang w:eastAsia="ru-RU"/>
        </w:rPr>
        <w:tab/>
      </w:r>
      <w:r w:rsidR="001975DA" w:rsidRPr="001975DA">
        <w:rPr>
          <w:rFonts w:ascii="Times New Roman" w:eastAsia="Times New Roman" w:hAnsi="Times New Roman" w:cs="Times New Roman"/>
          <w:sz w:val="28"/>
          <w:szCs w:val="28"/>
          <w:u w:val="dotted"/>
          <w:shd w:val="clear" w:color="auto" w:fill="FFFFFF"/>
          <w:lang w:eastAsia="ru-RU"/>
        </w:rPr>
        <w:tab/>
      </w:r>
      <w:r w:rsidR="001975DA" w:rsidRPr="001975DA">
        <w:rPr>
          <w:rFonts w:ascii="Times New Roman" w:eastAsia="Times New Roman" w:hAnsi="Times New Roman" w:cs="Times New Roman"/>
          <w:sz w:val="28"/>
          <w:szCs w:val="28"/>
          <w:u w:val="dotted"/>
          <w:shd w:val="clear" w:color="auto" w:fill="FFFFFF"/>
          <w:lang w:eastAsia="ru-RU"/>
        </w:rPr>
        <w:tab/>
      </w:r>
      <w:r w:rsidR="001975DA" w:rsidRPr="001975DA">
        <w:rPr>
          <w:rFonts w:ascii="Times New Roman" w:eastAsia="Times New Roman" w:hAnsi="Times New Roman" w:cs="Times New Roman"/>
          <w:sz w:val="28"/>
          <w:szCs w:val="28"/>
          <w:u w:val="dotted"/>
          <w:shd w:val="clear" w:color="auto" w:fill="FFFFFF"/>
          <w:lang w:eastAsia="ru-RU"/>
        </w:rPr>
        <w:tab/>
      </w:r>
      <w:r w:rsidR="001975DA" w:rsidRPr="001975DA">
        <w:rPr>
          <w:rFonts w:ascii="Times New Roman" w:eastAsia="Times New Roman" w:hAnsi="Times New Roman" w:cs="Times New Roman"/>
          <w:sz w:val="28"/>
          <w:szCs w:val="28"/>
          <w:u w:val="dotted"/>
          <w:shd w:val="clear" w:color="auto" w:fill="FFFFFF"/>
          <w:lang w:eastAsia="ru-RU"/>
        </w:rPr>
        <w:tab/>
      </w:r>
      <w:r w:rsidR="001975DA" w:rsidRPr="001975DA">
        <w:rPr>
          <w:rFonts w:ascii="Times New Roman" w:eastAsia="Times New Roman" w:hAnsi="Times New Roman" w:cs="Times New Roman"/>
          <w:sz w:val="28"/>
          <w:szCs w:val="28"/>
          <w:u w:val="dotted"/>
          <w:shd w:val="clear" w:color="auto" w:fill="FFFFFF"/>
          <w:lang w:eastAsia="ru-RU"/>
        </w:rPr>
        <w:tab/>
      </w:r>
      <w:r w:rsidR="001975DA" w:rsidRPr="001975DA">
        <w:rPr>
          <w:rFonts w:ascii="Times New Roman" w:eastAsia="Times New Roman" w:hAnsi="Times New Roman" w:cs="Times New Roman"/>
          <w:sz w:val="28"/>
          <w:szCs w:val="28"/>
          <w:u w:val="dotted"/>
          <w:shd w:val="clear" w:color="auto" w:fill="FFFFFF"/>
          <w:lang w:eastAsia="ru-RU"/>
        </w:rPr>
        <w:tab/>
      </w:r>
      <w:r w:rsidR="001975DA" w:rsidRPr="001975DA">
        <w:rPr>
          <w:rFonts w:ascii="Times New Roman" w:eastAsia="Times New Roman" w:hAnsi="Times New Roman" w:cs="Times New Roman"/>
          <w:sz w:val="28"/>
          <w:szCs w:val="28"/>
          <w:u w:val="dotted"/>
          <w:shd w:val="clear" w:color="auto" w:fill="FFFFFF"/>
          <w:lang w:eastAsia="ru-RU"/>
        </w:rPr>
        <w:tab/>
      </w:r>
      <w:r w:rsidR="00E54BE0">
        <w:rPr>
          <w:rFonts w:ascii="Times New Roman" w:eastAsia="Times New Roman" w:hAnsi="Times New Roman" w:cs="Times New Roman"/>
          <w:sz w:val="28"/>
          <w:szCs w:val="28"/>
          <w:u w:val="dotted"/>
          <w:shd w:val="clear" w:color="auto" w:fill="FFFFFF"/>
          <w:lang w:eastAsia="ru-RU"/>
        </w:rPr>
        <w:t>270</w:t>
      </w:r>
    </w:p>
    <w:p w:rsidR="00B941B2" w:rsidRPr="001975DA" w:rsidRDefault="00B941B2" w:rsidP="00325C0E">
      <w:pPr>
        <w:suppressLineNumbers/>
        <w:suppressAutoHyphens/>
        <w:spacing w:after="0" w:line="240" w:lineRule="auto"/>
        <w:ind w:right="-172"/>
        <w:rPr>
          <w:rFonts w:ascii="Times New Roman" w:eastAsia="Times New Roman" w:hAnsi="Times New Roman" w:cs="Times New Roman"/>
          <w:i/>
          <w:iCs/>
          <w:sz w:val="28"/>
          <w:szCs w:val="28"/>
          <w:lang w:eastAsia="ru-RU"/>
        </w:rPr>
      </w:pPr>
    </w:p>
    <w:p w:rsidR="00B941B2" w:rsidRPr="001975DA" w:rsidRDefault="00B941B2" w:rsidP="00325C0E">
      <w:pPr>
        <w:suppressLineNumbers/>
        <w:suppressAutoHyphens/>
        <w:spacing w:after="0" w:line="240" w:lineRule="auto"/>
        <w:ind w:right="-172"/>
        <w:rPr>
          <w:rFonts w:ascii="Times New Roman" w:eastAsia="Times New Roman" w:hAnsi="Times New Roman" w:cs="Times New Roman"/>
          <w:i/>
          <w:iCs/>
          <w:sz w:val="28"/>
          <w:szCs w:val="28"/>
          <w:lang w:eastAsia="ru-RU"/>
        </w:rPr>
      </w:pPr>
      <w:r w:rsidRPr="001975DA">
        <w:rPr>
          <w:rFonts w:ascii="Times New Roman" w:eastAsia="Times New Roman" w:hAnsi="Times New Roman" w:cs="Times New Roman"/>
          <w:i/>
          <w:iCs/>
          <w:sz w:val="28"/>
          <w:szCs w:val="28"/>
          <w:lang w:eastAsia="ru-RU"/>
        </w:rPr>
        <w:t>Язклычев Гуйч Байрам-Оглы</w:t>
      </w:r>
    </w:p>
    <w:p w:rsidR="00B941B2" w:rsidRPr="001975DA" w:rsidRDefault="00B941B2" w:rsidP="00325C0E">
      <w:pPr>
        <w:widowControl w:val="0"/>
        <w:shd w:val="clear" w:color="auto" w:fill="FFFFFF"/>
        <w:autoSpaceDE w:val="0"/>
        <w:autoSpaceDN w:val="0"/>
        <w:adjustRightInd w:val="0"/>
        <w:spacing w:after="0" w:line="240" w:lineRule="auto"/>
        <w:ind w:right="-172"/>
        <w:outlineLvl w:val="1"/>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ОСНОВНЫЕ  ПРАГМАТИЧЕСКИЕ ПАРАМЕТРЫ</w:t>
      </w:r>
    </w:p>
    <w:p w:rsidR="00B941B2" w:rsidRPr="001975DA" w:rsidRDefault="00B941B2" w:rsidP="00E54BE0">
      <w:pPr>
        <w:widowControl w:val="0"/>
        <w:shd w:val="clear" w:color="auto" w:fill="FFFFFF"/>
        <w:autoSpaceDE w:val="0"/>
        <w:autoSpaceDN w:val="0"/>
        <w:adjustRightInd w:val="0"/>
        <w:spacing w:after="0" w:line="240" w:lineRule="auto"/>
        <w:ind w:right="-172"/>
        <w:outlineLvl w:val="1"/>
        <w:rPr>
          <w:rFonts w:ascii="Times New Roman" w:eastAsia="Times New Roman" w:hAnsi="Times New Roman" w:cs="Times New Roman"/>
          <w:i/>
          <w:iCs/>
          <w:sz w:val="28"/>
          <w:szCs w:val="28"/>
          <w:lang w:eastAsia="ru-RU"/>
        </w:rPr>
      </w:pPr>
      <w:r w:rsidRPr="001975DA">
        <w:rPr>
          <w:rFonts w:ascii="Times New Roman" w:eastAsia="Times New Roman" w:hAnsi="Times New Roman" w:cs="Times New Roman"/>
          <w:bCs/>
          <w:color w:val="000000"/>
          <w:sz w:val="28"/>
          <w:szCs w:val="28"/>
          <w:lang w:eastAsia="ru-RU"/>
        </w:rPr>
        <w:t>ХУДОЖЕСТВЕННОГО ТЕКСТА</w:t>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E54BE0">
        <w:rPr>
          <w:rFonts w:ascii="Times New Roman" w:eastAsia="Times New Roman" w:hAnsi="Times New Roman" w:cs="Times New Roman"/>
          <w:sz w:val="28"/>
          <w:szCs w:val="28"/>
          <w:lang w:eastAsia="ru-RU"/>
        </w:rPr>
        <w:t>275</w:t>
      </w:r>
    </w:p>
    <w:p w:rsidR="00B941B2" w:rsidRPr="001975DA" w:rsidRDefault="00B941B2" w:rsidP="00325C0E">
      <w:pPr>
        <w:suppressLineNumbers/>
        <w:suppressAutoHyphens/>
        <w:spacing w:after="0" w:line="240" w:lineRule="auto"/>
        <w:ind w:right="-172"/>
        <w:rPr>
          <w:rFonts w:ascii="Times New Roman" w:eastAsia="Times New Roman" w:hAnsi="Times New Roman" w:cs="Times New Roman"/>
          <w:i/>
          <w:iCs/>
          <w:sz w:val="28"/>
          <w:szCs w:val="28"/>
          <w:lang w:eastAsia="ru-RU"/>
        </w:rPr>
      </w:pPr>
      <w:r w:rsidRPr="001975DA">
        <w:rPr>
          <w:rFonts w:ascii="Times New Roman" w:eastAsia="Times New Roman" w:hAnsi="Times New Roman" w:cs="Times New Roman"/>
          <w:i/>
          <w:iCs/>
          <w:sz w:val="28"/>
          <w:szCs w:val="28"/>
          <w:lang w:eastAsia="ru-RU"/>
        </w:rPr>
        <w:t>Язклычев Гуйч Байрам-Оглы</w:t>
      </w:r>
    </w:p>
    <w:p w:rsidR="00B941B2" w:rsidRPr="001975DA" w:rsidRDefault="00B941B2" w:rsidP="00325C0E">
      <w:pPr>
        <w:widowControl w:val="0"/>
        <w:shd w:val="clear" w:color="auto" w:fill="FFFFFF"/>
        <w:tabs>
          <w:tab w:val="left" w:pos="346"/>
        </w:tabs>
        <w:autoSpaceDE w:val="0"/>
        <w:autoSpaceDN w:val="0"/>
        <w:adjustRightInd w:val="0"/>
        <w:spacing w:after="0" w:line="240" w:lineRule="auto"/>
        <w:ind w:right="-172"/>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 xml:space="preserve">ИСПОЛЬЗОВАНИЕ ЗООМОРФИЗМОВ </w:t>
      </w:r>
    </w:p>
    <w:p w:rsidR="00B941B2" w:rsidRPr="001975DA" w:rsidRDefault="00B941B2" w:rsidP="00325C0E">
      <w:pPr>
        <w:widowControl w:val="0"/>
        <w:shd w:val="clear" w:color="auto" w:fill="FFFFFF"/>
        <w:tabs>
          <w:tab w:val="left" w:pos="346"/>
        </w:tabs>
        <w:autoSpaceDE w:val="0"/>
        <w:autoSpaceDN w:val="0"/>
        <w:adjustRightInd w:val="0"/>
        <w:spacing w:after="0" w:line="240" w:lineRule="auto"/>
        <w:ind w:right="-172"/>
        <w:rPr>
          <w:rFonts w:ascii="Times New Roman" w:eastAsia="Times New Roman" w:hAnsi="Times New Roman" w:cs="Times New Roman"/>
          <w:bCs/>
          <w:color w:val="000000"/>
          <w:sz w:val="28"/>
          <w:szCs w:val="28"/>
          <w:lang w:eastAsia="ru-RU"/>
        </w:rPr>
      </w:pPr>
      <w:r w:rsidRPr="001975DA">
        <w:rPr>
          <w:rFonts w:ascii="Times New Roman" w:eastAsia="Times New Roman" w:hAnsi="Times New Roman" w:cs="Times New Roman"/>
          <w:bCs/>
          <w:color w:val="000000"/>
          <w:sz w:val="28"/>
          <w:szCs w:val="28"/>
          <w:lang w:eastAsia="ru-RU"/>
        </w:rPr>
        <w:t>В АНГЛИЙСКОМ ХУДОЖЕСТВЕННОМ ТЕКСТЕ</w:t>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1975DA" w:rsidRPr="001975DA">
        <w:rPr>
          <w:rFonts w:ascii="Times New Roman" w:eastAsia="Times New Roman" w:hAnsi="Times New Roman" w:cs="Times New Roman"/>
          <w:bCs/>
          <w:color w:val="000000"/>
          <w:sz w:val="28"/>
          <w:szCs w:val="28"/>
          <w:u w:val="dotted"/>
          <w:lang w:eastAsia="ru-RU"/>
        </w:rPr>
        <w:tab/>
      </w:r>
      <w:r w:rsidR="00E54BE0">
        <w:rPr>
          <w:rFonts w:ascii="Times New Roman" w:eastAsia="Times New Roman" w:hAnsi="Times New Roman" w:cs="Times New Roman"/>
          <w:bCs/>
          <w:color w:val="000000"/>
          <w:sz w:val="28"/>
          <w:szCs w:val="28"/>
          <w:u w:val="dotted"/>
          <w:lang w:eastAsia="ru-RU"/>
        </w:rPr>
        <w:t>279</w:t>
      </w:r>
    </w:p>
    <w:p w:rsidR="00B941B2" w:rsidRPr="001975DA" w:rsidRDefault="00B941B2" w:rsidP="00325C0E">
      <w:pPr>
        <w:spacing w:after="0" w:line="240" w:lineRule="auto"/>
        <w:ind w:right="-172"/>
        <w:rPr>
          <w:rFonts w:ascii="Times New Roman" w:eastAsia="Calibri" w:hAnsi="Times New Roman" w:cs="Times New Roman"/>
          <w:sz w:val="28"/>
          <w:szCs w:val="28"/>
        </w:rPr>
      </w:pPr>
    </w:p>
    <w:p w:rsidR="00B941B2" w:rsidRPr="001975DA" w:rsidRDefault="00B941B2" w:rsidP="001975DA">
      <w:pPr>
        <w:spacing w:after="0" w:line="240" w:lineRule="auto"/>
        <w:rPr>
          <w:rFonts w:ascii="Times New Roman" w:eastAsia="Times New Roman" w:hAnsi="Times New Roman" w:cs="Times New Roman"/>
          <w:b/>
          <w:color w:val="000000"/>
          <w:sz w:val="28"/>
          <w:szCs w:val="28"/>
          <w:lang w:eastAsia="ru-RU"/>
        </w:rPr>
      </w:pPr>
      <w:r w:rsidRPr="001975DA">
        <w:rPr>
          <w:rFonts w:ascii="Times New Roman" w:eastAsia="Times New Roman" w:hAnsi="Times New Roman" w:cs="Times New Roman"/>
          <w:b/>
          <w:color w:val="000000"/>
          <w:sz w:val="28"/>
          <w:szCs w:val="28"/>
          <w:lang w:eastAsia="ru-RU"/>
        </w:rPr>
        <w:br w:type="page"/>
      </w:r>
    </w:p>
    <w:p w:rsidR="00A907A1" w:rsidRPr="00A907A1" w:rsidRDefault="00A907A1" w:rsidP="00A907A1">
      <w:pPr>
        <w:spacing w:after="160" w:line="259" w:lineRule="auto"/>
        <w:jc w:val="center"/>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eastAsia="ar-SA"/>
        </w:rPr>
        <w:t>ТРАДИЦИИ И ИННОВАЦИИ</w:t>
      </w: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r w:rsidRPr="00A907A1">
        <w:rPr>
          <w:rFonts w:ascii="Times New Roman" w:eastAsia="Times New Roman" w:hAnsi="Times New Roman" w:cs="Times New Roman"/>
          <w:b/>
          <w:bCs/>
          <w:sz w:val="32"/>
          <w:szCs w:val="32"/>
          <w:lang w:eastAsia="ar-SA"/>
        </w:rPr>
        <w:t>В СИСТЕМЕ ОБРАЗОВАНИЯ</w:t>
      </w:r>
    </w:p>
    <w:p w:rsidR="00A907A1" w:rsidRPr="00A907A1" w:rsidRDefault="00A907A1" w:rsidP="00A907A1">
      <w:pPr>
        <w:suppressAutoHyphens/>
        <w:spacing w:after="0" w:line="240" w:lineRule="auto"/>
        <w:jc w:val="center"/>
        <w:rPr>
          <w:rFonts w:ascii="Times New Roman" w:eastAsia="Times New Roman" w:hAnsi="Times New Roman" w:cs="Times New Roman"/>
          <w:bCs/>
          <w:sz w:val="32"/>
          <w:szCs w:val="32"/>
          <w:lang w:eastAsia="ar-SA"/>
        </w:rPr>
      </w:pPr>
    </w:p>
    <w:p w:rsidR="00A907A1" w:rsidRPr="00A907A1" w:rsidRDefault="00A907A1" w:rsidP="00A907A1">
      <w:pPr>
        <w:suppressAutoHyphens/>
        <w:spacing w:after="0" w:line="240" w:lineRule="auto"/>
        <w:jc w:val="center"/>
        <w:rPr>
          <w:rFonts w:ascii="Times New Roman" w:eastAsia="Times New Roman" w:hAnsi="Times New Roman" w:cs="Times New Roman"/>
          <w:bCs/>
          <w:sz w:val="32"/>
          <w:szCs w:val="32"/>
          <w:lang w:eastAsia="ar-SA"/>
        </w:rPr>
      </w:pPr>
      <w:r w:rsidRPr="00A907A1">
        <w:rPr>
          <w:rFonts w:ascii="Times New Roman" w:eastAsia="Times New Roman" w:hAnsi="Times New Roman" w:cs="Times New Roman"/>
          <w:bCs/>
          <w:sz w:val="32"/>
          <w:szCs w:val="32"/>
          <w:lang w:eastAsia="ar-SA"/>
        </w:rPr>
        <w:t xml:space="preserve">Материалы </w:t>
      </w:r>
      <w:r w:rsidRPr="00A907A1">
        <w:rPr>
          <w:rFonts w:ascii="Times New Roman" w:eastAsia="Times New Roman" w:hAnsi="Times New Roman" w:cs="Times New Roman"/>
          <w:bCs/>
          <w:sz w:val="32"/>
          <w:szCs w:val="32"/>
          <w:lang w:val="en-US" w:eastAsia="ar-SA"/>
        </w:rPr>
        <w:t>XII</w:t>
      </w:r>
      <w:r w:rsidRPr="00A907A1">
        <w:rPr>
          <w:rFonts w:ascii="Times New Roman" w:eastAsia="Times New Roman" w:hAnsi="Times New Roman" w:cs="Times New Roman"/>
          <w:bCs/>
          <w:sz w:val="32"/>
          <w:szCs w:val="32"/>
          <w:lang w:eastAsia="ar-SA"/>
        </w:rPr>
        <w:t xml:space="preserve"> Международной </w:t>
      </w:r>
    </w:p>
    <w:p w:rsidR="00A907A1" w:rsidRPr="00A907A1" w:rsidRDefault="00A907A1" w:rsidP="00A907A1">
      <w:pPr>
        <w:suppressAutoHyphens/>
        <w:spacing w:after="0" w:line="240" w:lineRule="auto"/>
        <w:jc w:val="center"/>
        <w:rPr>
          <w:rFonts w:ascii="Times New Roman" w:eastAsia="Times New Roman" w:hAnsi="Times New Roman" w:cs="Times New Roman"/>
          <w:bCs/>
          <w:sz w:val="32"/>
          <w:szCs w:val="32"/>
          <w:lang w:eastAsia="ar-SA"/>
        </w:rPr>
      </w:pPr>
      <w:r w:rsidRPr="00A907A1">
        <w:rPr>
          <w:rFonts w:ascii="Times New Roman" w:eastAsia="Times New Roman" w:hAnsi="Times New Roman" w:cs="Times New Roman"/>
          <w:bCs/>
          <w:sz w:val="32"/>
          <w:szCs w:val="32"/>
          <w:lang w:eastAsia="ar-SA"/>
        </w:rPr>
        <w:t>научно-практической конференции</w:t>
      </w:r>
    </w:p>
    <w:p w:rsidR="00A907A1" w:rsidRPr="00A907A1" w:rsidRDefault="00A907A1" w:rsidP="00A907A1">
      <w:pPr>
        <w:suppressAutoHyphens/>
        <w:spacing w:after="0" w:line="240" w:lineRule="auto"/>
        <w:jc w:val="center"/>
        <w:rPr>
          <w:rFonts w:ascii="Times New Roman" w:eastAsia="Times New Roman" w:hAnsi="Times New Roman" w:cs="Times New Roman"/>
          <w:b/>
          <w:bCs/>
          <w:sz w:val="32"/>
          <w:szCs w:val="32"/>
          <w:lang w:eastAsia="ar-SA"/>
        </w:rPr>
      </w:pPr>
    </w:p>
    <w:p w:rsidR="00A907A1" w:rsidRPr="00A907A1" w:rsidRDefault="00A907A1" w:rsidP="00A907A1">
      <w:pPr>
        <w:tabs>
          <w:tab w:val="left" w:pos="770"/>
        </w:tabs>
        <w:suppressAutoHyphens/>
        <w:autoSpaceDE w:val="0"/>
        <w:autoSpaceDN w:val="0"/>
        <w:adjustRightInd w:val="0"/>
        <w:spacing w:after="0" w:line="240" w:lineRule="auto"/>
        <w:jc w:val="center"/>
        <w:rPr>
          <w:rFonts w:ascii="Times New Roman" w:eastAsia="Times New Roman" w:hAnsi="Times New Roman" w:cs="Times New Roman"/>
          <w:bCs/>
          <w:i/>
          <w:iCs/>
          <w:sz w:val="32"/>
          <w:szCs w:val="32"/>
          <w:lang w:eastAsia="ar-SA"/>
        </w:rPr>
      </w:pPr>
      <w:r w:rsidRPr="00A907A1">
        <w:rPr>
          <w:rFonts w:ascii="Times New Roman" w:eastAsia="Times New Roman" w:hAnsi="Times New Roman" w:cs="Times New Roman"/>
          <w:bCs/>
          <w:i/>
          <w:iCs/>
          <w:sz w:val="32"/>
          <w:szCs w:val="32"/>
          <w:lang w:eastAsia="ar-SA"/>
        </w:rPr>
        <w:t>Статьи печатаются в авторской редакции,</w:t>
      </w:r>
    </w:p>
    <w:p w:rsidR="00A907A1" w:rsidRPr="00A907A1" w:rsidRDefault="00A907A1" w:rsidP="00A907A1">
      <w:pPr>
        <w:tabs>
          <w:tab w:val="left" w:pos="770"/>
        </w:tabs>
        <w:suppressAutoHyphens/>
        <w:autoSpaceDE w:val="0"/>
        <w:autoSpaceDN w:val="0"/>
        <w:adjustRightInd w:val="0"/>
        <w:spacing w:after="0" w:line="240" w:lineRule="auto"/>
        <w:jc w:val="center"/>
        <w:rPr>
          <w:rFonts w:ascii="Times New Roman" w:eastAsia="Times New Roman" w:hAnsi="Times New Roman" w:cs="Times New Roman"/>
          <w:bCs/>
          <w:i/>
          <w:iCs/>
          <w:sz w:val="32"/>
          <w:szCs w:val="32"/>
          <w:lang w:eastAsia="ar-SA"/>
        </w:rPr>
      </w:pPr>
      <w:r w:rsidRPr="00A907A1">
        <w:rPr>
          <w:rFonts w:ascii="Times New Roman" w:eastAsia="Times New Roman" w:hAnsi="Times New Roman" w:cs="Times New Roman"/>
          <w:bCs/>
          <w:i/>
          <w:iCs/>
          <w:sz w:val="32"/>
          <w:szCs w:val="32"/>
          <w:lang w:eastAsia="ar-SA"/>
        </w:rPr>
        <w:t>за достоверность изложенных фактов</w:t>
      </w:r>
    </w:p>
    <w:p w:rsidR="00A907A1" w:rsidRPr="00A907A1" w:rsidRDefault="00A907A1" w:rsidP="00A907A1">
      <w:pPr>
        <w:tabs>
          <w:tab w:val="left" w:pos="770"/>
        </w:tabs>
        <w:suppressAutoHyphens/>
        <w:autoSpaceDE w:val="0"/>
        <w:autoSpaceDN w:val="0"/>
        <w:adjustRightInd w:val="0"/>
        <w:spacing w:after="0" w:line="240" w:lineRule="auto"/>
        <w:jc w:val="center"/>
        <w:rPr>
          <w:rFonts w:ascii="Times New Roman" w:eastAsia="Times New Roman" w:hAnsi="Times New Roman" w:cs="Times New Roman"/>
          <w:bCs/>
          <w:i/>
          <w:iCs/>
          <w:sz w:val="32"/>
          <w:szCs w:val="32"/>
          <w:lang w:eastAsia="ar-SA"/>
        </w:rPr>
      </w:pPr>
      <w:r w:rsidRPr="00A907A1">
        <w:rPr>
          <w:rFonts w:ascii="Times New Roman" w:eastAsia="Times New Roman" w:hAnsi="Times New Roman" w:cs="Times New Roman"/>
          <w:bCs/>
          <w:i/>
          <w:iCs/>
          <w:sz w:val="32"/>
          <w:szCs w:val="32"/>
          <w:lang w:eastAsia="ar-SA"/>
        </w:rPr>
        <w:t>ответственность несут авторы</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i/>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sz w:val="32"/>
          <w:szCs w:val="32"/>
          <w:lang w:eastAsia="ar-SA"/>
        </w:rPr>
      </w:pPr>
      <w:r w:rsidRPr="00A907A1">
        <w:rPr>
          <w:rFonts w:ascii="Times New Roman" w:eastAsia="Times New Roman" w:hAnsi="Times New Roman" w:cs="Times New Roman"/>
          <w:sz w:val="32"/>
          <w:szCs w:val="32"/>
          <w:lang w:eastAsia="ar-SA"/>
        </w:rPr>
        <w:t>Редактор                             Н.В. Ефрюкова</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sz w:val="32"/>
          <w:szCs w:val="32"/>
          <w:lang w:eastAsia="ar-SA"/>
        </w:rPr>
      </w:pPr>
      <w:r w:rsidRPr="00A907A1">
        <w:rPr>
          <w:rFonts w:ascii="Times New Roman" w:eastAsia="Times New Roman" w:hAnsi="Times New Roman" w:cs="Times New Roman"/>
          <w:sz w:val="32"/>
          <w:szCs w:val="32"/>
          <w:lang w:eastAsia="ar-SA"/>
        </w:rPr>
        <w:t>Корр</w:t>
      </w:r>
      <w:r>
        <w:rPr>
          <w:rFonts w:ascii="Times New Roman" w:eastAsia="Times New Roman" w:hAnsi="Times New Roman" w:cs="Times New Roman"/>
          <w:sz w:val="32"/>
          <w:szCs w:val="32"/>
          <w:lang w:eastAsia="ar-SA"/>
        </w:rPr>
        <w:t>ектор                          З</w:t>
      </w:r>
      <w:r w:rsidR="00664537">
        <w:rPr>
          <w:rFonts w:ascii="Times New Roman" w:eastAsia="Times New Roman" w:hAnsi="Times New Roman" w:cs="Times New Roman"/>
          <w:sz w:val="32"/>
          <w:szCs w:val="32"/>
          <w:lang w:eastAsia="ar-SA"/>
        </w:rPr>
        <w:t>.Б</w:t>
      </w:r>
      <w:r w:rsidRPr="00A907A1">
        <w:rPr>
          <w:rFonts w:ascii="Times New Roman" w:eastAsia="Times New Roman" w:hAnsi="Times New Roman" w:cs="Times New Roman"/>
          <w:sz w:val="32"/>
          <w:szCs w:val="32"/>
          <w:lang w:eastAsia="ar-SA"/>
        </w:rPr>
        <w:t xml:space="preserve">. </w:t>
      </w:r>
      <w:r>
        <w:rPr>
          <w:rFonts w:ascii="Times New Roman" w:eastAsia="Times New Roman" w:hAnsi="Times New Roman" w:cs="Times New Roman"/>
          <w:sz w:val="32"/>
          <w:szCs w:val="32"/>
          <w:lang w:eastAsia="ar-SA"/>
        </w:rPr>
        <w:t>Урусова</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sz w:val="32"/>
          <w:szCs w:val="32"/>
          <w:lang w:eastAsia="ar-SA"/>
        </w:rPr>
      </w:pPr>
      <w:r w:rsidRPr="00A907A1">
        <w:rPr>
          <w:rFonts w:ascii="Times New Roman" w:eastAsia="Times New Roman" w:hAnsi="Times New Roman" w:cs="Times New Roman"/>
          <w:sz w:val="32"/>
          <w:szCs w:val="32"/>
          <w:lang w:eastAsia="ar-SA"/>
        </w:rPr>
        <w:t>Компьютерная верстка     С.А. Бостанова</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A907A1">
        <w:rPr>
          <w:rFonts w:ascii="Times New Roman" w:eastAsia="Times New Roman" w:hAnsi="Times New Roman" w:cs="Times New Roman"/>
          <w:sz w:val="32"/>
          <w:szCs w:val="32"/>
          <w:lang w:eastAsia="ar-SA"/>
        </w:rPr>
        <w:t>Подписано в печать 28</w:t>
      </w:r>
      <w:r>
        <w:rPr>
          <w:rFonts w:ascii="Times New Roman" w:eastAsia="Times New Roman" w:hAnsi="Times New Roman" w:cs="Times New Roman"/>
          <w:sz w:val="32"/>
          <w:szCs w:val="32"/>
          <w:lang w:eastAsia="ar-SA"/>
        </w:rPr>
        <w:t>.12</w:t>
      </w:r>
      <w:r w:rsidRPr="00A907A1">
        <w:rPr>
          <w:rFonts w:ascii="Times New Roman" w:eastAsia="Times New Roman" w:hAnsi="Times New Roman" w:cs="Times New Roman"/>
          <w:sz w:val="32"/>
          <w:szCs w:val="32"/>
          <w:lang w:eastAsia="ar-SA"/>
        </w:rPr>
        <w:t>.2017 г.</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A907A1">
        <w:rPr>
          <w:rFonts w:ascii="Times New Roman" w:eastAsia="Times New Roman" w:hAnsi="Times New Roman" w:cs="Times New Roman"/>
          <w:sz w:val="32"/>
          <w:szCs w:val="32"/>
          <w:lang w:eastAsia="ar-SA"/>
        </w:rPr>
        <w:t>Бумага офисная</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A907A1">
        <w:rPr>
          <w:rFonts w:ascii="Times New Roman" w:eastAsia="Times New Roman" w:hAnsi="Times New Roman" w:cs="Times New Roman"/>
          <w:sz w:val="32"/>
          <w:szCs w:val="32"/>
          <w:lang w:eastAsia="ar-SA"/>
        </w:rPr>
        <w:t>Формат 60х84/16</w:t>
      </w:r>
    </w:p>
    <w:p w:rsidR="00A907A1" w:rsidRPr="00A907A1" w:rsidRDefault="00B941B2"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Объем 1</w:t>
      </w:r>
      <w:r w:rsidR="001975DA">
        <w:rPr>
          <w:rFonts w:ascii="Times New Roman" w:eastAsia="Times New Roman" w:hAnsi="Times New Roman" w:cs="Times New Roman"/>
          <w:sz w:val="32"/>
          <w:szCs w:val="32"/>
          <w:lang w:eastAsia="ar-SA"/>
        </w:rPr>
        <w:t>8</w:t>
      </w:r>
      <w:r>
        <w:rPr>
          <w:rFonts w:ascii="Times New Roman" w:eastAsia="Times New Roman" w:hAnsi="Times New Roman" w:cs="Times New Roman"/>
          <w:sz w:val="32"/>
          <w:szCs w:val="32"/>
          <w:lang w:eastAsia="ar-SA"/>
        </w:rPr>
        <w:t>,5</w:t>
      </w:r>
      <w:r w:rsidR="00A907A1" w:rsidRPr="00A907A1">
        <w:rPr>
          <w:rFonts w:ascii="Times New Roman" w:eastAsia="Times New Roman" w:hAnsi="Times New Roman" w:cs="Times New Roman"/>
          <w:sz w:val="32"/>
          <w:szCs w:val="32"/>
          <w:lang w:eastAsia="ar-SA"/>
        </w:rPr>
        <w:t xml:space="preserve"> п.л.</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A907A1">
        <w:rPr>
          <w:rFonts w:ascii="Times New Roman" w:eastAsia="Times New Roman" w:hAnsi="Times New Roman" w:cs="Times New Roman"/>
          <w:sz w:val="32"/>
          <w:szCs w:val="32"/>
          <w:lang w:eastAsia="ar-SA"/>
        </w:rPr>
        <w:t>Тираж 200 экз.</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A907A1" w:rsidRPr="00A907A1" w:rsidRDefault="001975DA"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A907A1">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74624" behindDoc="0" locked="0" layoutInCell="1" allowOverlap="1" wp14:anchorId="31A1B87C" wp14:editId="242F3DD2">
                <wp:simplePos x="0" y="0"/>
                <wp:positionH relativeFrom="column">
                  <wp:posOffset>2505710</wp:posOffset>
                </wp:positionH>
                <wp:positionV relativeFrom="paragraph">
                  <wp:posOffset>1910715</wp:posOffset>
                </wp:positionV>
                <wp:extent cx="984613" cy="1291772"/>
                <wp:effectExtent l="0" t="0" r="6350" b="3810"/>
                <wp:wrapNone/>
                <wp:docPr id="18" name="Поле 18"/>
                <wp:cNvGraphicFramePr/>
                <a:graphic xmlns:a="http://schemas.openxmlformats.org/drawingml/2006/main">
                  <a:graphicData uri="http://schemas.microsoft.com/office/word/2010/wordprocessingShape">
                    <wps:wsp>
                      <wps:cNvSpPr txBox="1"/>
                      <wps:spPr>
                        <a:xfrm>
                          <a:off x="0" y="0"/>
                          <a:ext cx="984613" cy="1291772"/>
                        </a:xfrm>
                        <a:prstGeom prst="rect">
                          <a:avLst/>
                        </a:prstGeom>
                        <a:solidFill>
                          <a:sysClr val="window" lastClr="FFFFFF"/>
                        </a:solidFill>
                        <a:ln w="6350">
                          <a:noFill/>
                        </a:ln>
                        <a:effectLst/>
                      </wps:spPr>
                      <wps:txbx>
                        <w:txbxContent>
                          <w:p w:rsidR="00761324" w:rsidRDefault="00761324" w:rsidP="00197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8" type="#_x0000_t202" style="position:absolute;left:0;text-align:left;margin-left:197.3pt;margin-top:150.45pt;width:77.55pt;height:10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" fillcolor="window" stroked="f" strokeweight=".5pt">
                <v:textbox>
                  <w:txbxContent>
                    <w:p w:rsidR="001975DA" w:rsidRDefault="001975DA" w:rsidP="001975DA"/>
                  </w:txbxContent>
                </v:textbox>
              </v:shape>
            </w:pict>
          </mc:Fallback>
        </mc:AlternateConten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A907A1">
        <w:rPr>
          <w:rFonts w:ascii="Times New Roman" w:eastAsia="Times New Roman" w:hAnsi="Times New Roman" w:cs="Times New Roman"/>
          <w:b/>
          <w:sz w:val="32"/>
          <w:szCs w:val="32"/>
          <w:lang w:eastAsia="ar-SA"/>
        </w:rPr>
        <w:t xml:space="preserve">Издательство Карачаево-Черкесского государственного </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A907A1">
        <w:rPr>
          <w:rFonts w:ascii="Times New Roman" w:eastAsia="Times New Roman" w:hAnsi="Times New Roman" w:cs="Times New Roman"/>
          <w:b/>
          <w:sz w:val="32"/>
          <w:szCs w:val="32"/>
          <w:lang w:eastAsia="ar-SA"/>
        </w:rPr>
        <w:t>университета: 369202, г. Карачаевск, ул. Ленина, 29</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A907A1">
        <w:rPr>
          <w:rFonts w:ascii="Times New Roman" w:eastAsia="Times New Roman" w:hAnsi="Times New Roman" w:cs="Times New Roman"/>
          <w:b/>
          <w:sz w:val="32"/>
          <w:szCs w:val="32"/>
          <w:lang w:eastAsia="ar-SA"/>
        </w:rPr>
        <w:t>Лицензия Л Р № 040310 от 21.10.1997</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A907A1">
        <w:rPr>
          <w:rFonts w:ascii="Times New Roman" w:eastAsia="Times New Roman" w:hAnsi="Times New Roman" w:cs="Times New Roman"/>
          <w:b/>
          <w:sz w:val="32"/>
          <w:szCs w:val="32"/>
          <w:lang w:eastAsia="ar-SA"/>
        </w:rPr>
        <w:t xml:space="preserve">Отпечатано в типографии Карачаево-Черкесского </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A907A1">
        <w:rPr>
          <w:rFonts w:ascii="Times New Roman" w:eastAsia="Times New Roman" w:hAnsi="Times New Roman" w:cs="Times New Roman"/>
          <w:b/>
          <w:sz w:val="32"/>
          <w:szCs w:val="32"/>
          <w:lang w:eastAsia="ar-SA"/>
        </w:rPr>
        <w:t xml:space="preserve">государственного университета: 369202, </w:t>
      </w:r>
    </w:p>
    <w:p w:rsidR="00A907A1" w:rsidRPr="00A907A1" w:rsidRDefault="00A907A1" w:rsidP="00A9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A907A1">
        <w:rPr>
          <w:rFonts w:ascii="Times New Roman" w:eastAsia="Times New Roman" w:hAnsi="Times New Roman" w:cs="Times New Roman"/>
          <w:b/>
          <w:sz w:val="32"/>
          <w:szCs w:val="32"/>
          <w:lang w:eastAsia="ar-SA"/>
        </w:rPr>
        <w:t>Карачаевск,  ул. Ленина, 46</w:t>
      </w:r>
    </w:p>
    <w:p w:rsidR="007534CD" w:rsidRPr="00B831BE" w:rsidRDefault="00A907A1" w:rsidP="001975DA">
      <w:pPr>
        <w:spacing w:after="160" w:line="259" w:lineRule="auto"/>
        <w:rPr>
          <w:rFonts w:ascii="Times New Roman" w:hAnsi="Times New Roman" w:cs="Times New Roman"/>
          <w:sz w:val="32"/>
          <w:szCs w:val="32"/>
        </w:rPr>
      </w:pPr>
      <w:r w:rsidRPr="00A907A1">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9504" behindDoc="0" locked="0" layoutInCell="1" allowOverlap="1" wp14:anchorId="00E0E6C9" wp14:editId="4F026E5B">
                <wp:simplePos x="0" y="0"/>
                <wp:positionH relativeFrom="column">
                  <wp:posOffset>2353582</wp:posOffset>
                </wp:positionH>
                <wp:positionV relativeFrom="paragraph">
                  <wp:posOffset>8888367</wp:posOffset>
                </wp:positionV>
                <wp:extent cx="984613" cy="1291772"/>
                <wp:effectExtent l="0" t="0" r="6350" b="3810"/>
                <wp:wrapNone/>
                <wp:docPr id="16" name="Поле 16"/>
                <wp:cNvGraphicFramePr/>
                <a:graphic xmlns:a="http://schemas.openxmlformats.org/drawingml/2006/main">
                  <a:graphicData uri="http://schemas.microsoft.com/office/word/2010/wordprocessingShape">
                    <wps:wsp>
                      <wps:cNvSpPr txBox="1"/>
                      <wps:spPr>
                        <a:xfrm>
                          <a:off x="0" y="0"/>
                          <a:ext cx="984613" cy="1291772"/>
                        </a:xfrm>
                        <a:prstGeom prst="rect">
                          <a:avLst/>
                        </a:prstGeom>
                        <a:solidFill>
                          <a:sysClr val="window" lastClr="FFFFFF"/>
                        </a:solidFill>
                        <a:ln w="6350">
                          <a:noFill/>
                        </a:ln>
                        <a:effectLst/>
                      </wps:spPr>
                      <wps:txbx>
                        <w:txbxContent>
                          <w:p w:rsidR="00761324" w:rsidRDefault="00761324" w:rsidP="00A907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29" type="#_x0000_t202" style="position:absolute;margin-left:185.3pt;margin-top:699.85pt;width:77.55pt;height:10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" fillcolor="window" stroked="f" strokeweight=".5pt">
                <v:textbox>
                  <w:txbxContent>
                    <w:p w:rsidR="009A6A70" w:rsidRDefault="009A6A70" w:rsidP="00A907A1"/>
                  </w:txbxContent>
                </v:textbox>
              </v:shape>
            </w:pict>
          </mc:Fallback>
        </mc:AlternateContent>
      </w:r>
    </w:p>
    <w:sectPr w:rsidR="007534CD" w:rsidRPr="00B831BE" w:rsidSect="00DC0767">
      <w:headerReference w:type="even" r:id="rId134"/>
      <w:headerReference w:type="default" r:id="rId135"/>
      <w:footerReference w:type="even" r:id="rId136"/>
      <w:footerReference w:type="default" r:id="rId137"/>
      <w:headerReference w:type="first" r:id="rId138"/>
      <w:footerReference w:type="first" r:id="rId139"/>
      <w:pgSz w:w="11906" w:h="16838" w:code="9"/>
      <w:pgMar w:top="1134" w:right="102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35" w:rsidRDefault="00821335" w:rsidP="00747BC3">
      <w:pPr>
        <w:spacing w:after="0" w:line="240" w:lineRule="auto"/>
      </w:pPr>
      <w:r>
        <w:separator/>
      </w:r>
    </w:p>
  </w:endnote>
  <w:endnote w:type="continuationSeparator" w:id="0">
    <w:p w:rsidR="00821335" w:rsidRDefault="00821335" w:rsidP="0074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4" w:rsidRDefault="007613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861928"/>
      <w:docPartObj>
        <w:docPartGallery w:val="Page Numbers (Bottom of Page)"/>
        <w:docPartUnique/>
      </w:docPartObj>
    </w:sdtPr>
    <w:sdtEndPr>
      <w:rPr>
        <w:rFonts w:ascii="Times New Roman" w:hAnsi="Times New Roman" w:cs="Times New Roman"/>
        <w:sz w:val="28"/>
        <w:szCs w:val="28"/>
      </w:rPr>
    </w:sdtEndPr>
    <w:sdtContent>
      <w:p w:rsidR="00761324" w:rsidRPr="00B45752" w:rsidRDefault="00761324">
        <w:pPr>
          <w:pStyle w:val="af"/>
          <w:jc w:val="center"/>
          <w:rPr>
            <w:rFonts w:ascii="Times New Roman" w:hAnsi="Times New Roman" w:cs="Times New Roman"/>
            <w:sz w:val="28"/>
            <w:szCs w:val="28"/>
          </w:rPr>
        </w:pPr>
        <w:r w:rsidRPr="00B45752">
          <w:rPr>
            <w:rFonts w:ascii="Times New Roman" w:hAnsi="Times New Roman" w:cs="Times New Roman"/>
            <w:sz w:val="28"/>
            <w:szCs w:val="28"/>
          </w:rPr>
          <w:fldChar w:fldCharType="begin"/>
        </w:r>
        <w:r w:rsidRPr="00B45752">
          <w:rPr>
            <w:rFonts w:ascii="Times New Roman" w:hAnsi="Times New Roman" w:cs="Times New Roman"/>
            <w:sz w:val="28"/>
            <w:szCs w:val="28"/>
          </w:rPr>
          <w:instrText>PAGE   \* MERGEFORMAT</w:instrText>
        </w:r>
        <w:r w:rsidRPr="00B45752">
          <w:rPr>
            <w:rFonts w:ascii="Times New Roman" w:hAnsi="Times New Roman" w:cs="Times New Roman"/>
            <w:sz w:val="28"/>
            <w:szCs w:val="28"/>
          </w:rPr>
          <w:fldChar w:fldCharType="separate"/>
        </w:r>
        <w:r w:rsidR="00C02110">
          <w:rPr>
            <w:rFonts w:ascii="Times New Roman" w:hAnsi="Times New Roman" w:cs="Times New Roman"/>
            <w:noProof/>
            <w:sz w:val="28"/>
            <w:szCs w:val="28"/>
          </w:rPr>
          <w:t>2</w:t>
        </w:r>
        <w:r w:rsidRPr="00B45752">
          <w:rPr>
            <w:rFonts w:ascii="Times New Roman" w:hAnsi="Times New Roman" w:cs="Times New Roman"/>
            <w:sz w:val="28"/>
            <w:szCs w:val="28"/>
          </w:rPr>
          <w:fldChar w:fldCharType="end"/>
        </w:r>
      </w:p>
    </w:sdtContent>
  </w:sdt>
  <w:p w:rsidR="00761324" w:rsidRDefault="0076132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4" w:rsidRDefault="007613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35" w:rsidRDefault="00821335" w:rsidP="00747BC3">
      <w:pPr>
        <w:spacing w:after="0" w:line="240" w:lineRule="auto"/>
      </w:pPr>
      <w:r>
        <w:separator/>
      </w:r>
    </w:p>
  </w:footnote>
  <w:footnote w:type="continuationSeparator" w:id="0">
    <w:p w:rsidR="00821335" w:rsidRDefault="00821335" w:rsidP="00747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4" w:rsidRDefault="0076132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4" w:rsidRDefault="0076132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24" w:rsidRDefault="0076132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3D0"/>
    <w:multiLevelType w:val="hybridMultilevel"/>
    <w:tmpl w:val="1C4E5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82537"/>
    <w:multiLevelType w:val="hybridMultilevel"/>
    <w:tmpl w:val="02BC4FE4"/>
    <w:lvl w:ilvl="0" w:tplc="32983D6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C606AE6"/>
    <w:multiLevelType w:val="hybridMultilevel"/>
    <w:tmpl w:val="C8702EC4"/>
    <w:lvl w:ilvl="0" w:tplc="76BED6B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100AD0"/>
    <w:multiLevelType w:val="multilevel"/>
    <w:tmpl w:val="D826D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97"/>
        </w:tabs>
        <w:ind w:left="697"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0274E91"/>
    <w:multiLevelType w:val="hybridMultilevel"/>
    <w:tmpl w:val="9E0A85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1046CFD"/>
    <w:multiLevelType w:val="hybridMultilevel"/>
    <w:tmpl w:val="3BA81BD2"/>
    <w:lvl w:ilvl="0" w:tplc="E55802F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4978A1"/>
    <w:multiLevelType w:val="hybridMultilevel"/>
    <w:tmpl w:val="E1843452"/>
    <w:lvl w:ilvl="0" w:tplc="A6DCDE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4D43019"/>
    <w:multiLevelType w:val="hybridMultilevel"/>
    <w:tmpl w:val="E27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516D3"/>
    <w:multiLevelType w:val="hybridMultilevel"/>
    <w:tmpl w:val="BB08A4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D38229E"/>
    <w:multiLevelType w:val="hybridMultilevel"/>
    <w:tmpl w:val="A5F65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BF5187"/>
    <w:multiLevelType w:val="hybridMultilevel"/>
    <w:tmpl w:val="080E7402"/>
    <w:lvl w:ilvl="0" w:tplc="52D04832">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E87798"/>
    <w:multiLevelType w:val="hybridMultilevel"/>
    <w:tmpl w:val="8318A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247B90"/>
    <w:multiLevelType w:val="hybridMultilevel"/>
    <w:tmpl w:val="6D1AD6CC"/>
    <w:lvl w:ilvl="0" w:tplc="CE9E06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1EA963B2"/>
    <w:multiLevelType w:val="hybridMultilevel"/>
    <w:tmpl w:val="5ECC4086"/>
    <w:lvl w:ilvl="0" w:tplc="1688A3E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F93453"/>
    <w:multiLevelType w:val="hybridMultilevel"/>
    <w:tmpl w:val="285CB74A"/>
    <w:lvl w:ilvl="0" w:tplc="19A8BE5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7D7FDB"/>
    <w:multiLevelType w:val="hybridMultilevel"/>
    <w:tmpl w:val="7F96393E"/>
    <w:lvl w:ilvl="0" w:tplc="005E5266">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6BD5731"/>
    <w:multiLevelType w:val="hybridMultilevel"/>
    <w:tmpl w:val="69DA4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C12A1B"/>
    <w:multiLevelType w:val="hybridMultilevel"/>
    <w:tmpl w:val="9F2CD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D4260"/>
    <w:multiLevelType w:val="hybridMultilevel"/>
    <w:tmpl w:val="1DD018E0"/>
    <w:lvl w:ilvl="0" w:tplc="4692AAD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F1F6B99"/>
    <w:multiLevelType w:val="hybridMultilevel"/>
    <w:tmpl w:val="1CC4F96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FED5094"/>
    <w:multiLevelType w:val="hybridMultilevel"/>
    <w:tmpl w:val="7338AF50"/>
    <w:lvl w:ilvl="0" w:tplc="A8C28B9C">
      <w:start w:val="1"/>
      <w:numFmt w:val="decimal"/>
      <w:lvlText w:val="%1."/>
      <w:lvlJc w:val="left"/>
      <w:pPr>
        <w:ind w:left="1557" w:hanging="99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05E4781"/>
    <w:multiLevelType w:val="hybridMultilevel"/>
    <w:tmpl w:val="3EB64D64"/>
    <w:lvl w:ilvl="0" w:tplc="EC82CE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468"/>
        </w:tabs>
        <w:ind w:left="-468" w:hanging="180"/>
      </w:pPr>
    </w:lvl>
    <w:lvl w:ilvl="3" w:tplc="0419000F" w:tentative="1">
      <w:start w:val="1"/>
      <w:numFmt w:val="decimal"/>
      <w:lvlText w:val="%4."/>
      <w:lvlJc w:val="left"/>
      <w:pPr>
        <w:tabs>
          <w:tab w:val="num" w:pos="252"/>
        </w:tabs>
        <w:ind w:left="252" w:hanging="360"/>
      </w:pPr>
    </w:lvl>
    <w:lvl w:ilvl="4" w:tplc="04190019" w:tentative="1">
      <w:start w:val="1"/>
      <w:numFmt w:val="lowerLetter"/>
      <w:lvlText w:val="%5."/>
      <w:lvlJc w:val="left"/>
      <w:pPr>
        <w:tabs>
          <w:tab w:val="num" w:pos="972"/>
        </w:tabs>
        <w:ind w:left="972" w:hanging="360"/>
      </w:pPr>
    </w:lvl>
    <w:lvl w:ilvl="5" w:tplc="0419001B" w:tentative="1">
      <w:start w:val="1"/>
      <w:numFmt w:val="lowerRoman"/>
      <w:lvlText w:val="%6."/>
      <w:lvlJc w:val="right"/>
      <w:pPr>
        <w:tabs>
          <w:tab w:val="num" w:pos="1692"/>
        </w:tabs>
        <w:ind w:left="1692" w:hanging="180"/>
      </w:pPr>
    </w:lvl>
    <w:lvl w:ilvl="6" w:tplc="0419000F" w:tentative="1">
      <w:start w:val="1"/>
      <w:numFmt w:val="decimal"/>
      <w:lvlText w:val="%7."/>
      <w:lvlJc w:val="left"/>
      <w:pPr>
        <w:tabs>
          <w:tab w:val="num" w:pos="2412"/>
        </w:tabs>
        <w:ind w:left="2412" w:hanging="360"/>
      </w:pPr>
    </w:lvl>
    <w:lvl w:ilvl="7" w:tplc="04190019" w:tentative="1">
      <w:start w:val="1"/>
      <w:numFmt w:val="lowerLetter"/>
      <w:lvlText w:val="%8."/>
      <w:lvlJc w:val="left"/>
      <w:pPr>
        <w:tabs>
          <w:tab w:val="num" w:pos="3132"/>
        </w:tabs>
        <w:ind w:left="3132" w:hanging="360"/>
      </w:pPr>
    </w:lvl>
    <w:lvl w:ilvl="8" w:tplc="0419001B" w:tentative="1">
      <w:start w:val="1"/>
      <w:numFmt w:val="lowerRoman"/>
      <w:lvlText w:val="%9."/>
      <w:lvlJc w:val="right"/>
      <w:pPr>
        <w:tabs>
          <w:tab w:val="num" w:pos="3852"/>
        </w:tabs>
        <w:ind w:left="3852" w:hanging="180"/>
      </w:pPr>
    </w:lvl>
  </w:abstractNum>
  <w:abstractNum w:abstractNumId="22">
    <w:nsid w:val="32645F2E"/>
    <w:multiLevelType w:val="hybridMultilevel"/>
    <w:tmpl w:val="B80C12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51659B3"/>
    <w:multiLevelType w:val="hybridMultilevel"/>
    <w:tmpl w:val="6CF45E0C"/>
    <w:lvl w:ilvl="0" w:tplc="E8F8FED2">
      <w:start w:val="6"/>
      <w:numFmt w:val="decimal"/>
      <w:lvlText w:val="%1)"/>
      <w:lvlJc w:val="left"/>
      <w:pPr>
        <w:tabs>
          <w:tab w:val="num" w:pos="1220"/>
        </w:tabs>
        <w:ind w:left="1220" w:hanging="435"/>
      </w:pPr>
      <w:rPr>
        <w:rFonts w:hint="default"/>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24">
    <w:nsid w:val="35680329"/>
    <w:multiLevelType w:val="hybridMultilevel"/>
    <w:tmpl w:val="7460E2F8"/>
    <w:lvl w:ilvl="0" w:tplc="44700FC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7056EFE"/>
    <w:multiLevelType w:val="multilevel"/>
    <w:tmpl w:val="89620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061B35"/>
    <w:multiLevelType w:val="hybridMultilevel"/>
    <w:tmpl w:val="D6D8C53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79D427C"/>
    <w:multiLevelType w:val="multilevel"/>
    <w:tmpl w:val="8DB286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8">
    <w:nsid w:val="39EB3B55"/>
    <w:multiLevelType w:val="multilevel"/>
    <w:tmpl w:val="8DB286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9">
    <w:nsid w:val="3CE44951"/>
    <w:multiLevelType w:val="hybridMultilevel"/>
    <w:tmpl w:val="C706D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CF125A9"/>
    <w:multiLevelType w:val="multilevel"/>
    <w:tmpl w:val="7338AF50"/>
    <w:lvl w:ilvl="0">
      <w:start w:val="1"/>
      <w:numFmt w:val="decimal"/>
      <w:lvlText w:val="%1."/>
      <w:lvlJc w:val="left"/>
      <w:pPr>
        <w:ind w:left="1557" w:hanging="990"/>
      </w:pPr>
      <w:rPr>
        <w:rFonts w:hint="default"/>
        <w:color w:val="00000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3D3F5469"/>
    <w:multiLevelType w:val="hybridMultilevel"/>
    <w:tmpl w:val="78F6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481260"/>
    <w:multiLevelType w:val="hybridMultilevel"/>
    <w:tmpl w:val="5B482AF2"/>
    <w:lvl w:ilvl="0" w:tplc="32C4E1E2">
      <w:start w:val="1"/>
      <w:numFmt w:val="decimal"/>
      <w:lvlText w:val="%1."/>
      <w:lvlJc w:val="left"/>
      <w:pPr>
        <w:ind w:left="2049" w:hanging="91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EC549C2"/>
    <w:multiLevelType w:val="multilevel"/>
    <w:tmpl w:val="3EC54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FE14D18"/>
    <w:multiLevelType w:val="hybridMultilevel"/>
    <w:tmpl w:val="3918A23E"/>
    <w:lvl w:ilvl="0" w:tplc="A0F2DAB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14E06A6"/>
    <w:multiLevelType w:val="multilevel"/>
    <w:tmpl w:val="801059D0"/>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15B7787"/>
    <w:multiLevelType w:val="multilevel"/>
    <w:tmpl w:val="1D84C2C0"/>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2EC0A27"/>
    <w:multiLevelType w:val="hybridMultilevel"/>
    <w:tmpl w:val="3490F504"/>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8">
    <w:nsid w:val="43845DD1"/>
    <w:multiLevelType w:val="hybridMultilevel"/>
    <w:tmpl w:val="B80C12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4646394D"/>
    <w:multiLevelType w:val="hybridMultilevel"/>
    <w:tmpl w:val="3808F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CB225C"/>
    <w:multiLevelType w:val="hybridMultilevel"/>
    <w:tmpl w:val="9600F01A"/>
    <w:lvl w:ilvl="0" w:tplc="04190001">
      <w:start w:val="1"/>
      <w:numFmt w:val="bullet"/>
      <w:lvlText w:val=""/>
      <w:lvlJc w:val="left"/>
      <w:pPr>
        <w:ind w:left="1760" w:hanging="360"/>
      </w:pPr>
      <w:rPr>
        <w:rFonts w:ascii="Symbol" w:hAnsi="Symbol"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41">
    <w:nsid w:val="4C9069E5"/>
    <w:multiLevelType w:val="hybridMultilevel"/>
    <w:tmpl w:val="27BA4C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4D6556C4"/>
    <w:multiLevelType w:val="hybridMultilevel"/>
    <w:tmpl w:val="E2D235C8"/>
    <w:lvl w:ilvl="0" w:tplc="02EEB2C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1A86C47"/>
    <w:multiLevelType w:val="hybridMultilevel"/>
    <w:tmpl w:val="A83EBC48"/>
    <w:lvl w:ilvl="0" w:tplc="4CE6A4D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54D525F7"/>
    <w:multiLevelType w:val="hybridMultilevel"/>
    <w:tmpl w:val="CA081C5C"/>
    <w:lvl w:ilvl="0" w:tplc="35DA6C6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F566E3"/>
    <w:multiLevelType w:val="hybridMultilevel"/>
    <w:tmpl w:val="59581B66"/>
    <w:lvl w:ilvl="0" w:tplc="09265A5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594B4C78"/>
    <w:multiLevelType w:val="multilevel"/>
    <w:tmpl w:val="56685CF0"/>
    <w:lvl w:ilvl="0">
      <w:start w:val="1"/>
      <w:numFmt w:val="decimal"/>
      <w:lvlText w:val="%1."/>
      <w:lvlJc w:val="left"/>
      <w:pPr>
        <w:ind w:left="1572" w:hanging="1005"/>
      </w:pPr>
      <w:rPr>
        <w:rFonts w:hint="default"/>
        <w:b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7">
    <w:nsid w:val="5D914784"/>
    <w:multiLevelType w:val="hybridMultilevel"/>
    <w:tmpl w:val="72F81B10"/>
    <w:lvl w:ilvl="0" w:tplc="40E4F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E762526"/>
    <w:multiLevelType w:val="hybridMultilevel"/>
    <w:tmpl w:val="3DCC28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F68734F"/>
    <w:multiLevelType w:val="hybridMultilevel"/>
    <w:tmpl w:val="80FCB70E"/>
    <w:lvl w:ilvl="0" w:tplc="78F2487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60712C0F"/>
    <w:multiLevelType w:val="hybridMultilevel"/>
    <w:tmpl w:val="8EC22BE0"/>
    <w:lvl w:ilvl="0" w:tplc="4894BE7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60E86519"/>
    <w:multiLevelType w:val="hybridMultilevel"/>
    <w:tmpl w:val="B54CA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5DB3C7B"/>
    <w:multiLevelType w:val="multilevel"/>
    <w:tmpl w:val="65DB3C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79469A9"/>
    <w:multiLevelType w:val="hybridMultilevel"/>
    <w:tmpl w:val="D924EEBA"/>
    <w:lvl w:ilvl="0" w:tplc="8C7A907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688F713E"/>
    <w:multiLevelType w:val="hybridMultilevel"/>
    <w:tmpl w:val="247854EE"/>
    <w:lvl w:ilvl="0" w:tplc="058405C2">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6CB363B3"/>
    <w:multiLevelType w:val="hybridMultilevel"/>
    <w:tmpl w:val="1F38F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6CC225B2"/>
    <w:multiLevelType w:val="hybridMultilevel"/>
    <w:tmpl w:val="C4A473B0"/>
    <w:lvl w:ilvl="0" w:tplc="FDF09C9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6FE91C8A"/>
    <w:multiLevelType w:val="multilevel"/>
    <w:tmpl w:val="6FE91C8A"/>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8">
    <w:nsid w:val="71C42F3B"/>
    <w:multiLevelType w:val="hybridMultilevel"/>
    <w:tmpl w:val="B80C12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25339F3"/>
    <w:multiLevelType w:val="hybridMultilevel"/>
    <w:tmpl w:val="285CB74A"/>
    <w:lvl w:ilvl="0" w:tplc="19A8BE5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33C06DD"/>
    <w:multiLevelType w:val="hybridMultilevel"/>
    <w:tmpl w:val="7D4EA70E"/>
    <w:lvl w:ilvl="0" w:tplc="8C7A907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736A739E"/>
    <w:multiLevelType w:val="hybridMultilevel"/>
    <w:tmpl w:val="02084DAA"/>
    <w:lvl w:ilvl="0" w:tplc="256C1C0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44555DB"/>
    <w:multiLevelType w:val="multilevel"/>
    <w:tmpl w:val="1116E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749E20E2"/>
    <w:multiLevelType w:val="hybridMultilevel"/>
    <w:tmpl w:val="287A4B5A"/>
    <w:lvl w:ilvl="0" w:tplc="8C7A907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75FC1F67"/>
    <w:multiLevelType w:val="hybridMultilevel"/>
    <w:tmpl w:val="AA144316"/>
    <w:lvl w:ilvl="0" w:tplc="B65EDF8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65C7639"/>
    <w:multiLevelType w:val="hybridMultilevel"/>
    <w:tmpl w:val="1CA43B88"/>
    <w:lvl w:ilvl="0" w:tplc="32C4E1E2">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7AD10084"/>
    <w:multiLevelType w:val="hybridMultilevel"/>
    <w:tmpl w:val="FC74AB94"/>
    <w:lvl w:ilvl="0" w:tplc="A0F2DAB6">
      <w:start w:val="1"/>
      <w:numFmt w:val="decimal"/>
      <w:lvlText w:val="%1."/>
      <w:lvlJc w:val="left"/>
      <w:pPr>
        <w:ind w:left="2139" w:hanging="10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7BC332BF"/>
    <w:multiLevelType w:val="hybridMultilevel"/>
    <w:tmpl w:val="F4AC1A24"/>
    <w:lvl w:ilvl="0" w:tplc="04190001">
      <w:start w:val="1"/>
      <w:numFmt w:val="bullet"/>
      <w:lvlText w:val=""/>
      <w:lvlJc w:val="left"/>
      <w:pPr>
        <w:ind w:left="1760" w:hanging="360"/>
      </w:pPr>
      <w:rPr>
        <w:rFonts w:ascii="Symbol" w:hAnsi="Symbol"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68">
    <w:nsid w:val="7C2153AA"/>
    <w:multiLevelType w:val="hybridMultilevel"/>
    <w:tmpl w:val="C3E26A88"/>
    <w:lvl w:ilvl="0" w:tplc="4CE6A4DA">
      <w:start w:val="1"/>
      <w:numFmt w:val="decimal"/>
      <w:lvlText w:val="%1."/>
      <w:lvlJc w:val="left"/>
      <w:pPr>
        <w:ind w:left="2139" w:hanging="10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25"/>
  </w:num>
  <w:num w:numId="3">
    <w:abstractNumId w:val="16"/>
  </w:num>
  <w:num w:numId="4">
    <w:abstractNumId w:val="36"/>
  </w:num>
  <w:num w:numId="5">
    <w:abstractNumId w:val="31"/>
  </w:num>
  <w:num w:numId="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44"/>
  </w:num>
  <w:num w:numId="12">
    <w:abstractNumId w:val="6"/>
  </w:num>
  <w:num w:numId="13">
    <w:abstractNumId w:val="0"/>
  </w:num>
  <w:num w:numId="14">
    <w:abstractNumId w:val="62"/>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40"/>
  </w:num>
  <w:num w:numId="19">
    <w:abstractNumId w:val="67"/>
  </w:num>
  <w:num w:numId="20">
    <w:abstractNumId w:val="11"/>
  </w:num>
  <w:num w:numId="21">
    <w:abstractNumId w:val="57"/>
  </w:num>
  <w:num w:numId="22">
    <w:abstractNumId w:val="33"/>
  </w:num>
  <w:num w:numId="23">
    <w:abstractNumId w:val="52"/>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51"/>
  </w:num>
  <w:num w:numId="30">
    <w:abstractNumId w:val="54"/>
  </w:num>
  <w:num w:numId="31">
    <w:abstractNumId w:val="2"/>
  </w:num>
  <w:num w:numId="32">
    <w:abstractNumId w:val="49"/>
  </w:num>
  <w:num w:numId="33">
    <w:abstractNumId w:val="13"/>
  </w:num>
  <w:num w:numId="34">
    <w:abstractNumId w:val="60"/>
  </w:num>
  <w:num w:numId="35">
    <w:abstractNumId w:val="53"/>
  </w:num>
  <w:num w:numId="36">
    <w:abstractNumId w:val="63"/>
  </w:num>
  <w:num w:numId="37">
    <w:abstractNumId w:val="43"/>
  </w:num>
  <w:num w:numId="38">
    <w:abstractNumId w:val="68"/>
  </w:num>
  <w:num w:numId="39">
    <w:abstractNumId w:val="50"/>
  </w:num>
  <w:num w:numId="40">
    <w:abstractNumId w:val="24"/>
  </w:num>
  <w:num w:numId="41">
    <w:abstractNumId w:val="42"/>
  </w:num>
  <w:num w:numId="42">
    <w:abstractNumId w:val="10"/>
  </w:num>
  <w:num w:numId="43">
    <w:abstractNumId w:val="59"/>
  </w:num>
  <w:num w:numId="44">
    <w:abstractNumId w:val="5"/>
  </w:num>
  <w:num w:numId="45">
    <w:abstractNumId w:val="15"/>
  </w:num>
  <w:num w:numId="46">
    <w:abstractNumId w:val="65"/>
  </w:num>
  <w:num w:numId="47">
    <w:abstractNumId w:val="32"/>
  </w:num>
  <w:num w:numId="48">
    <w:abstractNumId w:val="45"/>
  </w:num>
  <w:num w:numId="49">
    <w:abstractNumId w:val="20"/>
  </w:num>
  <w:num w:numId="50">
    <w:abstractNumId w:val="30"/>
  </w:num>
  <w:num w:numId="51">
    <w:abstractNumId w:val="56"/>
  </w:num>
  <w:num w:numId="52">
    <w:abstractNumId w:val="46"/>
  </w:num>
  <w:num w:numId="53">
    <w:abstractNumId w:val="58"/>
  </w:num>
  <w:num w:numId="54">
    <w:abstractNumId w:val="34"/>
  </w:num>
  <w:num w:numId="55">
    <w:abstractNumId w:val="66"/>
  </w:num>
  <w:num w:numId="56">
    <w:abstractNumId w:val="8"/>
  </w:num>
  <w:num w:numId="57">
    <w:abstractNumId w:val="4"/>
  </w:num>
  <w:num w:numId="58">
    <w:abstractNumId w:val="18"/>
  </w:num>
  <w:num w:numId="59">
    <w:abstractNumId w:val="22"/>
  </w:num>
  <w:num w:numId="60">
    <w:abstractNumId w:val="35"/>
  </w:num>
  <w:num w:numId="61">
    <w:abstractNumId w:val="39"/>
  </w:num>
  <w:num w:numId="62">
    <w:abstractNumId w:val="7"/>
  </w:num>
  <w:num w:numId="63">
    <w:abstractNumId w:val="23"/>
  </w:num>
  <w:num w:numId="64">
    <w:abstractNumId w:val="21"/>
  </w:num>
  <w:num w:numId="65">
    <w:abstractNumId w:val="9"/>
  </w:num>
  <w:num w:numId="66">
    <w:abstractNumId w:val="29"/>
  </w:num>
  <w:num w:numId="67">
    <w:abstractNumId w:val="61"/>
  </w:num>
  <w:num w:numId="68">
    <w:abstractNumId w:val="28"/>
  </w:num>
  <w:num w:numId="69">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03"/>
    <w:rsid w:val="0000580D"/>
    <w:rsid w:val="00012CDC"/>
    <w:rsid w:val="0001382B"/>
    <w:rsid w:val="000C0EF1"/>
    <w:rsid w:val="001329D8"/>
    <w:rsid w:val="00152177"/>
    <w:rsid w:val="00153524"/>
    <w:rsid w:val="001600ED"/>
    <w:rsid w:val="00167288"/>
    <w:rsid w:val="001975DA"/>
    <w:rsid w:val="001A282B"/>
    <w:rsid w:val="001E23C8"/>
    <w:rsid w:val="00210157"/>
    <w:rsid w:val="002234A4"/>
    <w:rsid w:val="0025486B"/>
    <w:rsid w:val="002621F1"/>
    <w:rsid w:val="002632BC"/>
    <w:rsid w:val="00286715"/>
    <w:rsid w:val="00291529"/>
    <w:rsid w:val="002B6A36"/>
    <w:rsid w:val="002D446E"/>
    <w:rsid w:val="00312C59"/>
    <w:rsid w:val="0032339B"/>
    <w:rsid w:val="0032575E"/>
    <w:rsid w:val="00325C0E"/>
    <w:rsid w:val="00342A79"/>
    <w:rsid w:val="00343192"/>
    <w:rsid w:val="00354EE6"/>
    <w:rsid w:val="00356E50"/>
    <w:rsid w:val="00371E50"/>
    <w:rsid w:val="00383B12"/>
    <w:rsid w:val="003B087C"/>
    <w:rsid w:val="003B49A3"/>
    <w:rsid w:val="003E4333"/>
    <w:rsid w:val="004142D5"/>
    <w:rsid w:val="0042339F"/>
    <w:rsid w:val="00450B24"/>
    <w:rsid w:val="00471DAC"/>
    <w:rsid w:val="004801C2"/>
    <w:rsid w:val="00485028"/>
    <w:rsid w:val="004D1044"/>
    <w:rsid w:val="004F2ADF"/>
    <w:rsid w:val="00507124"/>
    <w:rsid w:val="00510593"/>
    <w:rsid w:val="00530DFC"/>
    <w:rsid w:val="0053580C"/>
    <w:rsid w:val="00554103"/>
    <w:rsid w:val="005D5EC7"/>
    <w:rsid w:val="00602604"/>
    <w:rsid w:val="006078A9"/>
    <w:rsid w:val="006521F3"/>
    <w:rsid w:val="00664537"/>
    <w:rsid w:val="00675313"/>
    <w:rsid w:val="0068280F"/>
    <w:rsid w:val="00695E50"/>
    <w:rsid w:val="00696FCB"/>
    <w:rsid w:val="006C5462"/>
    <w:rsid w:val="006E3022"/>
    <w:rsid w:val="006E5BCC"/>
    <w:rsid w:val="006F0E2B"/>
    <w:rsid w:val="007038EC"/>
    <w:rsid w:val="00706156"/>
    <w:rsid w:val="007378D9"/>
    <w:rsid w:val="0074717B"/>
    <w:rsid w:val="00747BC3"/>
    <w:rsid w:val="007534CD"/>
    <w:rsid w:val="00754FB5"/>
    <w:rsid w:val="00761324"/>
    <w:rsid w:val="007937E3"/>
    <w:rsid w:val="00793C6D"/>
    <w:rsid w:val="007A7E74"/>
    <w:rsid w:val="007B3662"/>
    <w:rsid w:val="007D559C"/>
    <w:rsid w:val="007F7263"/>
    <w:rsid w:val="00821335"/>
    <w:rsid w:val="00872563"/>
    <w:rsid w:val="00884469"/>
    <w:rsid w:val="00897F29"/>
    <w:rsid w:val="008C6DBF"/>
    <w:rsid w:val="008E2F17"/>
    <w:rsid w:val="00902B6D"/>
    <w:rsid w:val="00933841"/>
    <w:rsid w:val="009465FC"/>
    <w:rsid w:val="00991012"/>
    <w:rsid w:val="0099465F"/>
    <w:rsid w:val="009A46F4"/>
    <w:rsid w:val="009A6A70"/>
    <w:rsid w:val="009D4417"/>
    <w:rsid w:val="009D7EF4"/>
    <w:rsid w:val="00A07468"/>
    <w:rsid w:val="00A10C20"/>
    <w:rsid w:val="00A2163D"/>
    <w:rsid w:val="00A30965"/>
    <w:rsid w:val="00A42C14"/>
    <w:rsid w:val="00A64CAC"/>
    <w:rsid w:val="00A90515"/>
    <w:rsid w:val="00A907A1"/>
    <w:rsid w:val="00AE257C"/>
    <w:rsid w:val="00AF4447"/>
    <w:rsid w:val="00B052B5"/>
    <w:rsid w:val="00B24A84"/>
    <w:rsid w:val="00B45752"/>
    <w:rsid w:val="00B51654"/>
    <w:rsid w:val="00B516ED"/>
    <w:rsid w:val="00B66981"/>
    <w:rsid w:val="00B72588"/>
    <w:rsid w:val="00B75BF9"/>
    <w:rsid w:val="00B831BE"/>
    <w:rsid w:val="00B85C43"/>
    <w:rsid w:val="00B941B2"/>
    <w:rsid w:val="00BD1524"/>
    <w:rsid w:val="00C02110"/>
    <w:rsid w:val="00C107FC"/>
    <w:rsid w:val="00C20B65"/>
    <w:rsid w:val="00C32478"/>
    <w:rsid w:val="00C4136A"/>
    <w:rsid w:val="00C478D7"/>
    <w:rsid w:val="00C51D44"/>
    <w:rsid w:val="00C96398"/>
    <w:rsid w:val="00CA411C"/>
    <w:rsid w:val="00CD6F6E"/>
    <w:rsid w:val="00CF5F56"/>
    <w:rsid w:val="00CF6F75"/>
    <w:rsid w:val="00D20967"/>
    <w:rsid w:val="00D4775F"/>
    <w:rsid w:val="00D55D9E"/>
    <w:rsid w:val="00D62A2C"/>
    <w:rsid w:val="00D72D81"/>
    <w:rsid w:val="00D80189"/>
    <w:rsid w:val="00D802DA"/>
    <w:rsid w:val="00DA1FB5"/>
    <w:rsid w:val="00DC0767"/>
    <w:rsid w:val="00DE5530"/>
    <w:rsid w:val="00E24101"/>
    <w:rsid w:val="00E3430C"/>
    <w:rsid w:val="00E54BE0"/>
    <w:rsid w:val="00E71170"/>
    <w:rsid w:val="00E9317B"/>
    <w:rsid w:val="00EB773B"/>
    <w:rsid w:val="00ED6B88"/>
    <w:rsid w:val="00EE4814"/>
    <w:rsid w:val="00EE79E6"/>
    <w:rsid w:val="00EE7EB4"/>
    <w:rsid w:val="00EF14CF"/>
    <w:rsid w:val="00F07168"/>
    <w:rsid w:val="00F61D61"/>
    <w:rsid w:val="00F63118"/>
    <w:rsid w:val="00F67406"/>
    <w:rsid w:val="00F75265"/>
    <w:rsid w:val="00F77525"/>
    <w:rsid w:val="00F9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F1"/>
  </w:style>
  <w:style w:type="paragraph" w:styleId="1">
    <w:name w:val="heading 1"/>
    <w:basedOn w:val="a"/>
    <w:next w:val="a"/>
    <w:link w:val="10"/>
    <w:qFormat/>
    <w:rsid w:val="00747BC3"/>
    <w:pPr>
      <w:keepNext/>
      <w:keepLines/>
      <w:widowControl w:val="0"/>
      <w:spacing w:before="240" w:after="60" w:line="240" w:lineRule="auto"/>
      <w:outlineLvl w:val="0"/>
    </w:pPr>
    <w:rPr>
      <w:rFonts w:ascii="Arial" w:eastAsia="SimSun" w:hAnsi="Arial" w:cs="Times New Roman"/>
      <w:b/>
      <w:kern w:val="44"/>
      <w:sz w:val="32"/>
      <w:szCs w:val="20"/>
      <w:lang w:val="en-US" w:eastAsia="zh-CN"/>
    </w:rPr>
  </w:style>
  <w:style w:type="paragraph" w:styleId="2">
    <w:name w:val="heading 2"/>
    <w:basedOn w:val="a"/>
    <w:next w:val="a"/>
    <w:link w:val="20"/>
    <w:uiPriority w:val="9"/>
    <w:semiHidden/>
    <w:unhideWhenUsed/>
    <w:qFormat/>
    <w:rsid w:val="00747B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BC3"/>
    <w:rPr>
      <w:rFonts w:ascii="Arial" w:eastAsia="SimSun" w:hAnsi="Arial" w:cs="Times New Roman"/>
      <w:b/>
      <w:kern w:val="44"/>
      <w:sz w:val="32"/>
      <w:szCs w:val="20"/>
      <w:lang w:val="en-US" w:eastAsia="zh-CN"/>
    </w:rPr>
  </w:style>
  <w:style w:type="character" w:customStyle="1" w:styleId="20">
    <w:name w:val="Заголовок 2 Знак"/>
    <w:basedOn w:val="a0"/>
    <w:link w:val="2"/>
    <w:uiPriority w:val="9"/>
    <w:rsid w:val="00747BC3"/>
    <w:rPr>
      <w:rFonts w:asciiTheme="majorHAnsi" w:eastAsiaTheme="majorEastAsia" w:hAnsiTheme="majorHAnsi" w:cstheme="majorBidi"/>
      <w:b/>
      <w:bCs/>
      <w:color w:val="4F81BD" w:themeColor="accent1"/>
      <w:sz w:val="26"/>
      <w:szCs w:val="26"/>
    </w:rPr>
  </w:style>
  <w:style w:type="character" w:customStyle="1" w:styleId="hl">
    <w:name w:val="hl"/>
    <w:basedOn w:val="a0"/>
    <w:rsid w:val="00747BC3"/>
  </w:style>
  <w:style w:type="paragraph" w:styleId="a3">
    <w:name w:val="footnote text"/>
    <w:basedOn w:val="a"/>
    <w:link w:val="a4"/>
    <w:uiPriority w:val="99"/>
    <w:unhideWhenUsed/>
    <w:rsid w:val="00747BC3"/>
    <w:pPr>
      <w:widowControl w:val="0"/>
      <w:spacing w:after="0" w:line="240" w:lineRule="auto"/>
      <w:jc w:val="both"/>
    </w:pPr>
    <w:rPr>
      <w:rFonts w:eastAsiaTheme="minorEastAsia"/>
      <w:kern w:val="2"/>
      <w:sz w:val="20"/>
      <w:szCs w:val="20"/>
      <w:lang w:val="en-US" w:eastAsia="zh-CN"/>
    </w:rPr>
  </w:style>
  <w:style w:type="character" w:customStyle="1" w:styleId="a4">
    <w:name w:val="Текст сноски Знак"/>
    <w:basedOn w:val="a0"/>
    <w:link w:val="a3"/>
    <w:uiPriority w:val="99"/>
    <w:rsid w:val="00747BC3"/>
    <w:rPr>
      <w:rFonts w:eastAsiaTheme="minorEastAsia"/>
      <w:kern w:val="2"/>
      <w:sz w:val="20"/>
      <w:szCs w:val="20"/>
      <w:lang w:val="en-US" w:eastAsia="zh-CN"/>
    </w:rPr>
  </w:style>
  <w:style w:type="character" w:styleId="a5">
    <w:name w:val="footnote reference"/>
    <w:basedOn w:val="a0"/>
    <w:uiPriority w:val="99"/>
    <w:semiHidden/>
    <w:unhideWhenUsed/>
    <w:rsid w:val="00747BC3"/>
    <w:rPr>
      <w:vertAlign w:val="superscript"/>
    </w:rPr>
  </w:style>
  <w:style w:type="character" w:styleId="a6">
    <w:name w:val="Strong"/>
    <w:basedOn w:val="a0"/>
    <w:uiPriority w:val="22"/>
    <w:qFormat/>
    <w:rsid w:val="00747BC3"/>
    <w:rPr>
      <w:b/>
      <w:bCs/>
    </w:rPr>
  </w:style>
  <w:style w:type="paragraph" w:styleId="a7">
    <w:name w:val="Normal (Web)"/>
    <w:basedOn w:val="a"/>
    <w:uiPriority w:val="99"/>
    <w:unhideWhenUsed/>
    <w:rsid w:val="0074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ample">
    <w:name w:val="example"/>
    <w:basedOn w:val="a"/>
    <w:rsid w:val="0074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Абзац списка  1Список литературы мой"/>
    <w:basedOn w:val="a"/>
    <w:uiPriority w:val="34"/>
    <w:qFormat/>
    <w:rsid w:val="00747BC3"/>
    <w:pPr>
      <w:ind w:left="720"/>
      <w:contextualSpacing/>
    </w:pPr>
  </w:style>
  <w:style w:type="character" w:styleId="a9">
    <w:name w:val="Hyperlink"/>
    <w:basedOn w:val="a0"/>
    <w:uiPriority w:val="99"/>
    <w:unhideWhenUsed/>
    <w:rsid w:val="00CA411C"/>
    <w:rPr>
      <w:color w:val="0000FF"/>
      <w:u w:val="single"/>
    </w:rPr>
  </w:style>
  <w:style w:type="character" w:customStyle="1" w:styleId="citation">
    <w:name w:val="citation"/>
    <w:basedOn w:val="a0"/>
    <w:rsid w:val="00CA411C"/>
  </w:style>
  <w:style w:type="character" w:customStyle="1" w:styleId="reference-text">
    <w:name w:val="reference-text"/>
    <w:basedOn w:val="a0"/>
    <w:rsid w:val="00CA411C"/>
  </w:style>
  <w:style w:type="character" w:customStyle="1" w:styleId="21">
    <w:name w:val="Основной текст (2)_"/>
    <w:basedOn w:val="a0"/>
    <w:link w:val="22"/>
    <w:rsid w:val="00884469"/>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884469"/>
    <w:pPr>
      <w:widowControl w:val="0"/>
      <w:shd w:val="clear" w:color="auto" w:fill="FFFFFF"/>
      <w:spacing w:after="0" w:line="226" w:lineRule="exact"/>
      <w:jc w:val="both"/>
    </w:pPr>
    <w:rPr>
      <w:rFonts w:ascii="Times New Roman" w:eastAsia="Times New Roman" w:hAnsi="Times New Roman" w:cs="Times New Roman"/>
      <w:sz w:val="21"/>
      <w:szCs w:val="21"/>
    </w:rPr>
  </w:style>
  <w:style w:type="character" w:customStyle="1" w:styleId="216pt">
    <w:name w:val="Основной текст (2) + 16 pt"/>
    <w:basedOn w:val="21"/>
    <w:rsid w:val="00884469"/>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3">
    <w:name w:val="Основной текст (3)"/>
    <w:basedOn w:val="a0"/>
    <w:rsid w:val="0088446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a">
    <w:name w:val="Balloon Text"/>
    <w:basedOn w:val="a"/>
    <w:link w:val="ab"/>
    <w:uiPriority w:val="99"/>
    <w:semiHidden/>
    <w:unhideWhenUsed/>
    <w:rsid w:val="00EF14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14CF"/>
    <w:rPr>
      <w:rFonts w:ascii="Tahoma" w:hAnsi="Tahoma" w:cs="Tahoma"/>
      <w:sz w:val="16"/>
      <w:szCs w:val="16"/>
    </w:rPr>
  </w:style>
  <w:style w:type="character" w:styleId="HTML">
    <w:name w:val="HTML Variable"/>
    <w:basedOn w:val="a0"/>
    <w:uiPriority w:val="99"/>
    <w:semiHidden/>
    <w:unhideWhenUsed/>
    <w:rsid w:val="00C20B65"/>
    <w:rPr>
      <w:i/>
      <w:iCs/>
    </w:rPr>
  </w:style>
  <w:style w:type="character" w:customStyle="1" w:styleId="mjx-char">
    <w:name w:val="mjx-char"/>
    <w:basedOn w:val="a0"/>
    <w:rsid w:val="00C20B65"/>
  </w:style>
  <w:style w:type="character" w:customStyle="1" w:styleId="5">
    <w:name w:val="Основной текст (5)_"/>
    <w:basedOn w:val="a0"/>
    <w:link w:val="50"/>
    <w:rsid w:val="00C20B65"/>
    <w:rPr>
      <w:rFonts w:ascii="Calibri" w:eastAsia="Calibri" w:hAnsi="Calibri" w:cs="Calibri"/>
      <w:b/>
      <w:bCs/>
      <w:sz w:val="21"/>
      <w:szCs w:val="21"/>
      <w:shd w:val="clear" w:color="auto" w:fill="FFFFFF"/>
    </w:rPr>
  </w:style>
  <w:style w:type="paragraph" w:customStyle="1" w:styleId="50">
    <w:name w:val="Основной текст (5)"/>
    <w:basedOn w:val="a"/>
    <w:link w:val="5"/>
    <w:rsid w:val="00C20B65"/>
    <w:pPr>
      <w:widowControl w:val="0"/>
      <w:shd w:val="clear" w:color="auto" w:fill="FFFFFF"/>
      <w:spacing w:after="840" w:line="211" w:lineRule="exact"/>
      <w:jc w:val="both"/>
    </w:pPr>
    <w:rPr>
      <w:rFonts w:ascii="Calibri" w:eastAsia="Calibri" w:hAnsi="Calibri" w:cs="Calibri"/>
      <w:b/>
      <w:bCs/>
      <w:sz w:val="21"/>
      <w:szCs w:val="21"/>
    </w:rPr>
  </w:style>
  <w:style w:type="paragraph" w:customStyle="1" w:styleId="c6">
    <w:name w:val="c6"/>
    <w:basedOn w:val="a"/>
    <w:rsid w:val="00C20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0B65"/>
  </w:style>
  <w:style w:type="character" w:customStyle="1" w:styleId="apple-converted-space">
    <w:name w:val="apple-converted-space"/>
    <w:basedOn w:val="a0"/>
    <w:rsid w:val="00C20B65"/>
  </w:style>
  <w:style w:type="character" w:customStyle="1" w:styleId="fontstyle01">
    <w:name w:val="fontstyle01"/>
    <w:basedOn w:val="a0"/>
    <w:rsid w:val="0099465F"/>
    <w:rPr>
      <w:rFonts w:ascii="Times New Roman" w:hAnsi="Times New Roman" w:cs="Times New Roman" w:hint="default"/>
      <w:b w:val="0"/>
      <w:bCs w:val="0"/>
      <w:i w:val="0"/>
      <w:iCs w:val="0"/>
      <w:color w:val="000000"/>
      <w:sz w:val="28"/>
      <w:szCs w:val="28"/>
    </w:rPr>
  </w:style>
  <w:style w:type="paragraph" w:customStyle="1" w:styleId="4">
    <w:name w:val="Основной текст4"/>
    <w:basedOn w:val="a"/>
    <w:uiPriority w:val="99"/>
    <w:rsid w:val="0099465F"/>
    <w:pPr>
      <w:shd w:val="clear" w:color="auto" w:fill="FFFFFF"/>
      <w:spacing w:after="360" w:line="0" w:lineRule="atLeast"/>
      <w:ind w:hanging="620"/>
      <w:jc w:val="center"/>
    </w:pPr>
    <w:rPr>
      <w:rFonts w:ascii="Times New Roman" w:eastAsia="Times New Roman" w:hAnsi="Times New Roman" w:cs="Times New Roman"/>
      <w:color w:val="000000"/>
      <w:sz w:val="23"/>
      <w:szCs w:val="23"/>
      <w:lang w:eastAsia="ru-RU"/>
    </w:rPr>
  </w:style>
  <w:style w:type="character" w:customStyle="1" w:styleId="FontStyle19">
    <w:name w:val="Font Style19"/>
    <w:rsid w:val="006C5462"/>
    <w:rPr>
      <w:rFonts w:ascii="Times New Roman" w:hAnsi="Times New Roman" w:cs="Times New Roman"/>
      <w:sz w:val="28"/>
      <w:szCs w:val="28"/>
    </w:rPr>
  </w:style>
  <w:style w:type="paragraph" w:customStyle="1" w:styleId="ac">
    <w:name w:val="Аа"/>
    <w:basedOn w:val="a"/>
    <w:rsid w:val="006C5462"/>
    <w:pPr>
      <w:widowControl w:val="0"/>
      <w:suppressAutoHyphens/>
      <w:spacing w:after="0" w:line="360" w:lineRule="auto"/>
      <w:ind w:firstLine="709"/>
      <w:contextualSpacing/>
      <w:jc w:val="both"/>
    </w:pPr>
    <w:rPr>
      <w:rFonts w:ascii="Times New Roman" w:eastAsia="Calibri" w:hAnsi="Times New Roman" w:cs="Times New Roman"/>
      <w:kern w:val="2"/>
      <w:sz w:val="28"/>
      <w:szCs w:val="20"/>
      <w:lang w:val="en-US" w:eastAsia="zh-CN"/>
    </w:rPr>
  </w:style>
  <w:style w:type="paragraph" w:styleId="ad">
    <w:name w:val="header"/>
    <w:basedOn w:val="a"/>
    <w:link w:val="ae"/>
    <w:uiPriority w:val="99"/>
    <w:unhideWhenUsed/>
    <w:rsid w:val="00B457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45752"/>
  </w:style>
  <w:style w:type="paragraph" w:styleId="af">
    <w:name w:val="footer"/>
    <w:basedOn w:val="a"/>
    <w:link w:val="af0"/>
    <w:uiPriority w:val="99"/>
    <w:unhideWhenUsed/>
    <w:rsid w:val="00B457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45752"/>
  </w:style>
  <w:style w:type="table" w:styleId="af1">
    <w:name w:val="Table Grid"/>
    <w:basedOn w:val="a1"/>
    <w:uiPriority w:val="59"/>
    <w:rsid w:val="00A9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F1"/>
  </w:style>
  <w:style w:type="paragraph" w:styleId="1">
    <w:name w:val="heading 1"/>
    <w:basedOn w:val="a"/>
    <w:next w:val="a"/>
    <w:link w:val="10"/>
    <w:qFormat/>
    <w:rsid w:val="00747BC3"/>
    <w:pPr>
      <w:keepNext/>
      <w:keepLines/>
      <w:widowControl w:val="0"/>
      <w:spacing w:before="240" w:after="60" w:line="240" w:lineRule="auto"/>
      <w:outlineLvl w:val="0"/>
    </w:pPr>
    <w:rPr>
      <w:rFonts w:ascii="Arial" w:eastAsia="SimSun" w:hAnsi="Arial" w:cs="Times New Roman"/>
      <w:b/>
      <w:kern w:val="44"/>
      <w:sz w:val="32"/>
      <w:szCs w:val="20"/>
      <w:lang w:val="en-US" w:eastAsia="zh-CN"/>
    </w:rPr>
  </w:style>
  <w:style w:type="paragraph" w:styleId="2">
    <w:name w:val="heading 2"/>
    <w:basedOn w:val="a"/>
    <w:next w:val="a"/>
    <w:link w:val="20"/>
    <w:uiPriority w:val="9"/>
    <w:semiHidden/>
    <w:unhideWhenUsed/>
    <w:qFormat/>
    <w:rsid w:val="00747B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BC3"/>
    <w:rPr>
      <w:rFonts w:ascii="Arial" w:eastAsia="SimSun" w:hAnsi="Arial" w:cs="Times New Roman"/>
      <w:b/>
      <w:kern w:val="44"/>
      <w:sz w:val="32"/>
      <w:szCs w:val="20"/>
      <w:lang w:val="en-US" w:eastAsia="zh-CN"/>
    </w:rPr>
  </w:style>
  <w:style w:type="character" w:customStyle="1" w:styleId="20">
    <w:name w:val="Заголовок 2 Знак"/>
    <w:basedOn w:val="a0"/>
    <w:link w:val="2"/>
    <w:uiPriority w:val="9"/>
    <w:rsid w:val="00747BC3"/>
    <w:rPr>
      <w:rFonts w:asciiTheme="majorHAnsi" w:eastAsiaTheme="majorEastAsia" w:hAnsiTheme="majorHAnsi" w:cstheme="majorBidi"/>
      <w:b/>
      <w:bCs/>
      <w:color w:val="4F81BD" w:themeColor="accent1"/>
      <w:sz w:val="26"/>
      <w:szCs w:val="26"/>
    </w:rPr>
  </w:style>
  <w:style w:type="character" w:customStyle="1" w:styleId="hl">
    <w:name w:val="hl"/>
    <w:basedOn w:val="a0"/>
    <w:rsid w:val="00747BC3"/>
  </w:style>
  <w:style w:type="paragraph" w:styleId="a3">
    <w:name w:val="footnote text"/>
    <w:basedOn w:val="a"/>
    <w:link w:val="a4"/>
    <w:uiPriority w:val="99"/>
    <w:unhideWhenUsed/>
    <w:rsid w:val="00747BC3"/>
    <w:pPr>
      <w:widowControl w:val="0"/>
      <w:spacing w:after="0" w:line="240" w:lineRule="auto"/>
      <w:jc w:val="both"/>
    </w:pPr>
    <w:rPr>
      <w:rFonts w:eastAsiaTheme="minorEastAsia"/>
      <w:kern w:val="2"/>
      <w:sz w:val="20"/>
      <w:szCs w:val="20"/>
      <w:lang w:val="en-US" w:eastAsia="zh-CN"/>
    </w:rPr>
  </w:style>
  <w:style w:type="character" w:customStyle="1" w:styleId="a4">
    <w:name w:val="Текст сноски Знак"/>
    <w:basedOn w:val="a0"/>
    <w:link w:val="a3"/>
    <w:uiPriority w:val="99"/>
    <w:rsid w:val="00747BC3"/>
    <w:rPr>
      <w:rFonts w:eastAsiaTheme="minorEastAsia"/>
      <w:kern w:val="2"/>
      <w:sz w:val="20"/>
      <w:szCs w:val="20"/>
      <w:lang w:val="en-US" w:eastAsia="zh-CN"/>
    </w:rPr>
  </w:style>
  <w:style w:type="character" w:styleId="a5">
    <w:name w:val="footnote reference"/>
    <w:basedOn w:val="a0"/>
    <w:uiPriority w:val="99"/>
    <w:semiHidden/>
    <w:unhideWhenUsed/>
    <w:rsid w:val="00747BC3"/>
    <w:rPr>
      <w:vertAlign w:val="superscript"/>
    </w:rPr>
  </w:style>
  <w:style w:type="character" w:styleId="a6">
    <w:name w:val="Strong"/>
    <w:basedOn w:val="a0"/>
    <w:uiPriority w:val="22"/>
    <w:qFormat/>
    <w:rsid w:val="00747BC3"/>
    <w:rPr>
      <w:b/>
      <w:bCs/>
    </w:rPr>
  </w:style>
  <w:style w:type="paragraph" w:styleId="a7">
    <w:name w:val="Normal (Web)"/>
    <w:basedOn w:val="a"/>
    <w:uiPriority w:val="99"/>
    <w:unhideWhenUsed/>
    <w:rsid w:val="0074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ample">
    <w:name w:val="example"/>
    <w:basedOn w:val="a"/>
    <w:rsid w:val="0074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Абзац списка  1Список литературы мой"/>
    <w:basedOn w:val="a"/>
    <w:uiPriority w:val="34"/>
    <w:qFormat/>
    <w:rsid w:val="00747BC3"/>
    <w:pPr>
      <w:ind w:left="720"/>
      <w:contextualSpacing/>
    </w:pPr>
  </w:style>
  <w:style w:type="character" w:styleId="a9">
    <w:name w:val="Hyperlink"/>
    <w:basedOn w:val="a0"/>
    <w:uiPriority w:val="99"/>
    <w:unhideWhenUsed/>
    <w:rsid w:val="00CA411C"/>
    <w:rPr>
      <w:color w:val="0000FF"/>
      <w:u w:val="single"/>
    </w:rPr>
  </w:style>
  <w:style w:type="character" w:customStyle="1" w:styleId="citation">
    <w:name w:val="citation"/>
    <w:basedOn w:val="a0"/>
    <w:rsid w:val="00CA411C"/>
  </w:style>
  <w:style w:type="character" w:customStyle="1" w:styleId="reference-text">
    <w:name w:val="reference-text"/>
    <w:basedOn w:val="a0"/>
    <w:rsid w:val="00CA411C"/>
  </w:style>
  <w:style w:type="character" w:customStyle="1" w:styleId="21">
    <w:name w:val="Основной текст (2)_"/>
    <w:basedOn w:val="a0"/>
    <w:link w:val="22"/>
    <w:rsid w:val="00884469"/>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884469"/>
    <w:pPr>
      <w:widowControl w:val="0"/>
      <w:shd w:val="clear" w:color="auto" w:fill="FFFFFF"/>
      <w:spacing w:after="0" w:line="226" w:lineRule="exact"/>
      <w:jc w:val="both"/>
    </w:pPr>
    <w:rPr>
      <w:rFonts w:ascii="Times New Roman" w:eastAsia="Times New Roman" w:hAnsi="Times New Roman" w:cs="Times New Roman"/>
      <w:sz w:val="21"/>
      <w:szCs w:val="21"/>
    </w:rPr>
  </w:style>
  <w:style w:type="character" w:customStyle="1" w:styleId="216pt">
    <w:name w:val="Основной текст (2) + 16 pt"/>
    <w:basedOn w:val="21"/>
    <w:rsid w:val="00884469"/>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3">
    <w:name w:val="Основной текст (3)"/>
    <w:basedOn w:val="a0"/>
    <w:rsid w:val="0088446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a">
    <w:name w:val="Balloon Text"/>
    <w:basedOn w:val="a"/>
    <w:link w:val="ab"/>
    <w:uiPriority w:val="99"/>
    <w:semiHidden/>
    <w:unhideWhenUsed/>
    <w:rsid w:val="00EF14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14CF"/>
    <w:rPr>
      <w:rFonts w:ascii="Tahoma" w:hAnsi="Tahoma" w:cs="Tahoma"/>
      <w:sz w:val="16"/>
      <w:szCs w:val="16"/>
    </w:rPr>
  </w:style>
  <w:style w:type="character" w:styleId="HTML">
    <w:name w:val="HTML Variable"/>
    <w:basedOn w:val="a0"/>
    <w:uiPriority w:val="99"/>
    <w:semiHidden/>
    <w:unhideWhenUsed/>
    <w:rsid w:val="00C20B65"/>
    <w:rPr>
      <w:i/>
      <w:iCs/>
    </w:rPr>
  </w:style>
  <w:style w:type="character" w:customStyle="1" w:styleId="mjx-char">
    <w:name w:val="mjx-char"/>
    <w:basedOn w:val="a0"/>
    <w:rsid w:val="00C20B65"/>
  </w:style>
  <w:style w:type="character" w:customStyle="1" w:styleId="5">
    <w:name w:val="Основной текст (5)_"/>
    <w:basedOn w:val="a0"/>
    <w:link w:val="50"/>
    <w:rsid w:val="00C20B65"/>
    <w:rPr>
      <w:rFonts w:ascii="Calibri" w:eastAsia="Calibri" w:hAnsi="Calibri" w:cs="Calibri"/>
      <w:b/>
      <w:bCs/>
      <w:sz w:val="21"/>
      <w:szCs w:val="21"/>
      <w:shd w:val="clear" w:color="auto" w:fill="FFFFFF"/>
    </w:rPr>
  </w:style>
  <w:style w:type="paragraph" w:customStyle="1" w:styleId="50">
    <w:name w:val="Основной текст (5)"/>
    <w:basedOn w:val="a"/>
    <w:link w:val="5"/>
    <w:rsid w:val="00C20B65"/>
    <w:pPr>
      <w:widowControl w:val="0"/>
      <w:shd w:val="clear" w:color="auto" w:fill="FFFFFF"/>
      <w:spacing w:after="840" w:line="211" w:lineRule="exact"/>
      <w:jc w:val="both"/>
    </w:pPr>
    <w:rPr>
      <w:rFonts w:ascii="Calibri" w:eastAsia="Calibri" w:hAnsi="Calibri" w:cs="Calibri"/>
      <w:b/>
      <w:bCs/>
      <w:sz w:val="21"/>
      <w:szCs w:val="21"/>
    </w:rPr>
  </w:style>
  <w:style w:type="paragraph" w:customStyle="1" w:styleId="c6">
    <w:name w:val="c6"/>
    <w:basedOn w:val="a"/>
    <w:rsid w:val="00C20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0B65"/>
  </w:style>
  <w:style w:type="character" w:customStyle="1" w:styleId="apple-converted-space">
    <w:name w:val="apple-converted-space"/>
    <w:basedOn w:val="a0"/>
    <w:rsid w:val="00C20B65"/>
  </w:style>
  <w:style w:type="character" w:customStyle="1" w:styleId="fontstyle01">
    <w:name w:val="fontstyle01"/>
    <w:basedOn w:val="a0"/>
    <w:rsid w:val="0099465F"/>
    <w:rPr>
      <w:rFonts w:ascii="Times New Roman" w:hAnsi="Times New Roman" w:cs="Times New Roman" w:hint="default"/>
      <w:b w:val="0"/>
      <w:bCs w:val="0"/>
      <w:i w:val="0"/>
      <w:iCs w:val="0"/>
      <w:color w:val="000000"/>
      <w:sz w:val="28"/>
      <w:szCs w:val="28"/>
    </w:rPr>
  </w:style>
  <w:style w:type="paragraph" w:customStyle="1" w:styleId="4">
    <w:name w:val="Основной текст4"/>
    <w:basedOn w:val="a"/>
    <w:uiPriority w:val="99"/>
    <w:rsid w:val="0099465F"/>
    <w:pPr>
      <w:shd w:val="clear" w:color="auto" w:fill="FFFFFF"/>
      <w:spacing w:after="360" w:line="0" w:lineRule="atLeast"/>
      <w:ind w:hanging="620"/>
      <w:jc w:val="center"/>
    </w:pPr>
    <w:rPr>
      <w:rFonts w:ascii="Times New Roman" w:eastAsia="Times New Roman" w:hAnsi="Times New Roman" w:cs="Times New Roman"/>
      <w:color w:val="000000"/>
      <w:sz w:val="23"/>
      <w:szCs w:val="23"/>
      <w:lang w:eastAsia="ru-RU"/>
    </w:rPr>
  </w:style>
  <w:style w:type="character" w:customStyle="1" w:styleId="FontStyle19">
    <w:name w:val="Font Style19"/>
    <w:rsid w:val="006C5462"/>
    <w:rPr>
      <w:rFonts w:ascii="Times New Roman" w:hAnsi="Times New Roman" w:cs="Times New Roman"/>
      <w:sz w:val="28"/>
      <w:szCs w:val="28"/>
    </w:rPr>
  </w:style>
  <w:style w:type="paragraph" w:customStyle="1" w:styleId="ac">
    <w:name w:val="Аа"/>
    <w:basedOn w:val="a"/>
    <w:rsid w:val="006C5462"/>
    <w:pPr>
      <w:widowControl w:val="0"/>
      <w:suppressAutoHyphens/>
      <w:spacing w:after="0" w:line="360" w:lineRule="auto"/>
      <w:ind w:firstLine="709"/>
      <w:contextualSpacing/>
      <w:jc w:val="both"/>
    </w:pPr>
    <w:rPr>
      <w:rFonts w:ascii="Times New Roman" w:eastAsia="Calibri" w:hAnsi="Times New Roman" w:cs="Times New Roman"/>
      <w:kern w:val="2"/>
      <w:sz w:val="28"/>
      <w:szCs w:val="20"/>
      <w:lang w:val="en-US" w:eastAsia="zh-CN"/>
    </w:rPr>
  </w:style>
  <w:style w:type="paragraph" w:styleId="ad">
    <w:name w:val="header"/>
    <w:basedOn w:val="a"/>
    <w:link w:val="ae"/>
    <w:uiPriority w:val="99"/>
    <w:unhideWhenUsed/>
    <w:rsid w:val="00B457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45752"/>
  </w:style>
  <w:style w:type="paragraph" w:styleId="af">
    <w:name w:val="footer"/>
    <w:basedOn w:val="a"/>
    <w:link w:val="af0"/>
    <w:uiPriority w:val="99"/>
    <w:unhideWhenUsed/>
    <w:rsid w:val="00B457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45752"/>
  </w:style>
  <w:style w:type="table" w:styleId="af1">
    <w:name w:val="Table Grid"/>
    <w:basedOn w:val="a1"/>
    <w:uiPriority w:val="59"/>
    <w:rsid w:val="00A9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0%B0%D0%B7%D0%B0%D1%85%D1%81%D1%82%D0%B0%D0%BD" TargetMode="External"/><Relationship Id="rId117" Type="http://schemas.openxmlformats.org/officeDocument/2006/relationships/hyperlink" Target="mailto:famafa_bost5947@mail.ru" TargetMode="External"/><Relationship Id="rId21" Type="http://schemas.openxmlformats.org/officeDocument/2006/relationships/hyperlink" Target="mailto:lepshokova.e.a@mail.ru" TargetMode="External"/><Relationship Id="rId42" Type="http://schemas.openxmlformats.org/officeDocument/2006/relationships/hyperlink" Target="https://ru.wikipedia.org/wiki/%D0%9A%D1%80%D0%B0%D1%81%D0%BD%D0%BE%D0%B2%D0%BE%D0%B4%D1%81%D0%BA%D0%B8%D0%B9_%D0%B7%D0%B0%D0%BB%D0%B8%D0%B2" TargetMode="External"/><Relationship Id="rId47" Type="http://schemas.openxmlformats.org/officeDocument/2006/relationships/hyperlink" Target="https://ru.wikipedia.org/wiki/%D0%9C%D1%83%D1%80%D0%B3%D0%B0%D0%B1_(%D1%80%D0%B5%D0%BA%D0%B0)" TargetMode="External"/><Relationship Id="rId63" Type="http://schemas.openxmlformats.org/officeDocument/2006/relationships/hyperlink" Target="https://ru.wikipedia.org/wiki/%D0%9F%D1%80%D0%BE%D1%85%D0%BE%D1%80%D0%BE%D0%B2,_%D0%90%D0%BB%D0%B5%D0%BA%D1%81%D0%B0%D0%BD%D0%B4%D1%80_%D0%9C%D0%B8%D1%85%D0%B0%D0%B9%D0%BB%D0%BE%D0%B2%D0%B8%D1%87" TargetMode="External"/><Relationship Id="rId68" Type="http://schemas.openxmlformats.org/officeDocument/2006/relationships/hyperlink" Target="mailto:davut.gulov.96@bk.ru" TargetMode="External"/><Relationship Id="rId84" Type="http://schemas.openxmlformats.org/officeDocument/2006/relationships/hyperlink" Target="https://books.google.com/books?id=rWiBhwTZQnYC&amp;dq=inauthor:%22Robert+Zimmerman%22&amp;source=gbs_navlinks_s" TargetMode="External"/><Relationship Id="rId89" Type="http://schemas.openxmlformats.org/officeDocument/2006/relationships/hyperlink" Target="mailto:89054236164bh@mail.ru" TargetMode="External"/><Relationship Id="rId112" Type="http://schemas.openxmlformats.org/officeDocument/2006/relationships/hyperlink" Target="mailto:ovezgeldieva97@mail.ru" TargetMode="External"/><Relationship Id="rId133" Type="http://schemas.openxmlformats.org/officeDocument/2006/relationships/hyperlink" Target="mailto:alieva.farizat@yandex.ru" TargetMode="External"/><Relationship Id="rId138" Type="http://schemas.openxmlformats.org/officeDocument/2006/relationships/header" Target="header3.xml"/><Relationship Id="rId16" Type="http://schemas.openxmlformats.org/officeDocument/2006/relationships/hyperlink" Target="mailto:madinkaappoeva96@mail.ru" TargetMode="External"/><Relationship Id="rId107" Type="http://schemas.openxmlformats.org/officeDocument/2006/relationships/hyperlink" Target="mailto:lamur80@mail.ru" TargetMode="External"/><Relationship Id="rId11" Type="http://schemas.openxmlformats.org/officeDocument/2006/relationships/hyperlink" Target="mailto:R_begeul@mail.ru" TargetMode="External"/><Relationship Id="rId32" Type="http://schemas.openxmlformats.org/officeDocument/2006/relationships/hyperlink" Target="http://www.asia-travel.uz/turkmenistan/cities-of-turkmenistan/dashoguz/" TargetMode="External"/><Relationship Id="rId37" Type="http://schemas.openxmlformats.org/officeDocument/2006/relationships/hyperlink" Target="https://ru.wikipedia.org/wiki/%D0%98%D1%80%D0%B0%D0%BD" TargetMode="External"/><Relationship Id="rId53" Type="http://schemas.openxmlformats.org/officeDocument/2006/relationships/hyperlink" Target="https://ru.wikipedia.org/wiki/%D0%9F%D1%80%D0%B8%D1%80%D0%BE%D0%B4%D0%BD%D1%8B%D0%B9_%D0%B3%D0%B0%D0%B7" TargetMode="External"/><Relationship Id="rId58" Type="http://schemas.openxmlformats.org/officeDocument/2006/relationships/hyperlink" Target="https://ru.wikipedia.org/wiki/%D0%9F%D1%80%D0%BE%D1%85%D0%BE%D1%80%D0%BE%D0%B2,_%D0%90%D0%BB%D0%B5%D0%BA%D1%81%D0%B0%D0%BD%D0%B4%D1%80_%D0%9C%D0%B8%D1%85%D0%B0%D0%B9%D0%BB%D0%BE%D0%B2%D0%B8%D1%87" TargetMode="External"/><Relationship Id="rId74" Type="http://schemas.openxmlformats.org/officeDocument/2006/relationships/hyperlink" Target="mailto:shanazarnurberdi@gmail.com" TargetMode="External"/><Relationship Id="rId79" Type="http://schemas.openxmlformats.org/officeDocument/2006/relationships/image" Target="media/image3.png"/><Relationship Id="rId102" Type="http://schemas.openxmlformats.org/officeDocument/2006/relationships/hyperlink" Target="mailto:shanazarnurberdi@gmail.com" TargetMode="External"/><Relationship Id="rId123" Type="http://schemas.openxmlformats.org/officeDocument/2006/relationships/hyperlink" Target="mailto:lepshokova.sveta62@mail.ru" TargetMode="External"/><Relationship Id="rId128" Type="http://schemas.openxmlformats.org/officeDocument/2006/relationships/hyperlink" Target="mailto:lepshokova.e.a@mail.ru" TargetMode="External"/><Relationship Id="rId5" Type="http://schemas.openxmlformats.org/officeDocument/2006/relationships/settings" Target="settings.xml"/><Relationship Id="rId90" Type="http://schemas.openxmlformats.org/officeDocument/2006/relationships/hyperlink" Target="mailto:lepshokova.e.a@mail.ru" TargetMode="External"/><Relationship Id="rId95" Type="http://schemas.openxmlformats.org/officeDocument/2006/relationships/hyperlink" Target="mailto:nepesowa06@gmail.com" TargetMode="External"/><Relationship Id="rId22" Type="http://schemas.openxmlformats.org/officeDocument/2006/relationships/hyperlink" Target="mailto:madinkaappoeva96@mail.ru" TargetMode="External"/><Relationship Id="rId27" Type="http://schemas.openxmlformats.org/officeDocument/2006/relationships/hyperlink" Target="https://ru.wikipedia.org/wiki/%D0%A3%D0%B7%D0%B1%D0%B5%D0%BA%D0%B8%D1%81%D1%82%D0%B0%D0%BD" TargetMode="External"/><Relationship Id="rId43" Type="http://schemas.openxmlformats.org/officeDocument/2006/relationships/hyperlink" Target="https://ru.wikipedia.org/wiki/%D0%91%D0%B0%D0%BB%D1%85%D0%B0%D0%BD%D1%81%D0%BA%D0%B8%D0%B9_%D0%B7%D0%B0%D0%BB%D0%B8%D0%B2" TargetMode="External"/><Relationship Id="rId48" Type="http://schemas.openxmlformats.org/officeDocument/2006/relationships/hyperlink" Target="https://ru.wikipedia.org/wiki/%D0%9C%D0%B5%D1%80%D0%B2%D1%81%D0%BA%D0%B8%D0%B9_%D0%BE%D0%B0%D0%B7%D0%B8%D1%81" TargetMode="External"/><Relationship Id="rId64" Type="http://schemas.openxmlformats.org/officeDocument/2006/relationships/hyperlink" Target="mailto:madinkaappoeva96@mail.ru" TargetMode="External"/><Relationship Id="rId69" Type="http://schemas.openxmlformats.org/officeDocument/2006/relationships/hyperlink" Target="mailto:davut.gulov.96@bk.ru" TargetMode="External"/><Relationship Id="rId113" Type="http://schemas.openxmlformats.org/officeDocument/2006/relationships/hyperlink" Target="mailto:lamur80@mail.ru" TargetMode="External"/><Relationship Id="rId118" Type="http://schemas.openxmlformats.org/officeDocument/2006/relationships/hyperlink" Target="mailto:hurma-94@mail.ru" TargetMode="External"/><Relationship Id="rId134" Type="http://schemas.openxmlformats.org/officeDocument/2006/relationships/header" Target="header1.xml"/><Relationship Id="rId13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ru.wikipedia.org/wiki/%D0%90%D1%82%D1%80%D0%B5%D0%BA" TargetMode="External"/><Relationship Id="rId72" Type="http://schemas.openxmlformats.org/officeDocument/2006/relationships/hyperlink" Target="mailto:uzuk.jumayewa@mail.ru" TargetMode="External"/><Relationship Id="rId80" Type="http://schemas.openxmlformats.org/officeDocument/2006/relationships/image" Target="media/image4.png"/><Relationship Id="rId85" Type="http://schemas.openxmlformats.org/officeDocument/2006/relationships/hyperlink" Target="mailto:koychueva.madina@mail.ru" TargetMode="External"/><Relationship Id="rId93" Type="http://schemas.openxmlformats.org/officeDocument/2006/relationships/hyperlink" Target="mailto:nepesowa06@gmail.com" TargetMode="External"/><Relationship Id="rId98" Type="http://schemas.openxmlformats.org/officeDocument/2006/relationships/hyperlink" Target="mailto:naila61@mail.ru" TargetMode="External"/><Relationship Id="rId121" Type="http://schemas.openxmlformats.org/officeDocument/2006/relationships/hyperlink" Target="mailto:albina-arguyanova@yandex.ru" TargetMode="External"/><Relationship Id="rId3" Type="http://schemas.openxmlformats.org/officeDocument/2006/relationships/styles" Target="styles.xml"/><Relationship Id="rId12" Type="http://schemas.openxmlformats.org/officeDocument/2006/relationships/hyperlink" Target="mailto:lepshokova.sveta62@mail.ru" TargetMode="External"/><Relationship Id="rId17" Type="http://schemas.openxmlformats.org/officeDocument/2006/relationships/hyperlink" Target="mailto:lepshokova.sveta62@mail.ru" TargetMode="External"/><Relationship Id="rId25" Type="http://schemas.openxmlformats.org/officeDocument/2006/relationships/hyperlink" Target="https://ru.wikipedia.org/wiki/%D0%A6%D0%B5%D0%BD%D1%82%D1%80%D0%B0%D0%BB%D1%8C%D0%BD%D0%B0%D1%8F_%D0%90%D0%B7%D0%B8%D1%8F" TargetMode="External"/><Relationship Id="rId33" Type="http://schemas.openxmlformats.org/officeDocument/2006/relationships/hyperlink" Target="http://www.asia-travel.uz/turkmenistan/cities-of-turkmenistan/mary/" TargetMode="External"/><Relationship Id="rId38" Type="http://schemas.openxmlformats.org/officeDocument/2006/relationships/hyperlink" Target="https://ru.wikipedia.org/wiki/%D0%90%D1%84%D0%B3%D0%B0%D0%BD%D0%B8%D1%81%D1%82%D0%B0%D0%BD" TargetMode="External"/><Relationship Id="rId46" Type="http://schemas.openxmlformats.org/officeDocument/2006/relationships/hyperlink" Target="https://ru.wikipedia.org/wiki/%D0%A1%D0%B0%D1%80%D1%8B%D0%BA%D0%B0%D0%BC%D1%8B%D1%88%D1%81%D0%BA%D0%BE%D0%B5_%D0%BE%D0%B7%D0%B5%D1%80%D0%BE" TargetMode="External"/><Relationship Id="rId59" Type="http://schemas.openxmlformats.org/officeDocument/2006/relationships/hyperlink" Target="https://ru.wikisource.org/wiki/%D0%AD%D0%A1%D0%91%D0%95/%D0%9C%D0%B5%D1%80%D0%B2_%D0%9D%D0%BE%D0%B2%D1%8B%D0%B9" TargetMode="External"/><Relationship Id="rId67" Type="http://schemas.openxmlformats.org/officeDocument/2006/relationships/hyperlink" Target="mailto:lepshokova.sveta62@mail.ru" TargetMode="External"/><Relationship Id="rId103" Type="http://schemas.openxmlformats.org/officeDocument/2006/relationships/hyperlink" Target="mailto:naila61@mail.ru" TargetMode="External"/><Relationship Id="rId108" Type="http://schemas.openxmlformats.org/officeDocument/2006/relationships/image" Target="media/image11.wmf"/><Relationship Id="rId116" Type="http://schemas.openxmlformats.org/officeDocument/2006/relationships/hyperlink" Target="mailto:ovezgeldieva97@mail.ru" TargetMode="External"/><Relationship Id="rId124" Type="http://schemas.openxmlformats.org/officeDocument/2006/relationships/hyperlink" Target="mailto:uayjemal@bk.ru" TargetMode="External"/><Relationship Id="rId129" Type="http://schemas.openxmlformats.org/officeDocument/2006/relationships/hyperlink" Target="mailto:lepshokova.sveta62@mail.ru" TargetMode="External"/><Relationship Id="rId137" Type="http://schemas.openxmlformats.org/officeDocument/2006/relationships/footer" Target="footer2.xml"/><Relationship Id="rId20" Type="http://schemas.openxmlformats.org/officeDocument/2006/relationships/hyperlink" Target="mailto:madinkaappoeva96@mail.ru" TargetMode="External"/><Relationship Id="rId41" Type="http://schemas.openxmlformats.org/officeDocument/2006/relationships/hyperlink" Target="https://ru.wikipedia.org/wiki/%D0%9A%D0%B0%D1%80%D0%B0-%D0%91%D0%BE%D0%B3%D0%B0%D0%B7-%D0%93%D0%BE%D0%BB" TargetMode="External"/><Relationship Id="rId54" Type="http://schemas.openxmlformats.org/officeDocument/2006/relationships/hyperlink" Target="https://ru.wikipedia.org/wiki/%D0%A1%D0%B5%D1%80%D0%B0" TargetMode="External"/><Relationship Id="rId62" Type="http://schemas.openxmlformats.org/officeDocument/2006/relationships/hyperlink" Target="https://ru.wikipedia.org/wiki/%D0%91%D0%BE%D0%BB%D1%8C%D1%88%D0%B0%D1%8F_%D1%81%D0%BE%D0%B2%D0%B5%D1%82%D1%81%D0%BA%D0%B0%D1%8F_%D1%8D%D0%BD%D1%86%D0%B8%D0%BA%D0%BB%D0%BE%D0%BF%D0%B5%D0%B4%D0%B8%D1%8F" TargetMode="External"/><Relationship Id="rId70" Type="http://schemas.openxmlformats.org/officeDocument/2006/relationships/hyperlink" Target="mailto:uzuk.jumayewa@mail.ru" TargetMode="External"/><Relationship Id="rId75" Type="http://schemas.openxmlformats.org/officeDocument/2006/relationships/hyperlink" Target="mailto:naila61@mail.ru" TargetMode="External"/><Relationship Id="rId83" Type="http://schemas.openxmlformats.org/officeDocument/2006/relationships/hyperlink" Target="http://articles.adsabs.harvard.edu/cgi-bin/nph-iarticle_query?1979QJRAS..20...29S&amp;data_type&amp;" TargetMode="External"/><Relationship Id="rId88" Type="http://schemas.openxmlformats.org/officeDocument/2006/relationships/hyperlink" Target="mailto:lepshokova.e.a@mail.ru" TargetMode="External"/><Relationship Id="rId91" Type="http://schemas.openxmlformats.org/officeDocument/2006/relationships/hyperlink" Target="mailto:89054236164bh@mail.ru" TargetMode="External"/><Relationship Id="rId96" Type="http://schemas.openxmlformats.org/officeDocument/2006/relationships/hyperlink" Target="mailto:tchomaeva@yandex.ru-" TargetMode="External"/><Relationship Id="rId111" Type="http://schemas.openxmlformats.org/officeDocument/2006/relationships/oleObject" Target="embeddings/oleObject2.bin"/><Relationship Id="rId132" Type="http://schemas.openxmlformats.org/officeDocument/2006/relationships/hyperlink" Target="mailto:perman9598@mail.ru"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lepshokova.sveta62@mail.ru" TargetMode="External"/><Relationship Id="rId23" Type="http://schemas.openxmlformats.org/officeDocument/2006/relationships/hyperlink" Target="mailto:lepshokova.e.a@mail.ru" TargetMode="External"/><Relationship Id="rId28" Type="http://schemas.openxmlformats.org/officeDocument/2006/relationships/hyperlink" Target="https://ru.wikipedia.org/wiki/%D0%98%D1%80%D0%B0%D0%BD" TargetMode="External"/><Relationship Id="rId36" Type="http://schemas.openxmlformats.org/officeDocument/2006/relationships/hyperlink" Target="https://ru.wikipedia.org/wiki/%D0%A3%D0%B7%D0%B1%D0%B5%D0%BA%D0%B8%D1%81%D1%82%D0%B0%D0%BD" TargetMode="External"/><Relationship Id="rId49" Type="http://schemas.openxmlformats.org/officeDocument/2006/relationships/hyperlink" Target="https://ru.wikipedia.org/wiki/%D0%A2%D0%B5%D0%B4%D0%B6%D0%B5%D0%BD_(%D1%80%D0%B5%D0%BA%D0%B0)" TargetMode="External"/><Relationship Id="rId57" Type="http://schemas.openxmlformats.org/officeDocument/2006/relationships/hyperlink" Target="https://ru.wikipedia.org/wiki/%D0%91%D0%BE%D0%BB%D1%8C%D1%88%D0%B0%D1%8F_%D1%81%D0%BE%D0%B2%D0%B5%D1%82%D1%81%D0%BA%D0%B0%D1%8F_%D1%8D%D0%BD%D1%86%D0%B8%D0%BA%D0%BB%D0%BE%D0%BF%D0%B5%D0%B4%D0%B8%D1%8F" TargetMode="External"/><Relationship Id="rId106" Type="http://schemas.openxmlformats.org/officeDocument/2006/relationships/hyperlink" Target="mailto:ovezgeldieva97@mail.ru" TargetMode="External"/><Relationship Id="rId114" Type="http://schemas.openxmlformats.org/officeDocument/2006/relationships/hyperlink" Target="mailto:ovezgeldieva97@mail.ru" TargetMode="External"/><Relationship Id="rId119" Type="http://schemas.openxmlformats.org/officeDocument/2006/relationships/hyperlink" Target="mailto:Laipanovazulfa@mail.ru" TargetMode="External"/><Relationship Id="rId127" Type="http://schemas.openxmlformats.org/officeDocument/2006/relationships/hyperlink" Target="mailto:alieva.farizat@yandex.ru" TargetMode="External"/><Relationship Id="rId10" Type="http://schemas.openxmlformats.org/officeDocument/2006/relationships/hyperlink" Target="mailto:A.Aidinov@gmail.com" TargetMode="External"/><Relationship Id="rId31" Type="http://schemas.openxmlformats.org/officeDocument/2006/relationships/hyperlink" Target="http://www.asia-travel.uz/turkmenistan/cities-of-turkmenistan/dashoguz/" TargetMode="External"/><Relationship Id="rId44" Type="http://schemas.openxmlformats.org/officeDocument/2006/relationships/hyperlink" Target="https://ru.wikipedia.org/wiki/%D0%9A%D1%80%D0%B0%D1%81%D0%BD%D0%BE%D0%B2%D0%BE%D0%B4%D1%81%D0%BA%D0%B8%D0%B9_%D0%BF%D0%BE%D0%BB%D1%83%D0%BE%D1%81%D1%82%D1%80%D0%BE%D0%B2" TargetMode="External"/><Relationship Id="rId52" Type="http://schemas.openxmlformats.org/officeDocument/2006/relationships/hyperlink" Target="https://ru.wikipedia.org/wiki/%D0%9D%D0%B5%D1%84%D1%82%D1%8C" TargetMode="External"/><Relationship Id="rId60" Type="http://schemas.openxmlformats.org/officeDocument/2006/relationships/hyperlink" Target="https://ru.wikipedia.org/wiki/%D0%AD%D0%BD%D1%86%D0%B8%D0%BA%D0%BB%D0%BE%D0%BF%D0%B5%D0%B4%D0%B8%D1%87%D0%B5%D1%81%D0%BA%D0%B8%D0%B9_%D1%81%D0%BB%D0%BE%D0%B2%D0%B0%D1%80%D1%8C_%D0%91%D1%80%D0%BE%D0%BA%D0%B3%D0%B0%D1%83%D0%B7%D0%B0_%D0%B8_%D0%95%D1%84%D1%80%D0%BE%D0%BD%D0%B0" TargetMode="External"/><Relationship Id="rId65" Type="http://schemas.openxmlformats.org/officeDocument/2006/relationships/hyperlink" Target="mailto:lepshokova.sveta62@mail.ru" TargetMode="External"/><Relationship Id="rId73" Type="http://schemas.openxmlformats.org/officeDocument/2006/relationships/hyperlink" Target="mailto:bulatova_ella@mail.ru" TargetMode="External"/><Relationship Id="rId78" Type="http://schemas.openxmlformats.org/officeDocument/2006/relationships/hyperlink" Target="mailto:naila61@mail.ru" TargetMode="External"/><Relationship Id="rId81" Type="http://schemas.openxmlformats.org/officeDocument/2006/relationships/hyperlink" Target="mailto:Uzuk.jumayewa@mail.ru" TargetMode="External"/><Relationship Id="rId86" Type="http://schemas.openxmlformats.org/officeDocument/2006/relationships/hyperlink" Target="mailto:koychueva.madina@mail.ru" TargetMode="External"/><Relationship Id="rId94" Type="http://schemas.openxmlformats.org/officeDocument/2006/relationships/hyperlink" Target="mailto:tchomaeva@yandex.ru" TargetMode="External"/><Relationship Id="rId99" Type="http://schemas.openxmlformats.org/officeDocument/2006/relationships/image" Target="media/image6.png"/><Relationship Id="rId101" Type="http://schemas.openxmlformats.org/officeDocument/2006/relationships/image" Target="media/image8.png"/><Relationship Id="rId122" Type="http://schemas.openxmlformats.org/officeDocument/2006/relationships/hyperlink" Target="mailto:lepshokova.sveta62@mail.ru" TargetMode="External"/><Relationship Id="rId130" Type="http://schemas.openxmlformats.org/officeDocument/2006/relationships/hyperlink" Target="mailto:perman9598@mail.ru" TargetMode="External"/><Relationship Id="rId13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lepshokova.sveta62@mail.ru" TargetMode="External"/><Relationship Id="rId18" Type="http://schemas.openxmlformats.org/officeDocument/2006/relationships/hyperlink" Target="mailto:myaxri.artykova@mail.ru" TargetMode="External"/><Relationship Id="rId39" Type="http://schemas.openxmlformats.org/officeDocument/2006/relationships/hyperlink" Target="https://ru.wikipedia.org/wiki/%D0%9A%D0%B0%D0%B7%D0%B0%D1%85%D1%81%D1%82%D0%B0%D0%BD" TargetMode="External"/><Relationship Id="rId109" Type="http://schemas.openxmlformats.org/officeDocument/2006/relationships/oleObject" Target="embeddings/oleObject1.bin"/><Relationship Id="rId34" Type="http://schemas.openxmlformats.org/officeDocument/2006/relationships/hyperlink" Target="http://www.asia-travel.uz/turkmenistan/cities-of-turkmenistan/mary/" TargetMode="External"/><Relationship Id="rId50" Type="http://schemas.openxmlformats.org/officeDocument/2006/relationships/hyperlink" Target="https://ru.wikipedia.org/wiki/%D0%98%D1%80%D0%B0%D0%BD%D1%81%D0%BA%D0%BE%D0%B5_%D0%BD%D0%B0%D0%B3%D0%BE%D1%80%D1%8C%D0%B5" TargetMode="External"/><Relationship Id="rId55" Type="http://schemas.openxmlformats.org/officeDocument/2006/relationships/hyperlink" Target="https://ru.wikipedia.org/wiki/%D0%A1%D0%B2%D0%B8%D0%BD%D0%B5%D1%86" TargetMode="External"/><Relationship Id="rId76" Type="http://schemas.openxmlformats.org/officeDocument/2006/relationships/image" Target="media/image2.png"/><Relationship Id="rId97" Type="http://schemas.openxmlformats.org/officeDocument/2006/relationships/hyperlink" Target="mailto:shanazarnurberdi@gmail.com" TargetMode="External"/><Relationship Id="rId104" Type="http://schemas.openxmlformats.org/officeDocument/2006/relationships/image" Target="media/image9.png"/><Relationship Id="rId120" Type="http://schemas.openxmlformats.org/officeDocument/2006/relationships/hyperlink" Target="mailto:hurma-94@mail.ru" TargetMode="External"/><Relationship Id="rId125" Type="http://schemas.openxmlformats.org/officeDocument/2006/relationships/hyperlink" Target="mailto:alieva.farizat@yandex.ru"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bulatova_ella@mail.ru" TargetMode="External"/><Relationship Id="rId92" Type="http://schemas.openxmlformats.org/officeDocument/2006/relationships/hyperlink" Target="mailto:lepshokova.e.a@mail.ru" TargetMode="External"/><Relationship Id="rId2" Type="http://schemas.openxmlformats.org/officeDocument/2006/relationships/numbering" Target="numbering.xml"/><Relationship Id="rId29" Type="http://schemas.openxmlformats.org/officeDocument/2006/relationships/hyperlink" Target="https://ru.wikipedia.org/wiki/%D0%90%D1%84%D0%B3%D0%B0%D0%BD%D0%B8%D1%81%D1%82%D0%B0%D0%BD" TargetMode="External"/><Relationship Id="rId24" Type="http://schemas.openxmlformats.org/officeDocument/2006/relationships/hyperlink" Target="https://ru.wikipedia.org/wiki/%D0%A2%D1%83%D1%80%D0%BA%D0%BC%D0%B5%D0%BD%D0%B8%D1%8F" TargetMode="External"/><Relationship Id="rId40" Type="http://schemas.openxmlformats.org/officeDocument/2006/relationships/hyperlink" Target="https://ru.wikipedia.org/wiki/%D0%9A%D0%B0%D1%81%D0%BF%D0%B8%D0%B9%D1%81%D0%BA%D0%BE%D0%B5_%D0%BC%D0%BE%D1%80%D0%B5" TargetMode="External"/><Relationship Id="rId45" Type="http://schemas.openxmlformats.org/officeDocument/2006/relationships/hyperlink" Target="https://ru.wikipedia.org/wiki/%D0%A7%D0%B5%D0%BB%D0%B5%D0%BA%D0%B5%D0%BD_(%D0%BF%D0%BE%D0%BB%D1%83%D0%BE%D1%81%D1%82%D1%80%D0%BE%D0%B2)" TargetMode="External"/><Relationship Id="rId66" Type="http://schemas.openxmlformats.org/officeDocument/2006/relationships/hyperlink" Target="mailto:madinkaappoeva96@mail.ru" TargetMode="External"/><Relationship Id="rId87" Type="http://schemas.openxmlformats.org/officeDocument/2006/relationships/hyperlink" Target="mailto:lepshokova.sveta62@mail.ru" TargetMode="External"/><Relationship Id="rId110" Type="http://schemas.openxmlformats.org/officeDocument/2006/relationships/image" Target="media/image12.wmf"/><Relationship Id="rId115" Type="http://schemas.openxmlformats.org/officeDocument/2006/relationships/hyperlink" Target="mailto:albina-arguyanova@yandex.ru" TargetMode="External"/><Relationship Id="rId131" Type="http://schemas.openxmlformats.org/officeDocument/2006/relationships/hyperlink" Target="mailto:alieva.farizat@yandex.ru" TargetMode="External"/><Relationship Id="rId136" Type="http://schemas.openxmlformats.org/officeDocument/2006/relationships/footer" Target="footer1.xml"/><Relationship Id="rId61" Type="http://schemas.openxmlformats.org/officeDocument/2006/relationships/hyperlink" Target="https://ru.wikipedia.org/wiki/%D0%A1%D1%83%D0%BF%D0%B5%D1%80%D0%B0%D0%BD%D1%81%D0%BA%D0%B0%D1%8F,_%D0%90%D0%BB%D0%B5%D0%BA%D1%81%D0%B0%D0%BD%D0%B4%D1%80%D0%B0_%D0%92%D0%B0%D1%81%D0%B8%D0%BB%D1%8C%D0%B5%D0%B2%D0%BD%D0%B0" TargetMode="External"/><Relationship Id="rId82" Type="http://schemas.openxmlformats.org/officeDocument/2006/relationships/image" Target="media/image5.jpeg"/><Relationship Id="rId19" Type="http://schemas.openxmlformats.org/officeDocument/2006/relationships/hyperlink" Target="mailto:myaxri.artykova@mail.ru" TargetMode="External"/><Relationship Id="rId14" Type="http://schemas.openxmlformats.org/officeDocument/2006/relationships/hyperlink" Target="mailto:madinkaappoeva96@mail.ru" TargetMode="External"/><Relationship Id="rId30" Type="http://schemas.openxmlformats.org/officeDocument/2006/relationships/hyperlink" Target="http://www.asia-travel.uz/turkmenistan/cities/ashkhabad/" TargetMode="External"/><Relationship Id="rId35" Type="http://schemas.openxmlformats.org/officeDocument/2006/relationships/hyperlink" Target="http://www.asia-travel.uz/turkmenistan/cities/turkmenbashi/" TargetMode="External"/><Relationship Id="rId56" Type="http://schemas.openxmlformats.org/officeDocument/2006/relationships/hyperlink" Target="https://ru.wikipedia.org/wiki/%D0%9C%D0%B8%D1%80%D0%B0%D0%B1%D0%B8%D0%BB%D0%B8%D1%82" TargetMode="External"/><Relationship Id="rId77" Type="http://schemas.openxmlformats.org/officeDocument/2006/relationships/hyperlink" Target="mailto:shanazarnurberdi@gmail.com" TargetMode="External"/><Relationship Id="rId100" Type="http://schemas.openxmlformats.org/officeDocument/2006/relationships/image" Target="media/image7.png"/><Relationship Id="rId105" Type="http://schemas.openxmlformats.org/officeDocument/2006/relationships/image" Target="media/image10.png"/><Relationship Id="rId126" Type="http://schemas.openxmlformats.org/officeDocument/2006/relationships/hyperlink" Target="mailto:uayjemal@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8773-AF6E-4BC8-B0EC-87E37876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172</Pages>
  <Words>82436</Words>
  <Characters>469888</Characters>
  <Application>Microsoft Office Word</Application>
  <DocSecurity>0</DocSecurity>
  <Lines>3915</Lines>
  <Paragraphs>1102</Paragraphs>
  <ScaleCrop>false</ScaleCrop>
  <HeadingPairs>
    <vt:vector size="2" baseType="variant">
      <vt:variant>
        <vt:lpstr>Название</vt:lpstr>
      </vt:variant>
      <vt:variant>
        <vt:i4>1</vt:i4>
      </vt:variant>
    </vt:vector>
  </HeadingPairs>
  <TitlesOfParts>
    <vt:vector size="1" baseType="lpstr">
      <vt:lpstr/>
    </vt:vector>
  </TitlesOfParts>
  <Company>NNM-Club</Company>
  <LinksUpToDate>false</LinksUpToDate>
  <CharactersWithSpaces>551222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Hacker</dc:creator>
  <cp:lastModifiedBy>USER</cp:lastModifiedBy>
  <cp:revision>56</cp:revision>
  <cp:lastPrinted>2018-01-19T06:11:00Z</cp:lastPrinted>
  <dcterms:created xsi:type="dcterms:W3CDTF">2017-12-29T20:30:00Z</dcterms:created>
  <dcterms:modified xsi:type="dcterms:W3CDTF">2018-01-19T06:12:00Z</dcterms:modified>
</cp:coreProperties>
</file>