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0EF" w:rsidRPr="00BE20EF" w:rsidRDefault="004E2F9E">
      <w:pPr>
        <w:jc w:val="center"/>
        <w:rPr>
          <w:b/>
          <w:bCs/>
          <w:sz w:val="44"/>
          <w:szCs w:val="44"/>
          <w:u w:val="single"/>
        </w:rPr>
      </w:pPr>
      <w:r w:rsidRPr="00BE20EF">
        <w:rPr>
          <w:b/>
          <w:bCs/>
          <w:sz w:val="44"/>
          <w:szCs w:val="44"/>
          <w:u w:val="single"/>
        </w:rPr>
        <w:t>В</w:t>
      </w:r>
      <w:r w:rsidR="00BE20EF" w:rsidRPr="00BE20EF">
        <w:rPr>
          <w:b/>
          <w:bCs/>
          <w:sz w:val="44"/>
          <w:szCs w:val="44"/>
          <w:u w:val="single"/>
        </w:rPr>
        <w:t xml:space="preserve">  </w:t>
      </w:r>
      <w:r w:rsidRPr="00BE20EF">
        <w:rPr>
          <w:b/>
          <w:bCs/>
          <w:sz w:val="44"/>
          <w:szCs w:val="44"/>
          <w:u w:val="single"/>
        </w:rPr>
        <w:t>Е</w:t>
      </w:r>
      <w:r w:rsidR="00BE20EF" w:rsidRPr="00BE20EF">
        <w:rPr>
          <w:b/>
          <w:bCs/>
          <w:sz w:val="44"/>
          <w:szCs w:val="44"/>
          <w:u w:val="single"/>
        </w:rPr>
        <w:t xml:space="preserve">  </w:t>
      </w:r>
      <w:r w:rsidRPr="00BE20EF">
        <w:rPr>
          <w:b/>
          <w:bCs/>
          <w:sz w:val="44"/>
          <w:szCs w:val="44"/>
          <w:u w:val="single"/>
        </w:rPr>
        <w:t>С</w:t>
      </w:r>
      <w:r w:rsidR="00BE20EF" w:rsidRPr="00BE20EF">
        <w:rPr>
          <w:b/>
          <w:bCs/>
          <w:sz w:val="44"/>
          <w:szCs w:val="44"/>
          <w:u w:val="single"/>
        </w:rPr>
        <w:t xml:space="preserve">  </w:t>
      </w:r>
      <w:r w:rsidRPr="00BE20EF">
        <w:rPr>
          <w:b/>
          <w:bCs/>
          <w:sz w:val="44"/>
          <w:szCs w:val="44"/>
          <w:u w:val="single"/>
        </w:rPr>
        <w:t>Т</w:t>
      </w:r>
      <w:r w:rsidR="00BE20EF" w:rsidRPr="00BE20EF">
        <w:rPr>
          <w:b/>
          <w:bCs/>
          <w:sz w:val="44"/>
          <w:szCs w:val="44"/>
          <w:u w:val="single"/>
        </w:rPr>
        <w:t xml:space="preserve">  </w:t>
      </w:r>
      <w:r w:rsidRPr="00BE20EF">
        <w:rPr>
          <w:b/>
          <w:bCs/>
          <w:sz w:val="44"/>
          <w:szCs w:val="44"/>
          <w:u w:val="single"/>
        </w:rPr>
        <w:t>Н</w:t>
      </w:r>
      <w:r w:rsidR="00BE20EF" w:rsidRPr="00BE20EF">
        <w:rPr>
          <w:b/>
          <w:bCs/>
          <w:sz w:val="44"/>
          <w:szCs w:val="44"/>
          <w:u w:val="single"/>
        </w:rPr>
        <w:t xml:space="preserve">  </w:t>
      </w:r>
      <w:r w:rsidRPr="00BE20EF">
        <w:rPr>
          <w:b/>
          <w:bCs/>
          <w:sz w:val="44"/>
          <w:szCs w:val="44"/>
          <w:u w:val="single"/>
        </w:rPr>
        <w:t>И</w:t>
      </w:r>
      <w:r w:rsidR="00BE20EF" w:rsidRPr="00BE20EF">
        <w:rPr>
          <w:b/>
          <w:bCs/>
          <w:sz w:val="44"/>
          <w:szCs w:val="44"/>
          <w:u w:val="single"/>
        </w:rPr>
        <w:t xml:space="preserve">  </w:t>
      </w:r>
      <w:r w:rsidRPr="00BE20EF">
        <w:rPr>
          <w:b/>
          <w:bCs/>
          <w:sz w:val="44"/>
          <w:szCs w:val="44"/>
          <w:u w:val="single"/>
        </w:rPr>
        <w:t>К</w:t>
      </w:r>
    </w:p>
    <w:p w:rsidR="000D4BDA" w:rsidRPr="004E2F9E" w:rsidRDefault="004E2F9E">
      <w:pPr>
        <w:jc w:val="center"/>
        <w:rPr>
          <w:b/>
          <w:bCs/>
          <w:sz w:val="28"/>
          <w:szCs w:val="28"/>
          <w:u w:val="single"/>
        </w:rPr>
      </w:pPr>
      <w:r w:rsidRPr="004E2F9E">
        <w:rPr>
          <w:b/>
          <w:bCs/>
          <w:sz w:val="28"/>
          <w:szCs w:val="28"/>
          <w:u w:val="single"/>
        </w:rPr>
        <w:t>КАРАЧАЕВО-ЧЕРКЕССКОГО  ГОСУДАРСТВЕННОГО</w:t>
      </w:r>
      <w:r w:rsidR="00BE20EF">
        <w:rPr>
          <w:b/>
          <w:bCs/>
          <w:sz w:val="28"/>
          <w:szCs w:val="28"/>
          <w:u w:val="single"/>
        </w:rPr>
        <w:t xml:space="preserve"> </w:t>
      </w:r>
      <w:r w:rsidRPr="004E2F9E">
        <w:rPr>
          <w:b/>
          <w:bCs/>
          <w:sz w:val="28"/>
          <w:szCs w:val="28"/>
          <w:u w:val="single"/>
        </w:rPr>
        <w:t>УНИВЕРСИТЕТА имени У. Д. АЛИЕВА</w:t>
      </w:r>
    </w:p>
    <w:p w:rsidR="000D4BDA" w:rsidRDefault="000D4BDA">
      <w:pPr>
        <w:jc w:val="center"/>
        <w:rPr>
          <w:b/>
          <w:bCs/>
        </w:rPr>
      </w:pPr>
    </w:p>
    <w:p w:rsidR="000973BC" w:rsidRPr="000973BC" w:rsidRDefault="000973BC">
      <w:pPr>
        <w:jc w:val="center"/>
        <w:rPr>
          <w:b/>
          <w:bCs/>
          <w:sz w:val="36"/>
          <w:szCs w:val="36"/>
          <w:u w:val="single"/>
        </w:rPr>
      </w:pPr>
      <w:r w:rsidRPr="0065063E">
        <w:rPr>
          <w:b/>
          <w:bCs/>
          <w:sz w:val="28"/>
          <w:szCs w:val="28"/>
          <w:u w:val="single"/>
        </w:rPr>
        <w:t>К  СВЕДЕНИЮ  АВТОРОВ</w:t>
      </w:r>
      <w:r>
        <w:rPr>
          <w:b/>
          <w:bCs/>
          <w:sz w:val="36"/>
          <w:szCs w:val="36"/>
          <w:u w:val="single"/>
        </w:rPr>
        <w:t>!</w:t>
      </w:r>
    </w:p>
    <w:p w:rsidR="00E37DEF" w:rsidRPr="00E37DEF" w:rsidRDefault="00E37DEF">
      <w:pPr>
        <w:jc w:val="center"/>
        <w:rPr>
          <w:b/>
          <w:bCs/>
        </w:rPr>
      </w:pPr>
    </w:p>
    <w:p w:rsidR="004230A9" w:rsidRDefault="00E37DEF" w:rsidP="004E2F9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4E2F9E">
        <w:rPr>
          <w:rFonts w:ascii="Times New Roman" w:hAnsi="Times New Roman" w:cs="Times New Roman"/>
        </w:rPr>
        <w:t xml:space="preserve">Вестник Карачаево-Черкесского государственного университета </w:t>
      </w:r>
      <w:r>
        <w:rPr>
          <w:rFonts w:ascii="Times New Roman" w:hAnsi="Times New Roman" w:cs="Times New Roman"/>
        </w:rPr>
        <w:t>имени У. Д. Алиева»</w:t>
      </w:r>
      <w:r w:rsidR="004E2F9E" w:rsidRPr="004E2F9E">
        <w:rPr>
          <w:rFonts w:ascii="Times New Roman" w:hAnsi="Times New Roman" w:cs="Times New Roman"/>
        </w:rPr>
        <w:t xml:space="preserve"> </w:t>
      </w:r>
      <w:r w:rsidRPr="00E37DEF">
        <w:rPr>
          <w:rFonts w:ascii="Times New Roman" w:hAnsi="Times New Roman" w:cs="Times New Roman"/>
        </w:rPr>
        <w:t>предназначен для публикации оригинальных теоретических и научно-практических результатов исследований, изложенных на русском и английском языках (название, сведения об авторах, аннотация, ключевые слова).</w:t>
      </w:r>
      <w:r>
        <w:rPr>
          <w:rFonts w:ascii="Times New Roman" w:hAnsi="Times New Roman" w:cs="Times New Roman"/>
        </w:rPr>
        <w:t xml:space="preserve"> </w:t>
      </w:r>
      <w:r w:rsidR="004230A9" w:rsidRPr="004230A9">
        <w:rPr>
          <w:rFonts w:ascii="Times New Roman" w:hAnsi="Times New Roman" w:cs="Times New Roman"/>
        </w:rPr>
        <w:t xml:space="preserve">Главной целью журнала является расширение коммуникативного поля для опубликования, обсуждения и формирования экспертной </w:t>
      </w:r>
      <w:proofErr w:type="gramStart"/>
      <w:r w:rsidR="004230A9" w:rsidRPr="004230A9">
        <w:rPr>
          <w:rFonts w:ascii="Times New Roman" w:hAnsi="Times New Roman" w:cs="Times New Roman"/>
        </w:rPr>
        <w:t>оценки</w:t>
      </w:r>
      <w:proofErr w:type="gramEnd"/>
      <w:r w:rsidR="004230A9" w:rsidRPr="004230A9">
        <w:rPr>
          <w:rFonts w:ascii="Times New Roman" w:hAnsi="Times New Roman" w:cs="Times New Roman"/>
        </w:rPr>
        <w:t xml:space="preserve"> выдвигаемых научных идей, освещение результатов научно-исследовательской деятельности российских и зарубежных ученых, содействие развитию фундаментальных и прикладных научных исследований.</w:t>
      </w:r>
    </w:p>
    <w:p w:rsidR="004E2F9E" w:rsidRDefault="00E37DEF" w:rsidP="004E2F9E">
      <w:pPr>
        <w:ind w:firstLine="720"/>
        <w:jc w:val="both"/>
        <w:rPr>
          <w:spacing w:val="4"/>
        </w:rPr>
      </w:pPr>
      <w:r>
        <w:rPr>
          <w:rFonts w:ascii="Times New Roman" w:hAnsi="Times New Roman" w:cs="Times New Roman"/>
        </w:rPr>
        <w:t>К</w:t>
      </w:r>
      <w:r w:rsidR="004E2F9E" w:rsidRPr="004E2F9E">
        <w:rPr>
          <w:rFonts w:ascii="Times New Roman" w:hAnsi="Times New Roman" w:cs="Times New Roman"/>
        </w:rPr>
        <w:t xml:space="preserve"> публикации </w:t>
      </w:r>
      <w:r>
        <w:rPr>
          <w:rFonts w:ascii="Times New Roman" w:hAnsi="Times New Roman" w:cs="Times New Roman"/>
        </w:rPr>
        <w:t xml:space="preserve">принимаются </w:t>
      </w:r>
      <w:r w:rsidR="004E2F9E" w:rsidRPr="004E2F9E">
        <w:rPr>
          <w:rFonts w:ascii="Times New Roman" w:hAnsi="Times New Roman" w:cs="Times New Roman"/>
        </w:rPr>
        <w:t>стат</w:t>
      </w:r>
      <w:r w:rsidR="004E2F9E">
        <w:rPr>
          <w:rFonts w:ascii="Times New Roman" w:hAnsi="Times New Roman" w:cs="Times New Roman"/>
        </w:rPr>
        <w:t>ьи</w:t>
      </w:r>
      <w:r w:rsidR="004E2F9E" w:rsidRPr="004E2F9E">
        <w:rPr>
          <w:rFonts w:ascii="Times New Roman" w:hAnsi="Times New Roman" w:cs="Times New Roman"/>
        </w:rPr>
        <w:t xml:space="preserve"> </w:t>
      </w:r>
      <w:r w:rsidR="004E2F9E" w:rsidRPr="006314EC">
        <w:rPr>
          <w:rFonts w:ascii="Times New Roman" w:hAnsi="Times New Roman" w:cs="Times New Roman"/>
        </w:rPr>
        <w:t>о достижениях в областях науки, имеющих перспективу дальнейшего практического применения.</w:t>
      </w:r>
      <w:r w:rsidR="004E2F9E">
        <w:rPr>
          <w:rFonts w:ascii="Times New Roman" w:hAnsi="Times New Roman" w:cs="Times New Roman"/>
        </w:rPr>
        <w:t xml:space="preserve"> </w:t>
      </w:r>
      <w:r w:rsidR="004E2F9E">
        <w:rPr>
          <w:spacing w:val="4"/>
        </w:rPr>
        <w:t xml:space="preserve">Отбор статей производится на конкурсной основе, при этом предпочтение отдается работам фундаментального и </w:t>
      </w:r>
      <w:proofErr w:type="spellStart"/>
      <w:r w:rsidR="004E2F9E">
        <w:rPr>
          <w:spacing w:val="4"/>
        </w:rPr>
        <w:t>инновационно</w:t>
      </w:r>
      <w:proofErr w:type="spellEnd"/>
      <w:r w:rsidR="004E2F9E">
        <w:rPr>
          <w:spacing w:val="4"/>
        </w:rPr>
        <w:t xml:space="preserve">-прикладного характера, представляющим теоретическую и практическую ценность, отражающим современные концепции науки и соответствующим тематической направленности журнала. </w:t>
      </w:r>
    </w:p>
    <w:p w:rsidR="004230A9" w:rsidRPr="004230A9" w:rsidRDefault="009F4854" w:rsidP="004230A9">
      <w:pPr>
        <w:ind w:firstLine="720"/>
        <w:jc w:val="both"/>
        <w:rPr>
          <w:b/>
          <w:spacing w:val="4"/>
        </w:rPr>
      </w:pPr>
      <w:r>
        <w:rPr>
          <w:spacing w:val="4"/>
        </w:rPr>
        <w:t xml:space="preserve">Принимаются к рассмотрению и последующей публикации результаты исследований по </w:t>
      </w:r>
      <w:r w:rsidR="004230A9">
        <w:rPr>
          <w:spacing w:val="4"/>
        </w:rPr>
        <w:t>разделам:</w:t>
      </w:r>
      <w:r w:rsidR="004230A9" w:rsidRPr="004230A9">
        <w:rPr>
          <w:b/>
          <w:spacing w:val="4"/>
        </w:rPr>
        <w:t xml:space="preserve"> </w:t>
      </w:r>
    </w:p>
    <w:p w:rsidR="004230A9" w:rsidRPr="004230A9" w:rsidRDefault="004230A9" w:rsidP="004230A9">
      <w:pPr>
        <w:ind w:firstLine="720"/>
        <w:jc w:val="both"/>
        <w:rPr>
          <w:b/>
          <w:spacing w:val="4"/>
        </w:rPr>
      </w:pPr>
      <w:r>
        <w:rPr>
          <w:b/>
          <w:spacing w:val="4"/>
        </w:rPr>
        <w:t>И</w:t>
      </w:r>
      <w:r w:rsidRPr="004230A9">
        <w:rPr>
          <w:b/>
          <w:spacing w:val="4"/>
        </w:rPr>
        <w:t>стория, политология</w:t>
      </w:r>
      <w:r>
        <w:rPr>
          <w:b/>
          <w:spacing w:val="4"/>
        </w:rPr>
        <w:t>;</w:t>
      </w:r>
    </w:p>
    <w:p w:rsidR="004230A9" w:rsidRPr="004230A9" w:rsidRDefault="004230A9" w:rsidP="004230A9">
      <w:pPr>
        <w:ind w:firstLine="720"/>
        <w:jc w:val="both"/>
        <w:rPr>
          <w:b/>
          <w:spacing w:val="4"/>
        </w:rPr>
      </w:pPr>
      <w:r>
        <w:rPr>
          <w:b/>
          <w:spacing w:val="4"/>
        </w:rPr>
        <w:t>Э</w:t>
      </w:r>
      <w:r w:rsidRPr="004230A9">
        <w:rPr>
          <w:b/>
          <w:spacing w:val="4"/>
        </w:rPr>
        <w:t>кономика, соци</w:t>
      </w:r>
      <w:r>
        <w:rPr>
          <w:b/>
          <w:spacing w:val="4"/>
        </w:rPr>
        <w:t>о</w:t>
      </w:r>
      <w:r w:rsidRPr="004230A9">
        <w:rPr>
          <w:b/>
          <w:spacing w:val="4"/>
        </w:rPr>
        <w:t>логия, философия</w:t>
      </w:r>
      <w:r>
        <w:rPr>
          <w:b/>
          <w:spacing w:val="4"/>
        </w:rPr>
        <w:t>;</w:t>
      </w:r>
    </w:p>
    <w:p w:rsidR="004230A9" w:rsidRPr="004230A9" w:rsidRDefault="004230A9" w:rsidP="004230A9">
      <w:pPr>
        <w:ind w:firstLine="720"/>
        <w:jc w:val="both"/>
        <w:rPr>
          <w:b/>
          <w:spacing w:val="4"/>
        </w:rPr>
      </w:pPr>
      <w:r>
        <w:rPr>
          <w:b/>
          <w:spacing w:val="4"/>
        </w:rPr>
        <w:t>Ф</w:t>
      </w:r>
      <w:r w:rsidRPr="004230A9">
        <w:rPr>
          <w:b/>
          <w:spacing w:val="4"/>
        </w:rPr>
        <w:t>илология, искусство и культура</w:t>
      </w:r>
      <w:r>
        <w:rPr>
          <w:b/>
          <w:spacing w:val="4"/>
        </w:rPr>
        <w:t>;</w:t>
      </w:r>
    </w:p>
    <w:p w:rsidR="004230A9" w:rsidRPr="004230A9" w:rsidRDefault="004230A9" w:rsidP="004230A9">
      <w:pPr>
        <w:ind w:firstLine="720"/>
        <w:jc w:val="both"/>
        <w:rPr>
          <w:b/>
          <w:spacing w:val="4"/>
        </w:rPr>
      </w:pPr>
      <w:r>
        <w:rPr>
          <w:b/>
          <w:spacing w:val="4"/>
        </w:rPr>
        <w:t>Ф</w:t>
      </w:r>
      <w:r w:rsidRPr="004230A9">
        <w:rPr>
          <w:b/>
          <w:spacing w:val="4"/>
        </w:rPr>
        <w:t>изика, математика</w:t>
      </w:r>
      <w:r w:rsidR="00C205DF">
        <w:rPr>
          <w:b/>
          <w:spacing w:val="4"/>
        </w:rPr>
        <w:t>, информатика</w:t>
      </w:r>
      <w:r>
        <w:rPr>
          <w:b/>
          <w:spacing w:val="4"/>
        </w:rPr>
        <w:t>;</w:t>
      </w:r>
    </w:p>
    <w:p w:rsidR="004230A9" w:rsidRDefault="004230A9" w:rsidP="004230A9">
      <w:pPr>
        <w:ind w:firstLine="720"/>
        <w:jc w:val="both"/>
        <w:rPr>
          <w:b/>
          <w:spacing w:val="4"/>
        </w:rPr>
      </w:pPr>
      <w:r>
        <w:rPr>
          <w:b/>
          <w:spacing w:val="4"/>
        </w:rPr>
        <w:t>Н</w:t>
      </w:r>
      <w:r w:rsidRPr="004230A9">
        <w:rPr>
          <w:b/>
          <w:spacing w:val="4"/>
        </w:rPr>
        <w:t>ауки о земле, биология</w:t>
      </w:r>
      <w:r w:rsidR="00C205DF">
        <w:rPr>
          <w:b/>
          <w:spacing w:val="4"/>
        </w:rPr>
        <w:t>;</w:t>
      </w:r>
    </w:p>
    <w:p w:rsidR="00C205DF" w:rsidRPr="00BE20EF" w:rsidRDefault="00C205DF" w:rsidP="004230A9">
      <w:pPr>
        <w:ind w:firstLine="720"/>
        <w:jc w:val="both"/>
        <w:rPr>
          <w:b/>
          <w:spacing w:val="4"/>
        </w:rPr>
      </w:pPr>
      <w:r>
        <w:rPr>
          <w:b/>
          <w:spacing w:val="4"/>
        </w:rPr>
        <w:t>Педагогика, психология.</w:t>
      </w:r>
    </w:p>
    <w:p w:rsidR="009F4854" w:rsidRDefault="009F4854" w:rsidP="004E2F9E">
      <w:pPr>
        <w:ind w:firstLine="720"/>
        <w:jc w:val="both"/>
        <w:rPr>
          <w:spacing w:val="4"/>
        </w:rPr>
      </w:pPr>
      <w:proofErr w:type="gramStart"/>
      <w:r>
        <w:rPr>
          <w:spacing w:val="4"/>
        </w:rPr>
        <w:t xml:space="preserve">В журнале имеется раздел «Отзывы, рецензии, юбилеи», в котором публикуются мнения (отзывы, рецензии и т.д.) представителей разных научных школ и направлений </w:t>
      </w:r>
      <w:r w:rsidR="006D6D90">
        <w:rPr>
          <w:spacing w:val="4"/>
        </w:rPr>
        <w:t>о результатах исследований (диссертациях, монографиях, статьях и т.д.), опубликованных в последние годы, а также информация о состоявшихся научных (конференциях, симпозиумах, семинарах и т.д.) и торжественных</w:t>
      </w:r>
      <w:r w:rsidR="006D6D90" w:rsidRPr="006D6D90">
        <w:rPr>
          <w:spacing w:val="4"/>
        </w:rPr>
        <w:t xml:space="preserve"> </w:t>
      </w:r>
      <w:r w:rsidR="006D6D90">
        <w:rPr>
          <w:spacing w:val="4"/>
        </w:rPr>
        <w:t>мероприятиях (юбилеи, презентации и др.).</w:t>
      </w:r>
      <w:proofErr w:type="gramEnd"/>
    </w:p>
    <w:p w:rsidR="004E2F9E" w:rsidRDefault="004E2F9E" w:rsidP="004E2F9E">
      <w:pPr>
        <w:adjustRightInd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7300D" w:rsidRDefault="00E7300D" w:rsidP="007B3548">
      <w:pPr>
        <w:widowControl/>
        <w:tabs>
          <w:tab w:val="left" w:pos="-567"/>
          <w:tab w:val="left" w:pos="426"/>
        </w:tabs>
        <w:autoSpaceDE/>
        <w:autoSpaceDN/>
        <w:adjustRightInd/>
        <w:ind w:left="567"/>
        <w:jc w:val="both"/>
        <w:rPr>
          <w:rFonts w:ascii="Times New Roman" w:hAnsi="Times New Roman" w:cs="Times New Roman"/>
          <w:b/>
          <w:i/>
          <w:lang w:eastAsia="en-US"/>
        </w:rPr>
      </w:pPr>
      <w:r w:rsidRPr="00E7300D">
        <w:rPr>
          <w:rFonts w:ascii="Times New Roman" w:hAnsi="Times New Roman" w:cs="Times New Roman"/>
          <w:b/>
          <w:i/>
          <w:lang w:eastAsia="en-US"/>
        </w:rPr>
        <w:t>При написании и оформлении статей для печати редакция журнала просит придерживаться следующих правил</w:t>
      </w:r>
      <w:r w:rsidR="007B3548">
        <w:rPr>
          <w:rFonts w:ascii="Times New Roman" w:hAnsi="Times New Roman" w:cs="Times New Roman"/>
          <w:b/>
          <w:i/>
          <w:lang w:eastAsia="en-US"/>
        </w:rPr>
        <w:t>:</w:t>
      </w:r>
    </w:p>
    <w:p w:rsidR="00E02232" w:rsidRPr="00E02232" w:rsidRDefault="00E02232" w:rsidP="007B3548">
      <w:pPr>
        <w:widowControl/>
        <w:numPr>
          <w:ilvl w:val="0"/>
          <w:numId w:val="2"/>
        </w:numPr>
        <w:tabs>
          <w:tab w:val="left" w:pos="284"/>
          <w:tab w:val="left" w:pos="426"/>
          <w:tab w:val="left" w:pos="1047"/>
        </w:tabs>
        <w:autoSpaceDE/>
        <w:autoSpaceDN/>
        <w:adjustRightInd/>
        <w:jc w:val="both"/>
        <w:rPr>
          <w:rFonts w:ascii="Times New Roman" w:hAnsi="Times New Roman" w:cs="Times New Roman"/>
          <w:color w:val="000000"/>
          <w:lang w:eastAsia="en-US"/>
        </w:rPr>
      </w:pPr>
      <w:r w:rsidRPr="00E02232">
        <w:rPr>
          <w:rFonts w:ascii="Times New Roman" w:hAnsi="Times New Roman" w:cs="Times New Roman"/>
          <w:color w:val="000000"/>
          <w:lang w:eastAsia="en-US"/>
        </w:rPr>
        <w:t xml:space="preserve">Объем статьи: 20000 – 40000 печатных знаков  (без учета аннотаций, списка литературы и </w:t>
      </w:r>
      <w:proofErr w:type="spellStart"/>
      <w:r w:rsidR="00CE57B8">
        <w:rPr>
          <w:rFonts w:ascii="Times New Roman" w:hAnsi="Times New Roman" w:cs="Times New Roman"/>
          <w:color w:val="000000"/>
          <w:lang w:eastAsia="en-US"/>
        </w:rPr>
        <w:t>references</w:t>
      </w:r>
      <w:proofErr w:type="spellEnd"/>
      <w:r w:rsidR="00CE57B8">
        <w:rPr>
          <w:rFonts w:ascii="Times New Roman" w:hAnsi="Times New Roman" w:cs="Times New Roman"/>
          <w:color w:val="000000"/>
          <w:lang w:eastAsia="en-US"/>
        </w:rPr>
        <w:t>) (6</w:t>
      </w:r>
      <w:r w:rsidR="00CE57B8" w:rsidRPr="00CE57B8">
        <w:rPr>
          <w:rFonts w:ascii="Times New Roman" w:hAnsi="Times New Roman" w:cs="Times New Roman"/>
          <w:color w:val="000000"/>
          <w:lang w:eastAsia="en-US"/>
        </w:rPr>
        <w:t>-20 страниц</w:t>
      </w:r>
      <w:r w:rsidR="00CE57B8">
        <w:rPr>
          <w:rFonts w:ascii="Times New Roman" w:hAnsi="Times New Roman" w:cs="Times New Roman"/>
          <w:color w:val="000000"/>
          <w:lang w:eastAsia="en-US"/>
        </w:rPr>
        <w:t>)</w:t>
      </w:r>
    </w:p>
    <w:p w:rsidR="00E02232" w:rsidRDefault="00E02232" w:rsidP="007B3548">
      <w:pPr>
        <w:widowControl/>
        <w:numPr>
          <w:ilvl w:val="0"/>
          <w:numId w:val="2"/>
        </w:numPr>
        <w:tabs>
          <w:tab w:val="left" w:pos="284"/>
          <w:tab w:val="left" w:pos="426"/>
          <w:tab w:val="left" w:pos="1047"/>
        </w:tabs>
        <w:autoSpaceDE/>
        <w:autoSpaceDN/>
        <w:adjustRightInd/>
        <w:jc w:val="both"/>
        <w:rPr>
          <w:rFonts w:ascii="Times New Roman" w:hAnsi="Times New Roman" w:cs="Times New Roman"/>
          <w:color w:val="000000"/>
          <w:lang w:eastAsia="en-US"/>
        </w:rPr>
      </w:pPr>
      <w:r w:rsidRPr="00E02232">
        <w:rPr>
          <w:rFonts w:ascii="Times New Roman" w:hAnsi="Times New Roman" w:cs="Times New Roman"/>
          <w:color w:val="000000"/>
          <w:lang w:eastAsia="en-US"/>
        </w:rPr>
        <w:t>Требования к компьютерному набору: формат А</w:t>
      </w:r>
      <w:proofErr w:type="gramStart"/>
      <w:r w:rsidRPr="00E02232">
        <w:rPr>
          <w:rFonts w:ascii="Times New Roman" w:hAnsi="Times New Roman" w:cs="Times New Roman"/>
          <w:color w:val="000000"/>
          <w:lang w:eastAsia="en-US"/>
        </w:rPr>
        <w:t>4</w:t>
      </w:r>
      <w:proofErr w:type="gramEnd"/>
      <w:r w:rsidRPr="00E02232">
        <w:rPr>
          <w:rFonts w:ascii="Times New Roman" w:hAnsi="Times New Roman" w:cs="Times New Roman"/>
          <w:color w:val="000000"/>
          <w:lang w:eastAsia="en-US"/>
        </w:rPr>
        <w:t xml:space="preserve">; кегль 14; шрифт </w:t>
      </w:r>
      <w:proofErr w:type="spellStart"/>
      <w:r w:rsidRPr="00E02232">
        <w:rPr>
          <w:rFonts w:ascii="Times New Roman" w:hAnsi="Times New Roman" w:cs="Times New Roman"/>
          <w:color w:val="000000"/>
          <w:lang w:eastAsia="en-US"/>
        </w:rPr>
        <w:t>Times</w:t>
      </w:r>
      <w:proofErr w:type="spellEnd"/>
      <w:r w:rsidRPr="00E02232">
        <w:rPr>
          <w:rFonts w:ascii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E02232">
        <w:rPr>
          <w:rFonts w:ascii="Times New Roman" w:hAnsi="Times New Roman" w:cs="Times New Roman"/>
          <w:color w:val="000000"/>
          <w:lang w:eastAsia="en-US"/>
        </w:rPr>
        <w:t>New</w:t>
      </w:r>
      <w:proofErr w:type="spellEnd"/>
      <w:r w:rsidRPr="00E02232">
        <w:rPr>
          <w:rFonts w:ascii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E02232">
        <w:rPr>
          <w:rFonts w:ascii="Times New Roman" w:hAnsi="Times New Roman" w:cs="Times New Roman"/>
          <w:color w:val="000000"/>
          <w:lang w:eastAsia="en-US"/>
        </w:rPr>
        <w:t>Roman</w:t>
      </w:r>
      <w:proofErr w:type="spellEnd"/>
      <w:r w:rsidRPr="00E02232">
        <w:rPr>
          <w:rFonts w:ascii="Times New Roman" w:hAnsi="Times New Roman" w:cs="Times New Roman"/>
          <w:color w:val="000000"/>
          <w:lang w:eastAsia="en-US"/>
        </w:rPr>
        <w:t>; межстрочный интервал 1,5; нумерация страниц внизу по центру; поля все 2 см; абзацный отступ 1,25 см. Необходимо различать в тексте дефис (-) (например, черно-белый, бизнес-план) и тире (–) (</w:t>
      </w:r>
      <w:proofErr w:type="spellStart"/>
      <w:r w:rsidRPr="00E02232">
        <w:rPr>
          <w:rFonts w:ascii="Times New Roman" w:hAnsi="Times New Roman" w:cs="Times New Roman"/>
          <w:color w:val="000000"/>
          <w:lang w:eastAsia="en-US"/>
        </w:rPr>
        <w:t>Alt</w:t>
      </w:r>
      <w:proofErr w:type="spellEnd"/>
      <w:r w:rsidRPr="00E02232">
        <w:rPr>
          <w:rFonts w:ascii="Times New Roman" w:hAnsi="Times New Roman" w:cs="Times New Roman"/>
          <w:color w:val="000000"/>
          <w:lang w:eastAsia="en-US"/>
        </w:rPr>
        <w:t xml:space="preserve">+ 0150). </w:t>
      </w:r>
    </w:p>
    <w:p w:rsidR="00E7300D" w:rsidRPr="00E7300D" w:rsidRDefault="00E7300D" w:rsidP="007B3548">
      <w:pPr>
        <w:widowControl/>
        <w:numPr>
          <w:ilvl w:val="0"/>
          <w:numId w:val="2"/>
        </w:numPr>
        <w:tabs>
          <w:tab w:val="left" w:pos="284"/>
          <w:tab w:val="left" w:pos="426"/>
          <w:tab w:val="left" w:pos="1047"/>
        </w:tabs>
        <w:autoSpaceDE/>
        <w:autoSpaceDN/>
        <w:adjustRightInd/>
        <w:jc w:val="both"/>
        <w:rPr>
          <w:rFonts w:ascii="Times New Roman" w:hAnsi="Times New Roman" w:cs="Times New Roman"/>
          <w:color w:val="000000"/>
          <w:lang w:eastAsia="en-US"/>
        </w:rPr>
      </w:pPr>
      <w:r w:rsidRPr="00E7300D">
        <w:rPr>
          <w:rFonts w:ascii="Times New Roman" w:hAnsi="Times New Roman" w:cs="Times New Roman"/>
          <w:color w:val="000000"/>
          <w:lang w:eastAsia="en-US"/>
        </w:rPr>
        <w:t>Заглавие статей должны соответствовать следующим требованиям:</w:t>
      </w:r>
    </w:p>
    <w:p w:rsidR="00E7300D" w:rsidRPr="00E7300D" w:rsidRDefault="00E7300D" w:rsidP="007B3548">
      <w:pPr>
        <w:widowControl/>
        <w:tabs>
          <w:tab w:val="left" w:pos="284"/>
          <w:tab w:val="left" w:pos="426"/>
        </w:tabs>
        <w:ind w:left="502"/>
        <w:contextualSpacing/>
        <w:jc w:val="both"/>
        <w:rPr>
          <w:rFonts w:ascii="Times New Roman" w:hAnsi="Times New Roman" w:cs="Times New Roman"/>
          <w:i/>
          <w:color w:val="000000"/>
          <w:lang w:eastAsia="en-US"/>
        </w:rPr>
      </w:pPr>
      <w:r w:rsidRPr="00E7300D">
        <w:rPr>
          <w:rFonts w:ascii="Times New Roman" w:hAnsi="Times New Roman" w:cs="Times New Roman"/>
          <w:i/>
          <w:color w:val="000000"/>
          <w:lang w:eastAsia="en-US"/>
        </w:rPr>
        <w:t>- заглавия научных статей должны быть информативными;</w:t>
      </w:r>
    </w:p>
    <w:p w:rsidR="00E7300D" w:rsidRPr="00E7300D" w:rsidRDefault="00E7300D" w:rsidP="007B3548">
      <w:pPr>
        <w:widowControl/>
        <w:tabs>
          <w:tab w:val="left" w:pos="284"/>
          <w:tab w:val="left" w:pos="426"/>
        </w:tabs>
        <w:ind w:left="502"/>
        <w:contextualSpacing/>
        <w:jc w:val="both"/>
        <w:rPr>
          <w:rFonts w:ascii="Times New Roman" w:hAnsi="Times New Roman" w:cs="Times New Roman"/>
          <w:i/>
          <w:color w:val="000000"/>
          <w:lang w:eastAsia="en-US"/>
        </w:rPr>
      </w:pPr>
      <w:r w:rsidRPr="00E7300D">
        <w:rPr>
          <w:rFonts w:ascii="Times New Roman" w:hAnsi="Times New Roman" w:cs="Times New Roman"/>
          <w:i/>
          <w:color w:val="000000"/>
          <w:lang w:eastAsia="en-US"/>
        </w:rPr>
        <w:t>- в заглавиях статей можно использовать только общепринятые сокращения;</w:t>
      </w:r>
    </w:p>
    <w:p w:rsidR="00E7300D" w:rsidRPr="00E7300D" w:rsidRDefault="00E7300D" w:rsidP="007B3548">
      <w:pPr>
        <w:widowControl/>
        <w:tabs>
          <w:tab w:val="left" w:pos="284"/>
          <w:tab w:val="left" w:pos="426"/>
        </w:tabs>
        <w:ind w:left="502"/>
        <w:contextualSpacing/>
        <w:jc w:val="both"/>
        <w:rPr>
          <w:rFonts w:ascii="Times New Roman" w:hAnsi="Times New Roman" w:cs="Times New Roman"/>
          <w:i/>
          <w:color w:val="000000"/>
          <w:lang w:eastAsia="en-US"/>
        </w:rPr>
      </w:pPr>
      <w:r w:rsidRPr="00E7300D">
        <w:rPr>
          <w:rFonts w:ascii="Times New Roman" w:hAnsi="Times New Roman" w:cs="Times New Roman"/>
          <w:i/>
          <w:color w:val="000000"/>
          <w:lang w:eastAsia="en-US"/>
        </w:rPr>
        <w:lastRenderedPageBreak/>
        <w:t>- в переводе заглавий статей на английский язык не должно быть никаких транслитераций с русского языка, кроме непереводимых названий собственных имен, приборов и др. объектов, имеющих собственные названия; также не используется непереводимый сленг, известный только русскоговорящим специалистам.</w:t>
      </w:r>
    </w:p>
    <w:p w:rsidR="00E7300D" w:rsidRDefault="00E7300D" w:rsidP="007B3548">
      <w:pPr>
        <w:widowControl/>
        <w:tabs>
          <w:tab w:val="left" w:pos="284"/>
          <w:tab w:val="left" w:pos="426"/>
        </w:tabs>
        <w:ind w:left="502"/>
        <w:contextualSpacing/>
        <w:jc w:val="both"/>
        <w:rPr>
          <w:rFonts w:ascii="Times New Roman" w:hAnsi="Times New Roman" w:cs="Times New Roman"/>
          <w:i/>
          <w:color w:val="000000"/>
          <w:lang w:eastAsia="en-US"/>
        </w:rPr>
      </w:pPr>
      <w:r w:rsidRPr="00E7300D">
        <w:rPr>
          <w:rFonts w:ascii="Times New Roman" w:hAnsi="Times New Roman" w:cs="Times New Roman"/>
          <w:i/>
          <w:color w:val="000000"/>
          <w:lang w:eastAsia="en-US"/>
        </w:rPr>
        <w:t>Это также касается авторских резюме (аннотаций) и ключевых слов.</w:t>
      </w:r>
    </w:p>
    <w:p w:rsidR="00E02232" w:rsidRPr="00E7300D" w:rsidRDefault="00E02232" w:rsidP="007B3548">
      <w:pPr>
        <w:widowControl/>
        <w:tabs>
          <w:tab w:val="left" w:pos="284"/>
          <w:tab w:val="left" w:pos="426"/>
        </w:tabs>
        <w:ind w:left="502"/>
        <w:contextualSpacing/>
        <w:jc w:val="both"/>
        <w:rPr>
          <w:rFonts w:ascii="Times New Roman" w:hAnsi="Times New Roman" w:cs="Times New Roman"/>
          <w:i/>
          <w:color w:val="000000"/>
          <w:lang w:eastAsia="en-US"/>
        </w:rPr>
      </w:pPr>
    </w:p>
    <w:p w:rsidR="00E02232" w:rsidRPr="00E02232" w:rsidRDefault="00E02232" w:rsidP="007B3548">
      <w:pPr>
        <w:widowControl/>
        <w:numPr>
          <w:ilvl w:val="0"/>
          <w:numId w:val="2"/>
        </w:numPr>
        <w:tabs>
          <w:tab w:val="left" w:pos="-567"/>
        </w:tabs>
        <w:autoSpaceDE/>
        <w:autoSpaceDN/>
        <w:adjustRightInd/>
        <w:ind w:left="0" w:firstLine="505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С</w:t>
      </w:r>
      <w:r w:rsidRPr="00E02232">
        <w:rPr>
          <w:rFonts w:ascii="Times New Roman" w:hAnsi="Times New Roman" w:cs="Times New Roman"/>
          <w:lang w:eastAsia="en-US"/>
        </w:rPr>
        <w:t>татья должна содержать следующие элементы оформления:</w:t>
      </w:r>
    </w:p>
    <w:p w:rsidR="00E02232" w:rsidRPr="00E02232" w:rsidRDefault="00E02232" w:rsidP="007B3548">
      <w:pPr>
        <w:widowControl/>
        <w:tabs>
          <w:tab w:val="left" w:pos="-567"/>
        </w:tabs>
        <w:autoSpaceDE/>
        <w:autoSpaceDN/>
        <w:adjustRightInd/>
        <w:ind w:firstLine="505"/>
        <w:jc w:val="both"/>
        <w:rPr>
          <w:rFonts w:ascii="Times New Roman" w:hAnsi="Times New Roman" w:cs="Times New Roman"/>
          <w:lang w:eastAsia="en-US"/>
        </w:rPr>
      </w:pPr>
      <w:r w:rsidRPr="00E02232">
        <w:rPr>
          <w:rFonts w:ascii="Times New Roman" w:hAnsi="Times New Roman" w:cs="Times New Roman"/>
          <w:lang w:eastAsia="en-US"/>
        </w:rPr>
        <w:t>а) индекс УДК;</w:t>
      </w:r>
    </w:p>
    <w:p w:rsidR="00E02232" w:rsidRPr="00E02232" w:rsidRDefault="00E02232" w:rsidP="007B3548">
      <w:pPr>
        <w:widowControl/>
        <w:tabs>
          <w:tab w:val="left" w:pos="-567"/>
        </w:tabs>
        <w:autoSpaceDE/>
        <w:autoSpaceDN/>
        <w:adjustRightInd/>
        <w:ind w:firstLine="505"/>
        <w:jc w:val="both"/>
        <w:rPr>
          <w:rFonts w:ascii="Times New Roman" w:hAnsi="Times New Roman" w:cs="Times New Roman"/>
          <w:lang w:eastAsia="en-US"/>
        </w:rPr>
      </w:pPr>
      <w:r w:rsidRPr="00E02232">
        <w:rPr>
          <w:rFonts w:ascii="Times New Roman" w:hAnsi="Times New Roman" w:cs="Times New Roman"/>
          <w:lang w:eastAsia="en-US"/>
        </w:rPr>
        <w:t xml:space="preserve">б) </w:t>
      </w:r>
      <w:r w:rsidR="00871407">
        <w:rPr>
          <w:rFonts w:ascii="Times New Roman" w:hAnsi="Times New Roman" w:cs="Times New Roman"/>
          <w:lang w:eastAsia="en-US"/>
        </w:rPr>
        <w:t xml:space="preserve">сведения об авторах: </w:t>
      </w:r>
      <w:r w:rsidRPr="00E02232">
        <w:rPr>
          <w:rFonts w:ascii="Times New Roman" w:hAnsi="Times New Roman" w:cs="Times New Roman"/>
          <w:lang w:eastAsia="en-US"/>
        </w:rPr>
        <w:t>фамили</w:t>
      </w:r>
      <w:r w:rsidR="00871407">
        <w:rPr>
          <w:rFonts w:ascii="Times New Roman" w:hAnsi="Times New Roman" w:cs="Times New Roman"/>
          <w:lang w:eastAsia="en-US"/>
        </w:rPr>
        <w:t>я</w:t>
      </w:r>
      <w:r w:rsidRPr="00E02232">
        <w:rPr>
          <w:rFonts w:ascii="Times New Roman" w:hAnsi="Times New Roman" w:cs="Times New Roman"/>
          <w:lang w:eastAsia="en-US"/>
        </w:rPr>
        <w:t>, имя, отчество автора (полностью)</w:t>
      </w:r>
      <w:r w:rsidR="00871407">
        <w:rPr>
          <w:rFonts w:ascii="Times New Roman" w:hAnsi="Times New Roman" w:cs="Times New Roman"/>
          <w:lang w:eastAsia="en-US"/>
        </w:rPr>
        <w:t>, место работы, контактная информация (</w:t>
      </w:r>
      <w:r w:rsidR="00871407">
        <w:rPr>
          <w:rFonts w:ascii="Times New Roman" w:hAnsi="Times New Roman" w:cs="Times New Roman"/>
          <w:lang w:val="en-US" w:eastAsia="en-US"/>
        </w:rPr>
        <w:t>e</w:t>
      </w:r>
      <w:r w:rsidR="00871407" w:rsidRPr="00871407">
        <w:rPr>
          <w:rFonts w:ascii="Times New Roman" w:hAnsi="Times New Roman" w:cs="Times New Roman"/>
          <w:lang w:eastAsia="en-US"/>
        </w:rPr>
        <w:t>-</w:t>
      </w:r>
      <w:r w:rsidR="00871407">
        <w:rPr>
          <w:rFonts w:ascii="Times New Roman" w:hAnsi="Times New Roman" w:cs="Times New Roman"/>
          <w:lang w:val="en-US" w:eastAsia="en-US"/>
        </w:rPr>
        <w:t>mail</w:t>
      </w:r>
      <w:r w:rsidR="00871407" w:rsidRPr="00871407">
        <w:rPr>
          <w:rFonts w:ascii="Times New Roman" w:hAnsi="Times New Roman" w:cs="Times New Roman"/>
          <w:lang w:eastAsia="en-US"/>
        </w:rPr>
        <w:t>)</w:t>
      </w:r>
      <w:r w:rsidRPr="00E02232">
        <w:rPr>
          <w:rFonts w:ascii="Times New Roman" w:hAnsi="Times New Roman" w:cs="Times New Roman"/>
          <w:lang w:eastAsia="en-US"/>
        </w:rPr>
        <w:t>;</w:t>
      </w:r>
    </w:p>
    <w:p w:rsidR="00E02232" w:rsidRPr="00E02232" w:rsidRDefault="00E02232" w:rsidP="007B3548">
      <w:pPr>
        <w:widowControl/>
        <w:tabs>
          <w:tab w:val="left" w:pos="-567"/>
        </w:tabs>
        <w:autoSpaceDE/>
        <w:autoSpaceDN/>
        <w:adjustRightInd/>
        <w:ind w:firstLine="505"/>
        <w:jc w:val="both"/>
        <w:rPr>
          <w:rFonts w:ascii="Times New Roman" w:hAnsi="Times New Roman" w:cs="Times New Roman"/>
          <w:lang w:eastAsia="en-US"/>
        </w:rPr>
      </w:pPr>
      <w:r w:rsidRPr="00E02232">
        <w:rPr>
          <w:rFonts w:ascii="Times New Roman" w:hAnsi="Times New Roman" w:cs="Times New Roman"/>
          <w:lang w:eastAsia="en-US"/>
        </w:rPr>
        <w:t>в) название;</w:t>
      </w:r>
    </w:p>
    <w:p w:rsidR="00E02232" w:rsidRPr="006314EC" w:rsidRDefault="00E02232" w:rsidP="007B3548">
      <w:pPr>
        <w:widowControl/>
        <w:tabs>
          <w:tab w:val="left" w:pos="-567"/>
        </w:tabs>
        <w:autoSpaceDE/>
        <w:autoSpaceDN/>
        <w:adjustRightInd/>
        <w:ind w:firstLine="505"/>
        <w:jc w:val="both"/>
        <w:rPr>
          <w:rFonts w:ascii="Times New Roman" w:hAnsi="Times New Roman" w:cs="Times New Roman"/>
          <w:lang w:eastAsia="en-US"/>
        </w:rPr>
      </w:pPr>
      <w:r w:rsidRPr="00E02232">
        <w:rPr>
          <w:rFonts w:ascii="Times New Roman" w:hAnsi="Times New Roman" w:cs="Times New Roman"/>
          <w:lang w:eastAsia="en-US"/>
        </w:rPr>
        <w:t>г) аннотацию, которая должна не повторять название и содержать информацию об актуальности и научной новизне (размер 2000 знаков)</w:t>
      </w:r>
      <w:r w:rsidR="00871407" w:rsidRPr="00871407">
        <w:rPr>
          <w:rFonts w:ascii="Times New Roman" w:hAnsi="Times New Roman" w:cs="Times New Roman"/>
          <w:lang w:eastAsia="en-US"/>
        </w:rPr>
        <w:t xml:space="preserve"> (</w:t>
      </w:r>
      <w:r w:rsidR="006314EC">
        <w:rPr>
          <w:rFonts w:ascii="Times New Roman" w:hAnsi="Times New Roman" w:cs="Times New Roman"/>
          <w:lang w:eastAsia="en-US"/>
        </w:rPr>
        <w:t>на русском и английском языках).</w:t>
      </w:r>
      <w:r w:rsidR="006314EC">
        <w:rPr>
          <w:spacing w:val="4"/>
        </w:rPr>
        <w:t xml:space="preserve"> В текст аннотации </w:t>
      </w:r>
      <w:r w:rsidR="006314EC" w:rsidRPr="00E7300D">
        <w:rPr>
          <w:spacing w:val="4"/>
        </w:rPr>
        <w:t xml:space="preserve">должны быть включены следующие пункты: цель, задачи </w:t>
      </w:r>
      <w:r w:rsidR="006314EC" w:rsidRPr="006314EC">
        <w:rPr>
          <w:spacing w:val="4"/>
        </w:rPr>
        <w:t>исследования, краткие выводы.</w:t>
      </w:r>
      <w:r w:rsidR="00C205DF" w:rsidRPr="00C205DF">
        <w:rPr>
          <w:rFonts w:ascii="Times New Roman" w:hAnsi="Times New Roman" w:cs="Times New Roman"/>
          <w:lang w:eastAsia="en-US"/>
        </w:rPr>
        <w:t xml:space="preserve"> </w:t>
      </w:r>
      <w:r w:rsidR="00C205DF" w:rsidRPr="006314EC">
        <w:rPr>
          <w:rFonts w:ascii="Times New Roman" w:hAnsi="Times New Roman" w:cs="Times New Roman"/>
          <w:lang w:eastAsia="en-US"/>
        </w:rPr>
        <w:t>Информация аннотации на английском должна быть понятна англоязычному читателю, который мог бы без обращения к тексту статьи получить наиболее полное представление о тематике и уровне исследования</w:t>
      </w:r>
    </w:p>
    <w:p w:rsidR="00E02232" w:rsidRPr="006314EC" w:rsidRDefault="00E02232" w:rsidP="0065063E">
      <w:pPr>
        <w:widowControl/>
        <w:tabs>
          <w:tab w:val="left" w:pos="-567"/>
        </w:tabs>
        <w:autoSpaceDE/>
        <w:autoSpaceDN/>
        <w:adjustRightInd/>
        <w:ind w:firstLine="505"/>
        <w:jc w:val="both"/>
        <w:rPr>
          <w:rFonts w:ascii="Times New Roman" w:hAnsi="Times New Roman" w:cs="Times New Roman"/>
          <w:lang w:eastAsia="en-US"/>
        </w:rPr>
      </w:pPr>
      <w:r w:rsidRPr="006314EC">
        <w:rPr>
          <w:rFonts w:ascii="Times New Roman" w:hAnsi="Times New Roman" w:cs="Times New Roman"/>
          <w:lang w:eastAsia="en-US"/>
        </w:rPr>
        <w:t xml:space="preserve">д) список ключевых слов или словосочетаний связанных с содержанием статьи </w:t>
      </w:r>
      <w:r w:rsidR="00CE57B8" w:rsidRPr="006314EC">
        <w:rPr>
          <w:rFonts w:ascii="Times New Roman" w:hAnsi="Times New Roman" w:cs="Times New Roman"/>
          <w:lang w:eastAsia="en-US"/>
        </w:rPr>
        <w:t>(не более 10), а также перевод названия работы на английский язык.</w:t>
      </w:r>
    </w:p>
    <w:p w:rsidR="00871407" w:rsidRPr="00871407" w:rsidRDefault="00E02232" w:rsidP="0065063E">
      <w:pPr>
        <w:widowControl/>
        <w:tabs>
          <w:tab w:val="left" w:pos="-567"/>
        </w:tabs>
        <w:autoSpaceDE/>
        <w:autoSpaceDN/>
        <w:adjustRightInd/>
        <w:ind w:firstLine="505"/>
        <w:jc w:val="both"/>
        <w:rPr>
          <w:rFonts w:ascii="Times New Roman" w:hAnsi="Times New Roman" w:cs="Times New Roman"/>
          <w:lang w:eastAsia="en-US"/>
        </w:rPr>
      </w:pPr>
      <w:r w:rsidRPr="00E02232">
        <w:rPr>
          <w:rFonts w:ascii="Times New Roman" w:hAnsi="Times New Roman" w:cs="Times New Roman"/>
          <w:lang w:eastAsia="en-US"/>
        </w:rPr>
        <w:t xml:space="preserve">e) Список литературы </w:t>
      </w:r>
      <w:r w:rsidR="00871407">
        <w:rPr>
          <w:rFonts w:ascii="Times New Roman" w:hAnsi="Times New Roman" w:cs="Times New Roman"/>
          <w:lang w:eastAsia="en-US"/>
        </w:rPr>
        <w:t>(только на языке оригинала)</w:t>
      </w:r>
      <w:r w:rsidRPr="00E02232">
        <w:rPr>
          <w:rFonts w:ascii="Times New Roman" w:hAnsi="Times New Roman" w:cs="Times New Roman"/>
          <w:lang w:eastAsia="en-US"/>
        </w:rPr>
        <w:t>.</w:t>
      </w:r>
      <w:r>
        <w:rPr>
          <w:rFonts w:ascii="Times New Roman" w:hAnsi="Times New Roman" w:cs="Times New Roman"/>
          <w:lang w:eastAsia="en-US"/>
        </w:rPr>
        <w:t xml:space="preserve"> </w:t>
      </w:r>
      <w:r w:rsidR="00CC0FAE">
        <w:rPr>
          <w:rFonts w:ascii="Times New Roman" w:hAnsi="Times New Roman" w:cs="Times New Roman"/>
          <w:lang w:eastAsia="en-US"/>
        </w:rPr>
        <w:t xml:space="preserve"> </w:t>
      </w:r>
      <w:r w:rsidRPr="00E02232">
        <w:rPr>
          <w:rFonts w:ascii="Times New Roman" w:hAnsi="Times New Roman" w:cs="Times New Roman"/>
          <w:lang w:eastAsia="en-US"/>
        </w:rPr>
        <w:t>Литература</w:t>
      </w:r>
      <w:r>
        <w:rPr>
          <w:rFonts w:ascii="Times New Roman" w:hAnsi="Times New Roman" w:cs="Times New Roman"/>
          <w:lang w:eastAsia="en-US"/>
        </w:rPr>
        <w:t xml:space="preserve"> р</w:t>
      </w:r>
      <w:r w:rsidRPr="00E02232">
        <w:rPr>
          <w:rFonts w:ascii="Times New Roman" w:hAnsi="Times New Roman" w:cs="Times New Roman"/>
          <w:lang w:eastAsia="en-US"/>
        </w:rPr>
        <w:t>азмещается в конце статьи в АЛФАВИТНОМ порядке. В списке перечисляются все источники, на которые ссылается автор, c полным библиографическим аппаратом издания (в соответствии с ГОСТ</w:t>
      </w:r>
      <w:r w:rsidR="00C205DF">
        <w:rPr>
          <w:rFonts w:ascii="Times New Roman" w:hAnsi="Times New Roman" w:cs="Times New Roman"/>
          <w:lang w:eastAsia="en-US"/>
        </w:rPr>
        <w:t xml:space="preserve"> </w:t>
      </w:r>
      <w:proofErr w:type="gramStart"/>
      <w:r w:rsidRPr="00E02232">
        <w:rPr>
          <w:rFonts w:ascii="Times New Roman" w:hAnsi="Times New Roman" w:cs="Times New Roman"/>
          <w:lang w:eastAsia="en-US"/>
        </w:rPr>
        <w:t>Р</w:t>
      </w:r>
      <w:proofErr w:type="gramEnd"/>
      <w:r w:rsidRPr="00E02232">
        <w:rPr>
          <w:rFonts w:ascii="Times New Roman" w:hAnsi="Times New Roman" w:cs="Times New Roman"/>
          <w:lang w:eastAsia="en-US"/>
        </w:rPr>
        <w:t xml:space="preserve"> 7.0.5</w:t>
      </w:r>
      <w:r w:rsidR="005A07BB">
        <w:rPr>
          <w:rFonts w:ascii="Times New Roman" w:hAnsi="Times New Roman" w:cs="Times New Roman"/>
          <w:lang w:eastAsia="en-US"/>
        </w:rPr>
        <w:t xml:space="preserve"> </w:t>
      </w:r>
      <w:r w:rsidRPr="00E02232">
        <w:rPr>
          <w:rFonts w:ascii="Times New Roman" w:hAnsi="Times New Roman" w:cs="Times New Roman"/>
          <w:lang w:eastAsia="en-US"/>
        </w:rPr>
        <w:t>2008).</w:t>
      </w:r>
      <w:r w:rsidR="00871407" w:rsidRPr="00871407">
        <w:t xml:space="preserve"> </w:t>
      </w:r>
      <w:r w:rsidR="00871407">
        <w:rPr>
          <w:rFonts w:ascii="Times New Roman" w:hAnsi="Times New Roman" w:cs="Times New Roman"/>
          <w:lang w:eastAsia="en-US"/>
        </w:rPr>
        <w:t>В</w:t>
      </w:r>
      <w:r w:rsidR="00871407" w:rsidRPr="00871407">
        <w:rPr>
          <w:rFonts w:ascii="Times New Roman" w:hAnsi="Times New Roman" w:cs="Times New Roman"/>
          <w:lang w:eastAsia="en-US"/>
        </w:rPr>
        <w:t xml:space="preserve"> тексте статьи </w:t>
      </w:r>
      <w:r w:rsidR="00871407">
        <w:rPr>
          <w:rFonts w:ascii="Times New Roman" w:hAnsi="Times New Roman" w:cs="Times New Roman"/>
          <w:lang w:eastAsia="en-US"/>
        </w:rPr>
        <w:t>б</w:t>
      </w:r>
      <w:r w:rsidR="00871407" w:rsidRPr="00871407">
        <w:rPr>
          <w:rFonts w:ascii="Times New Roman" w:hAnsi="Times New Roman" w:cs="Times New Roman"/>
          <w:lang w:eastAsia="en-US"/>
        </w:rPr>
        <w:t xml:space="preserve">иблиографические ссылки следует давать в квадратных скобках в соответствии с нумерацией в списке литературы [1: 23], [2: 45], [3: 15] и т. д. В списке должны быть только те источники, на которые есть ссылки в тексте. Ссылки на неопубликованные работы не допускаются. Список литературы для оригинальной статьи - не более 15 источников. Для научного обзора - не более 50 источников. </w:t>
      </w:r>
    </w:p>
    <w:p w:rsidR="00871407" w:rsidRPr="00871407" w:rsidRDefault="00871407" w:rsidP="0065063E">
      <w:pPr>
        <w:widowControl/>
        <w:tabs>
          <w:tab w:val="left" w:pos="-567"/>
        </w:tabs>
        <w:autoSpaceDE/>
        <w:autoSpaceDN/>
        <w:adjustRightInd/>
        <w:ind w:firstLine="505"/>
        <w:jc w:val="both"/>
        <w:rPr>
          <w:rFonts w:ascii="Times New Roman" w:hAnsi="Times New Roman" w:cs="Times New Roman"/>
          <w:lang w:eastAsia="en-US"/>
        </w:rPr>
      </w:pPr>
      <w:r w:rsidRPr="00871407">
        <w:rPr>
          <w:rFonts w:ascii="Times New Roman" w:hAnsi="Times New Roman" w:cs="Times New Roman"/>
          <w:lang w:eastAsia="en-US"/>
        </w:rPr>
        <w:t xml:space="preserve">Список использованной литературы представляется в двух вариантах: </w:t>
      </w:r>
    </w:p>
    <w:p w:rsidR="00871407" w:rsidRPr="00871407" w:rsidRDefault="00871407" w:rsidP="0065063E">
      <w:pPr>
        <w:widowControl/>
        <w:tabs>
          <w:tab w:val="left" w:pos="-567"/>
        </w:tabs>
        <w:autoSpaceDE/>
        <w:autoSpaceDN/>
        <w:adjustRightInd/>
        <w:ind w:firstLine="505"/>
        <w:jc w:val="both"/>
        <w:rPr>
          <w:rFonts w:ascii="Times New Roman" w:hAnsi="Times New Roman" w:cs="Times New Roman"/>
          <w:lang w:eastAsia="en-US"/>
        </w:rPr>
      </w:pPr>
      <w:r w:rsidRPr="00871407">
        <w:rPr>
          <w:rFonts w:ascii="Times New Roman" w:hAnsi="Times New Roman" w:cs="Times New Roman"/>
          <w:lang w:eastAsia="en-US"/>
        </w:rPr>
        <w:t xml:space="preserve">1) В соответствии  с ГОСТ </w:t>
      </w:r>
      <w:proofErr w:type="gramStart"/>
      <w:r w:rsidRPr="00871407">
        <w:rPr>
          <w:rFonts w:ascii="Times New Roman" w:hAnsi="Times New Roman" w:cs="Times New Roman"/>
          <w:lang w:eastAsia="en-US"/>
        </w:rPr>
        <w:t>Р</w:t>
      </w:r>
      <w:proofErr w:type="gramEnd"/>
      <w:r w:rsidRPr="00871407">
        <w:rPr>
          <w:rFonts w:ascii="Times New Roman" w:hAnsi="Times New Roman" w:cs="Times New Roman"/>
          <w:lang w:eastAsia="en-US"/>
        </w:rPr>
        <w:t xml:space="preserve"> 7.0.5 2008 (русскоязычный вариант вместе с зарубежными источниками)</w:t>
      </w:r>
    </w:p>
    <w:p w:rsidR="00E02232" w:rsidRDefault="00871407" w:rsidP="0065063E">
      <w:pPr>
        <w:widowControl/>
        <w:tabs>
          <w:tab w:val="left" w:pos="-567"/>
        </w:tabs>
        <w:autoSpaceDE/>
        <w:autoSpaceDN/>
        <w:adjustRightInd/>
        <w:ind w:firstLine="505"/>
        <w:jc w:val="both"/>
        <w:rPr>
          <w:rFonts w:ascii="Times New Roman" w:hAnsi="Times New Roman" w:cs="Times New Roman"/>
          <w:lang w:eastAsia="en-US"/>
        </w:rPr>
      </w:pPr>
      <w:r w:rsidRPr="00871407">
        <w:rPr>
          <w:rFonts w:ascii="Times New Roman" w:hAnsi="Times New Roman" w:cs="Times New Roman"/>
          <w:lang w:eastAsia="en-US"/>
        </w:rPr>
        <w:t>2) Вариант на латинице.</w:t>
      </w:r>
    </w:p>
    <w:p w:rsidR="00804DF9" w:rsidRDefault="00804DF9" w:rsidP="0065063E">
      <w:pPr>
        <w:widowControl/>
        <w:tabs>
          <w:tab w:val="left" w:pos="-567"/>
        </w:tabs>
        <w:autoSpaceDE/>
        <w:autoSpaceDN/>
        <w:adjustRightInd/>
        <w:ind w:firstLine="505"/>
        <w:jc w:val="both"/>
        <w:rPr>
          <w:rFonts w:ascii="Times New Roman" w:hAnsi="Times New Roman" w:cs="Times New Roman"/>
          <w:lang w:eastAsia="en-US"/>
        </w:rPr>
      </w:pPr>
    </w:p>
    <w:p w:rsidR="00E7300D" w:rsidRPr="00E7300D" w:rsidRDefault="00E7300D" w:rsidP="0065063E">
      <w:pPr>
        <w:widowControl/>
        <w:numPr>
          <w:ilvl w:val="0"/>
          <w:numId w:val="2"/>
        </w:numPr>
        <w:tabs>
          <w:tab w:val="left" w:pos="-567"/>
        </w:tabs>
        <w:autoSpaceDE/>
        <w:autoSpaceDN/>
        <w:adjustRightInd/>
        <w:ind w:left="0" w:firstLine="505"/>
        <w:jc w:val="both"/>
        <w:rPr>
          <w:rFonts w:ascii="Times New Roman" w:hAnsi="Times New Roman" w:cs="Times New Roman"/>
          <w:lang w:eastAsia="en-US"/>
        </w:rPr>
      </w:pPr>
      <w:r w:rsidRPr="00E7300D">
        <w:rPr>
          <w:rFonts w:ascii="Times New Roman" w:hAnsi="Times New Roman" w:cs="Times New Roman"/>
          <w:lang w:eastAsia="en-US"/>
        </w:rPr>
        <w:t>Фамилии авторов статей на английском языке представляются в одной из принятых международных систем транслитерации.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1"/>
        <w:gridCol w:w="1194"/>
        <w:gridCol w:w="985"/>
        <w:gridCol w:w="1415"/>
        <w:gridCol w:w="1043"/>
        <w:gridCol w:w="1449"/>
        <w:gridCol w:w="993"/>
        <w:gridCol w:w="1845"/>
      </w:tblGrid>
      <w:tr w:rsidR="00E7300D" w:rsidRPr="00E7300D" w:rsidTr="00E7300D">
        <w:tc>
          <w:tcPr>
            <w:tcW w:w="981" w:type="dxa"/>
          </w:tcPr>
          <w:p w:rsidR="00E7300D" w:rsidRPr="00E7300D" w:rsidRDefault="00E7300D" w:rsidP="00E7300D">
            <w:pPr>
              <w:widowControl/>
              <w:tabs>
                <w:tab w:val="left" w:pos="142"/>
              </w:tabs>
              <w:ind w:left="142"/>
              <w:contextualSpacing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  <w:r w:rsidRPr="00E7300D">
              <w:rPr>
                <w:rFonts w:ascii="Times New Roman" w:hAnsi="Times New Roman" w:cs="Times New Roman"/>
                <w:lang w:eastAsia="en-US"/>
              </w:rPr>
              <w:t>Буква</w:t>
            </w:r>
          </w:p>
        </w:tc>
        <w:tc>
          <w:tcPr>
            <w:tcW w:w="1194" w:type="dxa"/>
          </w:tcPr>
          <w:p w:rsidR="00E7300D" w:rsidRPr="00E7300D" w:rsidRDefault="00E7300D" w:rsidP="00E7300D">
            <w:pPr>
              <w:widowControl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  <w:proofErr w:type="spellStart"/>
            <w:r w:rsidRPr="00E7300D">
              <w:rPr>
                <w:rFonts w:ascii="Times New Roman" w:hAnsi="Times New Roman" w:cs="Times New Roman"/>
                <w:lang w:eastAsia="en-US"/>
              </w:rPr>
              <w:t>Транслит</w:t>
            </w:r>
            <w:proofErr w:type="spellEnd"/>
          </w:p>
        </w:tc>
        <w:tc>
          <w:tcPr>
            <w:tcW w:w="985" w:type="dxa"/>
          </w:tcPr>
          <w:p w:rsidR="00E7300D" w:rsidRPr="00E7300D" w:rsidRDefault="00E7300D" w:rsidP="00E7300D">
            <w:pPr>
              <w:widowControl/>
              <w:tabs>
                <w:tab w:val="left" w:pos="21"/>
              </w:tabs>
              <w:ind w:left="163"/>
              <w:contextualSpacing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  <w:r w:rsidRPr="00E7300D">
              <w:rPr>
                <w:rFonts w:ascii="Times New Roman" w:hAnsi="Times New Roman" w:cs="Times New Roman"/>
                <w:lang w:eastAsia="en-US"/>
              </w:rPr>
              <w:t>Буква</w:t>
            </w:r>
          </w:p>
        </w:tc>
        <w:tc>
          <w:tcPr>
            <w:tcW w:w="1415" w:type="dxa"/>
          </w:tcPr>
          <w:p w:rsidR="00E7300D" w:rsidRPr="00E7300D" w:rsidRDefault="00E7300D" w:rsidP="00E7300D">
            <w:pPr>
              <w:widowControl/>
              <w:tabs>
                <w:tab w:val="left" w:pos="95"/>
              </w:tabs>
              <w:ind w:left="237"/>
              <w:contextualSpacing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  <w:proofErr w:type="spellStart"/>
            <w:r w:rsidRPr="00E7300D">
              <w:rPr>
                <w:rFonts w:ascii="Times New Roman" w:hAnsi="Times New Roman" w:cs="Times New Roman"/>
                <w:lang w:eastAsia="en-US"/>
              </w:rPr>
              <w:t>Транслит</w:t>
            </w:r>
            <w:proofErr w:type="spellEnd"/>
          </w:p>
        </w:tc>
        <w:tc>
          <w:tcPr>
            <w:tcW w:w="1043" w:type="dxa"/>
          </w:tcPr>
          <w:p w:rsidR="00E7300D" w:rsidRPr="00E7300D" w:rsidRDefault="00E7300D" w:rsidP="00E7300D">
            <w:pPr>
              <w:widowControl/>
              <w:tabs>
                <w:tab w:val="left" w:pos="213"/>
              </w:tabs>
              <w:ind w:left="213"/>
              <w:contextualSpacing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  <w:r w:rsidRPr="00E7300D">
              <w:rPr>
                <w:rFonts w:ascii="Times New Roman" w:hAnsi="Times New Roman" w:cs="Times New Roman"/>
                <w:lang w:eastAsia="en-US"/>
              </w:rPr>
              <w:t>Буква</w:t>
            </w:r>
          </w:p>
        </w:tc>
        <w:tc>
          <w:tcPr>
            <w:tcW w:w="1449" w:type="dxa"/>
          </w:tcPr>
          <w:p w:rsidR="00E7300D" w:rsidRPr="00E7300D" w:rsidRDefault="00E7300D" w:rsidP="00E7300D">
            <w:pPr>
              <w:widowControl/>
              <w:tabs>
                <w:tab w:val="left" w:pos="271"/>
              </w:tabs>
              <w:ind w:left="271"/>
              <w:contextualSpacing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  <w:proofErr w:type="spellStart"/>
            <w:r w:rsidRPr="00E7300D">
              <w:rPr>
                <w:rFonts w:ascii="Times New Roman" w:hAnsi="Times New Roman" w:cs="Times New Roman"/>
                <w:lang w:eastAsia="en-US"/>
              </w:rPr>
              <w:t>Транслит</w:t>
            </w:r>
            <w:proofErr w:type="spellEnd"/>
          </w:p>
        </w:tc>
        <w:tc>
          <w:tcPr>
            <w:tcW w:w="993" w:type="dxa"/>
          </w:tcPr>
          <w:p w:rsidR="00E7300D" w:rsidRPr="00E7300D" w:rsidRDefault="00E7300D" w:rsidP="00E7300D">
            <w:pPr>
              <w:widowControl/>
              <w:tabs>
                <w:tab w:val="left" w:pos="169"/>
              </w:tabs>
              <w:ind w:left="169"/>
              <w:contextualSpacing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  <w:r w:rsidRPr="00E7300D">
              <w:rPr>
                <w:rFonts w:ascii="Times New Roman" w:hAnsi="Times New Roman" w:cs="Times New Roman"/>
                <w:lang w:eastAsia="en-US"/>
              </w:rPr>
              <w:t>Буква</w:t>
            </w:r>
          </w:p>
        </w:tc>
        <w:tc>
          <w:tcPr>
            <w:tcW w:w="1845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  <w:proofErr w:type="spellStart"/>
            <w:r w:rsidRPr="00E7300D">
              <w:rPr>
                <w:rFonts w:ascii="Times New Roman" w:hAnsi="Times New Roman" w:cs="Times New Roman"/>
                <w:lang w:eastAsia="en-US"/>
              </w:rPr>
              <w:t>Транслит</w:t>
            </w:r>
            <w:proofErr w:type="spellEnd"/>
          </w:p>
        </w:tc>
      </w:tr>
      <w:tr w:rsidR="00E7300D" w:rsidRPr="00E7300D" w:rsidTr="00E7300D">
        <w:tc>
          <w:tcPr>
            <w:tcW w:w="981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 w:rsidRPr="00E7300D">
              <w:rPr>
                <w:rFonts w:ascii="Times New Roman" w:hAnsi="Times New Roman" w:cs="Times New Roman"/>
                <w:b/>
                <w:lang w:eastAsia="en-US"/>
              </w:rPr>
              <w:t>А</w:t>
            </w:r>
          </w:p>
        </w:tc>
        <w:tc>
          <w:tcPr>
            <w:tcW w:w="1194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bCs/>
                <w:lang w:val="en-US" w:eastAsia="en-US"/>
              </w:rPr>
            </w:pPr>
            <w:r w:rsidRPr="00E7300D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985" w:type="dxa"/>
          </w:tcPr>
          <w:p w:rsidR="00E7300D" w:rsidRPr="00E7300D" w:rsidRDefault="00E7300D" w:rsidP="00E7300D">
            <w:pPr>
              <w:widowControl/>
              <w:tabs>
                <w:tab w:val="left" w:pos="21"/>
              </w:tabs>
              <w:ind w:left="502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7300D">
              <w:rPr>
                <w:rFonts w:ascii="Times New Roman" w:hAnsi="Times New Roman" w:cs="Times New Roman"/>
                <w:b/>
                <w:lang w:eastAsia="en-US"/>
              </w:rPr>
              <w:t>И</w:t>
            </w:r>
          </w:p>
        </w:tc>
        <w:tc>
          <w:tcPr>
            <w:tcW w:w="1415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E7300D">
              <w:rPr>
                <w:rFonts w:ascii="Times New Roman" w:hAnsi="Times New Roman" w:cs="Times New Roman"/>
                <w:lang w:eastAsia="en-US"/>
              </w:rPr>
              <w:t>I</w:t>
            </w:r>
          </w:p>
        </w:tc>
        <w:tc>
          <w:tcPr>
            <w:tcW w:w="1043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 w:rsidRPr="00E7300D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gramEnd"/>
          </w:p>
        </w:tc>
        <w:tc>
          <w:tcPr>
            <w:tcW w:w="1449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E7300D"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</w:p>
        </w:tc>
        <w:tc>
          <w:tcPr>
            <w:tcW w:w="993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7300D">
              <w:rPr>
                <w:rFonts w:ascii="Times New Roman" w:hAnsi="Times New Roman" w:cs="Times New Roman"/>
                <w:b/>
                <w:lang w:eastAsia="en-US"/>
              </w:rPr>
              <w:t>Ч</w:t>
            </w:r>
          </w:p>
        </w:tc>
        <w:tc>
          <w:tcPr>
            <w:tcW w:w="1845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lang w:val="en-US" w:eastAsia="en-US"/>
              </w:rPr>
            </w:pPr>
            <w:r w:rsidRPr="00E7300D">
              <w:rPr>
                <w:rFonts w:ascii="Times New Roman" w:hAnsi="Times New Roman" w:cs="Times New Roman"/>
                <w:lang w:val="en-US" w:eastAsia="en-US"/>
              </w:rPr>
              <w:t>CH</w:t>
            </w:r>
          </w:p>
        </w:tc>
      </w:tr>
      <w:tr w:rsidR="00E7300D" w:rsidRPr="00E7300D" w:rsidTr="00E7300D">
        <w:tc>
          <w:tcPr>
            <w:tcW w:w="981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 w:rsidRPr="00E7300D">
              <w:rPr>
                <w:rFonts w:ascii="Times New Roman" w:hAnsi="Times New Roman" w:cs="Times New Roman"/>
                <w:b/>
                <w:lang w:eastAsia="en-US"/>
              </w:rPr>
              <w:t>Б</w:t>
            </w:r>
          </w:p>
        </w:tc>
        <w:tc>
          <w:tcPr>
            <w:tcW w:w="1194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bCs/>
                <w:lang w:val="en-US" w:eastAsia="en-US"/>
              </w:rPr>
            </w:pPr>
            <w:r w:rsidRPr="00E7300D">
              <w:rPr>
                <w:rFonts w:ascii="Times New Roman" w:hAnsi="Times New Roman" w:cs="Times New Roman"/>
                <w:lang w:eastAsia="en-US"/>
              </w:rPr>
              <w:t>B</w:t>
            </w:r>
          </w:p>
        </w:tc>
        <w:tc>
          <w:tcPr>
            <w:tcW w:w="985" w:type="dxa"/>
          </w:tcPr>
          <w:p w:rsidR="00E7300D" w:rsidRPr="00E7300D" w:rsidRDefault="00E7300D" w:rsidP="00E7300D">
            <w:pPr>
              <w:widowControl/>
              <w:tabs>
                <w:tab w:val="left" w:pos="21"/>
              </w:tabs>
              <w:ind w:left="502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7300D">
              <w:rPr>
                <w:rFonts w:ascii="Times New Roman" w:hAnsi="Times New Roman" w:cs="Times New Roman"/>
                <w:b/>
                <w:lang w:eastAsia="en-US"/>
              </w:rPr>
              <w:t>й</w:t>
            </w:r>
          </w:p>
        </w:tc>
        <w:tc>
          <w:tcPr>
            <w:tcW w:w="1415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E7300D">
              <w:rPr>
                <w:rFonts w:ascii="Times New Roman" w:hAnsi="Times New Roman" w:cs="Times New Roman"/>
                <w:lang w:eastAsia="en-US"/>
              </w:rPr>
              <w:t>Y</w:t>
            </w:r>
          </w:p>
        </w:tc>
        <w:tc>
          <w:tcPr>
            <w:tcW w:w="1043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b/>
                <w:lang w:val="en-US" w:eastAsia="en-US"/>
              </w:rPr>
            </w:pPr>
            <w:proofErr w:type="gramStart"/>
            <w:r w:rsidRPr="00E7300D">
              <w:rPr>
                <w:rFonts w:ascii="Times New Roman" w:hAnsi="Times New Roman" w:cs="Times New Roman"/>
                <w:b/>
                <w:lang w:eastAsia="en-US"/>
              </w:rPr>
              <w:t>Р</w:t>
            </w:r>
            <w:proofErr w:type="gramEnd"/>
          </w:p>
        </w:tc>
        <w:tc>
          <w:tcPr>
            <w:tcW w:w="1449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lang w:val="en-US" w:eastAsia="en-US"/>
              </w:rPr>
            </w:pPr>
            <w:r w:rsidRPr="00E7300D">
              <w:rPr>
                <w:rFonts w:ascii="Times New Roman" w:hAnsi="Times New Roman" w:cs="Times New Roman"/>
                <w:lang w:val="en-US" w:eastAsia="en-US"/>
              </w:rPr>
              <w:t>R</w:t>
            </w:r>
          </w:p>
        </w:tc>
        <w:tc>
          <w:tcPr>
            <w:tcW w:w="993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 w:rsidRPr="00E7300D">
              <w:rPr>
                <w:rFonts w:ascii="Times New Roman" w:hAnsi="Times New Roman" w:cs="Times New Roman"/>
                <w:b/>
                <w:lang w:eastAsia="en-US"/>
              </w:rPr>
              <w:t>Ш</w:t>
            </w:r>
            <w:proofErr w:type="gramEnd"/>
          </w:p>
        </w:tc>
        <w:tc>
          <w:tcPr>
            <w:tcW w:w="1845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lang w:val="en-US" w:eastAsia="en-US"/>
              </w:rPr>
            </w:pPr>
            <w:r w:rsidRPr="00E7300D">
              <w:rPr>
                <w:rFonts w:ascii="Times New Roman" w:hAnsi="Times New Roman" w:cs="Times New Roman"/>
                <w:lang w:val="en-US" w:eastAsia="en-US"/>
              </w:rPr>
              <w:t>SH</w:t>
            </w:r>
          </w:p>
        </w:tc>
      </w:tr>
      <w:tr w:rsidR="00E7300D" w:rsidRPr="00E7300D" w:rsidTr="00E7300D">
        <w:tc>
          <w:tcPr>
            <w:tcW w:w="981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 w:rsidRPr="00E7300D">
              <w:rPr>
                <w:rFonts w:ascii="Times New Roman" w:hAnsi="Times New Roman" w:cs="Times New Roman"/>
                <w:b/>
                <w:lang w:eastAsia="en-US"/>
              </w:rPr>
              <w:t>Д</w:t>
            </w:r>
          </w:p>
        </w:tc>
        <w:tc>
          <w:tcPr>
            <w:tcW w:w="1194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bCs/>
                <w:lang w:val="en-US" w:eastAsia="en-US"/>
              </w:rPr>
            </w:pPr>
            <w:r w:rsidRPr="00E7300D">
              <w:rPr>
                <w:rFonts w:ascii="Times New Roman" w:hAnsi="Times New Roman" w:cs="Times New Roman"/>
                <w:lang w:eastAsia="en-US"/>
              </w:rPr>
              <w:t>D</w:t>
            </w:r>
          </w:p>
        </w:tc>
        <w:tc>
          <w:tcPr>
            <w:tcW w:w="985" w:type="dxa"/>
          </w:tcPr>
          <w:p w:rsidR="00E7300D" w:rsidRPr="00E7300D" w:rsidRDefault="00E7300D" w:rsidP="00E7300D">
            <w:pPr>
              <w:widowControl/>
              <w:tabs>
                <w:tab w:val="left" w:pos="21"/>
              </w:tabs>
              <w:ind w:left="502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7300D">
              <w:rPr>
                <w:rFonts w:ascii="Times New Roman" w:hAnsi="Times New Roman" w:cs="Times New Roman"/>
                <w:b/>
                <w:lang w:eastAsia="en-US"/>
              </w:rPr>
              <w:t>K</w:t>
            </w:r>
          </w:p>
        </w:tc>
        <w:tc>
          <w:tcPr>
            <w:tcW w:w="1415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E7300D">
              <w:rPr>
                <w:rFonts w:ascii="Times New Roman" w:hAnsi="Times New Roman" w:cs="Times New Roman"/>
                <w:lang w:eastAsia="en-US"/>
              </w:rPr>
              <w:t>K</w:t>
            </w:r>
          </w:p>
        </w:tc>
        <w:tc>
          <w:tcPr>
            <w:tcW w:w="1043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7300D">
              <w:rPr>
                <w:rFonts w:ascii="Times New Roman" w:hAnsi="Times New Roman" w:cs="Times New Roman"/>
                <w:b/>
                <w:lang w:eastAsia="en-US"/>
              </w:rPr>
              <w:t>С</w:t>
            </w:r>
          </w:p>
        </w:tc>
        <w:tc>
          <w:tcPr>
            <w:tcW w:w="1449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E7300D">
              <w:rPr>
                <w:rFonts w:ascii="Times New Roman" w:hAnsi="Times New Roman" w:cs="Times New Roman"/>
                <w:lang w:eastAsia="en-US"/>
              </w:rPr>
              <w:t>S</w:t>
            </w:r>
          </w:p>
        </w:tc>
        <w:tc>
          <w:tcPr>
            <w:tcW w:w="993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 w:rsidRPr="00E7300D">
              <w:rPr>
                <w:rFonts w:ascii="Times New Roman" w:hAnsi="Times New Roman" w:cs="Times New Roman"/>
                <w:b/>
                <w:lang w:eastAsia="en-US"/>
              </w:rPr>
              <w:t>Щ</w:t>
            </w:r>
            <w:proofErr w:type="gramEnd"/>
          </w:p>
        </w:tc>
        <w:tc>
          <w:tcPr>
            <w:tcW w:w="1845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lang w:val="en-US" w:eastAsia="en-US"/>
              </w:rPr>
            </w:pPr>
            <w:r w:rsidRPr="00E7300D">
              <w:rPr>
                <w:rFonts w:ascii="Times New Roman" w:hAnsi="Times New Roman" w:cs="Times New Roman"/>
                <w:lang w:val="en-US" w:eastAsia="en-US"/>
              </w:rPr>
              <w:t>SCH</w:t>
            </w:r>
          </w:p>
        </w:tc>
      </w:tr>
      <w:tr w:rsidR="00E7300D" w:rsidRPr="00E7300D" w:rsidTr="00E7300D">
        <w:tc>
          <w:tcPr>
            <w:tcW w:w="981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 w:rsidRPr="00E7300D">
              <w:rPr>
                <w:rFonts w:ascii="Times New Roman" w:hAnsi="Times New Roman" w:cs="Times New Roman"/>
                <w:b/>
                <w:lang w:eastAsia="en-US"/>
              </w:rPr>
              <w:t>Е</w:t>
            </w:r>
          </w:p>
        </w:tc>
        <w:tc>
          <w:tcPr>
            <w:tcW w:w="1194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bCs/>
                <w:lang w:val="en-US" w:eastAsia="en-US"/>
              </w:rPr>
            </w:pPr>
            <w:r w:rsidRPr="00E7300D">
              <w:rPr>
                <w:rFonts w:ascii="Times New Roman" w:hAnsi="Times New Roman" w:cs="Times New Roman"/>
                <w:lang w:eastAsia="en-US"/>
              </w:rPr>
              <w:t>Е</w:t>
            </w:r>
          </w:p>
        </w:tc>
        <w:tc>
          <w:tcPr>
            <w:tcW w:w="985" w:type="dxa"/>
          </w:tcPr>
          <w:p w:rsidR="00E7300D" w:rsidRPr="00E7300D" w:rsidRDefault="00E7300D" w:rsidP="00E7300D">
            <w:pPr>
              <w:widowControl/>
              <w:tabs>
                <w:tab w:val="left" w:pos="21"/>
              </w:tabs>
              <w:ind w:left="502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7300D">
              <w:rPr>
                <w:rFonts w:ascii="Times New Roman" w:hAnsi="Times New Roman" w:cs="Times New Roman"/>
                <w:b/>
                <w:lang w:eastAsia="en-US"/>
              </w:rPr>
              <w:t>Л</w:t>
            </w:r>
          </w:p>
        </w:tc>
        <w:tc>
          <w:tcPr>
            <w:tcW w:w="1415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E7300D">
              <w:rPr>
                <w:rFonts w:ascii="Times New Roman" w:hAnsi="Times New Roman" w:cs="Times New Roman"/>
                <w:lang w:eastAsia="en-US"/>
              </w:rPr>
              <w:t>L</w:t>
            </w:r>
          </w:p>
        </w:tc>
        <w:tc>
          <w:tcPr>
            <w:tcW w:w="1043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7300D">
              <w:rPr>
                <w:rFonts w:ascii="Times New Roman" w:hAnsi="Times New Roman" w:cs="Times New Roman"/>
                <w:b/>
                <w:lang w:eastAsia="en-US"/>
              </w:rPr>
              <w:t>T</w:t>
            </w:r>
          </w:p>
        </w:tc>
        <w:tc>
          <w:tcPr>
            <w:tcW w:w="1449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E7300D">
              <w:rPr>
                <w:rFonts w:ascii="Times New Roman" w:hAnsi="Times New Roman" w:cs="Times New Roman"/>
                <w:lang w:eastAsia="en-US"/>
              </w:rPr>
              <w:t>T</w:t>
            </w:r>
          </w:p>
        </w:tc>
        <w:tc>
          <w:tcPr>
            <w:tcW w:w="993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7300D">
              <w:rPr>
                <w:rFonts w:ascii="Times New Roman" w:hAnsi="Times New Roman" w:cs="Times New Roman"/>
                <w:b/>
                <w:lang w:eastAsia="en-US"/>
              </w:rPr>
              <w:t>Ъ</w:t>
            </w:r>
          </w:p>
        </w:tc>
        <w:tc>
          <w:tcPr>
            <w:tcW w:w="1845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lang w:val="en-US" w:eastAsia="en-US"/>
              </w:rPr>
            </w:pPr>
            <w:r w:rsidRPr="00E7300D">
              <w:rPr>
                <w:rFonts w:ascii="Times New Roman" w:hAnsi="Times New Roman" w:cs="Times New Roman"/>
                <w:lang w:eastAsia="en-US"/>
              </w:rPr>
              <w:t>опускается</w:t>
            </w:r>
          </w:p>
        </w:tc>
      </w:tr>
      <w:tr w:rsidR="00E7300D" w:rsidRPr="00E7300D" w:rsidTr="00E7300D">
        <w:tc>
          <w:tcPr>
            <w:tcW w:w="981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7300D">
              <w:rPr>
                <w:rFonts w:ascii="Times New Roman" w:hAnsi="Times New Roman" w:cs="Times New Roman"/>
                <w:b/>
                <w:lang w:eastAsia="en-US"/>
              </w:rPr>
              <w:t>Ё</w:t>
            </w:r>
          </w:p>
        </w:tc>
        <w:tc>
          <w:tcPr>
            <w:tcW w:w="1194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E7300D">
              <w:rPr>
                <w:rFonts w:ascii="Times New Roman" w:hAnsi="Times New Roman" w:cs="Times New Roman"/>
                <w:lang w:val="en-US" w:eastAsia="en-US"/>
              </w:rPr>
              <w:t>E</w:t>
            </w:r>
          </w:p>
        </w:tc>
        <w:tc>
          <w:tcPr>
            <w:tcW w:w="985" w:type="dxa"/>
          </w:tcPr>
          <w:p w:rsidR="00E7300D" w:rsidRPr="00E7300D" w:rsidRDefault="00E7300D" w:rsidP="00E7300D">
            <w:pPr>
              <w:widowControl/>
              <w:tabs>
                <w:tab w:val="left" w:pos="21"/>
              </w:tabs>
              <w:ind w:left="502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7300D">
              <w:rPr>
                <w:rFonts w:ascii="Times New Roman" w:hAnsi="Times New Roman" w:cs="Times New Roman"/>
                <w:b/>
                <w:lang w:eastAsia="en-US"/>
              </w:rPr>
              <w:t>M</w:t>
            </w:r>
          </w:p>
        </w:tc>
        <w:tc>
          <w:tcPr>
            <w:tcW w:w="1415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E7300D">
              <w:rPr>
                <w:rFonts w:ascii="Times New Roman" w:hAnsi="Times New Roman" w:cs="Times New Roman"/>
                <w:lang w:eastAsia="en-US"/>
              </w:rPr>
              <w:t>M</w:t>
            </w:r>
          </w:p>
        </w:tc>
        <w:tc>
          <w:tcPr>
            <w:tcW w:w="1043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7300D">
              <w:rPr>
                <w:rFonts w:ascii="Times New Roman" w:hAnsi="Times New Roman" w:cs="Times New Roman"/>
                <w:b/>
                <w:lang w:eastAsia="en-US"/>
              </w:rPr>
              <w:t>У</w:t>
            </w:r>
          </w:p>
        </w:tc>
        <w:tc>
          <w:tcPr>
            <w:tcW w:w="1449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E7300D">
              <w:rPr>
                <w:rFonts w:ascii="Times New Roman" w:hAnsi="Times New Roman" w:cs="Times New Roman"/>
                <w:lang w:eastAsia="en-US"/>
              </w:rPr>
              <w:t>U</w:t>
            </w:r>
          </w:p>
        </w:tc>
        <w:tc>
          <w:tcPr>
            <w:tcW w:w="993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 w:rsidRPr="00E7300D">
              <w:rPr>
                <w:rFonts w:ascii="Times New Roman" w:hAnsi="Times New Roman" w:cs="Times New Roman"/>
                <w:b/>
                <w:lang w:eastAsia="en-US"/>
              </w:rPr>
              <w:t>Ы</w:t>
            </w:r>
            <w:proofErr w:type="gramEnd"/>
          </w:p>
        </w:tc>
        <w:tc>
          <w:tcPr>
            <w:tcW w:w="1845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E7300D">
              <w:rPr>
                <w:rFonts w:ascii="Times New Roman" w:hAnsi="Times New Roman" w:cs="Times New Roman"/>
                <w:lang w:eastAsia="en-US"/>
              </w:rPr>
              <w:t>Y</w:t>
            </w:r>
          </w:p>
        </w:tc>
      </w:tr>
      <w:tr w:rsidR="00E7300D" w:rsidRPr="00E7300D" w:rsidTr="00E7300D">
        <w:tc>
          <w:tcPr>
            <w:tcW w:w="981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7300D">
              <w:rPr>
                <w:rFonts w:ascii="Times New Roman" w:hAnsi="Times New Roman" w:cs="Times New Roman"/>
                <w:b/>
                <w:lang w:eastAsia="en-US"/>
              </w:rPr>
              <w:t>Ж</w:t>
            </w:r>
          </w:p>
        </w:tc>
        <w:tc>
          <w:tcPr>
            <w:tcW w:w="1194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E7300D">
              <w:rPr>
                <w:rFonts w:ascii="Times New Roman" w:hAnsi="Times New Roman" w:cs="Times New Roman"/>
                <w:lang w:eastAsia="en-US"/>
              </w:rPr>
              <w:t>ZH</w:t>
            </w:r>
          </w:p>
        </w:tc>
        <w:tc>
          <w:tcPr>
            <w:tcW w:w="985" w:type="dxa"/>
          </w:tcPr>
          <w:p w:rsidR="00E7300D" w:rsidRPr="00E7300D" w:rsidRDefault="00E7300D" w:rsidP="00E7300D">
            <w:pPr>
              <w:widowControl/>
              <w:tabs>
                <w:tab w:val="left" w:pos="21"/>
              </w:tabs>
              <w:ind w:left="502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7300D">
              <w:rPr>
                <w:rFonts w:ascii="Times New Roman" w:hAnsi="Times New Roman" w:cs="Times New Roman"/>
                <w:b/>
                <w:lang w:eastAsia="en-US"/>
              </w:rPr>
              <w:t>Н</w:t>
            </w:r>
          </w:p>
        </w:tc>
        <w:tc>
          <w:tcPr>
            <w:tcW w:w="1415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E7300D">
              <w:rPr>
                <w:rFonts w:ascii="Times New Roman" w:hAnsi="Times New Roman" w:cs="Times New Roman"/>
                <w:lang w:eastAsia="en-US"/>
              </w:rPr>
              <w:t>N</w:t>
            </w:r>
          </w:p>
        </w:tc>
        <w:tc>
          <w:tcPr>
            <w:tcW w:w="1043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7300D">
              <w:rPr>
                <w:rFonts w:ascii="Times New Roman" w:hAnsi="Times New Roman" w:cs="Times New Roman"/>
                <w:b/>
                <w:lang w:eastAsia="en-US"/>
              </w:rPr>
              <w:t>Ф</w:t>
            </w:r>
          </w:p>
        </w:tc>
        <w:tc>
          <w:tcPr>
            <w:tcW w:w="1449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E7300D">
              <w:rPr>
                <w:rFonts w:ascii="Times New Roman" w:hAnsi="Times New Roman" w:cs="Times New Roman"/>
                <w:lang w:eastAsia="en-US"/>
              </w:rPr>
              <w:t>F</w:t>
            </w:r>
          </w:p>
        </w:tc>
        <w:tc>
          <w:tcPr>
            <w:tcW w:w="993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7300D">
              <w:rPr>
                <w:rFonts w:ascii="Times New Roman" w:hAnsi="Times New Roman" w:cs="Times New Roman"/>
                <w:b/>
                <w:lang w:eastAsia="en-US"/>
              </w:rPr>
              <w:t>Ь</w:t>
            </w:r>
          </w:p>
        </w:tc>
        <w:tc>
          <w:tcPr>
            <w:tcW w:w="1845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E7300D">
              <w:rPr>
                <w:rFonts w:ascii="Times New Roman" w:hAnsi="Times New Roman" w:cs="Times New Roman"/>
                <w:lang w:eastAsia="en-US"/>
              </w:rPr>
              <w:t>опускается</w:t>
            </w:r>
          </w:p>
        </w:tc>
      </w:tr>
      <w:tr w:rsidR="00E7300D" w:rsidRPr="00E7300D" w:rsidTr="00E7300D">
        <w:tc>
          <w:tcPr>
            <w:tcW w:w="981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 w:rsidRPr="00E7300D">
              <w:rPr>
                <w:rFonts w:ascii="Times New Roman" w:hAnsi="Times New Roman" w:cs="Times New Roman"/>
                <w:b/>
                <w:lang w:eastAsia="en-US"/>
              </w:rPr>
              <w:t>З</w:t>
            </w:r>
            <w:proofErr w:type="gramEnd"/>
          </w:p>
        </w:tc>
        <w:tc>
          <w:tcPr>
            <w:tcW w:w="1194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E7300D">
              <w:rPr>
                <w:rFonts w:ascii="Times New Roman" w:hAnsi="Times New Roman" w:cs="Times New Roman"/>
                <w:lang w:eastAsia="en-US"/>
              </w:rPr>
              <w:t>Z</w:t>
            </w:r>
          </w:p>
        </w:tc>
        <w:tc>
          <w:tcPr>
            <w:tcW w:w="985" w:type="dxa"/>
          </w:tcPr>
          <w:p w:rsidR="00E7300D" w:rsidRPr="00E7300D" w:rsidRDefault="00E7300D" w:rsidP="00E7300D">
            <w:pPr>
              <w:widowControl/>
              <w:tabs>
                <w:tab w:val="left" w:pos="21"/>
              </w:tabs>
              <w:ind w:left="502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7300D">
              <w:rPr>
                <w:rFonts w:ascii="Times New Roman" w:hAnsi="Times New Roman" w:cs="Times New Roman"/>
                <w:b/>
                <w:lang w:eastAsia="en-US"/>
              </w:rPr>
              <w:t>O</w:t>
            </w:r>
          </w:p>
        </w:tc>
        <w:tc>
          <w:tcPr>
            <w:tcW w:w="1415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E7300D">
              <w:rPr>
                <w:rFonts w:ascii="Times New Roman" w:hAnsi="Times New Roman" w:cs="Times New Roman"/>
                <w:lang w:eastAsia="en-US"/>
              </w:rPr>
              <w:t>O</w:t>
            </w:r>
          </w:p>
        </w:tc>
        <w:tc>
          <w:tcPr>
            <w:tcW w:w="1043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7300D">
              <w:rPr>
                <w:rFonts w:ascii="Times New Roman" w:hAnsi="Times New Roman" w:cs="Times New Roman"/>
                <w:b/>
                <w:lang w:eastAsia="en-US"/>
              </w:rPr>
              <w:t>Х</w:t>
            </w:r>
          </w:p>
        </w:tc>
        <w:tc>
          <w:tcPr>
            <w:tcW w:w="1449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E7300D">
              <w:rPr>
                <w:rFonts w:ascii="Times New Roman" w:hAnsi="Times New Roman" w:cs="Times New Roman"/>
                <w:lang w:eastAsia="en-US"/>
              </w:rPr>
              <w:t>KH</w:t>
            </w:r>
          </w:p>
        </w:tc>
        <w:tc>
          <w:tcPr>
            <w:tcW w:w="993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 w:rsidRPr="00E7300D">
              <w:rPr>
                <w:rFonts w:ascii="Times New Roman" w:hAnsi="Times New Roman" w:cs="Times New Roman"/>
                <w:b/>
                <w:lang w:eastAsia="en-US"/>
              </w:rPr>
              <w:t>Ю</w:t>
            </w:r>
            <w:proofErr w:type="gramEnd"/>
          </w:p>
        </w:tc>
        <w:tc>
          <w:tcPr>
            <w:tcW w:w="1845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E7300D">
              <w:rPr>
                <w:rFonts w:ascii="Times New Roman" w:hAnsi="Times New Roman" w:cs="Times New Roman"/>
                <w:lang w:eastAsia="en-US"/>
              </w:rPr>
              <w:t>YU</w:t>
            </w:r>
          </w:p>
        </w:tc>
      </w:tr>
      <w:tr w:rsidR="00E7300D" w:rsidRPr="00E7300D" w:rsidTr="00E7300D">
        <w:tc>
          <w:tcPr>
            <w:tcW w:w="981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4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5" w:type="dxa"/>
          </w:tcPr>
          <w:p w:rsidR="00E7300D" w:rsidRPr="00E7300D" w:rsidRDefault="00E7300D" w:rsidP="00E7300D">
            <w:pPr>
              <w:widowControl/>
              <w:tabs>
                <w:tab w:val="left" w:pos="21"/>
              </w:tabs>
              <w:ind w:left="502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5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3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 w:rsidRPr="00E7300D">
              <w:rPr>
                <w:rFonts w:ascii="Times New Roman" w:hAnsi="Times New Roman" w:cs="Times New Roman"/>
                <w:b/>
                <w:lang w:eastAsia="en-US"/>
              </w:rPr>
              <w:t>Ц</w:t>
            </w:r>
            <w:proofErr w:type="gramEnd"/>
          </w:p>
        </w:tc>
        <w:tc>
          <w:tcPr>
            <w:tcW w:w="1449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E7300D">
              <w:rPr>
                <w:rFonts w:ascii="Times New Roman" w:hAnsi="Times New Roman" w:cs="Times New Roman"/>
                <w:lang w:val="en-US" w:eastAsia="en-US"/>
              </w:rPr>
              <w:t>TS</w:t>
            </w:r>
          </w:p>
        </w:tc>
        <w:tc>
          <w:tcPr>
            <w:tcW w:w="993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7300D">
              <w:rPr>
                <w:rFonts w:ascii="Times New Roman" w:hAnsi="Times New Roman" w:cs="Times New Roman"/>
                <w:b/>
                <w:lang w:eastAsia="en-US"/>
              </w:rPr>
              <w:t>Я</w:t>
            </w:r>
          </w:p>
        </w:tc>
        <w:tc>
          <w:tcPr>
            <w:tcW w:w="1845" w:type="dxa"/>
          </w:tcPr>
          <w:p w:rsidR="00E7300D" w:rsidRPr="00E7300D" w:rsidRDefault="00E7300D" w:rsidP="00E7300D">
            <w:pPr>
              <w:widowControl/>
              <w:tabs>
                <w:tab w:val="left" w:pos="426"/>
              </w:tabs>
              <w:ind w:left="502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E7300D">
              <w:rPr>
                <w:rFonts w:ascii="Times New Roman" w:hAnsi="Times New Roman" w:cs="Times New Roman"/>
                <w:lang w:eastAsia="en-US"/>
              </w:rPr>
              <w:t>YA</w:t>
            </w:r>
          </w:p>
        </w:tc>
      </w:tr>
    </w:tbl>
    <w:p w:rsidR="00E7300D" w:rsidRPr="00E7300D" w:rsidRDefault="00E7300D" w:rsidP="00E7300D">
      <w:pPr>
        <w:widowControl/>
        <w:tabs>
          <w:tab w:val="left" w:pos="426"/>
        </w:tabs>
        <w:ind w:left="142" w:firstLine="454"/>
        <w:jc w:val="both"/>
        <w:rPr>
          <w:rFonts w:ascii="Times New Roman" w:hAnsi="Times New Roman" w:cs="Times New Roman"/>
          <w:color w:val="000000"/>
          <w:lang w:eastAsia="en-US"/>
        </w:rPr>
      </w:pPr>
    </w:p>
    <w:p w:rsidR="007B3548" w:rsidRPr="0065063E" w:rsidRDefault="00E7300D" w:rsidP="007B3548">
      <w:pPr>
        <w:widowControl/>
        <w:numPr>
          <w:ilvl w:val="0"/>
          <w:numId w:val="2"/>
        </w:numPr>
        <w:tabs>
          <w:tab w:val="left" w:pos="0"/>
          <w:tab w:val="left" w:pos="142"/>
          <w:tab w:val="left" w:pos="1047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color w:val="000000"/>
          <w:lang w:eastAsia="en-US"/>
        </w:rPr>
      </w:pPr>
      <w:r w:rsidRPr="0065063E">
        <w:rPr>
          <w:rFonts w:ascii="Times New Roman" w:hAnsi="Times New Roman" w:cs="Times New Roman"/>
          <w:color w:val="000000"/>
          <w:lang w:eastAsia="en-US"/>
        </w:rPr>
        <w:t>Таблицы должны содержать только необходимые данные и представлять собой обобщенные и статистически обработанные материалы. Каждая таблица снабжается заголовком и вставляется в текст после абзаца с первой ссылкой на нее</w:t>
      </w:r>
      <w:proofErr w:type="gramStart"/>
      <w:r w:rsidRPr="0065063E">
        <w:rPr>
          <w:rFonts w:ascii="Times New Roman" w:hAnsi="Times New Roman" w:cs="Times New Roman"/>
          <w:color w:val="000000"/>
          <w:lang w:eastAsia="en-US"/>
        </w:rPr>
        <w:t>.</w:t>
      </w:r>
      <w:proofErr w:type="gramEnd"/>
      <w:r w:rsidR="007B3548" w:rsidRPr="007B3548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="007B3548">
        <w:rPr>
          <w:rFonts w:ascii="Times New Roman" w:hAnsi="Times New Roman" w:cs="Times New Roman"/>
          <w:color w:val="000000"/>
          <w:lang w:eastAsia="en-US"/>
        </w:rPr>
        <w:t>Н</w:t>
      </w:r>
      <w:r w:rsidR="007B3548" w:rsidRPr="007B3548">
        <w:rPr>
          <w:rFonts w:ascii="Times New Roman" w:hAnsi="Times New Roman" w:cs="Times New Roman"/>
          <w:color w:val="000000"/>
          <w:lang w:eastAsia="en-US"/>
        </w:rPr>
        <w:t>е допускается использование таблиц с альбомной ориентацией;</w:t>
      </w:r>
    </w:p>
    <w:p w:rsidR="007B3548" w:rsidRPr="007B3548" w:rsidRDefault="007B3548" w:rsidP="007B3548">
      <w:pPr>
        <w:widowControl/>
        <w:numPr>
          <w:ilvl w:val="0"/>
          <w:numId w:val="2"/>
        </w:numPr>
        <w:tabs>
          <w:tab w:val="left" w:pos="0"/>
          <w:tab w:val="left" w:pos="142"/>
          <w:tab w:val="left" w:pos="1047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color w:val="000000"/>
          <w:lang w:eastAsia="en-US"/>
        </w:rPr>
      </w:pPr>
      <w:r w:rsidRPr="007B3548">
        <w:rPr>
          <w:rFonts w:ascii="Times New Roman" w:hAnsi="Times New Roman" w:cs="Times New Roman"/>
          <w:color w:val="000000"/>
          <w:lang w:eastAsia="en-US"/>
        </w:rPr>
        <w:lastRenderedPageBreak/>
        <w:t>Ф</w:t>
      </w:r>
      <w:r w:rsidRPr="007B3548">
        <w:rPr>
          <w:rFonts w:ascii="Times New Roman" w:hAnsi="Times New Roman" w:cs="Times New Roman"/>
          <w:color w:val="000000"/>
          <w:lang w:eastAsia="en-US"/>
        </w:rPr>
        <w:t xml:space="preserve">ормулы набираются сочетанием основного шрифта и шрифта </w:t>
      </w:r>
      <w:proofErr w:type="spellStart"/>
      <w:r w:rsidRPr="007B3548">
        <w:rPr>
          <w:rFonts w:ascii="Times New Roman" w:hAnsi="Times New Roman" w:cs="Times New Roman"/>
          <w:color w:val="000000"/>
          <w:lang w:eastAsia="en-US"/>
        </w:rPr>
        <w:t>Symbol</w:t>
      </w:r>
      <w:proofErr w:type="spellEnd"/>
      <w:r w:rsidRPr="007B3548">
        <w:rPr>
          <w:rFonts w:ascii="Times New Roman" w:hAnsi="Times New Roman" w:cs="Times New Roman"/>
          <w:color w:val="000000"/>
          <w:lang w:eastAsia="en-US"/>
        </w:rPr>
        <w:t xml:space="preserve"> (исключение для дробей, сумм, квадратного корня) в </w:t>
      </w:r>
      <w:proofErr w:type="spellStart"/>
      <w:r w:rsidRPr="007B3548">
        <w:rPr>
          <w:rFonts w:ascii="Times New Roman" w:hAnsi="Times New Roman" w:cs="Times New Roman"/>
          <w:color w:val="000000"/>
          <w:lang w:eastAsia="en-US"/>
        </w:rPr>
        <w:t>Microsoft</w:t>
      </w:r>
      <w:proofErr w:type="spellEnd"/>
      <w:r w:rsidRPr="007B3548">
        <w:rPr>
          <w:rFonts w:ascii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7B3548">
        <w:rPr>
          <w:rFonts w:ascii="Times New Roman" w:hAnsi="Times New Roman" w:cs="Times New Roman"/>
          <w:color w:val="000000"/>
          <w:lang w:eastAsia="en-US"/>
        </w:rPr>
        <w:t>Equation</w:t>
      </w:r>
      <w:proofErr w:type="spellEnd"/>
      <w:r w:rsidRPr="007B3548">
        <w:rPr>
          <w:rFonts w:ascii="Times New Roman" w:hAnsi="Times New Roman" w:cs="Times New Roman"/>
          <w:color w:val="000000"/>
          <w:lang w:eastAsia="en-US"/>
        </w:rPr>
        <w:t xml:space="preserve"> 3.0 (Редактор формул в </w:t>
      </w:r>
      <w:proofErr w:type="spellStart"/>
      <w:r w:rsidRPr="007B3548">
        <w:rPr>
          <w:rFonts w:ascii="Times New Roman" w:hAnsi="Times New Roman" w:cs="Times New Roman"/>
          <w:color w:val="000000"/>
          <w:lang w:eastAsia="en-US"/>
        </w:rPr>
        <w:t>Microsoft</w:t>
      </w:r>
      <w:proofErr w:type="spellEnd"/>
      <w:r w:rsidRPr="007B3548">
        <w:rPr>
          <w:rFonts w:ascii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7B3548">
        <w:rPr>
          <w:rFonts w:ascii="Times New Roman" w:hAnsi="Times New Roman" w:cs="Times New Roman"/>
          <w:color w:val="000000"/>
          <w:lang w:eastAsia="en-US"/>
        </w:rPr>
        <w:t>Word</w:t>
      </w:r>
      <w:proofErr w:type="spellEnd"/>
      <w:r w:rsidRPr="007B3548">
        <w:rPr>
          <w:rFonts w:ascii="Times New Roman" w:hAnsi="Times New Roman" w:cs="Times New Roman"/>
          <w:color w:val="000000"/>
          <w:lang w:eastAsia="en-US"/>
        </w:rPr>
        <w:t xml:space="preserve">). Латинские знаки в формулах и обозначениях (как в тексте, так и на рисунках) набираются курсивом. Формулы нумеруются в круглых скобках. Нумеровать следует только те формулы и уравнения, на которые есть ссылка в тексте статьи; </w:t>
      </w:r>
    </w:p>
    <w:p w:rsidR="007B3548" w:rsidRPr="007B3548" w:rsidRDefault="007B3548" w:rsidP="007B3548">
      <w:pPr>
        <w:widowControl/>
        <w:numPr>
          <w:ilvl w:val="0"/>
          <w:numId w:val="2"/>
        </w:numPr>
        <w:tabs>
          <w:tab w:val="left" w:pos="0"/>
          <w:tab w:val="left" w:pos="142"/>
          <w:tab w:val="left" w:pos="1047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color w:val="000000"/>
          <w:lang w:eastAsia="en-US"/>
        </w:rPr>
      </w:pPr>
      <w:r>
        <w:rPr>
          <w:rFonts w:ascii="Times New Roman" w:hAnsi="Times New Roman" w:cs="Times New Roman"/>
          <w:color w:val="000000"/>
          <w:lang w:eastAsia="en-US"/>
        </w:rPr>
        <w:t>Р</w:t>
      </w:r>
      <w:r w:rsidRPr="007B3548">
        <w:rPr>
          <w:rFonts w:ascii="Times New Roman" w:hAnsi="Times New Roman" w:cs="Times New Roman"/>
          <w:color w:val="000000"/>
          <w:lang w:eastAsia="en-US"/>
        </w:rPr>
        <w:t xml:space="preserve">исунки только черно-белые, без полутонов, в векторных форматах WMF, EMF, CDR, растровые изображения - в формате TIFF, JPG с разрешением не менее 600 точек/дюйм, в реальном размере. Диаграммы из программ MS </w:t>
      </w:r>
      <w:proofErr w:type="spellStart"/>
      <w:r w:rsidRPr="007B3548">
        <w:rPr>
          <w:rFonts w:ascii="Times New Roman" w:hAnsi="Times New Roman" w:cs="Times New Roman"/>
          <w:color w:val="000000"/>
          <w:lang w:eastAsia="en-US"/>
        </w:rPr>
        <w:t>Excel</w:t>
      </w:r>
      <w:proofErr w:type="spellEnd"/>
      <w:r w:rsidRPr="007B3548">
        <w:rPr>
          <w:rFonts w:ascii="Times New Roman" w:hAnsi="Times New Roman" w:cs="Times New Roman"/>
          <w:color w:val="000000"/>
          <w:lang w:eastAsia="en-US"/>
        </w:rPr>
        <w:t xml:space="preserve">, MS </w:t>
      </w:r>
      <w:proofErr w:type="spellStart"/>
      <w:r w:rsidRPr="007B3548">
        <w:rPr>
          <w:rFonts w:ascii="Times New Roman" w:hAnsi="Times New Roman" w:cs="Times New Roman"/>
          <w:color w:val="000000"/>
          <w:lang w:eastAsia="en-US"/>
        </w:rPr>
        <w:t>Visio</w:t>
      </w:r>
      <w:proofErr w:type="spellEnd"/>
      <w:r w:rsidRPr="007B3548">
        <w:rPr>
          <w:rFonts w:ascii="Times New Roman" w:hAnsi="Times New Roman" w:cs="Times New Roman"/>
          <w:color w:val="000000"/>
          <w:lang w:eastAsia="en-US"/>
        </w:rPr>
        <w:t xml:space="preserve"> вместе с исходным файлом;</w:t>
      </w:r>
    </w:p>
    <w:p w:rsidR="007B3548" w:rsidRDefault="00E7300D" w:rsidP="007B3548">
      <w:pPr>
        <w:widowControl/>
        <w:numPr>
          <w:ilvl w:val="0"/>
          <w:numId w:val="2"/>
        </w:numPr>
        <w:tabs>
          <w:tab w:val="left" w:pos="0"/>
          <w:tab w:val="left" w:pos="142"/>
          <w:tab w:val="left" w:pos="1047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u w:val="single"/>
          <w:lang w:eastAsia="en-US"/>
        </w:rPr>
      </w:pPr>
      <w:r w:rsidRPr="0065063E">
        <w:rPr>
          <w:rFonts w:ascii="Times New Roman" w:hAnsi="Times New Roman" w:cs="Times New Roman"/>
          <w:lang w:eastAsia="en-US"/>
        </w:rPr>
        <w:t xml:space="preserve">Количество графического материала должно быть минимальным (не более 5 рисунков). Каждый рисунок должен иметь подпись (под рисунком), в которой дается объяснение всех его элементов. </w:t>
      </w:r>
    </w:p>
    <w:p w:rsidR="007B3548" w:rsidRDefault="00284EC6" w:rsidP="007B3548">
      <w:pPr>
        <w:widowControl/>
        <w:numPr>
          <w:ilvl w:val="0"/>
          <w:numId w:val="2"/>
        </w:numPr>
        <w:tabs>
          <w:tab w:val="left" w:pos="0"/>
          <w:tab w:val="left" w:pos="142"/>
          <w:tab w:val="left" w:pos="1047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u w:val="single"/>
          <w:lang w:eastAsia="en-US"/>
        </w:rPr>
      </w:pPr>
      <w:r w:rsidRPr="007B3548">
        <w:rPr>
          <w:rFonts w:ascii="Times New Roman" w:hAnsi="Times New Roman" w:cs="Times New Roman"/>
          <w:spacing w:val="4"/>
        </w:rPr>
        <w:t>Те</w:t>
      </w:r>
      <w:proofErr w:type="gramStart"/>
      <w:r w:rsidRPr="007B3548">
        <w:rPr>
          <w:rFonts w:ascii="Times New Roman" w:hAnsi="Times New Roman" w:cs="Times New Roman"/>
          <w:spacing w:val="4"/>
        </w:rPr>
        <w:t>кст ст</w:t>
      </w:r>
      <w:proofErr w:type="gramEnd"/>
      <w:r w:rsidRPr="007B3548">
        <w:rPr>
          <w:rFonts w:ascii="Times New Roman" w:hAnsi="Times New Roman" w:cs="Times New Roman"/>
          <w:spacing w:val="4"/>
        </w:rPr>
        <w:t>атьи должен быть тщательно отредактирован и подписан всеми авторами в печать</w:t>
      </w:r>
      <w:r w:rsidR="00804DF9">
        <w:rPr>
          <w:rFonts w:ascii="Times New Roman" w:hAnsi="Times New Roman" w:cs="Times New Roman"/>
          <w:spacing w:val="4"/>
        </w:rPr>
        <w:t>.</w:t>
      </w:r>
    </w:p>
    <w:p w:rsidR="007B3548" w:rsidRDefault="00E02232" w:rsidP="007B3548">
      <w:pPr>
        <w:widowControl/>
        <w:numPr>
          <w:ilvl w:val="0"/>
          <w:numId w:val="2"/>
        </w:numPr>
        <w:tabs>
          <w:tab w:val="left" w:pos="0"/>
          <w:tab w:val="left" w:pos="142"/>
          <w:tab w:val="left" w:pos="1047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u w:val="single"/>
          <w:lang w:eastAsia="en-US"/>
        </w:rPr>
      </w:pPr>
      <w:proofErr w:type="gramStart"/>
      <w:r w:rsidRPr="007B3548">
        <w:rPr>
          <w:rFonts w:ascii="Times New Roman" w:hAnsi="Times New Roman" w:cs="Times New Roman"/>
          <w:color w:val="000000"/>
          <w:lang w:eastAsia="en-US"/>
        </w:rPr>
        <w:t xml:space="preserve">Электронный вариант рукописи принимается в текстовом редакторе </w:t>
      </w:r>
      <w:proofErr w:type="spellStart"/>
      <w:r w:rsidRPr="007B3548">
        <w:rPr>
          <w:rFonts w:ascii="Times New Roman" w:hAnsi="Times New Roman" w:cs="Times New Roman"/>
          <w:color w:val="000000"/>
          <w:lang w:eastAsia="en-US"/>
        </w:rPr>
        <w:t>Word</w:t>
      </w:r>
      <w:proofErr w:type="spellEnd"/>
      <w:r w:rsidRPr="007B3548">
        <w:rPr>
          <w:rFonts w:ascii="Times New Roman" w:hAnsi="Times New Roman" w:cs="Times New Roman"/>
          <w:color w:val="000000"/>
          <w:lang w:eastAsia="en-US"/>
        </w:rPr>
        <w:t xml:space="preserve"> (название файла:</w:t>
      </w:r>
      <w:proofErr w:type="gramEnd"/>
      <w:r w:rsidRPr="007B3548">
        <w:rPr>
          <w:rFonts w:ascii="Times New Roman" w:hAnsi="Times New Roman" w:cs="Times New Roman"/>
          <w:color w:val="000000"/>
          <w:lang w:eastAsia="en-US"/>
        </w:rPr>
        <w:t xml:space="preserve"> </w:t>
      </w:r>
      <w:proofErr w:type="gramStart"/>
      <w:r w:rsidRPr="007B3548">
        <w:rPr>
          <w:rFonts w:ascii="Times New Roman" w:hAnsi="Times New Roman" w:cs="Times New Roman"/>
          <w:color w:val="000000"/>
          <w:lang w:eastAsia="en-US"/>
        </w:rPr>
        <w:t>«</w:t>
      </w:r>
      <w:proofErr w:type="spellStart"/>
      <w:r w:rsidRPr="007B3548">
        <w:rPr>
          <w:rFonts w:ascii="Times New Roman" w:hAnsi="Times New Roman" w:cs="Times New Roman"/>
          <w:color w:val="000000"/>
          <w:lang w:eastAsia="en-US"/>
        </w:rPr>
        <w:t>ФИО_статья</w:t>
      </w:r>
      <w:proofErr w:type="spellEnd"/>
      <w:r w:rsidRPr="007B3548">
        <w:rPr>
          <w:rFonts w:ascii="Times New Roman" w:hAnsi="Times New Roman" w:cs="Times New Roman"/>
          <w:color w:val="000000"/>
          <w:lang w:eastAsia="en-US"/>
        </w:rPr>
        <w:t>») на</w:t>
      </w:r>
      <w:r w:rsidR="00BD5FBC" w:rsidRPr="007B3548">
        <w:rPr>
          <w:rFonts w:ascii="Times New Roman" w:hAnsi="Times New Roman" w:cs="Times New Roman"/>
          <w:color w:val="000000"/>
          <w:lang w:eastAsia="en-US"/>
        </w:rPr>
        <w:t xml:space="preserve"> электронн</w:t>
      </w:r>
      <w:r w:rsidRPr="007B3548">
        <w:rPr>
          <w:rFonts w:ascii="Times New Roman" w:hAnsi="Times New Roman" w:cs="Times New Roman"/>
          <w:color w:val="000000"/>
          <w:lang w:eastAsia="en-US"/>
        </w:rPr>
        <w:t>ую</w:t>
      </w:r>
      <w:r w:rsidR="00BD5FBC" w:rsidRPr="007B3548">
        <w:rPr>
          <w:rFonts w:ascii="Times New Roman" w:hAnsi="Times New Roman" w:cs="Times New Roman"/>
          <w:color w:val="000000"/>
          <w:lang w:eastAsia="en-US"/>
        </w:rPr>
        <w:t xml:space="preserve"> почт</w:t>
      </w:r>
      <w:r w:rsidRPr="007B3548">
        <w:rPr>
          <w:rFonts w:ascii="Times New Roman" w:hAnsi="Times New Roman" w:cs="Times New Roman"/>
          <w:color w:val="000000"/>
          <w:lang w:eastAsia="en-US"/>
        </w:rPr>
        <w:t>у</w:t>
      </w:r>
      <w:r w:rsidR="00BD5FBC" w:rsidRPr="007B3548">
        <w:rPr>
          <w:rFonts w:ascii="Times New Roman" w:hAnsi="Times New Roman" w:cs="Times New Roman"/>
          <w:color w:val="000000"/>
          <w:lang w:eastAsia="en-US"/>
        </w:rPr>
        <w:t xml:space="preserve"> </w:t>
      </w:r>
      <w:hyperlink r:id="rId6" w:history="1">
        <w:r w:rsidR="005847A6" w:rsidRPr="007B3548">
          <w:rPr>
            <w:rStyle w:val="a3"/>
            <w:rFonts w:ascii="Times New Roman" w:hAnsi="Times New Roman"/>
            <w:lang w:val="en-US" w:eastAsia="en-US"/>
          </w:rPr>
          <w:t>Kchgu</w:t>
        </w:r>
        <w:r w:rsidR="005847A6" w:rsidRPr="007B3548">
          <w:rPr>
            <w:rStyle w:val="a3"/>
            <w:rFonts w:ascii="Times New Roman" w:hAnsi="Times New Roman"/>
            <w:lang w:eastAsia="en-US"/>
          </w:rPr>
          <w:t>-</w:t>
        </w:r>
        <w:r w:rsidR="005847A6" w:rsidRPr="007B3548">
          <w:rPr>
            <w:rStyle w:val="a3"/>
            <w:rFonts w:ascii="Times New Roman" w:hAnsi="Times New Roman"/>
            <w:lang w:val="en-US" w:eastAsia="en-US"/>
          </w:rPr>
          <w:t>nauka</w:t>
        </w:r>
        <w:r w:rsidR="005847A6" w:rsidRPr="007B3548">
          <w:rPr>
            <w:rStyle w:val="a3"/>
            <w:rFonts w:ascii="Times New Roman" w:hAnsi="Times New Roman"/>
            <w:lang w:eastAsia="en-US"/>
          </w:rPr>
          <w:t>@</w:t>
        </w:r>
        <w:r w:rsidR="005847A6" w:rsidRPr="007B3548">
          <w:rPr>
            <w:rStyle w:val="a3"/>
            <w:rFonts w:ascii="Times New Roman" w:hAnsi="Times New Roman"/>
            <w:lang w:val="en-US" w:eastAsia="en-US"/>
          </w:rPr>
          <w:t>mail</w:t>
        </w:r>
        <w:r w:rsidR="005847A6" w:rsidRPr="007B3548">
          <w:rPr>
            <w:rStyle w:val="a3"/>
            <w:rFonts w:ascii="Times New Roman" w:hAnsi="Times New Roman"/>
            <w:lang w:eastAsia="en-US"/>
          </w:rPr>
          <w:t>.</w:t>
        </w:r>
        <w:r w:rsidR="005847A6" w:rsidRPr="007B3548">
          <w:rPr>
            <w:rStyle w:val="a3"/>
            <w:rFonts w:ascii="Times New Roman" w:hAnsi="Times New Roman"/>
            <w:lang w:val="en-US" w:eastAsia="en-US"/>
          </w:rPr>
          <w:t>ru</w:t>
        </w:r>
      </w:hyperlink>
      <w:r w:rsidR="005847A6" w:rsidRPr="007B3548">
        <w:rPr>
          <w:rFonts w:ascii="Times New Roman" w:hAnsi="Times New Roman" w:cs="Times New Roman"/>
          <w:color w:val="000000"/>
          <w:lang w:eastAsia="en-US"/>
        </w:rPr>
        <w:t xml:space="preserve">. </w:t>
      </w:r>
      <w:proofErr w:type="gramEnd"/>
    </w:p>
    <w:p w:rsidR="00BD5FBC" w:rsidRPr="007B3548" w:rsidRDefault="00BD5FBC" w:rsidP="007B3548">
      <w:pPr>
        <w:widowControl/>
        <w:numPr>
          <w:ilvl w:val="0"/>
          <w:numId w:val="2"/>
        </w:numPr>
        <w:tabs>
          <w:tab w:val="left" w:pos="0"/>
          <w:tab w:val="left" w:pos="142"/>
          <w:tab w:val="left" w:pos="1047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u w:val="single"/>
          <w:lang w:eastAsia="en-US"/>
        </w:rPr>
      </w:pPr>
      <w:r w:rsidRPr="007B3548">
        <w:rPr>
          <w:rFonts w:ascii="Times New Roman" w:hAnsi="Times New Roman" w:cs="Times New Roman"/>
          <w:i/>
          <w:color w:val="000000"/>
          <w:lang w:eastAsia="en-US"/>
        </w:rPr>
        <w:t>Одновременно с текстом статьи в редакцию представляются следующие документы</w:t>
      </w:r>
      <w:r w:rsidRPr="007B3548">
        <w:rPr>
          <w:rFonts w:ascii="Times New Roman" w:hAnsi="Times New Roman" w:cs="Times New Roman"/>
          <w:color w:val="000000"/>
          <w:lang w:eastAsia="en-US"/>
        </w:rPr>
        <w:t>:</w:t>
      </w:r>
    </w:p>
    <w:p w:rsidR="00E7300D" w:rsidRPr="0065063E" w:rsidRDefault="00E7300D" w:rsidP="0065063E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u w:val="single"/>
          <w:lang w:eastAsia="en-US"/>
        </w:rPr>
      </w:pPr>
      <w:r w:rsidRPr="0065063E">
        <w:rPr>
          <w:rFonts w:ascii="Times New Roman" w:hAnsi="Times New Roman" w:cs="Times New Roman"/>
          <w:color w:val="000000"/>
          <w:u w:val="single"/>
          <w:lang w:eastAsia="en-US"/>
        </w:rPr>
        <w:t>-</w:t>
      </w:r>
      <w:r w:rsidR="00F64CF9" w:rsidRPr="0065063E">
        <w:rPr>
          <w:rFonts w:ascii="Times New Roman" w:hAnsi="Times New Roman" w:cs="Times New Roman"/>
          <w:color w:val="000000"/>
          <w:u w:val="single"/>
          <w:lang w:eastAsia="en-US"/>
        </w:rPr>
        <w:t xml:space="preserve"> авторская справка (на каждого автора);</w:t>
      </w:r>
    </w:p>
    <w:p w:rsidR="00E7300D" w:rsidRPr="0065063E" w:rsidRDefault="00E7300D" w:rsidP="0065063E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u w:val="single"/>
          <w:lang w:eastAsia="en-US"/>
        </w:rPr>
      </w:pPr>
      <w:r w:rsidRPr="0065063E">
        <w:rPr>
          <w:rFonts w:ascii="Times New Roman" w:hAnsi="Times New Roman" w:cs="Times New Roman"/>
          <w:color w:val="000000"/>
          <w:u w:val="single"/>
          <w:lang w:eastAsia="en-US"/>
        </w:rPr>
        <w:t>-</w:t>
      </w:r>
      <w:r w:rsidR="00F64CF9" w:rsidRPr="0065063E">
        <w:rPr>
          <w:rFonts w:ascii="Times New Roman" w:hAnsi="Times New Roman" w:cs="Times New Roman"/>
          <w:color w:val="000000"/>
          <w:u w:val="single"/>
          <w:lang w:eastAsia="en-US"/>
        </w:rPr>
        <w:t xml:space="preserve"> рецензия специалиста (</w:t>
      </w:r>
      <w:r w:rsidRPr="0065063E">
        <w:rPr>
          <w:rFonts w:ascii="Times New Roman" w:hAnsi="Times New Roman" w:cs="Times New Roman"/>
          <w:color w:val="000000"/>
          <w:u w:val="single"/>
          <w:lang w:eastAsia="en-US"/>
        </w:rPr>
        <w:t>доктор</w:t>
      </w:r>
      <w:r w:rsidR="00F64CF9" w:rsidRPr="0065063E">
        <w:rPr>
          <w:rFonts w:ascii="Times New Roman" w:hAnsi="Times New Roman" w:cs="Times New Roman"/>
          <w:color w:val="000000"/>
          <w:u w:val="single"/>
          <w:lang w:eastAsia="en-US"/>
        </w:rPr>
        <w:t>а</w:t>
      </w:r>
      <w:r w:rsidRPr="0065063E">
        <w:rPr>
          <w:rFonts w:ascii="Times New Roman" w:hAnsi="Times New Roman" w:cs="Times New Roman"/>
          <w:color w:val="000000"/>
          <w:u w:val="single"/>
          <w:lang w:eastAsia="en-US"/>
        </w:rPr>
        <w:t xml:space="preserve"> наук</w:t>
      </w:r>
      <w:r w:rsidR="00F64CF9" w:rsidRPr="0065063E">
        <w:rPr>
          <w:rFonts w:ascii="Times New Roman" w:hAnsi="Times New Roman" w:cs="Times New Roman"/>
          <w:color w:val="000000"/>
          <w:u w:val="single"/>
          <w:lang w:eastAsia="en-US"/>
        </w:rPr>
        <w:t>)</w:t>
      </w:r>
      <w:r w:rsidRPr="0065063E">
        <w:rPr>
          <w:rFonts w:ascii="Times New Roman" w:hAnsi="Times New Roman" w:cs="Times New Roman"/>
          <w:color w:val="000000"/>
          <w:u w:val="single"/>
          <w:lang w:eastAsia="en-US"/>
        </w:rPr>
        <w:t xml:space="preserve"> </w:t>
      </w:r>
      <w:r w:rsidR="00F64CF9" w:rsidRPr="0065063E">
        <w:rPr>
          <w:rFonts w:ascii="Times New Roman" w:hAnsi="Times New Roman" w:cs="Times New Roman"/>
          <w:color w:val="000000"/>
          <w:u w:val="single"/>
          <w:lang w:eastAsia="en-US"/>
        </w:rPr>
        <w:t>на статью</w:t>
      </w:r>
      <w:r w:rsidR="00B77405" w:rsidRPr="0065063E">
        <w:rPr>
          <w:rFonts w:ascii="Times New Roman" w:hAnsi="Times New Roman" w:cs="Times New Roman"/>
          <w:color w:val="000000"/>
          <w:u w:val="single"/>
          <w:lang w:eastAsia="en-US"/>
        </w:rPr>
        <w:t xml:space="preserve"> и сведения о нем</w:t>
      </w:r>
      <w:r w:rsidR="00F64CF9" w:rsidRPr="0065063E">
        <w:rPr>
          <w:rFonts w:ascii="Times New Roman" w:hAnsi="Times New Roman" w:cs="Times New Roman"/>
          <w:color w:val="000000"/>
          <w:u w:val="single"/>
          <w:lang w:eastAsia="en-US"/>
        </w:rPr>
        <w:t>;</w:t>
      </w:r>
    </w:p>
    <w:p w:rsidR="00B77405" w:rsidRPr="0065063E" w:rsidRDefault="00B77405" w:rsidP="0065063E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u w:val="single"/>
          <w:lang w:eastAsia="en-US"/>
        </w:rPr>
      </w:pPr>
      <w:r w:rsidRPr="0065063E">
        <w:rPr>
          <w:rFonts w:ascii="Times New Roman" w:hAnsi="Times New Roman" w:cs="Times New Roman"/>
          <w:color w:val="000000"/>
          <w:u w:val="single"/>
          <w:lang w:eastAsia="en-US"/>
        </w:rPr>
        <w:t>- выписка из решения профильной кафедры о рекомендации статьи к публикации;</w:t>
      </w:r>
    </w:p>
    <w:p w:rsidR="00E7300D" w:rsidRPr="0065063E" w:rsidRDefault="00F64CF9" w:rsidP="0065063E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eastAsia="en-US"/>
        </w:rPr>
      </w:pPr>
      <w:r w:rsidRPr="0065063E">
        <w:rPr>
          <w:rFonts w:ascii="Times New Roman" w:hAnsi="Times New Roman" w:cs="Times New Roman"/>
          <w:color w:val="000000"/>
          <w:u w:val="single"/>
          <w:lang w:eastAsia="en-US"/>
        </w:rPr>
        <w:t xml:space="preserve">- сопроводительное письмо, </w:t>
      </w:r>
      <w:r w:rsidR="00E7300D" w:rsidRPr="0065063E">
        <w:rPr>
          <w:rFonts w:ascii="Times New Roman" w:hAnsi="Times New Roman" w:cs="Times New Roman"/>
          <w:color w:val="000000"/>
          <w:u w:val="single"/>
          <w:lang w:eastAsia="en-US"/>
        </w:rPr>
        <w:t xml:space="preserve">подписанное руководителем </w:t>
      </w:r>
      <w:r w:rsidRPr="0065063E">
        <w:rPr>
          <w:rFonts w:ascii="Times New Roman" w:hAnsi="Times New Roman" w:cs="Times New Roman"/>
          <w:color w:val="000000"/>
          <w:u w:val="single"/>
          <w:lang w:eastAsia="en-US"/>
        </w:rPr>
        <w:t>учреждения или его заместителем по научной работе</w:t>
      </w:r>
      <w:r w:rsidR="00E7300D" w:rsidRPr="0065063E">
        <w:rPr>
          <w:rFonts w:ascii="Times New Roman" w:hAnsi="Times New Roman" w:cs="Times New Roman"/>
          <w:color w:val="000000"/>
          <w:u w:val="single"/>
          <w:lang w:eastAsia="en-US"/>
        </w:rPr>
        <w:t>)</w:t>
      </w:r>
      <w:r w:rsidRPr="0065063E">
        <w:rPr>
          <w:rFonts w:ascii="Times New Roman" w:hAnsi="Times New Roman" w:cs="Times New Roman"/>
          <w:color w:val="000000"/>
          <w:u w:val="single"/>
          <w:lang w:eastAsia="en-US"/>
        </w:rPr>
        <w:t xml:space="preserve">. </w:t>
      </w:r>
      <w:r w:rsidR="00E7300D" w:rsidRPr="0065063E">
        <w:rPr>
          <w:rFonts w:ascii="Times New Roman" w:hAnsi="Times New Roman" w:cs="Times New Roman"/>
          <w:lang w:eastAsia="en-US"/>
        </w:rPr>
        <w:t>Сопроводительное письмо оформляется на бланке учреждения, где выполнялась работа</w:t>
      </w:r>
      <w:r w:rsidRPr="0065063E">
        <w:rPr>
          <w:rFonts w:ascii="Times New Roman" w:hAnsi="Times New Roman" w:cs="Times New Roman"/>
          <w:lang w:eastAsia="en-US"/>
        </w:rPr>
        <w:t>.</w:t>
      </w:r>
      <w:r w:rsidR="00E7300D" w:rsidRPr="0065063E">
        <w:rPr>
          <w:rFonts w:ascii="Times New Roman" w:hAnsi="Times New Roman" w:cs="Times New Roman"/>
          <w:lang w:eastAsia="en-US"/>
        </w:rPr>
        <w:t xml:space="preserve"> Если</w:t>
      </w:r>
      <w:r w:rsidR="00E7300D" w:rsidRPr="0065063E">
        <w:rPr>
          <w:rFonts w:ascii="Times New Roman" w:hAnsi="Times New Roman" w:cs="Times New Roman"/>
          <w:b/>
          <w:lang w:eastAsia="en-US"/>
        </w:rPr>
        <w:t xml:space="preserve"> </w:t>
      </w:r>
      <w:r w:rsidR="00E7300D" w:rsidRPr="0065063E">
        <w:rPr>
          <w:rFonts w:ascii="Times New Roman" w:hAnsi="Times New Roman" w:cs="Times New Roman"/>
          <w:lang w:eastAsia="en-US"/>
        </w:rPr>
        <w:t>сопроводительное письмо оформляется не на бланке учреждения и не подписывается руководителем учреждения, оно должно быть обязательно подписано всеми авторами научной статьи</w:t>
      </w:r>
      <w:r w:rsidRPr="0065063E">
        <w:rPr>
          <w:rFonts w:ascii="Times New Roman" w:hAnsi="Times New Roman" w:cs="Times New Roman"/>
          <w:lang w:eastAsia="en-US"/>
        </w:rPr>
        <w:t>, а их подписи заверены кадровой службой учреждения</w:t>
      </w:r>
      <w:r w:rsidR="00E7300D" w:rsidRPr="0065063E">
        <w:rPr>
          <w:rFonts w:ascii="Times New Roman" w:hAnsi="Times New Roman" w:cs="Times New Roman"/>
          <w:lang w:eastAsia="en-US"/>
        </w:rPr>
        <w:t>.</w:t>
      </w:r>
    </w:p>
    <w:p w:rsidR="005847A6" w:rsidRPr="0065063E" w:rsidRDefault="00F64CF9" w:rsidP="0065063E">
      <w:pPr>
        <w:widowControl/>
        <w:tabs>
          <w:tab w:val="left" w:pos="0"/>
        </w:tabs>
        <w:autoSpaceDE/>
        <w:autoSpaceDN/>
        <w:adjustRightInd/>
        <w:ind w:firstLine="567"/>
        <w:contextualSpacing/>
        <w:jc w:val="center"/>
        <w:rPr>
          <w:rFonts w:ascii="Times New Roman" w:hAnsi="Times New Roman" w:cs="Times New Roman"/>
          <w:b/>
          <w:lang w:eastAsia="en-US"/>
        </w:rPr>
      </w:pPr>
      <w:r w:rsidRPr="0065063E">
        <w:rPr>
          <w:rFonts w:ascii="Times New Roman" w:hAnsi="Times New Roman" w:cs="Times New Roman"/>
          <w:b/>
          <w:lang w:eastAsia="en-US"/>
        </w:rPr>
        <w:t>Примерный текст с</w:t>
      </w:r>
      <w:r w:rsidR="00E7300D" w:rsidRPr="0065063E">
        <w:rPr>
          <w:rFonts w:ascii="Times New Roman" w:hAnsi="Times New Roman" w:cs="Times New Roman"/>
          <w:b/>
          <w:lang w:eastAsia="en-US"/>
        </w:rPr>
        <w:t>опроводительно</w:t>
      </w:r>
      <w:r w:rsidRPr="0065063E">
        <w:rPr>
          <w:rFonts w:ascii="Times New Roman" w:hAnsi="Times New Roman" w:cs="Times New Roman"/>
          <w:b/>
          <w:lang w:eastAsia="en-US"/>
        </w:rPr>
        <w:t>го письма:</w:t>
      </w:r>
    </w:p>
    <w:p w:rsidR="00E7300D" w:rsidRPr="0065063E" w:rsidRDefault="00E7300D" w:rsidP="0065063E">
      <w:pPr>
        <w:widowControl/>
        <w:tabs>
          <w:tab w:val="left" w:pos="0"/>
        </w:tabs>
        <w:autoSpaceDE/>
        <w:autoSpaceDN/>
        <w:adjustRightInd/>
        <w:ind w:firstLine="567"/>
        <w:contextualSpacing/>
        <w:jc w:val="both"/>
        <w:rPr>
          <w:rFonts w:ascii="Times New Roman" w:hAnsi="Times New Roman" w:cs="Times New Roman"/>
          <w:i/>
          <w:lang w:eastAsia="en-US"/>
        </w:rPr>
      </w:pPr>
      <w:r w:rsidRPr="0065063E">
        <w:rPr>
          <w:rFonts w:ascii="Times New Roman" w:hAnsi="Times New Roman" w:cs="Times New Roman"/>
          <w:i/>
          <w:lang w:eastAsia="en-US"/>
        </w:rPr>
        <w:t>Настоящим письмом гарантируем, что опубликование научной статьи «НАЗВАНИЕ СТАТЬИ», ФИО авторов в журнале «</w:t>
      </w:r>
      <w:r w:rsidR="00F64CF9" w:rsidRPr="0065063E">
        <w:rPr>
          <w:rFonts w:ascii="Times New Roman" w:hAnsi="Times New Roman" w:cs="Times New Roman"/>
          <w:i/>
          <w:lang w:eastAsia="en-US"/>
        </w:rPr>
        <w:t>Вестник Карачаево-Черкесского государственного университета имени У. Д. Алиева</w:t>
      </w:r>
      <w:r w:rsidRPr="0065063E">
        <w:rPr>
          <w:rFonts w:ascii="Times New Roman" w:hAnsi="Times New Roman" w:cs="Times New Roman"/>
          <w:i/>
          <w:lang w:eastAsia="en-US"/>
        </w:rPr>
        <w:t>» не нарушает ничьих авторских прав. Автор (авторы) передает на неограниченный срок учредителю журнала неисключительные права на использование научной статьи  путем размещения полнотекстовых сетевых версий номеров на Интернет-сайте журнала.</w:t>
      </w:r>
    </w:p>
    <w:p w:rsidR="00E7300D" w:rsidRPr="0065063E" w:rsidRDefault="00E7300D" w:rsidP="0065063E">
      <w:pPr>
        <w:widowControl/>
        <w:tabs>
          <w:tab w:val="left" w:pos="0"/>
        </w:tabs>
        <w:autoSpaceDE/>
        <w:autoSpaceDN/>
        <w:adjustRightInd/>
        <w:ind w:firstLine="567"/>
        <w:contextualSpacing/>
        <w:jc w:val="both"/>
        <w:rPr>
          <w:rFonts w:ascii="Times New Roman" w:hAnsi="Times New Roman" w:cs="Times New Roman"/>
          <w:i/>
          <w:lang w:eastAsia="en-US"/>
        </w:rPr>
      </w:pPr>
      <w:r w:rsidRPr="0065063E">
        <w:rPr>
          <w:rFonts w:ascii="Times New Roman" w:hAnsi="Times New Roman" w:cs="Times New Roman"/>
          <w:i/>
          <w:lang w:eastAsia="en-US"/>
        </w:rPr>
        <w:t>Автор (авторы) несет ответственность за неправомерное использование в научной статье объектов интеллектуальной собственности, объектов авторского права в полном объеме в соответствии с действующим законодательством РФ.</w:t>
      </w:r>
    </w:p>
    <w:p w:rsidR="00E7300D" w:rsidRPr="0065063E" w:rsidRDefault="00E7300D" w:rsidP="0065063E">
      <w:pPr>
        <w:widowControl/>
        <w:tabs>
          <w:tab w:val="left" w:pos="0"/>
        </w:tabs>
        <w:autoSpaceDE/>
        <w:autoSpaceDN/>
        <w:adjustRightInd/>
        <w:ind w:firstLine="567"/>
        <w:contextualSpacing/>
        <w:jc w:val="both"/>
        <w:rPr>
          <w:rFonts w:ascii="Times New Roman" w:hAnsi="Times New Roman" w:cs="Times New Roman"/>
          <w:i/>
          <w:lang w:eastAsia="en-US"/>
        </w:rPr>
      </w:pPr>
      <w:r w:rsidRPr="0065063E">
        <w:rPr>
          <w:rFonts w:ascii="Times New Roman" w:hAnsi="Times New Roman" w:cs="Times New Roman"/>
          <w:i/>
          <w:lang w:eastAsia="en-US"/>
        </w:rPr>
        <w:t>Автор (авторы) подтверждает, что направляемая статья ни</w:t>
      </w:r>
      <w:r w:rsidR="00F64CF9" w:rsidRPr="0065063E">
        <w:rPr>
          <w:rFonts w:ascii="Times New Roman" w:hAnsi="Times New Roman" w:cs="Times New Roman"/>
          <w:i/>
          <w:lang w:eastAsia="en-US"/>
        </w:rPr>
        <w:t>где ранее не была опубликована</w:t>
      </w:r>
      <w:r w:rsidR="00BD5FB7" w:rsidRPr="0065063E">
        <w:rPr>
          <w:rFonts w:ascii="Times New Roman" w:hAnsi="Times New Roman" w:cs="Times New Roman"/>
          <w:i/>
          <w:lang w:eastAsia="en-US"/>
        </w:rPr>
        <w:t xml:space="preserve">. </w:t>
      </w:r>
      <w:r w:rsidRPr="0065063E">
        <w:rPr>
          <w:rFonts w:ascii="Times New Roman" w:hAnsi="Times New Roman" w:cs="Times New Roman"/>
          <w:i/>
          <w:lang w:eastAsia="en-US"/>
        </w:rPr>
        <w:t>Также удостоверяем, что автор (авторы) согласен с правилами подготовки рукописи к изданию, утвержденными редакцией журнала «</w:t>
      </w:r>
      <w:r w:rsidR="00BD5FB7" w:rsidRPr="0065063E">
        <w:rPr>
          <w:rFonts w:ascii="Times New Roman" w:hAnsi="Times New Roman" w:cs="Times New Roman"/>
          <w:i/>
          <w:lang w:eastAsia="en-US"/>
        </w:rPr>
        <w:t>Вестник Карачаево-Черкесского государственного университета имени У. Д. Алиева»</w:t>
      </w:r>
      <w:r w:rsidR="00804DF9">
        <w:rPr>
          <w:rFonts w:ascii="Times New Roman" w:hAnsi="Times New Roman" w:cs="Times New Roman"/>
          <w:i/>
          <w:lang w:eastAsia="en-US"/>
        </w:rPr>
        <w:t>,</w:t>
      </w:r>
      <w:r w:rsidRPr="0065063E">
        <w:rPr>
          <w:rFonts w:ascii="Times New Roman" w:hAnsi="Times New Roman" w:cs="Times New Roman"/>
          <w:i/>
          <w:lang w:eastAsia="en-US"/>
        </w:rPr>
        <w:t xml:space="preserve"> опубликованными  и размещенными на официальном сайте журнала.</w:t>
      </w:r>
    </w:p>
    <w:p w:rsidR="00804DF9" w:rsidRDefault="00BD5FB7" w:rsidP="00804DF9">
      <w:pPr>
        <w:widowControl/>
        <w:tabs>
          <w:tab w:val="left" w:pos="0"/>
        </w:tabs>
        <w:autoSpaceDE/>
        <w:autoSpaceDN/>
        <w:adjustRightInd/>
        <w:ind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65063E">
        <w:rPr>
          <w:rFonts w:ascii="Times New Roman" w:hAnsi="Times New Roman" w:cs="Times New Roman"/>
          <w:lang w:eastAsia="en-US"/>
        </w:rPr>
        <w:t xml:space="preserve">Подписанные и скрепленные печатью сопроводительные документы сканируются в </w:t>
      </w:r>
      <w:r w:rsidRPr="007B3548">
        <w:rPr>
          <w:rFonts w:ascii="Times New Roman" w:hAnsi="Times New Roman" w:cs="Times New Roman"/>
          <w:lang w:eastAsia="en-US"/>
        </w:rPr>
        <w:t>цвете  и отправляются вместе с текстом статьи по электр</w:t>
      </w:r>
      <w:r w:rsidR="007B3548">
        <w:rPr>
          <w:rFonts w:ascii="Times New Roman" w:hAnsi="Times New Roman" w:cs="Times New Roman"/>
          <w:lang w:eastAsia="en-US"/>
        </w:rPr>
        <w:t>онной почте отдельными файлами.</w:t>
      </w:r>
    </w:p>
    <w:p w:rsidR="00804DF9" w:rsidRDefault="00804DF9" w:rsidP="00804DF9">
      <w:pPr>
        <w:widowControl/>
        <w:tabs>
          <w:tab w:val="left" w:pos="0"/>
        </w:tabs>
        <w:autoSpaceDE/>
        <w:autoSpaceDN/>
        <w:adjustRightInd/>
        <w:ind w:firstLine="567"/>
        <w:contextualSpacing/>
        <w:jc w:val="both"/>
        <w:rPr>
          <w:rFonts w:ascii="Times New Roman" w:hAnsi="Times New Roman" w:cs="Times New Roman"/>
          <w:lang w:eastAsia="en-US"/>
        </w:rPr>
      </w:pPr>
    </w:p>
    <w:p w:rsidR="00804DF9" w:rsidRPr="00804DF9" w:rsidRDefault="00E7300D" w:rsidP="005A07BB">
      <w:pPr>
        <w:widowControl/>
        <w:numPr>
          <w:ilvl w:val="0"/>
          <w:numId w:val="2"/>
        </w:numPr>
        <w:tabs>
          <w:tab w:val="left" w:pos="0"/>
        </w:tabs>
        <w:autoSpaceDE/>
        <w:autoSpaceDN/>
        <w:adjustRightInd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7B3548">
        <w:rPr>
          <w:rFonts w:ascii="Times New Roman" w:hAnsi="Times New Roman" w:cs="Times New Roman"/>
          <w:color w:val="000000"/>
          <w:lang w:eastAsia="en-US"/>
        </w:rPr>
        <w:t>Представляя текст работы для публикации в журнале, автор гарантирует правильность всех сведений о себе, отсутствие плагиата</w:t>
      </w:r>
      <w:r w:rsidR="007B3548" w:rsidRPr="007B3548">
        <w:rPr>
          <w:rFonts w:ascii="Times New Roman" w:hAnsi="Times New Roman" w:cs="Times New Roman"/>
        </w:rPr>
        <w:t xml:space="preserve"> (т</w:t>
      </w:r>
      <w:r w:rsidR="007B3548" w:rsidRPr="007B3548">
        <w:rPr>
          <w:rFonts w:ascii="Times New Roman" w:hAnsi="Times New Roman" w:cs="Times New Roman"/>
          <w:color w:val="000000"/>
          <w:lang w:eastAsia="en-US"/>
        </w:rPr>
        <w:t xml:space="preserve">ребуемый уровень оригинальности – не </w:t>
      </w:r>
      <w:r w:rsidR="007B3548" w:rsidRPr="007B3548">
        <w:rPr>
          <w:rFonts w:ascii="Times New Roman" w:hAnsi="Times New Roman" w:cs="Times New Roman"/>
          <w:b/>
          <w:color w:val="000000"/>
          <w:lang w:eastAsia="en-US"/>
        </w:rPr>
        <w:t>менее 75%</w:t>
      </w:r>
      <w:r w:rsidR="007B3548" w:rsidRPr="007B3548">
        <w:rPr>
          <w:rFonts w:ascii="Times New Roman" w:hAnsi="Times New Roman" w:cs="Times New Roman"/>
          <w:color w:val="000000"/>
          <w:lang w:eastAsia="en-US"/>
        </w:rPr>
        <w:t xml:space="preserve"> по программе «</w:t>
      </w:r>
      <w:proofErr w:type="spellStart"/>
      <w:r w:rsidR="007B3548" w:rsidRPr="007B3548">
        <w:rPr>
          <w:rFonts w:ascii="Times New Roman" w:hAnsi="Times New Roman" w:cs="Times New Roman"/>
          <w:color w:val="000000"/>
          <w:lang w:eastAsia="en-US"/>
        </w:rPr>
        <w:t>Антиплагиат</w:t>
      </w:r>
      <w:proofErr w:type="spellEnd"/>
      <w:r w:rsidR="007B3548" w:rsidRPr="007B3548">
        <w:rPr>
          <w:rFonts w:ascii="Times New Roman" w:hAnsi="Times New Roman" w:cs="Times New Roman"/>
          <w:color w:val="000000"/>
          <w:lang w:eastAsia="en-US"/>
        </w:rPr>
        <w:t>-ВУЗ» (включаются все модули))</w:t>
      </w:r>
      <w:r w:rsidRPr="007B3548">
        <w:rPr>
          <w:rFonts w:ascii="Times New Roman" w:hAnsi="Times New Roman" w:cs="Times New Roman"/>
          <w:color w:val="000000"/>
          <w:lang w:eastAsia="en-US"/>
        </w:rPr>
        <w:t xml:space="preserve"> и других форм неправоверного заимствования, надлежащее оформление всех заимствований текста, таблиц, </w:t>
      </w:r>
      <w:r w:rsidRPr="007B3548">
        <w:rPr>
          <w:rFonts w:ascii="Times New Roman" w:hAnsi="Times New Roman" w:cs="Times New Roman"/>
          <w:color w:val="000000"/>
          <w:lang w:eastAsia="en-US"/>
        </w:rPr>
        <w:lastRenderedPageBreak/>
        <w:t>схем, иллюстраций. Авторы опубликованных материалов несут ответственность за подбор и точность приведенных фактов, цитат, статистиче</w:t>
      </w:r>
      <w:r w:rsidR="00804DF9">
        <w:rPr>
          <w:rFonts w:ascii="Times New Roman" w:hAnsi="Times New Roman" w:cs="Times New Roman"/>
          <w:color w:val="000000"/>
          <w:lang w:eastAsia="en-US"/>
        </w:rPr>
        <w:t xml:space="preserve">ских данных и прочих сведений. </w:t>
      </w:r>
    </w:p>
    <w:p w:rsidR="005A07BB" w:rsidRDefault="00E7300D" w:rsidP="00804DF9">
      <w:pPr>
        <w:widowControl/>
        <w:tabs>
          <w:tab w:val="left" w:pos="0"/>
        </w:tabs>
        <w:autoSpaceDE/>
        <w:autoSpaceDN/>
        <w:adjustRightInd/>
        <w:ind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7B3548">
        <w:rPr>
          <w:rFonts w:ascii="Times New Roman" w:hAnsi="Times New Roman" w:cs="Times New Roman"/>
          <w:color w:val="000000"/>
          <w:lang w:eastAsia="en-US"/>
        </w:rPr>
        <w:t>Редакция не несет отв</w:t>
      </w:r>
      <w:bookmarkStart w:id="0" w:name="_GoBack"/>
      <w:bookmarkEnd w:id="0"/>
      <w:r w:rsidRPr="007B3548">
        <w:rPr>
          <w:rFonts w:ascii="Times New Roman" w:hAnsi="Times New Roman" w:cs="Times New Roman"/>
          <w:color w:val="000000"/>
          <w:lang w:eastAsia="en-US"/>
        </w:rPr>
        <w:t>етственность за достоверность информации, приводимой авторами. Автор, направляя рукопись в Редакцию, принимает личную</w:t>
      </w:r>
      <w:r w:rsidRPr="007B3548">
        <w:rPr>
          <w:rFonts w:ascii="Times New Roman" w:hAnsi="Times New Roman" w:cs="Times New Roman"/>
          <w:i/>
          <w:color w:val="000000"/>
          <w:lang w:eastAsia="en-US"/>
        </w:rPr>
        <w:t xml:space="preserve"> ответственность за оригинальность исследования, поручает Редакции обнародовать произведение посредств</w:t>
      </w:r>
      <w:r w:rsidR="007B3548" w:rsidRPr="007B3548">
        <w:rPr>
          <w:rFonts w:ascii="Times New Roman" w:hAnsi="Times New Roman" w:cs="Times New Roman"/>
          <w:i/>
          <w:color w:val="000000"/>
          <w:lang w:eastAsia="en-US"/>
        </w:rPr>
        <w:t xml:space="preserve">ом его опубликования в печати. </w:t>
      </w:r>
    </w:p>
    <w:p w:rsidR="00E7300D" w:rsidRPr="005A07BB" w:rsidRDefault="00E7300D" w:rsidP="005A07BB">
      <w:pPr>
        <w:widowControl/>
        <w:numPr>
          <w:ilvl w:val="0"/>
          <w:numId w:val="2"/>
        </w:numPr>
        <w:tabs>
          <w:tab w:val="left" w:pos="0"/>
        </w:tabs>
        <w:autoSpaceDE/>
        <w:autoSpaceDN/>
        <w:adjustRightInd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5A07BB">
        <w:rPr>
          <w:rFonts w:ascii="Times New Roman" w:hAnsi="Times New Roman" w:cs="Times New Roman"/>
          <w:color w:val="000000"/>
          <w:lang w:eastAsia="en-US"/>
        </w:rPr>
        <w:t>Направление материалов в редакцию для публикации означает согласие автора с приведенными выше требованиями.</w:t>
      </w:r>
    </w:p>
    <w:p w:rsidR="0065063E" w:rsidRPr="0065063E" w:rsidRDefault="0065063E" w:rsidP="0065063E">
      <w:pPr>
        <w:widowControl/>
        <w:tabs>
          <w:tab w:val="left" w:pos="0"/>
        </w:tabs>
        <w:autoSpaceDE/>
        <w:autoSpaceDN/>
        <w:adjustRightInd/>
        <w:spacing w:after="200" w:line="276" w:lineRule="auto"/>
        <w:ind w:left="567"/>
        <w:jc w:val="both"/>
        <w:rPr>
          <w:rFonts w:ascii="Times New Roman" w:hAnsi="Times New Roman" w:cs="Times New Roman"/>
          <w:color w:val="000000"/>
          <w:lang w:eastAsia="en-US"/>
        </w:rPr>
      </w:pPr>
    </w:p>
    <w:p w:rsidR="0065063E" w:rsidRDefault="005A07BB" w:rsidP="0065063E">
      <w:pPr>
        <w:widowControl/>
        <w:tabs>
          <w:tab w:val="left" w:pos="0"/>
        </w:tabs>
        <w:autoSpaceDE/>
        <w:autoSpaceDN/>
        <w:adjustRightInd/>
        <w:spacing w:after="200" w:line="276" w:lineRule="auto"/>
        <w:ind w:left="567"/>
        <w:jc w:val="both"/>
        <w:rPr>
          <w:b/>
          <w:bCs/>
          <w:spacing w:val="-5"/>
          <w:szCs w:val="28"/>
          <w:u w:val="single"/>
        </w:rPr>
      </w:pPr>
      <w:r w:rsidRPr="00B24982">
        <w:rPr>
          <w:b/>
          <w:bCs/>
          <w:spacing w:val="-5"/>
          <w:szCs w:val="28"/>
          <w:u w:val="single"/>
        </w:rPr>
        <w:t>Образец оформления</w:t>
      </w:r>
      <w:r>
        <w:rPr>
          <w:b/>
          <w:bCs/>
          <w:spacing w:val="-5"/>
          <w:szCs w:val="28"/>
          <w:u w:val="single"/>
        </w:rPr>
        <w:t xml:space="preserve"> статьи</w:t>
      </w:r>
    </w:p>
    <w:p w:rsidR="005A07BB" w:rsidRPr="005A07BB" w:rsidRDefault="005A07BB" w:rsidP="005A07BB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spacing w:val="-5"/>
          <w:sz w:val="22"/>
          <w:lang w:bidi="ru-RU"/>
        </w:rPr>
      </w:pPr>
      <w:r w:rsidRPr="005A07BB">
        <w:rPr>
          <w:rFonts w:ascii="Times New Roman" w:eastAsia="Times New Roman" w:hAnsi="Times New Roman" w:cs="Times New Roman"/>
          <w:b/>
          <w:spacing w:val="-5"/>
          <w:lang w:bidi="ru-RU"/>
        </w:rPr>
        <w:t>УДК 378.1</w:t>
      </w:r>
    </w:p>
    <w:p w:rsidR="005A07BB" w:rsidRPr="005A07BB" w:rsidRDefault="005A07BB" w:rsidP="005A07BB">
      <w:pPr>
        <w:widowControl/>
        <w:shd w:val="clear" w:color="auto" w:fill="FFFFFF"/>
        <w:autoSpaceDE/>
        <w:autoSpaceDN/>
        <w:adjustRightInd/>
        <w:jc w:val="right"/>
        <w:rPr>
          <w:rFonts w:ascii="Times New Roman" w:eastAsia="Times New Roman" w:hAnsi="Times New Roman" w:cs="Times New Roman"/>
          <w:b/>
          <w:i/>
          <w:spacing w:val="-5"/>
          <w:szCs w:val="16"/>
          <w:lang w:bidi="ru-RU"/>
        </w:rPr>
      </w:pPr>
      <w:r w:rsidRPr="005A07BB">
        <w:rPr>
          <w:rFonts w:ascii="Times New Roman" w:eastAsia="Times New Roman" w:hAnsi="Times New Roman" w:cs="Times New Roman"/>
          <w:b/>
          <w:i/>
          <w:spacing w:val="-5"/>
          <w:szCs w:val="16"/>
          <w:lang w:bidi="ru-RU"/>
        </w:rPr>
        <w:t>Козлова Людмила Юрьевна,</w:t>
      </w:r>
    </w:p>
    <w:p w:rsidR="005A07BB" w:rsidRPr="005A07BB" w:rsidRDefault="005A07BB" w:rsidP="005A07BB">
      <w:pPr>
        <w:widowControl/>
        <w:shd w:val="clear" w:color="auto" w:fill="FFFFFF"/>
        <w:autoSpaceDE/>
        <w:autoSpaceDN/>
        <w:adjustRightInd/>
        <w:jc w:val="right"/>
        <w:rPr>
          <w:rFonts w:ascii="Times New Roman" w:eastAsia="Times New Roman" w:hAnsi="Times New Roman" w:cs="Times New Roman"/>
          <w:i/>
          <w:spacing w:val="-5"/>
          <w:szCs w:val="16"/>
          <w:lang w:bidi="ru-RU"/>
        </w:rPr>
      </w:pPr>
      <w:proofErr w:type="spellStart"/>
      <w:r w:rsidRPr="005A07BB">
        <w:rPr>
          <w:rFonts w:ascii="Times New Roman" w:eastAsia="Times New Roman" w:hAnsi="Times New Roman" w:cs="Times New Roman"/>
          <w:i/>
          <w:spacing w:val="-5"/>
          <w:szCs w:val="16"/>
          <w:lang w:bidi="ru-RU"/>
        </w:rPr>
        <w:t>к.п.н</w:t>
      </w:r>
      <w:proofErr w:type="spellEnd"/>
      <w:r w:rsidRPr="005A07BB">
        <w:rPr>
          <w:rFonts w:ascii="Times New Roman" w:eastAsia="Times New Roman" w:hAnsi="Times New Roman" w:cs="Times New Roman"/>
          <w:i/>
          <w:spacing w:val="-5"/>
          <w:szCs w:val="16"/>
          <w:lang w:bidi="ru-RU"/>
        </w:rPr>
        <w:t>., доцент кафедры русского языка</w:t>
      </w:r>
    </w:p>
    <w:p w:rsidR="005A07BB" w:rsidRPr="005A07BB" w:rsidRDefault="005A07BB" w:rsidP="005A07BB">
      <w:pPr>
        <w:widowControl/>
        <w:shd w:val="clear" w:color="auto" w:fill="FFFFFF"/>
        <w:autoSpaceDE/>
        <w:autoSpaceDN/>
        <w:adjustRightInd/>
        <w:jc w:val="right"/>
        <w:rPr>
          <w:rFonts w:ascii="Times New Roman" w:eastAsia="Times New Roman" w:hAnsi="Times New Roman" w:cs="Times New Roman"/>
          <w:i/>
          <w:spacing w:val="-5"/>
          <w:szCs w:val="16"/>
          <w:lang w:bidi="ru-RU"/>
        </w:rPr>
      </w:pPr>
      <w:proofErr w:type="gramStart"/>
      <w:r w:rsidRPr="005A07BB">
        <w:rPr>
          <w:rFonts w:ascii="Times New Roman" w:eastAsia="Times New Roman" w:hAnsi="Times New Roman" w:cs="Times New Roman"/>
          <w:i/>
          <w:spacing w:val="-5"/>
          <w:szCs w:val="16"/>
          <w:lang w:val="en-US" w:bidi="ru-RU"/>
        </w:rPr>
        <w:t>e</w:t>
      </w:r>
      <w:r w:rsidRPr="005A07BB">
        <w:rPr>
          <w:rFonts w:ascii="Times New Roman" w:eastAsia="Times New Roman" w:hAnsi="Times New Roman" w:cs="Times New Roman"/>
          <w:i/>
          <w:spacing w:val="-5"/>
          <w:szCs w:val="16"/>
          <w:lang w:bidi="ru-RU"/>
        </w:rPr>
        <w:t>-</w:t>
      </w:r>
      <w:proofErr w:type="spellStart"/>
      <w:r w:rsidRPr="005A07BB">
        <w:rPr>
          <w:rFonts w:ascii="Times New Roman" w:eastAsia="Times New Roman" w:hAnsi="Times New Roman" w:cs="Times New Roman"/>
          <w:i/>
          <w:spacing w:val="-5"/>
          <w:szCs w:val="16"/>
          <w:lang w:bidi="ru-RU"/>
        </w:rPr>
        <w:t>mail</w:t>
      </w:r>
      <w:proofErr w:type="spellEnd"/>
      <w:proofErr w:type="gramEnd"/>
      <w:r w:rsidRPr="005A07BB">
        <w:rPr>
          <w:rFonts w:ascii="Times New Roman" w:eastAsia="Times New Roman" w:hAnsi="Times New Roman" w:cs="Times New Roman"/>
          <w:i/>
          <w:spacing w:val="-5"/>
          <w:szCs w:val="16"/>
          <w:lang w:bidi="ru-RU"/>
        </w:rPr>
        <w:t>: kozlovalyudmila@yandex.ru</w:t>
      </w:r>
    </w:p>
    <w:p w:rsidR="005A07BB" w:rsidRPr="005A07BB" w:rsidRDefault="005A07BB" w:rsidP="005A07BB">
      <w:pPr>
        <w:widowControl/>
        <w:shd w:val="clear" w:color="auto" w:fill="FFFFFF"/>
        <w:autoSpaceDE/>
        <w:autoSpaceDN/>
        <w:adjustRightInd/>
        <w:jc w:val="right"/>
        <w:rPr>
          <w:rFonts w:ascii="Times New Roman" w:eastAsia="Times New Roman" w:hAnsi="Times New Roman" w:cs="Times New Roman"/>
          <w:i/>
          <w:spacing w:val="-5"/>
          <w:szCs w:val="16"/>
          <w:lang w:bidi="ru-RU"/>
        </w:rPr>
      </w:pPr>
      <w:r w:rsidRPr="005A07BB">
        <w:rPr>
          <w:rFonts w:ascii="Times New Roman" w:eastAsia="Times New Roman" w:hAnsi="Times New Roman" w:cs="Times New Roman"/>
          <w:i/>
          <w:spacing w:val="-5"/>
          <w:szCs w:val="16"/>
          <w:lang w:bidi="ru-RU"/>
        </w:rPr>
        <w:t>Карачаево-Черкесский государственный университет</w:t>
      </w:r>
    </w:p>
    <w:p w:rsidR="005A07BB" w:rsidRPr="005A07BB" w:rsidRDefault="005A07BB" w:rsidP="005A07BB">
      <w:pPr>
        <w:widowControl/>
        <w:shd w:val="clear" w:color="auto" w:fill="FFFFFF"/>
        <w:autoSpaceDE/>
        <w:autoSpaceDN/>
        <w:adjustRightInd/>
        <w:jc w:val="right"/>
        <w:rPr>
          <w:rFonts w:ascii="Times New Roman" w:eastAsia="Times New Roman" w:hAnsi="Times New Roman" w:cs="Times New Roman"/>
          <w:spacing w:val="-5"/>
          <w:szCs w:val="16"/>
        </w:rPr>
      </w:pPr>
      <w:r w:rsidRPr="005A07BB">
        <w:rPr>
          <w:rFonts w:ascii="Times New Roman" w:eastAsia="Times New Roman" w:hAnsi="Times New Roman" w:cs="Times New Roman"/>
          <w:i/>
          <w:spacing w:val="-5"/>
          <w:szCs w:val="16"/>
          <w:lang w:bidi="ru-RU"/>
        </w:rPr>
        <w:t xml:space="preserve"> имени У. Д. Алиева, г. Карачаевск, Россия</w:t>
      </w:r>
    </w:p>
    <w:p w:rsidR="005A07BB" w:rsidRPr="005A07BB" w:rsidRDefault="005A07BB" w:rsidP="005A07BB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spacing w:val="-5"/>
          <w:sz w:val="20"/>
          <w:szCs w:val="16"/>
        </w:rPr>
      </w:pPr>
    </w:p>
    <w:p w:rsidR="005A07BB" w:rsidRPr="005A07BB" w:rsidRDefault="005A07BB" w:rsidP="005A07BB">
      <w:pPr>
        <w:keepNext/>
        <w:widowControl/>
        <w:autoSpaceDE/>
        <w:autoSpaceDN/>
        <w:adjustRightInd/>
        <w:jc w:val="center"/>
        <w:outlineLvl w:val="1"/>
        <w:rPr>
          <w:rFonts w:ascii="Times New Roman" w:eastAsia="Calibri" w:hAnsi="Times New Roman" w:cs="Times New Roman"/>
          <w:b/>
          <w:spacing w:val="-5"/>
        </w:rPr>
      </w:pPr>
      <w:bookmarkStart w:id="1" w:name="_Toc13266862"/>
      <w:r w:rsidRPr="005A07BB">
        <w:rPr>
          <w:rFonts w:ascii="Times New Roman" w:eastAsia="Calibri" w:hAnsi="Times New Roman" w:cs="Times New Roman"/>
          <w:b/>
          <w:spacing w:val="-5"/>
        </w:rPr>
        <w:t>ОБОЗНАЧЕНИЕ ОТДЫХА В ГОВОРАХ РУССКОГО ЯЗЫКА</w:t>
      </w:r>
      <w:bookmarkEnd w:id="1"/>
    </w:p>
    <w:p w:rsidR="005A07BB" w:rsidRPr="005A07BB" w:rsidRDefault="005A07BB" w:rsidP="005A07BB">
      <w:pPr>
        <w:widowControl/>
        <w:autoSpaceDE/>
        <w:autoSpaceDN/>
        <w:adjustRightInd/>
        <w:rPr>
          <w:rFonts w:ascii="Calibri" w:eastAsia="Calibri" w:hAnsi="Calibri" w:cs="Times New Roman"/>
          <w:spacing w:val="-5"/>
          <w:sz w:val="18"/>
          <w:szCs w:val="22"/>
        </w:rPr>
      </w:pPr>
    </w:p>
    <w:p w:rsidR="005A07BB" w:rsidRPr="005A07BB" w:rsidRDefault="005A07BB" w:rsidP="005A07BB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i/>
          <w:spacing w:val="-5"/>
          <w:lang w:eastAsia="en-US"/>
        </w:rPr>
      </w:pPr>
      <w:r w:rsidRPr="005A07BB">
        <w:rPr>
          <w:rFonts w:ascii="Times New Roman" w:eastAsia="Calibri" w:hAnsi="Times New Roman" w:cs="Times New Roman"/>
          <w:b/>
          <w:i/>
          <w:spacing w:val="-5"/>
          <w:lang w:eastAsia="en-US"/>
        </w:rPr>
        <w:t xml:space="preserve">Аннотация. </w:t>
      </w:r>
      <w:r w:rsidRPr="005A07BB">
        <w:rPr>
          <w:rFonts w:ascii="Times New Roman" w:eastAsia="Calibri" w:hAnsi="Times New Roman" w:cs="Times New Roman"/>
          <w:i/>
          <w:spacing w:val="-5"/>
          <w:lang w:eastAsia="en-US"/>
        </w:rPr>
        <w:t>В статье рассматриваются наименования отдыха людей, что связано с достаточно высоким уровнем репрезентации данной лексики в говорах русского языка, а также анализируется ее описание в диалектных словарях.</w:t>
      </w:r>
    </w:p>
    <w:p w:rsidR="005A07BB" w:rsidRPr="005A07BB" w:rsidRDefault="005A07BB" w:rsidP="005A07BB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pacing w:val="-5"/>
        </w:rPr>
      </w:pPr>
      <w:r w:rsidRPr="005A07BB">
        <w:rPr>
          <w:rFonts w:ascii="Times New Roman" w:eastAsia="Calibri" w:hAnsi="Times New Roman" w:cs="Times New Roman"/>
          <w:b/>
          <w:i/>
          <w:spacing w:val="-5"/>
          <w:lang w:eastAsia="en-US"/>
        </w:rPr>
        <w:t>Ключевые слова</w:t>
      </w:r>
      <w:r w:rsidRPr="005A07BB">
        <w:rPr>
          <w:rFonts w:ascii="Times New Roman" w:eastAsia="Calibri" w:hAnsi="Times New Roman" w:cs="Times New Roman"/>
          <w:i/>
          <w:spacing w:val="-5"/>
          <w:lang w:eastAsia="en-US"/>
        </w:rPr>
        <w:t>: диалектные словари, традиционные названия, наименования в диалектах русского языка, праздники, гулянья, посиделки.</w:t>
      </w:r>
    </w:p>
    <w:p w:rsidR="005A07BB" w:rsidRPr="005A07BB" w:rsidRDefault="005A07BB" w:rsidP="005A07BB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pacing w:val="-5"/>
          <w:sz w:val="20"/>
        </w:rPr>
      </w:pPr>
    </w:p>
    <w:p w:rsidR="005A07BB" w:rsidRPr="005A07BB" w:rsidRDefault="005A07BB" w:rsidP="005A07BB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pacing w:val="-5"/>
        </w:rPr>
      </w:pPr>
      <w:r w:rsidRPr="005A07BB">
        <w:rPr>
          <w:rFonts w:ascii="Times New Roman" w:eastAsia="Times New Roman" w:hAnsi="Times New Roman" w:cs="Times New Roman"/>
          <w:spacing w:val="-5"/>
        </w:rPr>
        <w:t xml:space="preserve">Текст </w:t>
      </w:r>
      <w:proofErr w:type="spellStart"/>
      <w:proofErr w:type="gramStart"/>
      <w:r w:rsidRPr="005A07BB">
        <w:rPr>
          <w:rFonts w:ascii="Times New Roman" w:eastAsia="Times New Roman" w:hAnsi="Times New Roman" w:cs="Times New Roman"/>
          <w:spacing w:val="-5"/>
        </w:rPr>
        <w:t>Текст</w:t>
      </w:r>
      <w:proofErr w:type="spellEnd"/>
      <w:proofErr w:type="gramEnd"/>
      <w:r w:rsidRPr="005A07BB"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 w:rsidRPr="005A07BB">
        <w:rPr>
          <w:rFonts w:ascii="Times New Roman" w:eastAsia="Times New Roman" w:hAnsi="Times New Roman" w:cs="Times New Roman"/>
          <w:spacing w:val="-5"/>
        </w:rPr>
        <w:t>Текст</w:t>
      </w:r>
      <w:proofErr w:type="spellEnd"/>
      <w:r w:rsidRPr="005A07BB"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 w:rsidRPr="005A07BB">
        <w:rPr>
          <w:rFonts w:ascii="Times New Roman" w:eastAsia="Times New Roman" w:hAnsi="Times New Roman" w:cs="Times New Roman"/>
          <w:spacing w:val="-5"/>
        </w:rPr>
        <w:t>Текст</w:t>
      </w:r>
      <w:proofErr w:type="spellEnd"/>
      <w:r w:rsidRPr="005A07BB"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 w:rsidRPr="005A07BB">
        <w:rPr>
          <w:rFonts w:ascii="Times New Roman" w:eastAsia="Times New Roman" w:hAnsi="Times New Roman" w:cs="Times New Roman"/>
          <w:spacing w:val="-5"/>
        </w:rPr>
        <w:t>Текст</w:t>
      </w:r>
      <w:proofErr w:type="spellEnd"/>
      <w:r w:rsidRPr="005A07BB"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 w:rsidRPr="005A07BB">
        <w:rPr>
          <w:rFonts w:ascii="Times New Roman" w:eastAsia="Times New Roman" w:hAnsi="Times New Roman" w:cs="Times New Roman"/>
          <w:spacing w:val="-5"/>
        </w:rPr>
        <w:t>Текст</w:t>
      </w:r>
      <w:proofErr w:type="spellEnd"/>
      <w:r w:rsidRPr="005A07BB"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 w:rsidRPr="005A07BB">
        <w:rPr>
          <w:rFonts w:ascii="Times New Roman" w:eastAsia="Times New Roman" w:hAnsi="Times New Roman" w:cs="Times New Roman"/>
          <w:spacing w:val="-5"/>
        </w:rPr>
        <w:t>Текст</w:t>
      </w:r>
      <w:proofErr w:type="spellEnd"/>
      <w:r w:rsidRPr="005A07BB"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 w:rsidRPr="005A07BB">
        <w:rPr>
          <w:rFonts w:ascii="Times New Roman" w:eastAsia="Times New Roman" w:hAnsi="Times New Roman" w:cs="Times New Roman"/>
          <w:spacing w:val="-5"/>
        </w:rPr>
        <w:t>Текст</w:t>
      </w:r>
      <w:proofErr w:type="spellEnd"/>
      <w:r w:rsidRPr="005A07BB"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 w:rsidRPr="005A07BB">
        <w:rPr>
          <w:rFonts w:ascii="Times New Roman" w:eastAsia="Times New Roman" w:hAnsi="Times New Roman" w:cs="Times New Roman"/>
          <w:spacing w:val="-5"/>
        </w:rPr>
        <w:t>Текст</w:t>
      </w:r>
      <w:proofErr w:type="spellEnd"/>
      <w:r w:rsidRPr="005A07BB"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 w:rsidRPr="005A07BB">
        <w:rPr>
          <w:rFonts w:ascii="Times New Roman" w:eastAsia="Times New Roman" w:hAnsi="Times New Roman" w:cs="Times New Roman"/>
          <w:spacing w:val="-5"/>
        </w:rPr>
        <w:t>Текст</w:t>
      </w:r>
      <w:proofErr w:type="spellEnd"/>
      <w:r w:rsidRPr="005A07BB"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 w:rsidRPr="005A07BB">
        <w:rPr>
          <w:rFonts w:ascii="Times New Roman" w:eastAsia="Times New Roman" w:hAnsi="Times New Roman" w:cs="Times New Roman"/>
          <w:spacing w:val="-5"/>
        </w:rPr>
        <w:t>Текст</w:t>
      </w:r>
      <w:proofErr w:type="spellEnd"/>
      <w:r w:rsidRPr="005A07BB"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 w:rsidRPr="005A07BB">
        <w:rPr>
          <w:rFonts w:ascii="Times New Roman" w:eastAsia="Times New Roman" w:hAnsi="Times New Roman" w:cs="Times New Roman"/>
          <w:spacing w:val="-5"/>
        </w:rPr>
        <w:t>Текст</w:t>
      </w:r>
      <w:proofErr w:type="spellEnd"/>
      <w:r w:rsidRPr="005A07BB"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 w:rsidRPr="005A07BB">
        <w:rPr>
          <w:rFonts w:ascii="Times New Roman" w:eastAsia="Times New Roman" w:hAnsi="Times New Roman" w:cs="Times New Roman"/>
          <w:spacing w:val="-5"/>
        </w:rPr>
        <w:t>Текст</w:t>
      </w:r>
      <w:proofErr w:type="spellEnd"/>
      <w:r w:rsidRPr="005A07BB">
        <w:rPr>
          <w:rFonts w:ascii="Times New Roman" w:eastAsia="Times New Roman" w:hAnsi="Times New Roman" w:cs="Times New Roman"/>
          <w:spacing w:val="-5"/>
        </w:rPr>
        <w:t xml:space="preserve"> [1].</w:t>
      </w:r>
    </w:p>
    <w:p w:rsidR="005A07BB" w:rsidRPr="005A07BB" w:rsidRDefault="005A07BB" w:rsidP="005A07BB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pacing w:val="-5"/>
        </w:rPr>
      </w:pPr>
      <w:r w:rsidRPr="005A07BB">
        <w:rPr>
          <w:rFonts w:ascii="Times New Roman" w:eastAsia="Times New Roman" w:hAnsi="Times New Roman" w:cs="Times New Roman"/>
          <w:spacing w:val="-5"/>
        </w:rPr>
        <w:t xml:space="preserve">Текст </w:t>
      </w:r>
      <w:proofErr w:type="spellStart"/>
      <w:proofErr w:type="gramStart"/>
      <w:r w:rsidRPr="005A07BB">
        <w:rPr>
          <w:rFonts w:ascii="Times New Roman" w:eastAsia="Times New Roman" w:hAnsi="Times New Roman" w:cs="Times New Roman"/>
          <w:spacing w:val="-5"/>
        </w:rPr>
        <w:t>Текст</w:t>
      </w:r>
      <w:proofErr w:type="spellEnd"/>
      <w:proofErr w:type="gramEnd"/>
      <w:r w:rsidRPr="005A07BB"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 w:rsidRPr="005A07BB">
        <w:rPr>
          <w:rFonts w:ascii="Times New Roman" w:eastAsia="Times New Roman" w:hAnsi="Times New Roman" w:cs="Times New Roman"/>
          <w:spacing w:val="-5"/>
        </w:rPr>
        <w:t>Текст</w:t>
      </w:r>
      <w:proofErr w:type="spellEnd"/>
      <w:r w:rsidRPr="005A07BB"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 w:rsidRPr="005A07BB">
        <w:rPr>
          <w:rFonts w:ascii="Times New Roman" w:eastAsia="Times New Roman" w:hAnsi="Times New Roman" w:cs="Times New Roman"/>
          <w:spacing w:val="-5"/>
        </w:rPr>
        <w:t>Текст</w:t>
      </w:r>
      <w:proofErr w:type="spellEnd"/>
      <w:r w:rsidRPr="005A07BB"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 w:rsidRPr="005A07BB">
        <w:rPr>
          <w:rFonts w:ascii="Times New Roman" w:eastAsia="Times New Roman" w:hAnsi="Times New Roman" w:cs="Times New Roman"/>
          <w:spacing w:val="-5"/>
        </w:rPr>
        <w:t>Текст</w:t>
      </w:r>
      <w:proofErr w:type="spellEnd"/>
      <w:r w:rsidRPr="005A07BB"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 w:rsidRPr="005A07BB">
        <w:rPr>
          <w:rFonts w:ascii="Times New Roman" w:eastAsia="Times New Roman" w:hAnsi="Times New Roman" w:cs="Times New Roman"/>
          <w:spacing w:val="-5"/>
        </w:rPr>
        <w:t>Текст</w:t>
      </w:r>
      <w:proofErr w:type="spellEnd"/>
      <w:r w:rsidRPr="005A07BB"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 w:rsidRPr="005A07BB">
        <w:rPr>
          <w:rFonts w:ascii="Times New Roman" w:eastAsia="Times New Roman" w:hAnsi="Times New Roman" w:cs="Times New Roman"/>
          <w:spacing w:val="-5"/>
        </w:rPr>
        <w:t>Текст</w:t>
      </w:r>
      <w:proofErr w:type="spellEnd"/>
      <w:r w:rsidRPr="005A07BB"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 w:rsidRPr="005A07BB">
        <w:rPr>
          <w:rFonts w:ascii="Times New Roman" w:eastAsia="Times New Roman" w:hAnsi="Times New Roman" w:cs="Times New Roman"/>
          <w:spacing w:val="-5"/>
        </w:rPr>
        <w:t>Текст</w:t>
      </w:r>
      <w:proofErr w:type="spellEnd"/>
      <w:r w:rsidRPr="005A07BB"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 w:rsidRPr="005A07BB">
        <w:rPr>
          <w:rFonts w:ascii="Times New Roman" w:eastAsia="Times New Roman" w:hAnsi="Times New Roman" w:cs="Times New Roman"/>
          <w:spacing w:val="-5"/>
        </w:rPr>
        <w:t>Текст</w:t>
      </w:r>
      <w:proofErr w:type="spellEnd"/>
      <w:r w:rsidRPr="005A07BB"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 w:rsidRPr="005A07BB">
        <w:rPr>
          <w:rFonts w:ascii="Times New Roman" w:eastAsia="Times New Roman" w:hAnsi="Times New Roman" w:cs="Times New Roman"/>
          <w:spacing w:val="-5"/>
        </w:rPr>
        <w:t>Текст</w:t>
      </w:r>
      <w:proofErr w:type="spellEnd"/>
      <w:r w:rsidRPr="005A07BB"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 w:rsidRPr="005A07BB">
        <w:rPr>
          <w:rFonts w:ascii="Times New Roman" w:eastAsia="Times New Roman" w:hAnsi="Times New Roman" w:cs="Times New Roman"/>
          <w:spacing w:val="-5"/>
        </w:rPr>
        <w:t>Текст</w:t>
      </w:r>
      <w:proofErr w:type="spellEnd"/>
      <w:r w:rsidRPr="005A07BB">
        <w:rPr>
          <w:rFonts w:ascii="Times New Roman" w:eastAsia="Times New Roman" w:hAnsi="Times New Roman" w:cs="Times New Roman"/>
          <w:spacing w:val="-5"/>
        </w:rPr>
        <w:t xml:space="preserve"> «……..»  [1, с. 147]. …</w:t>
      </w:r>
    </w:p>
    <w:p w:rsidR="005A07BB" w:rsidRPr="005A07BB" w:rsidRDefault="005A07BB" w:rsidP="005A07BB">
      <w:pPr>
        <w:widowControl/>
        <w:autoSpaceDE/>
        <w:autoSpaceDN/>
        <w:adjustRightInd/>
        <w:ind w:firstLine="540"/>
        <w:rPr>
          <w:rFonts w:ascii="Times New Roman" w:eastAsia="Times New Roman" w:hAnsi="Times New Roman" w:cs="Times New Roman"/>
          <w:b/>
          <w:spacing w:val="-5"/>
          <w:sz w:val="20"/>
        </w:rPr>
      </w:pPr>
    </w:p>
    <w:p w:rsidR="005A07BB" w:rsidRPr="005A07BB" w:rsidRDefault="005A07BB" w:rsidP="005A07BB">
      <w:pPr>
        <w:widowControl/>
        <w:autoSpaceDE/>
        <w:autoSpaceDN/>
        <w:adjustRightInd/>
        <w:ind w:left="284" w:hanging="284"/>
        <w:rPr>
          <w:rFonts w:ascii="Times New Roman" w:eastAsia="Times New Roman" w:hAnsi="Times New Roman" w:cs="Times New Roman"/>
          <w:b/>
          <w:spacing w:val="-5"/>
        </w:rPr>
      </w:pPr>
      <w:r w:rsidRPr="005A07BB">
        <w:rPr>
          <w:rFonts w:ascii="Times New Roman" w:eastAsia="Times New Roman" w:hAnsi="Times New Roman" w:cs="Times New Roman"/>
          <w:b/>
          <w:spacing w:val="-5"/>
        </w:rPr>
        <w:t>Литература:</w:t>
      </w:r>
    </w:p>
    <w:p w:rsidR="005A07BB" w:rsidRPr="005A07BB" w:rsidRDefault="005A07BB" w:rsidP="005A07BB">
      <w:pPr>
        <w:widowControl/>
        <w:numPr>
          <w:ilvl w:val="0"/>
          <w:numId w:val="3"/>
        </w:numPr>
        <w:shd w:val="clear" w:color="auto" w:fill="FFFFFF"/>
        <w:tabs>
          <w:tab w:val="left" w:pos="284"/>
        </w:tabs>
        <w:autoSpaceDE/>
        <w:autoSpaceDN/>
        <w:adjustRightInd/>
        <w:spacing w:after="200"/>
        <w:ind w:left="294" w:hanging="294"/>
        <w:contextualSpacing/>
        <w:jc w:val="both"/>
        <w:rPr>
          <w:rFonts w:ascii="Times New Roman" w:eastAsia="Times New Roman" w:hAnsi="Times New Roman" w:cs="Times New Roman"/>
          <w:spacing w:val="-5"/>
          <w:lang w:bidi="ru-RU"/>
        </w:rPr>
      </w:pPr>
      <w:r w:rsidRPr="005A07BB">
        <w:rPr>
          <w:rFonts w:ascii="Times New Roman" w:eastAsia="Times New Roman" w:hAnsi="Times New Roman" w:cs="Times New Roman"/>
          <w:spacing w:val="-5"/>
          <w:lang w:bidi="ru-RU"/>
        </w:rPr>
        <w:t>Барсуков Н. П. Цитология, гистология, эмбриология</w:t>
      </w:r>
      <w:proofErr w:type="gramStart"/>
      <w:r w:rsidRPr="005A07BB">
        <w:rPr>
          <w:rFonts w:ascii="Times New Roman" w:eastAsia="Times New Roman" w:hAnsi="Times New Roman" w:cs="Times New Roman"/>
          <w:spacing w:val="-5"/>
          <w:lang w:bidi="ru-RU"/>
        </w:rPr>
        <w:t xml:space="preserve"> :</w:t>
      </w:r>
      <w:proofErr w:type="gramEnd"/>
      <w:r w:rsidRPr="005A07BB">
        <w:rPr>
          <w:rFonts w:ascii="Times New Roman" w:eastAsia="Times New Roman" w:hAnsi="Times New Roman" w:cs="Times New Roman"/>
          <w:spacing w:val="-5"/>
          <w:lang w:bidi="ru-RU"/>
        </w:rPr>
        <w:t xml:space="preserve"> учебное пособие / Н. П. Барсуков. - Санкт-Петербург</w:t>
      </w:r>
      <w:proofErr w:type="gramStart"/>
      <w:r w:rsidRPr="005A07BB">
        <w:rPr>
          <w:rFonts w:ascii="Times New Roman" w:eastAsia="Times New Roman" w:hAnsi="Times New Roman" w:cs="Times New Roman"/>
          <w:spacing w:val="-5"/>
          <w:lang w:bidi="ru-RU"/>
        </w:rPr>
        <w:t xml:space="preserve"> :</w:t>
      </w:r>
      <w:proofErr w:type="gramEnd"/>
      <w:r w:rsidRPr="005A07BB">
        <w:rPr>
          <w:rFonts w:ascii="Times New Roman" w:eastAsia="Times New Roman" w:hAnsi="Times New Roman" w:cs="Times New Roman"/>
          <w:spacing w:val="-5"/>
          <w:lang w:bidi="ru-RU"/>
        </w:rPr>
        <w:t xml:space="preserve"> Лань, 2019. - 248 с. - ISBN 978-5-8114-3341-4.</w:t>
      </w:r>
    </w:p>
    <w:p w:rsidR="005A07BB" w:rsidRPr="005A07BB" w:rsidRDefault="005A07BB" w:rsidP="005A07BB">
      <w:pPr>
        <w:widowControl/>
        <w:numPr>
          <w:ilvl w:val="0"/>
          <w:numId w:val="3"/>
        </w:numPr>
        <w:shd w:val="clear" w:color="auto" w:fill="FFFFFF"/>
        <w:tabs>
          <w:tab w:val="left" w:pos="284"/>
        </w:tabs>
        <w:autoSpaceDE/>
        <w:autoSpaceDN/>
        <w:adjustRightInd/>
        <w:spacing w:after="200"/>
        <w:ind w:left="294" w:hanging="294"/>
        <w:contextualSpacing/>
        <w:jc w:val="both"/>
        <w:rPr>
          <w:rFonts w:ascii="Times New Roman" w:eastAsia="Times New Roman" w:hAnsi="Times New Roman" w:cs="Times New Roman"/>
          <w:spacing w:val="-5"/>
          <w:lang w:bidi="ru-RU"/>
        </w:rPr>
      </w:pPr>
      <w:proofErr w:type="spellStart"/>
      <w:r w:rsidRPr="005A07BB">
        <w:rPr>
          <w:rFonts w:ascii="Times New Roman" w:eastAsia="Times New Roman" w:hAnsi="Times New Roman" w:cs="Times New Roman"/>
          <w:spacing w:val="-5"/>
          <w:lang w:bidi="ru-RU"/>
        </w:rPr>
        <w:t>Герюгова</w:t>
      </w:r>
      <w:proofErr w:type="spellEnd"/>
      <w:r w:rsidRPr="005A07BB">
        <w:rPr>
          <w:rFonts w:ascii="Times New Roman" w:eastAsia="Times New Roman" w:hAnsi="Times New Roman" w:cs="Times New Roman"/>
          <w:spacing w:val="-5"/>
          <w:lang w:bidi="ru-RU"/>
        </w:rPr>
        <w:t xml:space="preserve"> К. М. Радиовещание КЧР на современном </w:t>
      </w:r>
      <w:r w:rsidRPr="005A07BB">
        <w:rPr>
          <w:rFonts w:ascii="Times New Roman" w:eastAsia="Times New Roman" w:hAnsi="Times New Roman" w:cs="Times New Roman"/>
          <w:spacing w:val="-5"/>
          <w:shd w:val="clear" w:color="auto" w:fill="FFFFFF"/>
          <w:lang w:bidi="ru-RU"/>
        </w:rPr>
        <w:t xml:space="preserve">этапе / </w:t>
      </w:r>
      <w:r w:rsidRPr="005A07BB">
        <w:rPr>
          <w:rFonts w:ascii="Times New Roman" w:eastAsia="Times New Roman" w:hAnsi="Times New Roman" w:cs="Times New Roman"/>
          <w:spacing w:val="-5"/>
          <w:shd w:val="clear" w:color="auto" w:fill="FFFFFF"/>
          <w:lang w:bidi="ru-RU"/>
        </w:rPr>
        <w:tab/>
        <w:t xml:space="preserve">К. М. </w:t>
      </w:r>
      <w:proofErr w:type="spellStart"/>
      <w:r w:rsidRPr="005A07BB">
        <w:rPr>
          <w:rFonts w:ascii="Times New Roman" w:eastAsia="Times New Roman" w:hAnsi="Times New Roman" w:cs="Times New Roman"/>
          <w:spacing w:val="-5"/>
          <w:shd w:val="clear" w:color="auto" w:fill="FFFFFF"/>
          <w:lang w:bidi="ru-RU"/>
        </w:rPr>
        <w:t>Герюгова</w:t>
      </w:r>
      <w:proofErr w:type="spellEnd"/>
      <w:r w:rsidRPr="005A07BB">
        <w:rPr>
          <w:rFonts w:ascii="Times New Roman" w:eastAsia="Times New Roman" w:hAnsi="Times New Roman" w:cs="Times New Roman"/>
          <w:spacing w:val="-5"/>
          <w:lang w:bidi="ru-RU"/>
        </w:rPr>
        <w:t xml:space="preserve"> // Традиции и инновации в системе образования</w:t>
      </w:r>
      <w:proofErr w:type="gramStart"/>
      <w:r w:rsidRPr="005A07BB">
        <w:rPr>
          <w:rFonts w:ascii="Times New Roman" w:eastAsia="Times New Roman" w:hAnsi="Times New Roman" w:cs="Times New Roman"/>
          <w:spacing w:val="-5"/>
          <w:lang w:bidi="ru-RU"/>
        </w:rPr>
        <w:t xml:space="preserve"> :</w:t>
      </w:r>
      <w:proofErr w:type="gramEnd"/>
      <w:r w:rsidRPr="005A07BB">
        <w:rPr>
          <w:rFonts w:ascii="Times New Roman" w:eastAsia="Times New Roman" w:hAnsi="Times New Roman" w:cs="Times New Roman"/>
          <w:spacing w:val="-5"/>
          <w:lang w:bidi="ru-RU"/>
        </w:rPr>
        <w:t xml:space="preserve"> материалы XVI международной научно-практической конференции (Карачаевск, 23 января 2019 г.). – Карачаевск</w:t>
      </w:r>
      <w:proofErr w:type="gramStart"/>
      <w:r w:rsidRPr="005A07BB">
        <w:rPr>
          <w:rFonts w:ascii="Times New Roman" w:eastAsia="Times New Roman" w:hAnsi="Times New Roman" w:cs="Times New Roman"/>
          <w:spacing w:val="-5"/>
          <w:lang w:bidi="ru-RU"/>
        </w:rPr>
        <w:t xml:space="preserve"> :</w:t>
      </w:r>
      <w:proofErr w:type="gramEnd"/>
      <w:r w:rsidRPr="005A07BB">
        <w:rPr>
          <w:rFonts w:ascii="Times New Roman" w:eastAsia="Times New Roman" w:hAnsi="Times New Roman" w:cs="Times New Roman"/>
          <w:spacing w:val="-5"/>
          <w:lang w:bidi="ru-RU"/>
        </w:rPr>
        <w:t xml:space="preserve"> КЧГУ, 2019 . – С. 76-79.</w:t>
      </w:r>
    </w:p>
    <w:p w:rsidR="005A07BB" w:rsidRPr="005A07BB" w:rsidRDefault="005A07BB" w:rsidP="005A07BB">
      <w:pPr>
        <w:widowControl/>
        <w:numPr>
          <w:ilvl w:val="0"/>
          <w:numId w:val="3"/>
        </w:numPr>
        <w:shd w:val="clear" w:color="auto" w:fill="FFFFFF"/>
        <w:tabs>
          <w:tab w:val="left" w:pos="284"/>
        </w:tabs>
        <w:autoSpaceDE/>
        <w:autoSpaceDN/>
        <w:adjustRightInd/>
        <w:spacing w:after="200"/>
        <w:ind w:left="294" w:hanging="294"/>
        <w:contextualSpacing/>
        <w:jc w:val="both"/>
        <w:rPr>
          <w:rFonts w:ascii="Times New Roman" w:eastAsia="Times New Roman" w:hAnsi="Times New Roman" w:cs="Times New Roman"/>
          <w:spacing w:val="-5"/>
          <w:lang w:bidi="ru-RU"/>
        </w:rPr>
      </w:pPr>
      <w:r w:rsidRPr="005A07BB">
        <w:rPr>
          <w:rFonts w:ascii="Times New Roman" w:eastAsia="Times New Roman" w:hAnsi="Times New Roman" w:cs="Times New Roman"/>
          <w:spacing w:val="-5"/>
          <w:lang w:bidi="ru-RU"/>
        </w:rPr>
        <w:t>Порядок присвоения номера ISBN // Российская книжная палата</w:t>
      </w:r>
      <w:proofErr w:type="gramStart"/>
      <w:r w:rsidRPr="005A07BB">
        <w:rPr>
          <w:rFonts w:ascii="Times New Roman" w:eastAsia="Times New Roman" w:hAnsi="Times New Roman" w:cs="Times New Roman"/>
          <w:spacing w:val="-5"/>
          <w:lang w:bidi="ru-RU"/>
        </w:rPr>
        <w:t xml:space="preserve"> :</w:t>
      </w:r>
      <w:proofErr w:type="gramEnd"/>
      <w:r w:rsidRPr="005A07BB">
        <w:rPr>
          <w:rFonts w:ascii="Times New Roman" w:eastAsia="Times New Roman" w:hAnsi="Times New Roman" w:cs="Times New Roman"/>
          <w:spacing w:val="-5"/>
          <w:lang w:bidi="ru-RU"/>
        </w:rPr>
        <w:t xml:space="preserve"> [сайт]. – 2018. – URL: http://bookchamber.ru/isbn.html (дата обращения: 22.05.2018).</w:t>
      </w:r>
    </w:p>
    <w:p w:rsidR="005A07BB" w:rsidRPr="005A07BB" w:rsidRDefault="005A07BB" w:rsidP="005A07BB">
      <w:pPr>
        <w:widowControl/>
        <w:numPr>
          <w:ilvl w:val="0"/>
          <w:numId w:val="3"/>
        </w:numPr>
        <w:shd w:val="clear" w:color="auto" w:fill="FFFFFF"/>
        <w:tabs>
          <w:tab w:val="left" w:pos="284"/>
        </w:tabs>
        <w:autoSpaceDE/>
        <w:autoSpaceDN/>
        <w:adjustRightInd/>
        <w:spacing w:after="200"/>
        <w:ind w:left="294" w:hanging="294"/>
        <w:contextualSpacing/>
        <w:jc w:val="both"/>
        <w:rPr>
          <w:rFonts w:ascii="Times New Roman" w:eastAsia="Times New Roman" w:hAnsi="Times New Roman" w:cs="Times New Roman"/>
          <w:spacing w:val="-5"/>
          <w:lang w:bidi="ru-RU"/>
        </w:rPr>
      </w:pPr>
      <w:r w:rsidRPr="005A07BB">
        <w:rPr>
          <w:rFonts w:ascii="Times New Roman" w:eastAsia="Times New Roman" w:hAnsi="Times New Roman" w:cs="Times New Roman"/>
          <w:spacing w:val="-5"/>
          <w:lang w:bidi="ru-RU"/>
        </w:rPr>
        <w:t>Цивилизация Запада в XX веке</w:t>
      </w:r>
      <w:proofErr w:type="gramStart"/>
      <w:r w:rsidRPr="005A07BB">
        <w:rPr>
          <w:rFonts w:ascii="Times New Roman" w:eastAsia="Times New Roman" w:hAnsi="Times New Roman" w:cs="Times New Roman"/>
          <w:spacing w:val="-5"/>
          <w:lang w:bidi="ru-RU"/>
        </w:rPr>
        <w:t xml:space="preserve"> :</w:t>
      </w:r>
      <w:proofErr w:type="gramEnd"/>
      <w:r w:rsidRPr="005A07BB">
        <w:rPr>
          <w:rFonts w:ascii="Times New Roman" w:eastAsia="Times New Roman" w:hAnsi="Times New Roman" w:cs="Times New Roman"/>
          <w:spacing w:val="-5"/>
          <w:lang w:bidi="ru-RU"/>
        </w:rPr>
        <w:t xml:space="preserve"> учебник / Г. И. Блохин, Т. В. Блохина, Г. А. Бурова [и др.]. - 5-е изд., стер. - Санкт-Петербург</w:t>
      </w:r>
      <w:proofErr w:type="gramStart"/>
      <w:r w:rsidRPr="005A07BB">
        <w:rPr>
          <w:rFonts w:ascii="Times New Roman" w:eastAsia="Times New Roman" w:hAnsi="Times New Roman" w:cs="Times New Roman"/>
          <w:spacing w:val="-5"/>
          <w:lang w:bidi="ru-RU"/>
        </w:rPr>
        <w:t xml:space="preserve"> :</w:t>
      </w:r>
      <w:proofErr w:type="gramEnd"/>
      <w:r w:rsidRPr="005A07BB">
        <w:rPr>
          <w:rFonts w:ascii="Times New Roman" w:eastAsia="Times New Roman" w:hAnsi="Times New Roman" w:cs="Times New Roman"/>
          <w:spacing w:val="-5"/>
          <w:lang w:bidi="ru-RU"/>
        </w:rPr>
        <w:t xml:space="preserve"> Лань, 2019. - 376 с. - ISBN 978-5-8114-1444-4.</w:t>
      </w:r>
    </w:p>
    <w:p w:rsidR="0065063E" w:rsidRPr="0065063E" w:rsidRDefault="0065063E" w:rsidP="0065063E">
      <w:pPr>
        <w:widowControl/>
        <w:tabs>
          <w:tab w:val="left" w:pos="0"/>
        </w:tabs>
        <w:autoSpaceDE/>
        <w:autoSpaceDN/>
        <w:adjustRightInd/>
        <w:spacing w:after="200" w:line="276" w:lineRule="auto"/>
        <w:ind w:left="567"/>
        <w:jc w:val="both"/>
        <w:rPr>
          <w:rFonts w:ascii="Times New Roman" w:hAnsi="Times New Roman" w:cs="Times New Roman"/>
          <w:color w:val="000000"/>
          <w:lang w:eastAsia="en-US"/>
        </w:rPr>
      </w:pPr>
    </w:p>
    <w:p w:rsidR="0065063E" w:rsidRPr="0065063E" w:rsidRDefault="0065063E" w:rsidP="0065063E">
      <w:pPr>
        <w:widowControl/>
        <w:tabs>
          <w:tab w:val="left" w:pos="0"/>
        </w:tabs>
        <w:autoSpaceDE/>
        <w:autoSpaceDN/>
        <w:adjustRightInd/>
        <w:spacing w:after="200" w:line="276" w:lineRule="auto"/>
        <w:ind w:left="567"/>
        <w:jc w:val="both"/>
        <w:rPr>
          <w:rFonts w:ascii="Times New Roman" w:hAnsi="Times New Roman" w:cs="Times New Roman"/>
          <w:color w:val="000000"/>
          <w:lang w:eastAsia="en-US"/>
        </w:rPr>
      </w:pPr>
    </w:p>
    <w:p w:rsidR="0065063E" w:rsidRPr="0065063E" w:rsidRDefault="0065063E" w:rsidP="0065063E">
      <w:pPr>
        <w:widowControl/>
        <w:tabs>
          <w:tab w:val="left" w:pos="0"/>
        </w:tabs>
        <w:autoSpaceDE/>
        <w:autoSpaceDN/>
        <w:adjustRightInd/>
        <w:spacing w:after="200" w:line="276" w:lineRule="auto"/>
        <w:ind w:left="567"/>
        <w:jc w:val="both"/>
        <w:rPr>
          <w:rFonts w:ascii="Times New Roman" w:hAnsi="Times New Roman" w:cs="Times New Roman"/>
          <w:color w:val="000000"/>
          <w:lang w:eastAsia="en-US"/>
        </w:rPr>
      </w:pPr>
    </w:p>
    <w:p w:rsidR="0065063E" w:rsidRPr="0065063E" w:rsidRDefault="0065063E" w:rsidP="0065063E">
      <w:pPr>
        <w:widowControl/>
        <w:tabs>
          <w:tab w:val="left" w:pos="0"/>
        </w:tabs>
        <w:autoSpaceDE/>
        <w:autoSpaceDN/>
        <w:adjustRightInd/>
        <w:spacing w:after="200" w:line="276" w:lineRule="auto"/>
        <w:ind w:left="567"/>
        <w:jc w:val="both"/>
        <w:rPr>
          <w:rFonts w:ascii="Times New Roman" w:hAnsi="Times New Roman" w:cs="Times New Roman"/>
          <w:color w:val="000000"/>
          <w:lang w:eastAsia="en-US"/>
        </w:rPr>
      </w:pPr>
    </w:p>
    <w:p w:rsidR="0065063E" w:rsidRPr="0065063E" w:rsidRDefault="0065063E" w:rsidP="0065063E">
      <w:pPr>
        <w:widowControl/>
        <w:tabs>
          <w:tab w:val="left" w:pos="0"/>
        </w:tabs>
        <w:autoSpaceDE/>
        <w:autoSpaceDN/>
        <w:adjustRightInd/>
        <w:spacing w:after="200" w:line="276" w:lineRule="auto"/>
        <w:ind w:left="567"/>
        <w:jc w:val="both"/>
        <w:rPr>
          <w:rFonts w:ascii="Times New Roman" w:hAnsi="Times New Roman" w:cs="Times New Roman"/>
          <w:color w:val="000000"/>
          <w:lang w:eastAsia="en-US"/>
        </w:rPr>
      </w:pPr>
    </w:p>
    <w:sectPr w:rsidR="0065063E" w:rsidRPr="0065063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(W1)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6B14"/>
    <w:multiLevelType w:val="hybridMultilevel"/>
    <w:tmpl w:val="0C20669C"/>
    <w:lvl w:ilvl="0" w:tplc="F62C882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641CE0"/>
    <w:multiLevelType w:val="singleLevel"/>
    <w:tmpl w:val="AF3AC47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Courier (W1)" w:hAnsi="Courier (W1)" w:hint="default"/>
      </w:rPr>
    </w:lvl>
  </w:abstractNum>
  <w:abstractNum w:abstractNumId="2">
    <w:nsid w:val="3E5B78A5"/>
    <w:multiLevelType w:val="hybridMultilevel"/>
    <w:tmpl w:val="7892FE9C"/>
    <w:lvl w:ilvl="0" w:tplc="5ED6B004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auto"/>
        <w:sz w:val="24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F9E"/>
    <w:rsid w:val="000973BC"/>
    <w:rsid w:val="000D4BDA"/>
    <w:rsid w:val="00116392"/>
    <w:rsid w:val="00156D3B"/>
    <w:rsid w:val="0020444C"/>
    <w:rsid w:val="00245123"/>
    <w:rsid w:val="00266533"/>
    <w:rsid w:val="00276085"/>
    <w:rsid w:val="00284EC6"/>
    <w:rsid w:val="002E6420"/>
    <w:rsid w:val="00343BAC"/>
    <w:rsid w:val="003F146C"/>
    <w:rsid w:val="004230A9"/>
    <w:rsid w:val="00435D8E"/>
    <w:rsid w:val="004C2ABC"/>
    <w:rsid w:val="004E2F9E"/>
    <w:rsid w:val="00572AAC"/>
    <w:rsid w:val="005847A6"/>
    <w:rsid w:val="005A07BB"/>
    <w:rsid w:val="006314EC"/>
    <w:rsid w:val="0065063E"/>
    <w:rsid w:val="006D6D90"/>
    <w:rsid w:val="007A480E"/>
    <w:rsid w:val="007B3548"/>
    <w:rsid w:val="007C1E66"/>
    <w:rsid w:val="00804DF9"/>
    <w:rsid w:val="00871407"/>
    <w:rsid w:val="008E3638"/>
    <w:rsid w:val="009F4854"/>
    <w:rsid w:val="00B73279"/>
    <w:rsid w:val="00B77405"/>
    <w:rsid w:val="00BD5FB7"/>
    <w:rsid w:val="00BD5FBC"/>
    <w:rsid w:val="00BE20EF"/>
    <w:rsid w:val="00C205DF"/>
    <w:rsid w:val="00CC0FAE"/>
    <w:rsid w:val="00CE57B8"/>
    <w:rsid w:val="00CE663A"/>
    <w:rsid w:val="00D7102B"/>
    <w:rsid w:val="00DB7A5C"/>
    <w:rsid w:val="00E02232"/>
    <w:rsid w:val="00E37DEF"/>
    <w:rsid w:val="00E7300D"/>
    <w:rsid w:val="00F1318C"/>
    <w:rsid w:val="00F321B1"/>
    <w:rsid w:val="00F6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BD5FBC"/>
    <w:rPr>
      <w:rFonts w:cs="Times New Roman"/>
      <w:color w:val="0000FF" w:themeColor="hyperlink"/>
      <w:u w:val="single"/>
    </w:rPr>
  </w:style>
  <w:style w:type="paragraph" w:customStyle="1" w:styleId="ListParagraph1">
    <w:name w:val="List Paragraph1"/>
    <w:basedOn w:val="a"/>
    <w:rsid w:val="0024512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321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32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BD5FBC"/>
    <w:rPr>
      <w:rFonts w:cs="Times New Roman"/>
      <w:color w:val="0000FF" w:themeColor="hyperlink"/>
      <w:u w:val="single"/>
    </w:rPr>
  </w:style>
  <w:style w:type="paragraph" w:customStyle="1" w:styleId="ListParagraph1">
    <w:name w:val="List Paragraph1"/>
    <w:basedOn w:val="a"/>
    <w:rsid w:val="0024512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321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32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chgu-nau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cp:lastPrinted>2021-04-28T14:33:00Z</cp:lastPrinted>
  <dcterms:created xsi:type="dcterms:W3CDTF">2021-04-30T12:54:00Z</dcterms:created>
  <dcterms:modified xsi:type="dcterms:W3CDTF">2021-04-30T12:54:00Z</dcterms:modified>
</cp:coreProperties>
</file>