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6" w:rsidRPr="00491C46" w:rsidRDefault="00491C46" w:rsidP="004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6">
        <w:rPr>
          <w:rFonts w:ascii="Times New Roman" w:hAnsi="Times New Roman" w:cs="Times New Roman"/>
          <w:sz w:val="28"/>
          <w:szCs w:val="28"/>
        </w:rPr>
        <w:t>Мероприятие прошло 4-5 декабря в Москве.</w:t>
      </w:r>
    </w:p>
    <w:p w:rsidR="00491C46" w:rsidRPr="00491C46" w:rsidRDefault="00491C46" w:rsidP="004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6">
        <w:rPr>
          <w:rFonts w:ascii="Times New Roman" w:hAnsi="Times New Roman" w:cs="Times New Roman"/>
          <w:sz w:val="28"/>
          <w:szCs w:val="28"/>
        </w:rPr>
        <w:t xml:space="preserve">В пленарном заседании конференции приняли участие заместитель Министра науки и высшего образования Российской Федерации А. Степанов, заместитель Министра юстиции Российской Федерации А. </w:t>
      </w:r>
      <w:proofErr w:type="spellStart"/>
      <w:r w:rsidRPr="00491C46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Pr="00491C46">
        <w:rPr>
          <w:rFonts w:ascii="Times New Roman" w:hAnsi="Times New Roman" w:cs="Times New Roman"/>
          <w:sz w:val="28"/>
          <w:szCs w:val="28"/>
        </w:rPr>
        <w:t xml:space="preserve">, председатель Суда Евразийского экономического союза Ж. </w:t>
      </w:r>
      <w:proofErr w:type="spellStart"/>
      <w:r w:rsidRPr="00491C46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Pr="00491C46">
        <w:rPr>
          <w:rFonts w:ascii="Times New Roman" w:hAnsi="Times New Roman" w:cs="Times New Roman"/>
          <w:sz w:val="28"/>
          <w:szCs w:val="28"/>
        </w:rPr>
        <w:t>, начальник Департамента аналитического и организационно-методического обеспечения Управления Президента РФ по вопросам противодействия коррупции Е. Кузьмин.</w:t>
      </w:r>
    </w:p>
    <w:p w:rsidR="00491C46" w:rsidRPr="00491C46" w:rsidRDefault="00491C46" w:rsidP="004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6">
        <w:rPr>
          <w:rFonts w:ascii="Times New Roman" w:hAnsi="Times New Roman" w:cs="Times New Roman"/>
          <w:sz w:val="28"/>
          <w:szCs w:val="28"/>
        </w:rPr>
        <w:t>В ходе пленарной сессии участники выступили с докладами, посвящёнными вопроса</w:t>
      </w:r>
      <w:bookmarkStart w:id="0" w:name="_GoBack"/>
      <w:bookmarkEnd w:id="0"/>
      <w:r w:rsidRPr="00491C46">
        <w:rPr>
          <w:rFonts w:ascii="Times New Roman" w:hAnsi="Times New Roman" w:cs="Times New Roman"/>
          <w:sz w:val="28"/>
          <w:szCs w:val="28"/>
        </w:rPr>
        <w:t>м противодействия коррупции в научных и образовательных организациях, основным направлениям деятельности Министерства внутренних дел Российской Федерации по реализации государственной политики в области противодействия коррупции,  необходимости формирования в обществе нетерпимости и негативного отношения к коррупционным и иным правонарушениям и др.</w:t>
      </w:r>
    </w:p>
    <w:p w:rsidR="00491C46" w:rsidRPr="00491C46" w:rsidRDefault="00491C46" w:rsidP="004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6">
        <w:rPr>
          <w:rFonts w:ascii="Times New Roman" w:hAnsi="Times New Roman" w:cs="Times New Roman"/>
          <w:sz w:val="28"/>
          <w:szCs w:val="28"/>
        </w:rPr>
        <w:t>В рамках конференции прошли экспертные дискуссии с участием представителей Минобрнауки России, федеральных органов исполнительной власти, общественных организаций и руководителей научных учреждений и высших учебных заведений.</w:t>
      </w:r>
    </w:p>
    <w:p w:rsidR="00491C46" w:rsidRPr="00491C46" w:rsidRDefault="00491C46" w:rsidP="004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6">
        <w:rPr>
          <w:rFonts w:ascii="Times New Roman" w:hAnsi="Times New Roman" w:cs="Times New Roman"/>
          <w:sz w:val="28"/>
          <w:szCs w:val="28"/>
        </w:rPr>
        <w:t>В рамках культурной программы конференции участники посетили Государственный музей современной истории России, где была представлена выставка известного художника Никаса Сафронова «Иные миры».</w:t>
      </w:r>
    </w:p>
    <w:p w:rsidR="00491C46" w:rsidRDefault="00491C46" w:rsidP="00491C46"/>
    <w:p w:rsidR="00E40BE7" w:rsidRDefault="00E40BE7"/>
    <w:sectPr w:rsidR="00E4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6"/>
    <w:rsid w:val="00491C46"/>
    <w:rsid w:val="00E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2019-12-17T11:24:00Z</dcterms:created>
  <dcterms:modified xsi:type="dcterms:W3CDTF">2019-12-17T11:25:00Z</dcterms:modified>
</cp:coreProperties>
</file>