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B8" w:rsidRDefault="00042D48" w:rsidP="00042D4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Pr="00042D48">
        <w:rPr>
          <w:sz w:val="28"/>
          <w:szCs w:val="28"/>
        </w:rPr>
        <w:t>Сведения о наличии средств обучения</w:t>
      </w:r>
      <w:r>
        <w:rPr>
          <w:sz w:val="28"/>
          <w:szCs w:val="28"/>
        </w:rPr>
        <w:t xml:space="preserve"> и воспитания</w:t>
      </w:r>
    </w:p>
    <w:p w:rsidR="00D52AE8" w:rsidRDefault="00D52AE8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   ФГБОУ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«Карачаево-Черкесский государственный университет имени </w:t>
      </w:r>
      <w:proofErr w:type="spellStart"/>
      <w:r>
        <w:rPr>
          <w:sz w:val="28"/>
          <w:szCs w:val="28"/>
        </w:rPr>
        <w:t>У.Д.Алиева</w:t>
      </w:r>
      <w:proofErr w:type="spellEnd"/>
      <w:r>
        <w:rPr>
          <w:sz w:val="28"/>
          <w:szCs w:val="28"/>
        </w:rPr>
        <w:t>» располагает необходимой материально-технической базой, обеспечивающей проведение всех видов дисциплинарной и междисциплинарной подготовки, практических и научно-исследовательских работ обучающихся, предусмотренных образовательными программами.</w:t>
      </w:r>
    </w:p>
    <w:p w:rsidR="00042D48" w:rsidRDefault="00042D48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«Об образовании в Российской Федерации»  от 29.12.2012 </w:t>
      </w:r>
      <w:r w:rsidRPr="00042D48">
        <w:rPr>
          <w:sz w:val="28"/>
          <w:szCs w:val="28"/>
        </w:rPr>
        <w:t>№ 273</w:t>
      </w:r>
      <w:r>
        <w:rPr>
          <w:sz w:val="28"/>
          <w:szCs w:val="28"/>
        </w:rPr>
        <w:t xml:space="preserve">  (пункт 25 статьи 2) понятие средства обучения и воспитания включает:  «приборы,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</w:t>
      </w:r>
      <w:r w:rsidR="00BB18C3">
        <w:rPr>
          <w:sz w:val="28"/>
          <w:szCs w:val="28"/>
        </w:rPr>
        <w:t>электронные образовательные и информационные ресурсы и иные материальные объекты, необходимые для организации образовательной деятельности</w:t>
      </w:r>
      <w:r>
        <w:rPr>
          <w:sz w:val="28"/>
          <w:szCs w:val="28"/>
        </w:rPr>
        <w:t>»</w:t>
      </w:r>
      <w:r w:rsidR="00BB18C3">
        <w:rPr>
          <w:sz w:val="28"/>
          <w:szCs w:val="28"/>
        </w:rPr>
        <w:t>.</w:t>
      </w:r>
      <w:proofErr w:type="gramEnd"/>
    </w:p>
    <w:p w:rsidR="00626500" w:rsidRDefault="00626500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данного перечня в средства обучения и воспитания включены:</w:t>
      </w:r>
    </w:p>
    <w:p w:rsidR="00626500" w:rsidRDefault="00626500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Оборудование, необходимое в образовательном процессе: приборы, учебно-лабораторные комплексы, научно-исследовательские лаборатории, спортивное оборудование и инвентарь, инструменты (в том числе музыкальные),  другое  техническое и материальное оснащение учебных корпусов Карачаево-Черкесского университета имени </w:t>
      </w:r>
      <w:proofErr w:type="spellStart"/>
      <w:r>
        <w:rPr>
          <w:sz w:val="28"/>
          <w:szCs w:val="28"/>
        </w:rPr>
        <w:t>У.Д.Алиева</w:t>
      </w:r>
      <w:proofErr w:type="spellEnd"/>
      <w:r>
        <w:rPr>
          <w:sz w:val="28"/>
          <w:szCs w:val="28"/>
        </w:rPr>
        <w:t>, спортзалов и помещений, используемых в воспитательном процессе.</w:t>
      </w:r>
    </w:p>
    <w:p w:rsidR="00626500" w:rsidRDefault="00626500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Учебно-наглядные пособия: наглядно-дидактические материалы, учебные и учебно-методические пособия и др.</w:t>
      </w:r>
    </w:p>
    <w:p w:rsidR="00626500" w:rsidRDefault="00626500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Компьютеры, информационно</w:t>
      </w:r>
      <w:r w:rsidR="00B37A7E">
        <w:rPr>
          <w:sz w:val="28"/>
          <w:szCs w:val="28"/>
        </w:rPr>
        <w:t>-телекоммуникационные сети, аппаратно-программные и аудиовизуальные средства: компьютеры, проекторы, экраны, WEB-камеры, аудио, фото и видеоаппаратура.</w:t>
      </w:r>
      <w:proofErr w:type="gramEnd"/>
    </w:p>
    <w:p w:rsidR="00B37A7E" w:rsidRDefault="00B37A7E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Печатные и электронные образовательные и информационные ресурсы:  внутренний портал университета; газета «Университетский вестник», типография; официальный сайт КЧГУ.</w:t>
      </w:r>
    </w:p>
    <w:p w:rsidR="00B37A7E" w:rsidRDefault="00B37A7E" w:rsidP="00042D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Для проведения занятий </w:t>
      </w:r>
      <w:r w:rsidR="00E41156">
        <w:rPr>
          <w:sz w:val="28"/>
          <w:szCs w:val="28"/>
        </w:rPr>
        <w:t xml:space="preserve">многие </w:t>
      </w:r>
      <w:r>
        <w:rPr>
          <w:sz w:val="28"/>
          <w:szCs w:val="28"/>
        </w:rPr>
        <w:t xml:space="preserve"> аудитори</w:t>
      </w:r>
      <w:r w:rsidR="00E41156">
        <w:rPr>
          <w:sz w:val="28"/>
          <w:szCs w:val="28"/>
        </w:rPr>
        <w:t>и</w:t>
      </w:r>
      <w:r>
        <w:rPr>
          <w:sz w:val="28"/>
          <w:szCs w:val="28"/>
        </w:rPr>
        <w:t xml:space="preserve">   университета оборудованы мультимедиа-проекторами и интерактивными досками, а также функционируют компьютерные аудитории.</w:t>
      </w:r>
    </w:p>
    <w:p w:rsidR="00B37A7E" w:rsidRDefault="00B37A7E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Доступ к печатным изданиям осуществляется в библиотеке университета, читальных залах, а также через электронную библиотечную систему</w:t>
      </w:r>
      <w:r w:rsidR="00954DC9">
        <w:rPr>
          <w:sz w:val="28"/>
          <w:szCs w:val="28"/>
        </w:rPr>
        <w:t xml:space="preserve"> (ЭБС). Сотрудниками университета разрабатываются и используются электронные образовательные и информационные ресурсы.</w:t>
      </w:r>
    </w:p>
    <w:p w:rsidR="00954DC9" w:rsidRDefault="00954DC9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  Для проведения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вуз располагает  значительной материально-технической базой:  конференц-зал, актовый зал для проведения культурно-массовых  мероприятий,   </w:t>
      </w:r>
      <w:r w:rsidR="00E41156">
        <w:rPr>
          <w:sz w:val="28"/>
          <w:szCs w:val="28"/>
        </w:rPr>
        <w:t xml:space="preserve">учебно-оздоровительные </w:t>
      </w:r>
      <w:r>
        <w:rPr>
          <w:sz w:val="28"/>
          <w:szCs w:val="28"/>
        </w:rPr>
        <w:t>базы  «</w:t>
      </w:r>
      <w:proofErr w:type="spellStart"/>
      <w:r>
        <w:rPr>
          <w:sz w:val="28"/>
          <w:szCs w:val="28"/>
        </w:rPr>
        <w:t>Махар</w:t>
      </w:r>
      <w:proofErr w:type="spellEnd"/>
      <w:r>
        <w:rPr>
          <w:sz w:val="28"/>
          <w:szCs w:val="28"/>
        </w:rPr>
        <w:t>»  и «Теберда».</w:t>
      </w:r>
    </w:p>
    <w:p w:rsidR="00954DC9" w:rsidRDefault="00954DC9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  В университете имеются необходимое оборудование и технические средства, способствующие эффективному проведению культурно-массовых</w:t>
      </w:r>
      <w:r w:rsidR="00D8163F">
        <w:rPr>
          <w:sz w:val="28"/>
          <w:szCs w:val="28"/>
        </w:rPr>
        <w:t xml:space="preserve"> мероприятий, </w:t>
      </w:r>
      <w:proofErr w:type="spellStart"/>
      <w:r w:rsidR="00D8163F">
        <w:rPr>
          <w:sz w:val="28"/>
          <w:szCs w:val="28"/>
        </w:rPr>
        <w:t>аккустическая</w:t>
      </w:r>
      <w:proofErr w:type="spellEnd"/>
      <w:r w:rsidR="00D8163F">
        <w:rPr>
          <w:sz w:val="28"/>
          <w:szCs w:val="28"/>
        </w:rPr>
        <w:t xml:space="preserve"> система, звуковоспроизводящая аппаратура, компьютеры, ноутбуки, проекторы, переносные  экраны функционального использования для проекции слайдов, видеороликов, рояль, комплекты костюмов для коллектива  художественной самодеятельности. </w:t>
      </w:r>
    </w:p>
    <w:p w:rsidR="00D8163F" w:rsidRDefault="00D8163F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  В КЧГУ созданы необходимые условия для  проведения занятий физической культурой и спортом, осуществления тренировочного процесса. Укрепления здоровья. Имеется два спортивных зала, три тренажерных зала, достаточный спортивный инвентарь,</w:t>
      </w:r>
      <w:r w:rsidR="00A24197">
        <w:rPr>
          <w:sz w:val="28"/>
          <w:szCs w:val="28"/>
        </w:rPr>
        <w:t xml:space="preserve"> </w:t>
      </w:r>
      <w:r>
        <w:rPr>
          <w:sz w:val="28"/>
          <w:szCs w:val="28"/>
        </w:rPr>
        <w:t>лыжи</w:t>
      </w:r>
      <w:r w:rsidR="00A24197">
        <w:rPr>
          <w:sz w:val="28"/>
          <w:szCs w:val="28"/>
        </w:rPr>
        <w:t>, мячи, гантели. Организованы дополнительные занятия в секциях.</w:t>
      </w:r>
    </w:p>
    <w:p w:rsidR="00A24197" w:rsidRDefault="00A24197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  Материально-техническая база и ее эффективное использование способствуют созданию необходимых условий для всестороннего развития обучающихся, организации их позитивного досуга, приобщению к здоровому образу жизни, активизации деятельности творческих коллективов и спортивных секций.</w:t>
      </w:r>
    </w:p>
    <w:p w:rsidR="00A24197" w:rsidRDefault="00A24197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  Элементы системы воспитательной работы – спортклуб, </w:t>
      </w:r>
      <w:proofErr w:type="spellStart"/>
      <w:r>
        <w:rPr>
          <w:sz w:val="28"/>
          <w:szCs w:val="28"/>
        </w:rPr>
        <w:t>студклуб</w:t>
      </w:r>
      <w:proofErr w:type="spellEnd"/>
      <w:r>
        <w:rPr>
          <w:sz w:val="28"/>
          <w:szCs w:val="28"/>
        </w:rPr>
        <w:t>, профсоюзная организация, целью которых является создание необходимых условий для эффективной реализации воспитательного процесса среди студенческой молодежи, осуществления социальной поддержки.</w:t>
      </w:r>
    </w:p>
    <w:p w:rsidR="00A24197" w:rsidRDefault="00A24197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 Воспитательная работа, являясь важнейшим инструментом формирования единого вузовского пространства, способствует подготовке </w:t>
      </w:r>
      <w:proofErr w:type="spellStart"/>
      <w:r>
        <w:rPr>
          <w:sz w:val="28"/>
          <w:szCs w:val="28"/>
        </w:rPr>
        <w:lastRenderedPageBreak/>
        <w:t>конкурентноспособных</w:t>
      </w:r>
      <w:proofErr w:type="spellEnd"/>
      <w:r>
        <w:rPr>
          <w:sz w:val="28"/>
          <w:szCs w:val="28"/>
        </w:rPr>
        <w:t xml:space="preserve"> кадров</w:t>
      </w:r>
      <w:r w:rsidR="00E63755">
        <w:rPr>
          <w:sz w:val="28"/>
          <w:szCs w:val="28"/>
        </w:rPr>
        <w:t xml:space="preserve"> в КЧГУ.</w:t>
      </w:r>
      <w:r w:rsidR="00483EFD">
        <w:rPr>
          <w:sz w:val="28"/>
          <w:szCs w:val="28"/>
        </w:rPr>
        <w:t xml:space="preserve"> </w:t>
      </w:r>
      <w:r w:rsidR="008D5EC3">
        <w:rPr>
          <w:sz w:val="28"/>
          <w:szCs w:val="28"/>
        </w:rPr>
        <w:t>Утверждена Концепция воспитательной работы на 2014-2019 гг.</w:t>
      </w:r>
    </w:p>
    <w:p w:rsidR="00E63755" w:rsidRDefault="00E63755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 Осуществляемая отделом молодежной политики </w:t>
      </w: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 деятельность способствует формированию нравственных, общекультурных, гражданских и профессиональных качеств личности будущего выпускника.</w:t>
      </w:r>
    </w:p>
    <w:p w:rsidR="008D5EC3" w:rsidRDefault="008D5EC3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 На базе КЧГУ успешно реализуют свою деятельность региональные отделения всероссийских организаций:  «Корпус общественных наблюдателей ЕГЭ», «Волонтеры Победы», «Российские студенческие отряды»</w:t>
      </w:r>
      <w:r w:rsidR="006C5A7E">
        <w:rPr>
          <w:sz w:val="28"/>
          <w:szCs w:val="28"/>
        </w:rPr>
        <w:t>. Активно  используется потенциал клубов: «Творческая мастерская», «Волонтеры КЧГУ», «Клуб интеллектуалов», «Спортивный клуб» и «Клуб веселых и находчивых», горно-спортивный клуб «Архыз».</w:t>
      </w:r>
    </w:p>
    <w:p w:rsidR="00D52AE8" w:rsidRDefault="00D52AE8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Целенаправленное развитие коммуникативных и социально-личностных компетенций позволило повысить самостоятельность и инициативность обучающихся, их заинтересованность в проявлении своих способностей.</w:t>
      </w:r>
    </w:p>
    <w:p w:rsidR="00D52AE8" w:rsidRDefault="00D52AE8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Большинство объектов приспособлены</w:t>
      </w:r>
      <w:r w:rsidR="00E41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использования инвалидами и лицами с ограниченными возможностями здоровья.</w:t>
      </w:r>
    </w:p>
    <w:p w:rsidR="00D52AE8" w:rsidRDefault="00D52AE8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Переработка и совершенствование ме</w:t>
      </w:r>
      <w:r w:rsidR="00840FEE">
        <w:rPr>
          <w:sz w:val="28"/>
          <w:szCs w:val="28"/>
        </w:rPr>
        <w:t xml:space="preserve">тодического инструментария (средств обучения и воспитания), адаптирующего представление учебного материала к возможностям лиц с ограниченными возможностями здоровья и инвалидов по его восприятию и усвоению осуществляется по личному запросу обучающегося. </w:t>
      </w:r>
    </w:p>
    <w:p w:rsidR="006C5A7E" w:rsidRPr="00042D48" w:rsidRDefault="006C5A7E" w:rsidP="00042D4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2D48" w:rsidRPr="00042D48" w:rsidRDefault="00042D48">
      <w:pPr>
        <w:rPr>
          <w:b/>
          <w:sz w:val="28"/>
          <w:szCs w:val="28"/>
        </w:rPr>
      </w:pPr>
    </w:p>
    <w:sectPr w:rsidR="00042D48" w:rsidRPr="0004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E6"/>
    <w:rsid w:val="00042D48"/>
    <w:rsid w:val="00397EB8"/>
    <w:rsid w:val="00483EFD"/>
    <w:rsid w:val="005165C9"/>
    <w:rsid w:val="00626500"/>
    <w:rsid w:val="006C5A7E"/>
    <w:rsid w:val="00840FEE"/>
    <w:rsid w:val="008A1BCE"/>
    <w:rsid w:val="008A70E6"/>
    <w:rsid w:val="008D5EC3"/>
    <w:rsid w:val="00954DC9"/>
    <w:rsid w:val="00A24197"/>
    <w:rsid w:val="00B37A7E"/>
    <w:rsid w:val="00BB18C3"/>
    <w:rsid w:val="00D52AE8"/>
    <w:rsid w:val="00D8163F"/>
    <w:rsid w:val="00E41156"/>
    <w:rsid w:val="00E63755"/>
    <w:rsid w:val="00F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Hacker</dc:creator>
  <cp:lastModifiedBy>USER</cp:lastModifiedBy>
  <cp:revision>2</cp:revision>
  <cp:lastPrinted>2018-05-29T10:17:00Z</cp:lastPrinted>
  <dcterms:created xsi:type="dcterms:W3CDTF">2018-05-29T07:56:00Z</dcterms:created>
  <dcterms:modified xsi:type="dcterms:W3CDTF">2018-05-29T07:56:00Z</dcterms:modified>
</cp:coreProperties>
</file>