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169" w:rsidRPr="001F39B0" w:rsidRDefault="00451169" w:rsidP="00451169">
      <w:pPr>
        <w:spacing w:after="0" w:line="312" w:lineRule="atLeast"/>
        <w:outlineLvl w:val="0"/>
        <w:rPr>
          <w:rFonts w:ascii="Open Sans" w:eastAsia="Times New Roman" w:hAnsi="Open Sans" w:cs="Open Sans"/>
          <w:b/>
          <w:color w:val="1A430F"/>
          <w:kern w:val="36"/>
          <w:sz w:val="39"/>
          <w:szCs w:val="39"/>
          <w:lang w:eastAsia="ru-RU"/>
        </w:rPr>
      </w:pPr>
      <w:r w:rsidRPr="001F39B0">
        <w:rPr>
          <w:rFonts w:ascii="Open Sans" w:eastAsia="Times New Roman" w:hAnsi="Open Sans" w:cs="Open Sans"/>
          <w:b/>
          <w:color w:val="1A430F"/>
          <w:kern w:val="36"/>
          <w:sz w:val="39"/>
          <w:szCs w:val="39"/>
          <w:lang w:eastAsia="ru-RU"/>
        </w:rPr>
        <w:t>15.04.2016 г. ЧИТАТЕЛЬСКАЯ КОНФЕРЕНЦИЯ “ВОСХОЖДЕНИЕ”, ПОСВЯЩЁННАЯ ТВОРЧЕСТВУ М.А. ХУБИЕВА</w:t>
      </w:r>
    </w:p>
    <w:p w:rsidR="00451169" w:rsidRPr="00451169" w:rsidRDefault="00451169" w:rsidP="00451169">
      <w:pPr>
        <w:spacing w:after="0" w:line="36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451169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:rsidR="00451169" w:rsidRPr="00451169" w:rsidRDefault="00451169" w:rsidP="00451169">
      <w:pPr>
        <w:spacing w:after="0" w:line="408" w:lineRule="atLeast"/>
        <w:jc w:val="center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451169">
        <w:rPr>
          <w:rFonts w:ascii="Tahoma" w:eastAsia="Times New Roman" w:hAnsi="Tahoma" w:cs="Tahoma"/>
          <w:noProof/>
          <w:color w:val="BF4D28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665EB1A1" wp14:editId="59D14F1E">
            <wp:extent cx="2857500" cy="2143125"/>
            <wp:effectExtent l="0" t="0" r="0" b="9525"/>
            <wp:docPr id="1" name="Рисунок 1" descr="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1169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 </w:t>
      </w:r>
      <w:r w:rsidRPr="00451169">
        <w:rPr>
          <w:rFonts w:ascii="Tahoma" w:eastAsia="Times New Roman" w:hAnsi="Tahoma" w:cs="Tahoma"/>
          <w:noProof/>
          <w:color w:val="BF4D28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4DD525BD" wp14:editId="05159676">
            <wp:extent cx="2857500" cy="2143125"/>
            <wp:effectExtent l="0" t="0" r="0" b="9525"/>
            <wp:docPr id="2" name="Рисунок 2" descr="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2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1169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 </w:t>
      </w:r>
      <w:r w:rsidRPr="00451169">
        <w:rPr>
          <w:rFonts w:ascii="Tahoma" w:eastAsia="Times New Roman" w:hAnsi="Tahoma" w:cs="Tahoma"/>
          <w:noProof/>
          <w:color w:val="BF4D28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2839D555" wp14:editId="4DB9D4A7">
            <wp:extent cx="2857500" cy="2143125"/>
            <wp:effectExtent l="0" t="0" r="0" b="9525"/>
            <wp:docPr id="3" name="Рисунок 3" descr="3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3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1169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 </w:t>
      </w:r>
      <w:r w:rsidRPr="00451169">
        <w:rPr>
          <w:rFonts w:ascii="Tahoma" w:eastAsia="Times New Roman" w:hAnsi="Tahoma" w:cs="Tahoma"/>
          <w:noProof/>
          <w:color w:val="BF4D28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6D1FDC0A" wp14:editId="7A494F82">
            <wp:extent cx="2857500" cy="2143125"/>
            <wp:effectExtent l="0" t="0" r="0" b="9525"/>
            <wp:docPr id="4" name="Рисунок 4" descr="16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16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1169" w:rsidRPr="001F39B0" w:rsidRDefault="00451169" w:rsidP="00451169">
      <w:pPr>
        <w:spacing w:after="24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39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14 апреля в читальном зале</w:t>
      </w:r>
      <w:r w:rsidR="001F39B0" w:rsidRPr="001F39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библиотеки</w:t>
      </w:r>
      <w:r w:rsidRPr="001F39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КЧГУ состоялась городская читательская конференция, посвящённая творческой деятельности М.А. </w:t>
      </w:r>
      <w:proofErr w:type="spellStart"/>
      <w:r w:rsidRPr="001F39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Хубиева</w:t>
      </w:r>
      <w:proofErr w:type="spellEnd"/>
      <w:r w:rsidRPr="001F39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«Восхождение».</w:t>
      </w:r>
      <w:r w:rsidRPr="001F39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Конференция была организована Карачаевской городской ЦБС, МКОУ КГО «СОШ №3 » имени </w:t>
      </w:r>
      <w:proofErr w:type="spellStart"/>
      <w:r w:rsidRPr="001F39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Х.У.Богатырёва</w:t>
      </w:r>
      <w:proofErr w:type="spellEnd"/>
      <w:r w:rsidRPr="001F39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кафедрой литературы и журналистики </w:t>
      </w:r>
      <w:proofErr w:type="spellStart"/>
      <w:r w:rsidRPr="001F39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ИнФ</w:t>
      </w:r>
      <w:proofErr w:type="spellEnd"/>
      <w:r w:rsidRPr="001F39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КЧГУ имени У.Д. Алиева, читальным залом КЧГУ.</w:t>
      </w:r>
      <w:r w:rsidRPr="001F39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О творческом пути поэта и прозаика, члена Союза писателей СССР, Союза журналистов, известного фольклориста, собирателя карачаево-балкарских народных песен, пословиц и поговорок Магомета </w:t>
      </w:r>
      <w:proofErr w:type="spellStart"/>
      <w:r w:rsidRPr="001F39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Ахияевича</w:t>
      </w:r>
      <w:proofErr w:type="spellEnd"/>
      <w:r w:rsidRPr="001F39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F39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Хубиева</w:t>
      </w:r>
      <w:proofErr w:type="spellEnd"/>
      <w:r w:rsidRPr="001F39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рассказала сотрудник ЦБС </w:t>
      </w:r>
      <w:proofErr w:type="spellStart"/>
      <w:r w:rsidRPr="001F39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Р.А.Чомаева</w:t>
      </w:r>
      <w:proofErr w:type="spellEnd"/>
      <w:r w:rsidRPr="001F39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1F39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Участники читательской конференции читали стихи Магомета </w:t>
      </w:r>
      <w:proofErr w:type="spellStart"/>
      <w:r w:rsidRPr="001F39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Ахияевича</w:t>
      </w:r>
      <w:proofErr w:type="spellEnd"/>
      <w:r w:rsidRPr="001F39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исполняли песни и романсы.</w:t>
      </w:r>
      <w:r w:rsidRPr="001F39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С воспоминаниями о замечательном писателе и педагоге выступили его бывшие студенты: учитель русского языка и литературы </w:t>
      </w:r>
      <w:proofErr w:type="spellStart"/>
      <w:r w:rsidRPr="001F39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Байрамукова</w:t>
      </w:r>
      <w:proofErr w:type="spellEnd"/>
      <w:r w:rsidRPr="001F39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Р.О., </w:t>
      </w:r>
      <w:r w:rsidRPr="001F39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зав. читальным залом </w:t>
      </w:r>
      <w:proofErr w:type="spellStart"/>
      <w:r w:rsidRPr="001F39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Л.Н.Айсандырова</w:t>
      </w:r>
      <w:proofErr w:type="spellEnd"/>
      <w:r w:rsidRPr="001F39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библиограф Л.Х. </w:t>
      </w:r>
      <w:proofErr w:type="spellStart"/>
      <w:r w:rsidRPr="001F39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Аджиева</w:t>
      </w:r>
      <w:proofErr w:type="spellEnd"/>
      <w:r w:rsidRPr="001F39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1F39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К мероприятию были подготовлены книжная и плакатная выставки из семейного архива М.А. </w:t>
      </w:r>
      <w:proofErr w:type="spellStart"/>
      <w:r w:rsidRPr="001F39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Хубиева</w:t>
      </w:r>
      <w:proofErr w:type="spellEnd"/>
      <w:r w:rsidRPr="001F39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A3139B" w:rsidRPr="00A3139B">
        <w:t xml:space="preserve"> </w:t>
      </w:r>
      <w:r w:rsidR="00A313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(отв. </w:t>
      </w:r>
      <w:proofErr w:type="spellStart"/>
      <w:r w:rsidR="00A313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Каракетова</w:t>
      </w:r>
      <w:proofErr w:type="spellEnd"/>
      <w:r w:rsidR="00A313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Ф.А, </w:t>
      </w:r>
      <w:proofErr w:type="spellStart"/>
      <w:r w:rsidR="00A313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Айсандырова</w:t>
      </w:r>
      <w:proofErr w:type="spellEnd"/>
      <w:r w:rsidR="00A313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Л.Н.).</w:t>
      </w:r>
    </w:p>
    <w:p w:rsidR="00F0759E" w:rsidRPr="001F39B0" w:rsidRDefault="00A3139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0759E" w:rsidRPr="001F3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4B5"/>
    <w:rsid w:val="001F39B0"/>
    <w:rsid w:val="0042560B"/>
    <w:rsid w:val="00451169"/>
    <w:rsid w:val="005F1BD4"/>
    <w:rsid w:val="00A3139B"/>
    <w:rsid w:val="00E31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1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11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1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11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13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1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&#1082;&#1095;&#1075;&#1091;.&#1088;&#1092;/wp-content/uploads/2016/04/2-26.jpg" TargetMode="External"/><Relationship Id="rId12" Type="http://schemas.openxmlformats.org/officeDocument/2006/relationships/image" Target="media/image4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&#1082;&#1095;&#1075;&#1091;.&#1088;&#1092;/wp-content/uploads/2016/04/16-2.jpg" TargetMode="External"/><Relationship Id="rId5" Type="http://schemas.openxmlformats.org/officeDocument/2006/relationships/hyperlink" Target="http://&#1082;&#1095;&#1075;&#1091;.&#1088;&#1092;/wp-content/uploads/2016/04/1-31.jpg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&#1082;&#1095;&#1075;&#1091;.&#1088;&#1092;/wp-content/uploads/2016/04/3-22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166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BIBL_AB1</dc:creator>
  <cp:keywords/>
  <dc:description/>
  <cp:lastModifiedBy>BIBL_AB1</cp:lastModifiedBy>
  <cp:revision>6</cp:revision>
  <dcterms:created xsi:type="dcterms:W3CDTF">2016-05-11T08:56:00Z</dcterms:created>
  <dcterms:modified xsi:type="dcterms:W3CDTF">2016-06-06T06:59:00Z</dcterms:modified>
</cp:coreProperties>
</file>