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ПРЕСС-РЕЛИЗ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 2019</w:t>
      </w:r>
    </w:p>
    <w:p w:rsidR="00F42D4F" w:rsidRDefault="00F42D4F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 «Моя страна – моя Россия» присоединился 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платформе «Россия – страна возможностей»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Линейка проектов АНО</w:t>
      </w:r>
      <w:r>
        <w:rPr>
          <w:color w:val="0000FF"/>
          <w:sz w:val="22"/>
          <w:szCs w:val="22"/>
          <w:u w:val="single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«Россия </w:t>
        </w:r>
      </w:hyperlink>
      <w:hyperlink r:id="rId8">
        <w:r>
          <w:rPr>
            <w:color w:val="0000FF"/>
            <w:sz w:val="24"/>
            <w:szCs w:val="24"/>
            <w:u w:val="single"/>
          </w:rPr>
          <w:t>–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 страна возможностей»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созданной по инициативе Президента РФ Владимира Путина, пополнилась проектом «Моя страна – моя Россия». Конкурс молодежных проектов, направленных на социально-экономическое развитие российских городов и сел, будет проводиться по всей стране. Очный тур конкурса пройдет в мае 2019 года в Мастерской управления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Сенеж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и на площадке Российской академии образования.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Чтобы стать участником, необходимо подготовить проект по одной или нескольким из 19 номинаций.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принимаются до 10 апреля 2019 года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www.moyastrana.ru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предыдущие годы в конкурсе приняли участие, по нашим данным, более 58 тысяч человек. На заседании организационного комитета сегодня было отмечено, что каждый пятый из этого количества – школьник. Конкурс стал одним из инструментов социального лифта для молодежи, для идей, которые получают широкую поддержку и могут быть реализованы на практике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– сказал Министр науки и высшего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Котюков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пресс-конференции, посвященной старту XVI Всероссийского конкурса «Моя страна – моя Россия», которая прошла в МИА «Россия сегодня».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отметил, что еще до старта заявочной кампании конкурса начали поступать заявки.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253 проекта уже подготовлены. Сегодня запуск программы делается не на пустом месте. Мы понимаем, что за предыдущие годы конкурс зарекомендовал себя и стал по-настоящему востребованным в российских регионах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уточнил Министр.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словам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АНО «Россия – страна возможностей», проректора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Алексея Комиссарова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этом году конкурс ждут изменения.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 станет более массовым, появятся новые возможности. В рамках поддержки этого проекта для нас важно не только, чтобы инициативы получили помощь в реализации, но и чтобы сами участники могли для себя, своей самореализации получить дополнительные возможности. Поэтому у нас большое количество партнеров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сказал Алексей Комиссаров.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 уточнил, что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победители будут объявлены на Петербургском международном экономическом форуме, который пройдет 6-8 июня».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«Сегодня на заседании оргкомитета мы говорили о том, чтобы дать возможность победителям конкурса не только получить заслуженные награды, но и поучаствовать в дискуссиях, которые будут проводиться на форуме в рамках тех направлений, которые представляют победители»,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добавил генеральный директор АНО «Россия – страна возможностей».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касается призов для победителей, то Комиссаров отметил, что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«у авторов лучших проектов будет возможность получить образовательные гранты и льготы при поступлении в российские вузы, попасть на стажировки в крупнейшие компании и пройти дополнительное обучение».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«У нас сейчас запускается новый проект – это Мастерская управления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Сенеж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». И на базе этой мастерской управления мы будем проводить различные семинары, образовательные проекты, форумы и конференции. Здесь же будут проходить очные этапы различных проектов платформы «Россия – страна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сказал Алексей Комиссаров.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добавил он, конкурс «Моя страна – моя Россия» будет интегрирован с другими проектами платформы «Россия – страна возможностей».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этом направлении есть много планов. Прежде всего, это касается программы наставничества. Победители одних наших проектов будут выступать в роли наставников для ребят помладше, для тех, кто участвует, в том числе, в конкурсе «Моя страна – моя Россия». Конкурс уже хорошо себя зарекомендовал. Я надеюсь, что в этом году мы все вместе найдем новые возможности для его расширения и улучшения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уточнил Алексей Комиссаров.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словам руководителя проекта Ларисы Пастуховой, несмотря на то, что у конкурса уже есть своя многолетняя история, ему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пришлось в чем-то измениться, чтобы этой высокой планке соответствовать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42D4F" w:rsidRDefault="00817444">
      <w:pPr>
        <w:pStyle w:val="2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Мало просто провести конкурс, просто наградить, важно отследить лучшие истории успеха, дать старт, помочь создать социальный лифт для победителей и авторов лучших проектов. Наш конкурс давно вышел за рамки только конкурсных мероприятий. Это сообщество, неравнодушное, искреннее. Сообщество экспертов, педагогов - новаторов,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молодёжи, осознающих свою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субьектную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роль в развитии российских городов и 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– сказала руководитель проекта. 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«В рамках послания Федеральному собранию Президент России говорил о необходимости расширения поддержки местных инициативных проектов, связанных с краеведением, народным творчеством и сохранением исторического наследия народов России. Во-вторых, Владимир Владимирович Путин отметил, что талант, энергия и креативные способности нашей молодежи - одно из самых сильных конкурентных преимуществ нашей страны. И третье, что было сказано, - то, что создана целая система проектов и конкурсов, которые направлены на личностный рост.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проект, который мы сегодня подготовили, который является частью платформы «Россия - страна возможностей», как раз отвечает всем этим направлениям, решает все задачи, о которых было сказано»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 рассказал Комиссаров на пресс-конференции.</w:t>
      </w:r>
      <w:proofErr w:type="gramEnd"/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«Моя страна – моя Россия» нацелен на привлечение молодежи к участию в социально–экономическом развитии российских регионов, городов и сел – разработке и реализации проектов, совершенствующих систему управления российскими территориями, а также развивающих экономическую, социальную и научно-педагогическую сферы.</w:t>
      </w:r>
      <w:proofErr w:type="gramEnd"/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числе призов: стажировки, образовательные гранты и премии, возможность получить наставника и дополнительные баллы к ЕГЭ или вступительным испытаниям на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магистратуры и аспирантуры. В Мастерской управления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Сенеж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уже осенью 200 лучших конкурсантов смогут пройти обучение. Участников также ждут образовательные лекции и семинары, на которых они узнают о навыках социально-экономического проектирования и практической реализации проектов.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с 2003 года и ориентирован на учащихся, молодых педагогов, специалистов, лидеров местных сообществ и молодежных проектов в возрасте от 14 до 35 лет.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Контакты для СМИ: </w:t>
      </w:r>
    </w:p>
    <w:p w:rsidR="00F42D4F" w:rsidRDefault="00F42D4F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PR-руководитель проекта 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Чигарина</w:t>
      </w:r>
      <w:proofErr w:type="spellEnd"/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+ 7 (905) 186-48-39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orgkomitet@moyastrana.ru</w:t>
      </w:r>
    </w:p>
    <w:p w:rsidR="00F42D4F" w:rsidRDefault="00F42D4F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пресс-службы 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«Россия – страна возможностей»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Сергей Коляда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+ 7 (495) 198-88-92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+ 7 (910) 647-88-88</w:t>
      </w:r>
    </w:p>
    <w:p w:rsidR="00F42D4F" w:rsidRDefault="00347563">
      <w:pPr>
        <w:pStyle w:val="2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11">
        <w:r w:rsidR="00817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sergey.kolyada@rsv.ru</w:t>
        </w:r>
      </w:hyperlink>
    </w:p>
    <w:p w:rsidR="00F42D4F" w:rsidRDefault="00F42D4F">
      <w:pPr>
        <w:pStyle w:val="2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Информационная справка: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Автономная некоммерческая организация (АНО) «Россия – страна возможностей»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 указом Президента РФ Владимира Путина от 22 мая 2018 года.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</w:t>
      </w:r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«Россия – страна возможностей» развивает одноименную платформу, объединяющую 15 проектов: конкурс управленцев «Лидеры России», студенческая олимпиада «Я – профессионал», международный конкурс «Мой первый бизнес», всероссийский конкурс молодежных авторских проектов «Моя страна – моя Россия», всероссийский конкурс «Доброволец России», проект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Профстажировки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молодежных инициатив», портал Бизнес-навигатора МСП, конкурс «РДШ – территория самоуправления», соревнования по профессиональному мастерству среди людей с инвалидностью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кубок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менеджменту среди студентов «Управляй!», акция признательности «Благодарю», движение «Молодые профессионалы»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WorldSkillsRussia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благотворительный проект «Мечтай со мной» и конкурс «Лига вожатых», Всероссийский конкурс «Моя страна – моя Россия».</w:t>
      </w:r>
      <w:proofErr w:type="gramEnd"/>
    </w:p>
    <w:p w:rsidR="00F42D4F" w:rsidRDefault="00817444">
      <w:pPr>
        <w:pStyle w:val="2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Организаторами конкурса «Моя страна – моя Россия» выступают АНО «Россия — страна возможностей», «Российская академия образования» и Общероссийский союз общественных объединений «Молодежные социально-экономические инициативы». Поддержку проекту оказывают Министерство науки   и высшего образования РФ, Министерство просвещения РФ, Федеральная служба по интеллектуальной собственности, Общероссийская общественно-государственная просветительская организация «Российское общество «Знание», Национальный фонд подготовки кадров и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8EC" w:rsidRDefault="005B18EC" w:rsidP="005B18EC">
      <w:pPr>
        <w:spacing w:before="120" w:after="120" w:line="360" w:lineRule="auto"/>
        <w:ind w:left="0" w:hanging="2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9">
        <w:rPr>
          <w:rFonts w:ascii="Times New Roman" w:hAnsi="Times New Roman" w:cs="Times New Roman"/>
          <w:sz w:val="24"/>
        </w:rPr>
        <w:t>В 2019 году Конкурс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sectPr w:rsidR="005B18EC" w:rsidSect="00F42D4F">
      <w:headerReference w:type="default" r:id="rId12"/>
      <w:footerReference w:type="default" r:id="rId13"/>
      <w:pgSz w:w="11909" w:h="16834"/>
      <w:pgMar w:top="1440" w:right="994" w:bottom="15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63" w:rsidRDefault="00347563" w:rsidP="005B18EC">
      <w:pPr>
        <w:spacing w:line="240" w:lineRule="auto"/>
        <w:ind w:left="0" w:hanging="2"/>
      </w:pPr>
      <w:r>
        <w:separator/>
      </w:r>
    </w:p>
  </w:endnote>
  <w:endnote w:type="continuationSeparator" w:id="0">
    <w:p w:rsidR="00347563" w:rsidRDefault="00347563" w:rsidP="005B18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4F" w:rsidRDefault="00817444">
    <w:pPr>
      <w:pStyle w:val="20"/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Пресс-</w:t>
    </w:r>
    <w:proofErr w:type="spellStart"/>
    <w:r>
      <w:rPr>
        <w:rFonts w:ascii="Times New Roman" w:eastAsia="Times New Roman" w:hAnsi="Times New Roman" w:cs="Times New Roman"/>
        <w:b/>
        <w:color w:val="000000"/>
      </w:rPr>
      <w:t>службаАНО</w:t>
    </w:r>
    <w:proofErr w:type="spellEnd"/>
    <w:r>
      <w:rPr>
        <w:rFonts w:ascii="Times New Roman" w:eastAsia="Times New Roman" w:hAnsi="Times New Roman" w:cs="Times New Roman"/>
        <w:b/>
        <w:color w:val="000000"/>
      </w:rPr>
      <w:t xml:space="preserve"> «Россия – страна возможностей»</w:t>
    </w:r>
  </w:p>
  <w:p w:rsidR="00F42D4F" w:rsidRDefault="00817444">
    <w:pPr>
      <w:pStyle w:val="20"/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>+ 7 (495) 198-88-92</w:t>
    </w:r>
    <w:hyperlink r:id="rId1">
      <w:r>
        <w:rPr>
          <w:color w:val="0000FF"/>
          <w:u w:val="single"/>
        </w:rPr>
        <w:t>press@rsv.ru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63" w:rsidRDefault="00347563" w:rsidP="005B18EC">
      <w:pPr>
        <w:spacing w:line="240" w:lineRule="auto"/>
        <w:ind w:left="0" w:hanging="2"/>
      </w:pPr>
      <w:r>
        <w:separator/>
      </w:r>
    </w:p>
  </w:footnote>
  <w:footnote w:type="continuationSeparator" w:id="0">
    <w:p w:rsidR="00347563" w:rsidRDefault="00347563" w:rsidP="005B18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4F" w:rsidRDefault="00347563">
    <w:pPr>
      <w:pStyle w:val="2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mc:AlternateContent>
      <mc:Choice Requires="wps"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</wp:posOffset>
              </wp:positionH>
              <wp:positionV relativeFrom="paragraph">
                <wp:posOffset>0</wp:posOffset>
              </wp:positionV>
              <wp:extent cx="304800" cy="304800"/>
              <wp:effectExtent l="0" t="0" r="0" b="0"/>
              <wp:wrapNone/>
              <wp:docPr id="1030" name="Прямоугольник 10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</wp:posOffset>
              </wp:positionH>
              <wp:positionV relativeFrom="paragraph">
                <wp:posOffset>0</wp:posOffset>
              </wp:positionV>
              <wp:extent cx="304800" cy="304800"/>
              <wp:effectExtent l="0" t="0" r="0" b="0"/>
              <wp:wrapNone/>
              <wp:docPr id="1030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  <w:p w:rsidR="00F42D4F" w:rsidRDefault="00817444">
    <w:pPr>
      <w:pStyle w:val="20"/>
      <w:pBdr>
        <w:top w:val="nil"/>
        <w:left w:val="nil"/>
        <w:bottom w:val="nil"/>
        <w:right w:val="nil"/>
        <w:between w:val="nil"/>
      </w:pBdr>
      <w:jc w:val="right"/>
      <w:rPr>
        <w:color w:val="FF0000"/>
        <w:sz w:val="24"/>
        <w:szCs w:val="24"/>
      </w:rPr>
    </w:pPr>
    <w:r>
      <w:rPr>
        <w:b/>
        <w:noProof/>
        <w:color w:val="FF0000"/>
        <w:sz w:val="24"/>
        <w:szCs w:val="24"/>
      </w:rPr>
      <w:drawing>
        <wp:inline distT="0" distB="0" distL="114300" distR="114300">
          <wp:extent cx="1170940" cy="970280"/>
          <wp:effectExtent l="0" t="0" r="0" b="0"/>
          <wp:docPr id="1032" name="image3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94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173990</wp:posOffset>
          </wp:positionV>
          <wp:extent cx="1914525" cy="714375"/>
          <wp:effectExtent l="0" t="0" r="0" b="0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8486" t="22413" r="6917" b="24424"/>
                  <a:stretch>
                    <a:fillRect/>
                  </a:stretch>
                </pic:blipFill>
                <pic:spPr>
                  <a:xfrm>
                    <a:off x="0" y="0"/>
                    <a:ext cx="19145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4F"/>
    <w:rsid w:val="00347563"/>
    <w:rsid w:val="005B18EC"/>
    <w:rsid w:val="00817444"/>
    <w:rsid w:val="00E71EA3"/>
    <w:rsid w:val="00F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F42D4F"/>
    <w:pPr>
      <w:suppressAutoHyphens/>
      <w:spacing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autoRedefine/>
    <w:hidden/>
    <w:qFormat/>
    <w:rsid w:val="00F42D4F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autoRedefine/>
    <w:hidden/>
    <w:qFormat/>
    <w:rsid w:val="00F42D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autoRedefine/>
    <w:hidden/>
    <w:qFormat/>
    <w:rsid w:val="00F42D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autoRedefine/>
    <w:hidden/>
    <w:qFormat/>
    <w:rsid w:val="00F42D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autoRedefine/>
    <w:hidden/>
    <w:qFormat/>
    <w:rsid w:val="00F42D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autoRedefine/>
    <w:hidden/>
    <w:qFormat/>
    <w:rsid w:val="00F42D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42D4F"/>
  </w:style>
  <w:style w:type="table" w:customStyle="1" w:styleId="TableNormal">
    <w:name w:val="Table Normal"/>
    <w:rsid w:val="00F42D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autoRedefine/>
    <w:hidden/>
    <w:qFormat/>
    <w:rsid w:val="00F42D4F"/>
    <w:pPr>
      <w:keepNext/>
      <w:keepLines/>
      <w:spacing w:after="60"/>
    </w:pPr>
    <w:rPr>
      <w:sz w:val="52"/>
      <w:szCs w:val="52"/>
    </w:rPr>
  </w:style>
  <w:style w:type="paragraph" w:customStyle="1" w:styleId="20">
    <w:name w:val="Обычный2"/>
    <w:rsid w:val="00F42D4F"/>
  </w:style>
  <w:style w:type="table" w:customStyle="1" w:styleId="TableNormal0">
    <w:name w:val="Table Normal"/>
    <w:rsid w:val="00F42D4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autoRedefine/>
    <w:hidden/>
    <w:qFormat/>
    <w:rsid w:val="00F42D4F"/>
    <w:pPr>
      <w:suppressAutoHyphens/>
      <w:spacing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F42D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autoRedefine/>
    <w:hidden/>
    <w:qFormat/>
    <w:rsid w:val="00F42D4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Неразрешенное упоминание1"/>
    <w:autoRedefine/>
    <w:hidden/>
    <w:qFormat/>
    <w:rsid w:val="00F42D4F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a6">
    <w:name w:val="FollowedHyperlink"/>
    <w:autoRedefine/>
    <w:hidden/>
    <w:qFormat/>
    <w:rsid w:val="00F42D4F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autoRedefine/>
    <w:hidden/>
    <w:qFormat/>
    <w:rsid w:val="00F42D4F"/>
    <w:pPr>
      <w:spacing w:line="240" w:lineRule="auto"/>
    </w:pPr>
  </w:style>
  <w:style w:type="character" w:customStyle="1" w:styleId="a8">
    <w:name w:val="Верхний колонтитул Знак"/>
    <w:basedOn w:val="a0"/>
    <w:autoRedefine/>
    <w:hidden/>
    <w:qFormat/>
    <w:rsid w:val="00F42D4F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autoRedefine/>
    <w:hidden/>
    <w:qFormat/>
    <w:rsid w:val="00F42D4F"/>
    <w:pPr>
      <w:spacing w:line="240" w:lineRule="auto"/>
    </w:pPr>
  </w:style>
  <w:style w:type="character" w:customStyle="1" w:styleId="aa">
    <w:name w:val="Нижний колонтитул Знак"/>
    <w:basedOn w:val="a0"/>
    <w:autoRedefine/>
    <w:hidden/>
    <w:qFormat/>
    <w:rsid w:val="00F42D4F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Неразрешенное упоминание2"/>
    <w:autoRedefine/>
    <w:hidden/>
    <w:qFormat/>
    <w:rsid w:val="00F42D4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ab">
    <w:name w:val="Table Grid"/>
    <w:basedOn w:val="a1"/>
    <w:autoRedefine/>
    <w:hidden/>
    <w:qFormat/>
    <w:rsid w:val="00F42D4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autoRedefine/>
    <w:hidden/>
    <w:qFormat/>
    <w:rsid w:val="00F42D4F"/>
    <w:pPr>
      <w:spacing w:after="160" w:line="259" w:lineRule="auto"/>
      <w:ind w:left="720"/>
    </w:pPr>
    <w:rPr>
      <w:rFonts w:ascii="Cambria" w:eastAsia="Cambria" w:hAnsi="Cambria" w:cs="Times New Roman"/>
      <w:lang w:eastAsia="en-US"/>
    </w:rPr>
  </w:style>
  <w:style w:type="paragraph" w:customStyle="1" w:styleId="msonormalmailrucssattributepostfix">
    <w:name w:val="msonormal_mailru_css_attribute_postfix"/>
    <w:basedOn w:val="a"/>
    <w:autoRedefine/>
    <w:hidden/>
    <w:qFormat/>
    <w:rsid w:val="00F4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autoRedefine/>
    <w:hidden/>
    <w:qFormat/>
    <w:rsid w:val="00F42D4F"/>
    <w:pPr>
      <w:spacing w:line="240" w:lineRule="auto"/>
      <w:ind w:left="720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customStyle="1" w:styleId="ad">
    <w:name w:val="Знак Знак Знак Знак"/>
    <w:basedOn w:val="a"/>
    <w:autoRedefine/>
    <w:hidden/>
    <w:qFormat/>
    <w:rsid w:val="00F42D4F"/>
    <w:pPr>
      <w:spacing w:after="160" w:line="240" w:lineRule="atLeas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autoRedefine/>
    <w:hidden/>
    <w:qFormat/>
    <w:rsid w:val="00F42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utoRedefine/>
    <w:hidden/>
    <w:qFormat/>
    <w:rsid w:val="00F42D4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Normal (Web)"/>
    <w:basedOn w:val="a"/>
    <w:autoRedefine/>
    <w:hidden/>
    <w:qFormat/>
    <w:rsid w:val="00F42D4F"/>
    <w:pPr>
      <w:spacing w:before="100" w:beforeAutospacing="1" w:after="100" w:afterAutospacing="1" w:line="240" w:lineRule="auto"/>
    </w:pPr>
    <w:rPr>
      <w:rFonts w:ascii="Calibri" w:eastAsia="Cambr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F42D4F"/>
    <w:pPr>
      <w:suppressAutoHyphens/>
      <w:spacing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autoRedefine/>
    <w:hidden/>
    <w:qFormat/>
    <w:rsid w:val="00F42D4F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autoRedefine/>
    <w:hidden/>
    <w:qFormat/>
    <w:rsid w:val="00F42D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autoRedefine/>
    <w:hidden/>
    <w:qFormat/>
    <w:rsid w:val="00F42D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autoRedefine/>
    <w:hidden/>
    <w:qFormat/>
    <w:rsid w:val="00F42D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autoRedefine/>
    <w:hidden/>
    <w:qFormat/>
    <w:rsid w:val="00F42D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autoRedefine/>
    <w:hidden/>
    <w:qFormat/>
    <w:rsid w:val="00F42D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42D4F"/>
  </w:style>
  <w:style w:type="table" w:customStyle="1" w:styleId="TableNormal">
    <w:name w:val="Table Normal"/>
    <w:rsid w:val="00F42D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autoRedefine/>
    <w:hidden/>
    <w:qFormat/>
    <w:rsid w:val="00F42D4F"/>
    <w:pPr>
      <w:keepNext/>
      <w:keepLines/>
      <w:spacing w:after="60"/>
    </w:pPr>
    <w:rPr>
      <w:sz w:val="52"/>
      <w:szCs w:val="52"/>
    </w:rPr>
  </w:style>
  <w:style w:type="paragraph" w:customStyle="1" w:styleId="20">
    <w:name w:val="Обычный2"/>
    <w:rsid w:val="00F42D4F"/>
  </w:style>
  <w:style w:type="table" w:customStyle="1" w:styleId="TableNormal0">
    <w:name w:val="Table Normal"/>
    <w:rsid w:val="00F42D4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autoRedefine/>
    <w:hidden/>
    <w:qFormat/>
    <w:rsid w:val="00F42D4F"/>
    <w:pPr>
      <w:suppressAutoHyphens/>
      <w:spacing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F42D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autoRedefine/>
    <w:hidden/>
    <w:qFormat/>
    <w:rsid w:val="00F42D4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Неразрешенное упоминание1"/>
    <w:autoRedefine/>
    <w:hidden/>
    <w:qFormat/>
    <w:rsid w:val="00F42D4F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a6">
    <w:name w:val="FollowedHyperlink"/>
    <w:autoRedefine/>
    <w:hidden/>
    <w:qFormat/>
    <w:rsid w:val="00F42D4F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autoRedefine/>
    <w:hidden/>
    <w:qFormat/>
    <w:rsid w:val="00F42D4F"/>
    <w:pPr>
      <w:spacing w:line="240" w:lineRule="auto"/>
    </w:pPr>
  </w:style>
  <w:style w:type="character" w:customStyle="1" w:styleId="a8">
    <w:name w:val="Верхний колонтитул Знак"/>
    <w:basedOn w:val="a0"/>
    <w:autoRedefine/>
    <w:hidden/>
    <w:qFormat/>
    <w:rsid w:val="00F42D4F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autoRedefine/>
    <w:hidden/>
    <w:qFormat/>
    <w:rsid w:val="00F42D4F"/>
    <w:pPr>
      <w:spacing w:line="240" w:lineRule="auto"/>
    </w:pPr>
  </w:style>
  <w:style w:type="character" w:customStyle="1" w:styleId="aa">
    <w:name w:val="Нижний колонтитул Знак"/>
    <w:basedOn w:val="a0"/>
    <w:autoRedefine/>
    <w:hidden/>
    <w:qFormat/>
    <w:rsid w:val="00F42D4F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Неразрешенное упоминание2"/>
    <w:autoRedefine/>
    <w:hidden/>
    <w:qFormat/>
    <w:rsid w:val="00F42D4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ab">
    <w:name w:val="Table Grid"/>
    <w:basedOn w:val="a1"/>
    <w:autoRedefine/>
    <w:hidden/>
    <w:qFormat/>
    <w:rsid w:val="00F42D4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autoRedefine/>
    <w:hidden/>
    <w:qFormat/>
    <w:rsid w:val="00F42D4F"/>
    <w:pPr>
      <w:spacing w:after="160" w:line="259" w:lineRule="auto"/>
      <w:ind w:left="720"/>
    </w:pPr>
    <w:rPr>
      <w:rFonts w:ascii="Cambria" w:eastAsia="Cambria" w:hAnsi="Cambria" w:cs="Times New Roman"/>
      <w:lang w:eastAsia="en-US"/>
    </w:rPr>
  </w:style>
  <w:style w:type="paragraph" w:customStyle="1" w:styleId="msonormalmailrucssattributepostfix">
    <w:name w:val="msonormal_mailru_css_attribute_postfix"/>
    <w:basedOn w:val="a"/>
    <w:autoRedefine/>
    <w:hidden/>
    <w:qFormat/>
    <w:rsid w:val="00F4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autoRedefine/>
    <w:hidden/>
    <w:qFormat/>
    <w:rsid w:val="00F42D4F"/>
    <w:pPr>
      <w:spacing w:line="240" w:lineRule="auto"/>
      <w:ind w:left="720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customStyle="1" w:styleId="ad">
    <w:name w:val="Знак Знак Знак Знак"/>
    <w:basedOn w:val="a"/>
    <w:autoRedefine/>
    <w:hidden/>
    <w:qFormat/>
    <w:rsid w:val="00F42D4F"/>
    <w:pPr>
      <w:spacing w:after="160" w:line="240" w:lineRule="atLeas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autoRedefine/>
    <w:hidden/>
    <w:qFormat/>
    <w:rsid w:val="00F42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utoRedefine/>
    <w:hidden/>
    <w:qFormat/>
    <w:rsid w:val="00F42D4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Normal (Web)"/>
    <w:basedOn w:val="a"/>
    <w:autoRedefine/>
    <w:hidden/>
    <w:qFormat/>
    <w:rsid w:val="00F42D4F"/>
    <w:pPr>
      <w:spacing w:before="100" w:beforeAutospacing="1" w:after="100" w:afterAutospacing="1" w:line="240" w:lineRule="auto"/>
    </w:pPr>
    <w:rPr>
      <w:rFonts w:ascii="Calibri" w:eastAsia="Cambr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rgey.kolyada@rs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www.moyastrana.ru&amp;post=-1619311_6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v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v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2019-03-14T13:07:00Z</dcterms:created>
  <dcterms:modified xsi:type="dcterms:W3CDTF">2019-03-14T13:07:00Z</dcterms:modified>
</cp:coreProperties>
</file>