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2302"/>
        <w:gridCol w:w="3260"/>
        <w:gridCol w:w="2552"/>
      </w:tblGrid>
      <w:tr w:rsidR="00890811" w:rsidRPr="0083558E" w:rsidTr="008D6967">
        <w:tc>
          <w:tcPr>
            <w:tcW w:w="10065" w:type="dxa"/>
            <w:gridSpan w:val="4"/>
          </w:tcPr>
          <w:p w:rsidR="008D6967" w:rsidRPr="00B12865" w:rsidRDefault="008D6967" w:rsidP="00B128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865"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НОМЕНКЛАТУРА НАУЧНЫХ СПЕЦИАЛЬНОСТЕЙ,</w:t>
            </w:r>
          </w:p>
          <w:p w:rsidR="00B12865" w:rsidRDefault="008D6967" w:rsidP="00B128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8D6967">
              <w:rPr>
                <w:rFonts w:ascii="Times New Roman" w:hAnsi="Times New Roman" w:cs="Times New Roman"/>
                <w:b/>
                <w:sz w:val="24"/>
                <w:szCs w:val="24"/>
              </w:rPr>
              <w:t>КОТО</w:t>
            </w:r>
            <w:r w:rsidR="00B12865">
              <w:rPr>
                <w:rFonts w:ascii="Times New Roman" w:hAnsi="Times New Roman" w:cs="Times New Roman"/>
                <w:b/>
                <w:sz w:val="24"/>
                <w:szCs w:val="24"/>
              </w:rPr>
              <w:t>РЫМ</w:t>
            </w:r>
            <w:proofErr w:type="gramEnd"/>
            <w:r w:rsidR="00B1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ПРИСУЖДАЮТСЯ УЧЕНЫЕ СТЕПЕНИ</w:t>
            </w:r>
          </w:p>
          <w:p w:rsidR="008D6967" w:rsidRDefault="008D6967" w:rsidP="00B128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(утверждена Приказом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России  № 118 от 24 февраля 2021 г.</w:t>
            </w:r>
            <w:proofErr w:type="gramEnd"/>
          </w:p>
          <w:p w:rsidR="008D6967" w:rsidRDefault="008D6967" w:rsidP="008D69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рег. № 62998 от 06 апреля 2021, вступил в силу 17 апреля 2021 г.</w:t>
            </w:r>
            <w:r w:rsidR="00B12865">
              <w:rPr>
                <w:rFonts w:ascii="Times New Roman" w:hAnsi="Times New Roman" w:cs="Times New Roman"/>
                <w:b/>
                <w:sz w:val="20"/>
              </w:rPr>
              <w:t>)</w:t>
            </w:r>
            <w:proofErr w:type="gramEnd"/>
          </w:p>
          <w:p w:rsidR="008D6967" w:rsidRPr="00CF3CDF" w:rsidRDefault="008D6967" w:rsidP="008D69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90811" w:rsidRPr="0083558E" w:rsidTr="008416BB">
        <w:tc>
          <w:tcPr>
            <w:tcW w:w="1951" w:type="dxa"/>
          </w:tcPr>
          <w:p w:rsidR="00890811" w:rsidRPr="00CF3CDF" w:rsidRDefault="00890811" w:rsidP="008D696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F3CDF">
              <w:rPr>
                <w:rFonts w:ascii="Times New Roman" w:hAnsi="Times New Roman" w:cs="Times New Roman"/>
                <w:b/>
                <w:sz w:val="20"/>
              </w:rPr>
              <w:t>Шифр и наименование группы научных специальностей</w:t>
            </w:r>
          </w:p>
        </w:tc>
        <w:tc>
          <w:tcPr>
            <w:tcW w:w="2302" w:type="dxa"/>
          </w:tcPr>
          <w:p w:rsidR="00890811" w:rsidRPr="00CF3CDF" w:rsidRDefault="00890811" w:rsidP="008D696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F3CDF">
              <w:rPr>
                <w:rFonts w:ascii="Times New Roman" w:hAnsi="Times New Roman" w:cs="Times New Roman"/>
                <w:b/>
                <w:sz w:val="20"/>
              </w:rPr>
              <w:t xml:space="preserve">Шифр и наименование группы научных специальностей </w:t>
            </w:r>
          </w:p>
        </w:tc>
        <w:tc>
          <w:tcPr>
            <w:tcW w:w="3260" w:type="dxa"/>
          </w:tcPr>
          <w:p w:rsidR="00890811" w:rsidRPr="00CF3CDF" w:rsidRDefault="00890811" w:rsidP="008D696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F3CDF">
              <w:rPr>
                <w:rFonts w:ascii="Times New Roman" w:hAnsi="Times New Roman" w:cs="Times New Roman"/>
                <w:b/>
                <w:sz w:val="20"/>
              </w:rPr>
              <w:t xml:space="preserve">Шифр и наименование научной специальности </w:t>
            </w:r>
          </w:p>
        </w:tc>
        <w:tc>
          <w:tcPr>
            <w:tcW w:w="2552" w:type="dxa"/>
          </w:tcPr>
          <w:p w:rsidR="00890811" w:rsidRPr="00CF3CDF" w:rsidRDefault="00890811" w:rsidP="008D696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F3CDF">
              <w:rPr>
                <w:rFonts w:ascii="Times New Roman" w:hAnsi="Times New Roman" w:cs="Times New Roman"/>
                <w:b/>
                <w:sz w:val="20"/>
              </w:rPr>
              <w:t>Наименование отраслей науки, по которым присуждаются ученые степени</w:t>
            </w:r>
          </w:p>
        </w:tc>
      </w:tr>
      <w:tr w:rsidR="00890811" w:rsidRPr="0083558E" w:rsidTr="008416BB">
        <w:tc>
          <w:tcPr>
            <w:tcW w:w="1951" w:type="dxa"/>
            <w:vMerge w:val="restart"/>
          </w:tcPr>
          <w:p w:rsidR="00890811" w:rsidRDefault="00890811" w:rsidP="008D26DF">
            <w:pPr>
              <w:jc w:val="both"/>
              <w:rPr>
                <w:rFonts w:ascii="Times New Roman" w:hAnsi="Times New Roman" w:cs="Times New Roman"/>
              </w:rPr>
            </w:pPr>
          </w:p>
          <w:p w:rsidR="00890811" w:rsidRDefault="00890811" w:rsidP="008D26DF">
            <w:pPr>
              <w:jc w:val="both"/>
              <w:rPr>
                <w:rFonts w:ascii="Times New Roman" w:hAnsi="Times New Roman" w:cs="Times New Roman"/>
              </w:rPr>
            </w:pPr>
          </w:p>
          <w:p w:rsidR="00890811" w:rsidRDefault="00890811" w:rsidP="008D26DF">
            <w:pPr>
              <w:jc w:val="both"/>
              <w:rPr>
                <w:rFonts w:ascii="Times New Roman" w:hAnsi="Times New Roman" w:cs="Times New Roman"/>
              </w:rPr>
            </w:pPr>
          </w:p>
          <w:p w:rsidR="00890811" w:rsidRDefault="00890811" w:rsidP="008D26DF">
            <w:pPr>
              <w:jc w:val="both"/>
              <w:rPr>
                <w:rFonts w:ascii="Times New Roman" w:hAnsi="Times New Roman" w:cs="Times New Roman"/>
              </w:rPr>
            </w:pPr>
          </w:p>
          <w:p w:rsidR="00890811" w:rsidRDefault="00890811" w:rsidP="008416BB">
            <w:pPr>
              <w:jc w:val="both"/>
              <w:rPr>
                <w:rFonts w:ascii="Times New Roman" w:hAnsi="Times New Roman" w:cs="Times New Roman"/>
              </w:rPr>
            </w:pPr>
          </w:p>
          <w:p w:rsidR="00890811" w:rsidRDefault="00890811" w:rsidP="008416BB">
            <w:pPr>
              <w:jc w:val="both"/>
              <w:rPr>
                <w:rFonts w:ascii="Times New Roman" w:hAnsi="Times New Roman" w:cs="Times New Roman"/>
              </w:rPr>
            </w:pPr>
          </w:p>
          <w:p w:rsidR="00890811" w:rsidRDefault="00890811" w:rsidP="008416BB">
            <w:pPr>
              <w:jc w:val="both"/>
              <w:rPr>
                <w:rFonts w:ascii="Times New Roman" w:hAnsi="Times New Roman" w:cs="Times New Roman"/>
              </w:rPr>
            </w:pPr>
          </w:p>
          <w:p w:rsidR="00890811" w:rsidRPr="008D26DF" w:rsidRDefault="00890811" w:rsidP="008416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D26DF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30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Математика и механика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 Дифференциальные уравнения и математическая физика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Физико-математические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890811" w:rsidRPr="0083558E" w:rsidRDefault="00890811" w:rsidP="0084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Компьютерные науки и информатика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1.2.2.Математическое моделирование, численные методы и комплексы программ</w:t>
            </w:r>
          </w:p>
        </w:tc>
        <w:tc>
          <w:tcPr>
            <w:tcW w:w="2552" w:type="dxa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Физико-математические </w:t>
            </w: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Физические науки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1.3.8. Физика конденсированного состояния</w:t>
            </w:r>
          </w:p>
        </w:tc>
        <w:tc>
          <w:tcPr>
            <w:tcW w:w="2552" w:type="dxa"/>
          </w:tcPr>
          <w:p w:rsidR="00890811" w:rsidRDefault="00890811" w:rsidP="0084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Физико-математические </w:t>
            </w:r>
          </w:p>
          <w:p w:rsidR="00890811" w:rsidRPr="0083558E" w:rsidRDefault="00890811" w:rsidP="0084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890811" w:rsidRDefault="00890811" w:rsidP="008416BB">
            <w:pPr>
              <w:rPr>
                <w:rFonts w:ascii="Times New Roman" w:hAnsi="Times New Roman" w:cs="Times New Roman"/>
              </w:rPr>
            </w:pPr>
          </w:p>
          <w:p w:rsidR="00890811" w:rsidRPr="0083558E" w:rsidRDefault="00890811" w:rsidP="0084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Биологические науки</w:t>
            </w:r>
          </w:p>
        </w:tc>
        <w:tc>
          <w:tcPr>
            <w:tcW w:w="3260" w:type="dxa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1.5.9. Ботаника</w:t>
            </w:r>
          </w:p>
        </w:tc>
        <w:tc>
          <w:tcPr>
            <w:tcW w:w="2552" w:type="dxa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Биологические</w:t>
            </w: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</w:t>
            </w: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</w:t>
            </w: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Фармацевтические 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Науки о Земле и окружающей среде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1.6.12. Физическая география и биогеография, география почв и геохимия ландшафтов</w:t>
            </w:r>
          </w:p>
        </w:tc>
        <w:tc>
          <w:tcPr>
            <w:tcW w:w="2552" w:type="dxa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</w:t>
            </w: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Геолого-</w:t>
            </w: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минералогические 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1.6.21. Геоэкология</w:t>
            </w:r>
          </w:p>
        </w:tc>
        <w:tc>
          <w:tcPr>
            <w:tcW w:w="2552" w:type="dxa"/>
          </w:tcPr>
          <w:p w:rsidR="00890811" w:rsidRDefault="00890811" w:rsidP="00CF7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Геолого-</w:t>
            </w:r>
          </w:p>
          <w:p w:rsidR="00890811" w:rsidRDefault="00890811" w:rsidP="00CF7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минералогические</w:t>
            </w:r>
          </w:p>
          <w:p w:rsidR="00890811" w:rsidRDefault="00890811" w:rsidP="00CF7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Географические </w:t>
            </w:r>
          </w:p>
          <w:p w:rsidR="00890811" w:rsidRPr="0083558E" w:rsidRDefault="00890811" w:rsidP="00CF7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</w:t>
            </w:r>
          </w:p>
        </w:tc>
      </w:tr>
      <w:tr w:rsidR="00890811" w:rsidRPr="0083558E" w:rsidTr="008416BB">
        <w:tc>
          <w:tcPr>
            <w:tcW w:w="1951" w:type="dxa"/>
            <w:vMerge w:val="restart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Социальные и гуманитарные науки</w:t>
            </w:r>
          </w:p>
        </w:tc>
        <w:tc>
          <w:tcPr>
            <w:tcW w:w="2302" w:type="dxa"/>
            <w:vMerge w:val="restart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 Психология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5.3.1. Общая психология, психология личности, история психологии</w:t>
            </w:r>
          </w:p>
        </w:tc>
        <w:tc>
          <w:tcPr>
            <w:tcW w:w="2552" w:type="dxa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Психологические </w:t>
            </w: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5.3.4. Педагогическая психология, психодиагностика цифровых образовательных сред (№2)</w:t>
            </w:r>
          </w:p>
        </w:tc>
        <w:tc>
          <w:tcPr>
            <w:tcW w:w="2552" w:type="dxa"/>
          </w:tcPr>
          <w:p w:rsidR="00890811" w:rsidRDefault="00890811" w:rsidP="00CF7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Психологические </w:t>
            </w: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5.6. Исторические науки 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5.6.1. Отечественная история 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Исторические 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5.6.4. Этнология, антропология и этнография</w:t>
            </w:r>
          </w:p>
        </w:tc>
        <w:tc>
          <w:tcPr>
            <w:tcW w:w="2552" w:type="dxa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</w:t>
            </w: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Биологические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 Педагогика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5.8.1. Общая педагогика, история педагогики и образования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5.8.2. Теория  </w:t>
            </w:r>
            <w:r w:rsidR="00960F17">
              <w:rPr>
                <w:rFonts w:ascii="Times New Roman" w:hAnsi="Times New Roman" w:cs="Times New Roman"/>
              </w:rPr>
              <w:t xml:space="preserve">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методика обучения и воспитания (по областям и уровням образования)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5.8.4. Физическая культура и профессиональная физическая подготовка 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5.8.7. Методология и технология профессионального образования 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890811" w:rsidRDefault="00890811">
            <w:pPr>
              <w:rPr>
                <w:rFonts w:ascii="Times New Roman" w:hAnsi="Times New Roman" w:cs="Times New Roman"/>
              </w:rPr>
            </w:pPr>
          </w:p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5.9. Филология </w:t>
            </w:r>
          </w:p>
        </w:tc>
        <w:tc>
          <w:tcPr>
            <w:tcW w:w="3260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5.9.1. Русская литература и литературы народов РФ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Филологические </w:t>
            </w:r>
          </w:p>
        </w:tc>
      </w:tr>
      <w:tr w:rsidR="00890811" w:rsidRPr="0083558E" w:rsidTr="008416BB">
        <w:tc>
          <w:tcPr>
            <w:tcW w:w="1951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811" w:rsidRPr="0083558E" w:rsidRDefault="00890811" w:rsidP="0098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5.9.5. Русский язык. Языки народов России</w:t>
            </w:r>
          </w:p>
        </w:tc>
        <w:tc>
          <w:tcPr>
            <w:tcW w:w="2552" w:type="dxa"/>
          </w:tcPr>
          <w:p w:rsidR="00890811" w:rsidRPr="0083558E" w:rsidRDefault="00890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Филологические</w:t>
            </w:r>
          </w:p>
        </w:tc>
      </w:tr>
    </w:tbl>
    <w:p w:rsidR="00B12865" w:rsidRDefault="00B12865" w:rsidP="000455BF"/>
    <w:sectPr w:rsidR="00B1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AB" w:rsidRDefault="00CF72AB" w:rsidP="00890811">
      <w:pPr>
        <w:spacing w:after="0" w:line="240" w:lineRule="auto"/>
      </w:pPr>
      <w:r>
        <w:separator/>
      </w:r>
    </w:p>
  </w:endnote>
  <w:endnote w:type="continuationSeparator" w:id="0">
    <w:p w:rsidR="00CF72AB" w:rsidRDefault="00CF72AB" w:rsidP="0089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AB" w:rsidRDefault="00CF72AB" w:rsidP="00890811">
      <w:pPr>
        <w:spacing w:after="0" w:line="240" w:lineRule="auto"/>
      </w:pPr>
      <w:r>
        <w:separator/>
      </w:r>
    </w:p>
  </w:footnote>
  <w:footnote w:type="continuationSeparator" w:id="0">
    <w:p w:rsidR="00CF72AB" w:rsidRDefault="00CF72AB" w:rsidP="0089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10F5"/>
    <w:multiLevelType w:val="hybridMultilevel"/>
    <w:tmpl w:val="6AA2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20D"/>
    <w:multiLevelType w:val="hybridMultilevel"/>
    <w:tmpl w:val="C490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0B"/>
    <w:rsid w:val="000455BF"/>
    <w:rsid w:val="001B41CA"/>
    <w:rsid w:val="002315EB"/>
    <w:rsid w:val="0041450B"/>
    <w:rsid w:val="005B3C27"/>
    <w:rsid w:val="0083558E"/>
    <w:rsid w:val="008416BB"/>
    <w:rsid w:val="00890811"/>
    <w:rsid w:val="008D26DF"/>
    <w:rsid w:val="008D6967"/>
    <w:rsid w:val="009171D9"/>
    <w:rsid w:val="00960F17"/>
    <w:rsid w:val="009832B1"/>
    <w:rsid w:val="00B12865"/>
    <w:rsid w:val="00CF3CDF"/>
    <w:rsid w:val="00CF72AB"/>
    <w:rsid w:val="00CF74BC"/>
    <w:rsid w:val="00F64034"/>
    <w:rsid w:val="00F6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6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811"/>
  </w:style>
  <w:style w:type="paragraph" w:styleId="a7">
    <w:name w:val="footer"/>
    <w:basedOn w:val="a"/>
    <w:link w:val="a8"/>
    <w:uiPriority w:val="99"/>
    <w:unhideWhenUsed/>
    <w:rsid w:val="0089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811"/>
  </w:style>
  <w:style w:type="paragraph" w:styleId="a9">
    <w:name w:val="Balloon Text"/>
    <w:basedOn w:val="a"/>
    <w:link w:val="aa"/>
    <w:uiPriority w:val="99"/>
    <w:semiHidden/>
    <w:unhideWhenUsed/>
    <w:rsid w:val="001B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6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811"/>
  </w:style>
  <w:style w:type="paragraph" w:styleId="a7">
    <w:name w:val="footer"/>
    <w:basedOn w:val="a"/>
    <w:link w:val="a8"/>
    <w:uiPriority w:val="99"/>
    <w:unhideWhenUsed/>
    <w:rsid w:val="0089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811"/>
  </w:style>
  <w:style w:type="paragraph" w:styleId="a9">
    <w:name w:val="Balloon Text"/>
    <w:basedOn w:val="a"/>
    <w:link w:val="aa"/>
    <w:uiPriority w:val="99"/>
    <w:semiHidden/>
    <w:unhideWhenUsed/>
    <w:rsid w:val="001B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cp:lastPrinted>2021-11-26T09:03:00Z</cp:lastPrinted>
  <dcterms:created xsi:type="dcterms:W3CDTF">2021-10-11T07:25:00Z</dcterms:created>
  <dcterms:modified xsi:type="dcterms:W3CDTF">2022-06-08T10:07:00Z</dcterms:modified>
</cp:coreProperties>
</file>